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44vch9473e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Collaborative Whiteboard Project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0y0hxldt5c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The Collaborative Whiteboard is an interactive web application designed for seamless online collaboration. It allows multiple users to draw, annotate, and brainstorm ideas on a shared canvas. The project leverages core web technologies such as HTML, JSP, CSS, MySQL, Maven, Java Servlets, DAO, JTest, and JavaScript for validation.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ttbjmhxbu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Features: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Dynamic whiteboard for user interaction.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Persistent storage of whiteboard sessions using MySQL.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User authentication and session management.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Scalable and modular design using Maven.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Validation using DAO, JTest, and JavaScript.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rn5fy57t6x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System Requirements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4c0s62oc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Hardware Requirements: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numPr>
          <w:ilvl w:val="0"/>
          <w:numId w:val="33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Processor: Minimum dual-core processor.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RAM: 4GB or higher.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numPr>
          <w:ilvl w:val="0"/>
          <w:numId w:val="33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Storage: At least 500MB free space.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q5d6zhr21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 Requirements: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Operating System: Windows, macOS, or Linux.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JDK: Version 8 or higher.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Apache Tomcat: Version 9.0 or higher.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Browser: Latest versions of Chrome, Firefox, or Edge.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vp4gex634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Technology Stack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p2jkobaa7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Frontend: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HTML and JSP: HTML provides the structure for web pages, while JSP is used to dynamically generate content on the server-side before rendering in the browser.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CSS: Used to create visually appealing layouts and responsive designs.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JavaScript: Enables interactive and dynamic elements on the client side, such as real-time validation and drawing tools.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7lmp1t2gf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Backend: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Java Servlets: Manage server-side logic, process HTTP requests, and control the flow of data between the frontend and the database.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numPr>
          <w:ilvl w:val="0"/>
          <w:numId w:val="17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DAO Pattern: Ensures separation of concerns by handling all database-related operations in a structured manner.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et786k6vc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Database: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numPr>
          <w:ilvl w:val="0"/>
          <w:numId w:val="22"/>
        </w:numPr>
        <w:spacing w:after="24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MySQL: A robust relational database used for storing user credentials, session data, and whiteboard content securely.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2oc9k6v49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 Tool: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numPr>
          <w:ilvl w:val="0"/>
          <w:numId w:val="21"/>
        </w:numPr>
        <w:spacing w:after="24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Maven: Manages project dependencies, automates the build process, and ensures consistent project structure.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6afee4do8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Testing: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JTest: Used for validating server-side logic and ensuring reliable code through unit and integration tests.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5n4x1b11xds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Installation Guide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6nmempjs7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Clone the Repository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7wlm3ukl4mh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git clone https://github.com/Celestial-1/Collaborative-Whiteboard.git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jlbww249is9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cd Collaborative-Whiteboard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0muoz0xvl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Configure MySQL Database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0"/>
          <w:numId w:val="24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Create a new database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whiteboard</w:t>
      </w:r>
      <w:r w:rsidDel="00000000" w:rsidR="00000000" w:rsidRPr="00000000">
        <w:rPr>
          <w:b w:val="1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numPr>
          <w:ilvl w:val="0"/>
          <w:numId w:val="24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Run the SQL script provided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db</w:t>
      </w:r>
      <w:r w:rsidDel="00000000" w:rsidR="00000000" w:rsidRPr="00000000">
        <w:rPr>
          <w:b w:val="1"/>
          <w:sz w:val="34"/>
          <w:szCs w:val="34"/>
          <w:rtl w:val="0"/>
        </w:rPr>
        <w:t xml:space="preserve"> directory to set up tables.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i176ou6wo7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Configure Environment Variables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Update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db.properties</w:t>
      </w:r>
      <w:r w:rsidDel="00000000" w:rsidR="00000000" w:rsidRPr="00000000">
        <w:rPr>
          <w:b w:val="1"/>
          <w:sz w:val="34"/>
          <w:szCs w:val="34"/>
          <w:rtl w:val="0"/>
        </w:rPr>
        <w:t xml:space="preserve"> file with your MySQL credentials: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kuei9dtv56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db.url=jdbc:mysql://localhost:3306/whiteboard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dsx2qiahkm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db.username=&lt;your_username&gt;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w71q3tpr3s5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db.password=&lt;your_password&gt;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30r0yq1ltw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Build and Deploy the Application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qqelihi8w97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Use Maven to build the project:</w:t>
        <w:br w:type="textWrapping"/>
        <w:t xml:space="preserve"> mvn clean install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numPr>
          <w:ilvl w:val="0"/>
          <w:numId w:val="34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Deploy the generated WAR file to Apache Tomcat: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Copy the WAR file from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target</w:t>
      </w:r>
      <w:r w:rsidDel="00000000" w:rsidR="00000000" w:rsidRPr="00000000">
        <w:rPr>
          <w:b w:val="1"/>
          <w:sz w:val="34"/>
          <w:szCs w:val="34"/>
          <w:rtl w:val="0"/>
        </w:rPr>
        <w:t xml:space="preserve"> directory to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webapps</w:t>
      </w:r>
      <w:r w:rsidDel="00000000" w:rsidR="00000000" w:rsidRPr="00000000">
        <w:rPr>
          <w:b w:val="1"/>
          <w:sz w:val="34"/>
          <w:szCs w:val="34"/>
          <w:rtl w:val="0"/>
        </w:rPr>
        <w:t xml:space="preserve"> folder of your Tomcat server.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numPr>
          <w:ilvl w:val="0"/>
          <w:numId w:val="34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Start the Tomcat server and access the application at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http://localhost:8080/Collaborative-Whiteboard</w:t>
      </w:r>
      <w:r w:rsidDel="00000000" w:rsidR="00000000" w:rsidRPr="00000000">
        <w:rPr>
          <w:b w:val="1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pfp83arw6o3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5. Project Architecture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p1foixxugs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High-Level Architecture: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Frontend: Static pages with JSP and dynamic styling using CSS.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Backend: Java Servlets managing HTTP requests and responses.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Database: MySQL for persistent data storage.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tokzejor6u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Components: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User Interface (UI): Built using HTML, JSP, CSS, and JavaScript.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Servlets: Handle backend logic and business processes.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DAO: Encapsulates database interactions.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Database: Stores user data and whiteboard content.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wz3bj2jwwl7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6. Frontend Design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mzw6ddhwdg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Overview: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The frontend includes tools for: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numPr>
          <w:ilvl w:val="0"/>
          <w:numId w:val="27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Drawing on a virtual canvas.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Selecting colors and brush sizes.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numPr>
          <w:ilvl w:val="0"/>
          <w:numId w:val="27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Clearing the canvas.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93bf3yk1r2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Components: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Canvas Page: Displays the interactive whiteboard.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Control Panel: Contains options for drawing tools and color selection.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7yp6853d6k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7. Backend Implementation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owjaobr7wu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Servlets: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numPr>
          <w:ilvl w:val="0"/>
          <w:numId w:val="29"/>
        </w:numPr>
        <w:spacing w:after="24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WhiteboardController: Central controller for handling HTTP requests and directing the user to appropriate JSP pages (e.g., signup, signin, or the main whiteboard).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s3wlnl2lhx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Logic: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User actions are processed server-side using Java Servlets.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DAO handles database interactions for cleaner code separation.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Data is persisted in MySQL through JDBC connections.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drcyy2cpmo8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8. Database Design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nyey8jycri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Models: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numPr>
          <w:ilvl w:val="0"/>
          <w:numId w:val="25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User:</w:t>
        <w:br w:type="textWrapping"/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id</w:t>
      </w:r>
      <w:r w:rsidDel="00000000" w:rsidR="00000000" w:rsidRPr="00000000">
        <w:rPr>
          <w:b w:val="1"/>
          <w:sz w:val="34"/>
          <w:szCs w:val="34"/>
          <w:rtl w:val="0"/>
        </w:rPr>
        <w:t xml:space="preserve">: Integer (Primary Key)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username</w:t>
      </w:r>
      <w:r w:rsidDel="00000000" w:rsidR="00000000" w:rsidRPr="00000000">
        <w:rPr>
          <w:b w:val="1"/>
          <w:sz w:val="34"/>
          <w:szCs w:val="34"/>
          <w:rtl w:val="0"/>
        </w:rPr>
        <w:t xml:space="preserve">: String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email</w:t>
      </w:r>
      <w:r w:rsidDel="00000000" w:rsidR="00000000" w:rsidRPr="00000000">
        <w:rPr>
          <w:b w:val="1"/>
          <w:sz w:val="34"/>
          <w:szCs w:val="34"/>
          <w:rtl w:val="0"/>
        </w:rPr>
        <w:t xml:space="preserve">: String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password</w:t>
      </w:r>
      <w:r w:rsidDel="00000000" w:rsidR="00000000" w:rsidRPr="00000000">
        <w:rPr>
          <w:b w:val="1"/>
          <w:sz w:val="34"/>
          <w:szCs w:val="34"/>
          <w:rtl w:val="0"/>
        </w:rPr>
        <w:t xml:space="preserve">: String (hashed)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Whiteboard Session:</w:t>
        <w:br w:type="textWrapping"/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session_id</w:t>
      </w:r>
      <w:r w:rsidDel="00000000" w:rsidR="00000000" w:rsidRPr="00000000">
        <w:rPr>
          <w:b w:val="1"/>
          <w:sz w:val="34"/>
          <w:szCs w:val="34"/>
          <w:rtl w:val="0"/>
        </w:rPr>
        <w:t xml:space="preserve">: Integer (Primary Key)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user_id</w:t>
      </w:r>
      <w:r w:rsidDel="00000000" w:rsidR="00000000" w:rsidRPr="00000000">
        <w:rPr>
          <w:b w:val="1"/>
          <w:sz w:val="34"/>
          <w:szCs w:val="34"/>
          <w:rtl w:val="0"/>
        </w:rPr>
        <w:t xml:space="preserve">: Foreign key referencing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User</w:t>
      </w:r>
      <w:r w:rsidDel="00000000" w:rsidR="00000000" w:rsidRPr="00000000">
        <w:rPr>
          <w:b w:val="1"/>
          <w:sz w:val="34"/>
          <w:szCs w:val="34"/>
          <w:rtl w:val="0"/>
        </w:rPr>
        <w:t xml:space="preserve"> table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numPr>
          <w:ilvl w:val="1"/>
          <w:numId w:val="25"/>
        </w:numPr>
        <w:spacing w:after="240" w:before="0" w:beforeAutospacing="0" w:lineRule="auto"/>
        <w:ind w:left="144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data</w:t>
      </w:r>
      <w:r w:rsidDel="00000000" w:rsidR="00000000" w:rsidRPr="00000000">
        <w:rPr>
          <w:b w:val="1"/>
          <w:sz w:val="34"/>
          <w:szCs w:val="34"/>
          <w:rtl w:val="0"/>
        </w:rPr>
        <w:t xml:space="preserve">: Blob storing serialized whiteboard state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3zmjp4q1a0v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9. Core Functionalities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9a5p24zahd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Drawing Tools: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Freehand drawing.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Selection of brush size and color.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Erasing specific sections or clearing the entire canvas.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of2k5feid3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Persistence: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Save whiteboard state to the database for future access.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Retrieve previous sessions for continuity.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zami9a367s9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10. User Authentication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j12nimrwz8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numPr>
          <w:ilvl w:val="0"/>
          <w:numId w:val="31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Secure registration and login using hashed passwords.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numPr>
          <w:ilvl w:val="0"/>
          <w:numId w:val="31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Persistent sessions managed through cookies.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nksxodazgf6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11. Collaboration Features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87v0h11pa6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Multi-user Collaboration: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numPr>
          <w:ilvl w:val="0"/>
          <w:numId w:val="18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Users can join the same session and contribute interactively.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numPr>
          <w:ilvl w:val="0"/>
          <w:numId w:val="18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Synchronization is handled via periodic AJAX calls to the server.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914zfxob7e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12. Error Handling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6ecbzeydvf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Issues: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Invalid login credentials.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numPr>
          <w:ilvl w:val="0"/>
          <w:numId w:val="19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Database connection failures.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0fauofmo8t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Solutions: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numPr>
          <w:ilvl w:val="0"/>
          <w:numId w:val="28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Display user-friendly error messages.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numPr>
          <w:ilvl w:val="0"/>
          <w:numId w:val="28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Log server-side errors for debugging.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fz5inkwdkbf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13. Scalability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kqz8m5npqa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Strategies: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Use connection pooling for efficient database access.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Optimize SQL queries for performance.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uacup0wmm8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14. Testing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hn6ulyavoy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Testing: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numPr>
          <w:ilvl w:val="0"/>
          <w:numId w:val="36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Unit Testing: Validate individual Servlets and DAO operations.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Integration Testing: Ensure end-to-end functionality.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Validation Testing: Ensure input data is validated using JTest and JavaScript.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numPr>
          <w:ilvl w:val="0"/>
          <w:numId w:val="36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UI Testing: Validate the behavior of the JSP pages.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88c3csxri4l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15. Deployment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w2zog0csqh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Hosting: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numPr>
          <w:ilvl w:val="0"/>
          <w:numId w:val="32"/>
        </w:numPr>
        <w:spacing w:after="24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Deploy on an Apache Tomcat server.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rv074eopz5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Deployment Process: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numPr>
          <w:ilvl w:val="0"/>
          <w:numId w:val="30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Build the project using Maven.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Deploy the WAR file to the Tomcat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webapps</w:t>
      </w:r>
      <w:r w:rsidDel="00000000" w:rsidR="00000000" w:rsidRPr="00000000">
        <w:rPr>
          <w:b w:val="1"/>
          <w:sz w:val="34"/>
          <w:szCs w:val="34"/>
          <w:rtl w:val="0"/>
        </w:rPr>
        <w:t xml:space="preserve"> directory.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numPr>
          <w:ilvl w:val="0"/>
          <w:numId w:val="30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Start the Tomcat server and verify deployment.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oj0j9p3r2w8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16. Usage Guide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5caykzn8jg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Accessing the Application: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numPr>
          <w:ilvl w:val="0"/>
          <w:numId w:val="26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Navigate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http://localhost:8080/Collaborative-Whiteboard</w:t>
      </w:r>
      <w:r w:rsidDel="00000000" w:rsidR="00000000" w:rsidRPr="00000000">
        <w:rPr>
          <w:b w:val="1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Register or log in to access the whiteboard.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numPr>
          <w:ilvl w:val="0"/>
          <w:numId w:val="26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Use the drawing tools to interact with the canvas.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dkutbm46bo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Saving and Loading: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Save the current whiteboard state using the "Save" button.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Load a saved session using the "Load" button.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b6d8uwvim7s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17. Future Enhancements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bd4quombm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Planned Features: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Real-time synchronization using WebSockets.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Export whiteboard content as images or PDFs.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Add advanced shapes and text tools.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3d8ymwhmieg" w:id="57"/>
      <w:bookmarkEnd w:id="57"/>
      <w:r w:rsidDel="00000000" w:rsidR="00000000" w:rsidRPr="00000000">
        <w:rPr>
          <w:b w:val="1"/>
          <w:sz w:val="34"/>
          <w:szCs w:val="34"/>
          <w:rtl w:val="0"/>
        </w:rPr>
        <w:t xml:space="preserve">18. Troubleshooting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dx5tflfkmv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Issues: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Unable to log in: Check database connection and user credentials.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Whiteboard not saving: Ensure database is properly configured.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joqwtf3wp3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Resolve: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numPr>
          <w:ilvl w:val="0"/>
          <w:numId w:val="20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Check server logs for error messages.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numPr>
          <w:ilvl w:val="0"/>
          <w:numId w:val="20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Verify database credentials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db.properties</w:t>
      </w:r>
      <w:r w:rsidDel="00000000" w:rsidR="00000000" w:rsidRPr="00000000">
        <w:rPr>
          <w:b w:val="1"/>
          <w:sz w:val="34"/>
          <w:szCs w:val="34"/>
          <w:rtl w:val="0"/>
        </w:rPr>
        <w:t xml:space="preserve"> file.</w:t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qooiy775im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w5yhsgedww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19. Project Contribution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gchss7onhy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Guidelines: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Fork the repository and create a new branch for your feature.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Commit changes with clear messages.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Open a pull request for review.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30uk1rjsn7j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20. JavaScript for Validation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h63ty5zklz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 in the Project:</w:t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numPr>
          <w:ilvl w:val="0"/>
          <w:numId w:val="23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Form Validation: Ensure inputs such as email, username, and password meet the required format and constraints before submission.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Interactive Feedback: Provide real-time error messages to users for incomplete or incorrect inputs.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numPr>
          <w:ilvl w:val="0"/>
          <w:numId w:val="23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Security: Reduce server-side validation load by catching errors on the client side.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4ogphovpu4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 of Validations: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numPr>
          <w:ilvl w:val="0"/>
          <w:numId w:val="35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Email Validation: Check for proper email format.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Password Strength: Ensure passwords meet complexity requirements.</w:t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numPr>
          <w:ilvl w:val="0"/>
          <w:numId w:val="35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kqwlrn2lct0" w:id="66"/>
      <w:bookmarkEnd w:id="66"/>
      <w:r w:rsidDel="00000000" w:rsidR="00000000" w:rsidRPr="00000000">
        <w:rPr>
          <w:b w:val="1"/>
          <w:sz w:val="34"/>
          <w:szCs w:val="34"/>
          <w:rtl w:val="0"/>
        </w:rPr>
        <w:t xml:space="preserve">Field Completeness: Prevent empty or invalid fields from being submitted.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r6tn5x3wru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emmb7mohgjv8" w:id="67"/>
      <w:bookmarkEnd w:id="67"/>
      <w:r w:rsidDel="00000000" w:rsidR="00000000" w:rsidRPr="00000000">
        <w:rPr>
          <w:b w:val="1"/>
          <w:sz w:val="34"/>
          <w:szCs w:val="34"/>
          <w:rtl w:val="0"/>
        </w:rPr>
        <w:t xml:space="preserve">21. Team Member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Yash Kumar Singh (leader), 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Ritik, 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Shubham Mishra.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