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2B93" w14:textId="330A19CB" w:rsidR="002840A9" w:rsidRDefault="00F40CEE">
      <w:pPr>
        <w:rPr>
          <w:b/>
          <w:bCs/>
        </w:rPr>
      </w:pPr>
      <w:r w:rsidRPr="00F40CEE">
        <w:rPr>
          <w:b/>
          <w:bCs/>
        </w:rPr>
        <w:t>Exercise 2</w:t>
      </w:r>
      <w:r w:rsidR="00B417E9">
        <w:rPr>
          <w:b/>
          <w:bCs/>
        </w:rPr>
        <w:t>.1</w:t>
      </w:r>
    </w:p>
    <w:p w14:paraId="31EA3F1F" w14:textId="0C8676C6" w:rsidR="00F40CEE" w:rsidRPr="00F40CEE" w:rsidRDefault="00F40CEE" w:rsidP="00F40CEE">
      <w:pPr>
        <w:pStyle w:val="Prrafodelista"/>
        <w:numPr>
          <w:ilvl w:val="0"/>
          <w:numId w:val="1"/>
        </w:numPr>
        <w:rPr>
          <w:b/>
          <w:bCs/>
          <w:lang w:val="en-US"/>
        </w:rPr>
      </w:pPr>
      <w:r w:rsidRPr="00F40CEE">
        <w:rPr>
          <w:b/>
          <w:bCs/>
          <w:lang w:val="en-US"/>
        </w:rPr>
        <w:t>Implement and simulate the differential equations.</w:t>
      </w:r>
    </w:p>
    <w:p w14:paraId="1D87328B" w14:textId="3809B3B0" w:rsidR="00F40CEE" w:rsidRPr="00F40CEE" w:rsidRDefault="00F40CEE" w:rsidP="00F40CEE">
      <w:pPr>
        <w:shd w:val="clear" w:color="auto" w:fill="FFFFFE"/>
        <w:spacing w:line="285" w:lineRule="atLeast"/>
        <w:ind w:left="360"/>
        <w:rPr>
          <w:rFonts w:ascii="Courier New" w:eastAsia="Times New Roman" w:hAnsi="Courier New" w:cs="Courier New"/>
          <w:color w:val="000000"/>
          <w:sz w:val="21"/>
          <w:szCs w:val="21"/>
          <w:lang w:val="en-US" w:eastAsia="es-ES"/>
        </w:rPr>
      </w:pPr>
      <w:r>
        <w:rPr>
          <w:lang w:val="en-US"/>
        </w:rPr>
        <w:t xml:space="preserve">This is the representation of the differential equations, using S = 500, I = 10, and </w:t>
      </w:r>
      <w:r>
        <w:rPr>
          <w:rFonts w:cstheme="minorHAnsi"/>
          <w:lang w:val="en-US"/>
        </w:rPr>
        <w:t>β</w:t>
      </w:r>
      <w:r>
        <w:rPr>
          <w:lang w:val="en-US"/>
        </w:rPr>
        <w:t xml:space="preserve"> = 0.002, </w:t>
      </w:r>
      <w:r>
        <w:rPr>
          <w:rFonts w:cstheme="minorHAnsi"/>
          <w:lang w:val="en-US"/>
        </w:rPr>
        <w:t>µ</w:t>
      </w:r>
      <w:r>
        <w:rPr>
          <w:lang w:val="en-US"/>
        </w:rPr>
        <w:t xml:space="preserve"> = 0.07, we can see how the susceptible population decrease as the infected increased, and then the recovered population become bigger as the infected population decrease. The second graph is the phase map.</w:t>
      </w:r>
    </w:p>
    <w:p w14:paraId="227EF46F" w14:textId="77777777" w:rsidR="00F40CEE" w:rsidRDefault="00F40CEE" w:rsidP="00F40CEE">
      <w:pPr>
        <w:pStyle w:val="Prrafodelista"/>
        <w:rPr>
          <w:noProof/>
          <w:lang w:val="en-US"/>
        </w:rPr>
      </w:pPr>
    </w:p>
    <w:p w14:paraId="5D4E826A" w14:textId="195834EE" w:rsidR="00F40CEE" w:rsidRDefault="00F40CEE" w:rsidP="00F40CEE">
      <w:pPr>
        <w:pStyle w:val="Prrafodelista"/>
        <w:rPr>
          <w:b/>
          <w:bCs/>
          <w:lang w:val="en-US"/>
        </w:rPr>
      </w:pPr>
      <w:r>
        <w:rPr>
          <w:noProof/>
          <w:lang w:val="en-US"/>
        </w:rPr>
        <w:drawing>
          <wp:inline distT="0" distB="0" distL="0" distR="0" wp14:anchorId="37D1A6CC" wp14:editId="72B23EEB">
            <wp:extent cx="2964180" cy="3734286"/>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073" t="23367" r="65113" b="12060"/>
                    <a:stretch/>
                  </pic:blipFill>
                  <pic:spPr bwMode="auto">
                    <a:xfrm>
                      <a:off x="0" y="0"/>
                      <a:ext cx="2969319" cy="3740760"/>
                    </a:xfrm>
                    <a:prstGeom prst="rect">
                      <a:avLst/>
                    </a:prstGeom>
                    <a:noFill/>
                    <a:ln>
                      <a:noFill/>
                    </a:ln>
                    <a:extLst>
                      <a:ext uri="{53640926-AAD7-44D8-BBD7-CCE9431645EC}">
                        <a14:shadowObscured xmlns:a14="http://schemas.microsoft.com/office/drawing/2010/main"/>
                      </a:ext>
                    </a:extLst>
                  </pic:spPr>
                </pic:pic>
              </a:graphicData>
            </a:graphic>
          </wp:inline>
        </w:drawing>
      </w:r>
    </w:p>
    <w:p w14:paraId="67F35677" w14:textId="2B9E16B0" w:rsidR="00F40CEE" w:rsidRDefault="00F40CEE" w:rsidP="00F40CEE">
      <w:pPr>
        <w:pStyle w:val="Prrafodelista"/>
        <w:rPr>
          <w:b/>
          <w:bCs/>
          <w:lang w:val="en-US"/>
        </w:rPr>
      </w:pPr>
    </w:p>
    <w:p w14:paraId="13A31313" w14:textId="1F7DF132" w:rsidR="009D589E" w:rsidRPr="009D589E" w:rsidRDefault="00F40CEE" w:rsidP="009D589E">
      <w:pPr>
        <w:pStyle w:val="Prrafodelista"/>
        <w:numPr>
          <w:ilvl w:val="0"/>
          <w:numId w:val="1"/>
        </w:numPr>
        <w:rPr>
          <w:b/>
          <w:bCs/>
          <w:lang w:val="en-US"/>
        </w:rPr>
      </w:pPr>
      <w:r w:rsidRPr="00F40CEE">
        <w:rPr>
          <w:b/>
          <w:bCs/>
          <w:lang w:val="en-US"/>
        </w:rPr>
        <w:t>Which parameters define the time scale in the system (about a year)? Play with them to find out how it changes.</w:t>
      </w:r>
    </w:p>
    <w:p w14:paraId="4E7D1FB1" w14:textId="3D9AD352" w:rsidR="00F40CEE" w:rsidRDefault="009D589E" w:rsidP="00F40CEE">
      <w:pPr>
        <w:pStyle w:val="Prrafodelista"/>
        <w:rPr>
          <w:b/>
          <w:bCs/>
          <w:lang w:val="en-US"/>
        </w:rPr>
      </w:pPr>
      <w:r>
        <w:rPr>
          <w:noProof/>
        </w:rPr>
        <w:drawing>
          <wp:inline distT="0" distB="0" distL="0" distR="0" wp14:anchorId="6EB80E93" wp14:editId="03ADA35C">
            <wp:extent cx="3657600" cy="2464435"/>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7"/>
                    <a:srcRect l="5927" t="53177" r="65382" b="12459"/>
                    <a:stretch/>
                  </pic:blipFill>
                  <pic:spPr bwMode="auto">
                    <a:xfrm>
                      <a:off x="0" y="0"/>
                      <a:ext cx="3667287" cy="2470962"/>
                    </a:xfrm>
                    <a:prstGeom prst="rect">
                      <a:avLst/>
                    </a:prstGeom>
                    <a:ln>
                      <a:noFill/>
                    </a:ln>
                    <a:extLst>
                      <a:ext uri="{53640926-AAD7-44D8-BBD7-CCE9431645EC}">
                        <a14:shadowObscured xmlns:a14="http://schemas.microsoft.com/office/drawing/2010/main"/>
                      </a:ext>
                    </a:extLst>
                  </pic:spPr>
                </pic:pic>
              </a:graphicData>
            </a:graphic>
          </wp:inline>
        </w:drawing>
      </w:r>
    </w:p>
    <w:p w14:paraId="7CED6EC5" w14:textId="6A82A503" w:rsidR="00F40CEE" w:rsidRDefault="009D589E" w:rsidP="00F40CEE">
      <w:pPr>
        <w:pStyle w:val="Prrafodelista"/>
        <w:rPr>
          <w:lang w:val="en-US"/>
        </w:rPr>
      </w:pPr>
      <w:r>
        <w:rPr>
          <w:lang w:val="en-US"/>
        </w:rPr>
        <w:t xml:space="preserve">I have </w:t>
      </w:r>
      <w:r w:rsidR="0071465C">
        <w:rPr>
          <w:lang w:val="en-US"/>
        </w:rPr>
        <w:t>defined</w:t>
      </w:r>
      <w:r>
        <w:rPr>
          <w:lang w:val="en-US"/>
        </w:rPr>
        <w:t xml:space="preserve"> the threshold at 50 infected, with </w:t>
      </w:r>
      <w:r w:rsidR="0071465C">
        <w:rPr>
          <w:lang w:val="en-US"/>
        </w:rPr>
        <w:t>this parameter</w:t>
      </w:r>
      <w:r w:rsidR="00086310">
        <w:rPr>
          <w:lang w:val="en-US"/>
        </w:rPr>
        <w:t>s</w:t>
      </w:r>
      <w:r>
        <w:rPr>
          <w:lang w:val="en-US"/>
        </w:rPr>
        <w:t xml:space="preserve"> (S = 500, I = 10, and </w:t>
      </w:r>
      <w:r>
        <w:rPr>
          <w:rFonts w:cstheme="minorHAnsi"/>
          <w:lang w:val="en-US"/>
        </w:rPr>
        <w:t>β</w:t>
      </w:r>
      <w:r>
        <w:rPr>
          <w:lang w:val="en-US"/>
        </w:rPr>
        <w:t xml:space="preserve"> = 0.0008, </w:t>
      </w:r>
      <w:r>
        <w:rPr>
          <w:rFonts w:cstheme="minorHAnsi"/>
          <w:lang w:val="en-US"/>
        </w:rPr>
        <w:t>µ</w:t>
      </w:r>
      <w:r>
        <w:rPr>
          <w:lang w:val="en-US"/>
        </w:rPr>
        <w:t xml:space="preserve"> = 0.007) we can see that the time scale is very large, in order to make it </w:t>
      </w:r>
      <w:r>
        <w:rPr>
          <w:lang w:val="en-US"/>
        </w:rPr>
        <w:lastRenderedPageBreak/>
        <w:t>smaller we can change the infection and recover</w:t>
      </w:r>
      <w:r w:rsidR="004E5EF7">
        <w:rPr>
          <w:lang w:val="en-US"/>
        </w:rPr>
        <w:t>y</w:t>
      </w:r>
      <w:r>
        <w:rPr>
          <w:lang w:val="en-US"/>
        </w:rPr>
        <w:t xml:space="preserve"> rates</w:t>
      </w:r>
      <w:r w:rsidR="0071465C">
        <w:rPr>
          <w:lang w:val="en-US"/>
        </w:rPr>
        <w:t>, and the susceptible population if we suppose that some part of the population is vaccinated. Moreover, it depends to on the initial infected population, we can consider this parameter too if we start to study the population when the disease is advanced.</w:t>
      </w:r>
    </w:p>
    <w:p w14:paraId="4B9A7370" w14:textId="7F4B65DA" w:rsidR="0071465C" w:rsidRDefault="0071465C" w:rsidP="00F40CEE">
      <w:pPr>
        <w:pStyle w:val="Prrafodelista"/>
        <w:rPr>
          <w:lang w:val="en-US"/>
        </w:rPr>
      </w:pPr>
    </w:p>
    <w:p w14:paraId="517141E9" w14:textId="77777777" w:rsidR="0071465C" w:rsidRPr="0071465C" w:rsidRDefault="0071465C" w:rsidP="00F40CEE">
      <w:pPr>
        <w:pStyle w:val="Prrafodelista"/>
        <w:rPr>
          <w:noProof/>
          <w:lang w:val="en-US"/>
        </w:rPr>
      </w:pPr>
    </w:p>
    <w:p w14:paraId="3F133AAB" w14:textId="77777777" w:rsidR="0071465C" w:rsidRPr="0071465C" w:rsidRDefault="0071465C" w:rsidP="00F40CEE">
      <w:pPr>
        <w:pStyle w:val="Prrafodelista"/>
        <w:rPr>
          <w:noProof/>
          <w:lang w:val="en-US"/>
        </w:rPr>
      </w:pPr>
    </w:p>
    <w:p w14:paraId="0A8F580E" w14:textId="0797935F" w:rsidR="0071465C" w:rsidRDefault="0071465C" w:rsidP="00F40CEE">
      <w:pPr>
        <w:pStyle w:val="Prrafodelista"/>
        <w:rPr>
          <w:b/>
          <w:bCs/>
          <w:lang w:val="en-US"/>
        </w:rPr>
      </w:pPr>
      <w:r>
        <w:rPr>
          <w:noProof/>
        </w:rPr>
        <w:drawing>
          <wp:inline distT="0" distB="0" distL="0" distR="0" wp14:anchorId="47A38D39" wp14:editId="179343AA">
            <wp:extent cx="3535680" cy="2351399"/>
            <wp:effectExtent l="0" t="0" r="762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rotWithShape="1">
                    <a:blip r:embed="rId8"/>
                    <a:srcRect l="5362" t="28094" r="65569" b="37541"/>
                    <a:stretch/>
                  </pic:blipFill>
                  <pic:spPr bwMode="auto">
                    <a:xfrm>
                      <a:off x="0" y="0"/>
                      <a:ext cx="3542442" cy="2355896"/>
                    </a:xfrm>
                    <a:prstGeom prst="rect">
                      <a:avLst/>
                    </a:prstGeom>
                    <a:ln>
                      <a:noFill/>
                    </a:ln>
                    <a:extLst>
                      <a:ext uri="{53640926-AAD7-44D8-BBD7-CCE9431645EC}">
                        <a14:shadowObscured xmlns:a14="http://schemas.microsoft.com/office/drawing/2010/main"/>
                      </a:ext>
                    </a:extLst>
                  </pic:spPr>
                </pic:pic>
              </a:graphicData>
            </a:graphic>
          </wp:inline>
        </w:drawing>
      </w:r>
    </w:p>
    <w:p w14:paraId="5CFD6958" w14:textId="26E259DD" w:rsidR="0071465C" w:rsidRDefault="0071465C" w:rsidP="00F40CEE">
      <w:pPr>
        <w:pStyle w:val="Prrafodelista"/>
        <w:rPr>
          <w:lang w:val="en-US"/>
        </w:rPr>
      </w:pPr>
      <w:r>
        <w:rPr>
          <w:lang w:val="en-US"/>
        </w:rPr>
        <w:t>If we reduce the infection and recove</w:t>
      </w:r>
      <w:r w:rsidR="004E5EF7">
        <w:rPr>
          <w:lang w:val="en-US"/>
        </w:rPr>
        <w:t>ry</w:t>
      </w:r>
      <w:r>
        <w:rPr>
          <w:lang w:val="en-US"/>
        </w:rPr>
        <w:t xml:space="preserve"> rates, we see that the time scale is reduced too. Here the parameters are </w:t>
      </w:r>
      <w:r>
        <w:rPr>
          <w:rFonts w:cstheme="minorHAnsi"/>
          <w:lang w:val="en-US"/>
        </w:rPr>
        <w:t>β</w:t>
      </w:r>
      <w:r>
        <w:rPr>
          <w:lang w:val="en-US"/>
        </w:rPr>
        <w:t xml:space="preserve"> = 0.008, </w:t>
      </w:r>
      <w:r>
        <w:rPr>
          <w:rFonts w:cstheme="minorHAnsi"/>
          <w:lang w:val="en-US"/>
        </w:rPr>
        <w:t>µ</w:t>
      </w:r>
      <w:r>
        <w:rPr>
          <w:lang w:val="en-US"/>
        </w:rPr>
        <w:t xml:space="preserve"> = 0.07, the time scale is smaller because the infection is faster and the recovery too. </w:t>
      </w:r>
    </w:p>
    <w:p w14:paraId="3B7C7A85" w14:textId="77777777" w:rsidR="0071465C" w:rsidRPr="00F86F03" w:rsidRDefault="0071465C" w:rsidP="00F40CEE">
      <w:pPr>
        <w:pStyle w:val="Prrafodelista"/>
        <w:rPr>
          <w:noProof/>
          <w:lang w:val="en-US"/>
        </w:rPr>
      </w:pPr>
    </w:p>
    <w:p w14:paraId="261D5B7D" w14:textId="42FA3BE2" w:rsidR="0071465C" w:rsidRDefault="0071465C" w:rsidP="00F40CEE">
      <w:pPr>
        <w:pStyle w:val="Prrafodelista"/>
        <w:rPr>
          <w:lang w:val="en-US"/>
        </w:rPr>
      </w:pPr>
      <w:r>
        <w:rPr>
          <w:noProof/>
        </w:rPr>
        <w:drawing>
          <wp:inline distT="0" distB="0" distL="0" distR="0" wp14:anchorId="0EF7FDDE" wp14:editId="2EF3330D">
            <wp:extent cx="3939540" cy="2493836"/>
            <wp:effectExtent l="0" t="0" r="3810" b="1905"/>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9"/>
                    <a:srcRect l="5927" t="33361" r="63311" b="32024"/>
                    <a:stretch/>
                  </pic:blipFill>
                  <pic:spPr bwMode="auto">
                    <a:xfrm>
                      <a:off x="0" y="0"/>
                      <a:ext cx="3960642" cy="2507194"/>
                    </a:xfrm>
                    <a:prstGeom prst="rect">
                      <a:avLst/>
                    </a:prstGeom>
                    <a:ln>
                      <a:noFill/>
                    </a:ln>
                    <a:extLst>
                      <a:ext uri="{53640926-AAD7-44D8-BBD7-CCE9431645EC}">
                        <a14:shadowObscured xmlns:a14="http://schemas.microsoft.com/office/drawing/2010/main"/>
                      </a:ext>
                    </a:extLst>
                  </pic:spPr>
                </pic:pic>
              </a:graphicData>
            </a:graphic>
          </wp:inline>
        </w:drawing>
      </w:r>
    </w:p>
    <w:p w14:paraId="14D835DB" w14:textId="3C2D84F9" w:rsidR="0071465C" w:rsidRDefault="0071465C" w:rsidP="00F40CEE">
      <w:pPr>
        <w:pStyle w:val="Prrafodelista"/>
        <w:rPr>
          <w:lang w:val="en-US"/>
        </w:rPr>
      </w:pPr>
      <w:r>
        <w:rPr>
          <w:lang w:val="en-US"/>
        </w:rPr>
        <w:t xml:space="preserve">But if we maintain the infection rate at </w:t>
      </w:r>
      <w:r w:rsidR="004E5EF7">
        <w:rPr>
          <w:rFonts w:cstheme="minorHAnsi"/>
          <w:lang w:val="en-US"/>
        </w:rPr>
        <w:t>β</w:t>
      </w:r>
      <w:r w:rsidR="004E5EF7">
        <w:rPr>
          <w:lang w:val="en-US"/>
        </w:rPr>
        <w:t xml:space="preserve"> = 0.008 and we reduce the recovery rate </w:t>
      </w:r>
      <w:r w:rsidR="004E5EF7">
        <w:rPr>
          <w:rFonts w:cstheme="minorHAnsi"/>
          <w:lang w:val="en-US"/>
        </w:rPr>
        <w:t>µ</w:t>
      </w:r>
      <w:r w:rsidR="004E5EF7">
        <w:rPr>
          <w:lang w:val="en-US"/>
        </w:rPr>
        <w:t xml:space="preserve"> = 0.007 we can see how the time scale makes bigger again, with an increment on the population infected at the beginning and then a slow decrease of it. </w:t>
      </w:r>
    </w:p>
    <w:p w14:paraId="26D48F07" w14:textId="77777777" w:rsidR="004E5EF7" w:rsidRPr="00F86F03" w:rsidRDefault="004E5EF7" w:rsidP="00F40CEE">
      <w:pPr>
        <w:pStyle w:val="Prrafodelista"/>
        <w:rPr>
          <w:noProof/>
          <w:lang w:val="en-US"/>
        </w:rPr>
      </w:pPr>
    </w:p>
    <w:p w14:paraId="665AC210" w14:textId="77777777" w:rsidR="004E5EF7" w:rsidRPr="00F86F03" w:rsidRDefault="004E5EF7" w:rsidP="00F40CEE">
      <w:pPr>
        <w:pStyle w:val="Prrafodelista"/>
        <w:rPr>
          <w:noProof/>
          <w:lang w:val="en-US"/>
        </w:rPr>
      </w:pPr>
    </w:p>
    <w:p w14:paraId="6EE1D2F4" w14:textId="77777777" w:rsidR="004E5EF7" w:rsidRPr="00F86F03" w:rsidRDefault="004E5EF7" w:rsidP="00F40CEE">
      <w:pPr>
        <w:pStyle w:val="Prrafodelista"/>
        <w:rPr>
          <w:noProof/>
          <w:lang w:val="en-US"/>
        </w:rPr>
      </w:pPr>
    </w:p>
    <w:p w14:paraId="39530BB7" w14:textId="2FA0EE3F" w:rsidR="004E5EF7" w:rsidRDefault="004E5EF7" w:rsidP="00F40CEE">
      <w:pPr>
        <w:pStyle w:val="Prrafodelista"/>
        <w:rPr>
          <w:lang w:val="en-US"/>
        </w:rPr>
      </w:pPr>
      <w:r>
        <w:rPr>
          <w:noProof/>
        </w:rPr>
        <w:lastRenderedPageBreak/>
        <w:drawing>
          <wp:inline distT="0" distB="0" distL="0" distR="0" wp14:anchorId="28445035" wp14:editId="38805DF2">
            <wp:extent cx="3406140" cy="2202109"/>
            <wp:effectExtent l="0" t="0" r="3810" b="8255"/>
            <wp:docPr id="7" name="Imagen 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Word&#10;&#10;Descripción generada automáticamente"/>
                    <pic:cNvPicPr/>
                  </pic:nvPicPr>
                  <pic:blipFill rotWithShape="1">
                    <a:blip r:embed="rId10"/>
                    <a:srcRect l="6492" t="30101" r="63170" b="35033"/>
                    <a:stretch/>
                  </pic:blipFill>
                  <pic:spPr bwMode="auto">
                    <a:xfrm>
                      <a:off x="0" y="0"/>
                      <a:ext cx="3413096" cy="2206606"/>
                    </a:xfrm>
                    <a:prstGeom prst="rect">
                      <a:avLst/>
                    </a:prstGeom>
                    <a:ln>
                      <a:noFill/>
                    </a:ln>
                    <a:extLst>
                      <a:ext uri="{53640926-AAD7-44D8-BBD7-CCE9431645EC}">
                        <a14:shadowObscured xmlns:a14="http://schemas.microsoft.com/office/drawing/2010/main"/>
                      </a:ext>
                    </a:extLst>
                  </pic:spPr>
                </pic:pic>
              </a:graphicData>
            </a:graphic>
          </wp:inline>
        </w:drawing>
      </w:r>
    </w:p>
    <w:p w14:paraId="4BE0BEDA" w14:textId="33ED3C7D" w:rsidR="004E5EF7" w:rsidRDefault="004E5EF7" w:rsidP="00F40CEE">
      <w:pPr>
        <w:pStyle w:val="Prrafodelista"/>
        <w:rPr>
          <w:lang w:val="en-US"/>
        </w:rPr>
      </w:pPr>
      <w:r>
        <w:rPr>
          <w:lang w:val="en-US"/>
        </w:rPr>
        <w:t>Here we change the initial susceptible population, the maximum point is reached later, but the infected population reach the threshold sooner.</w:t>
      </w:r>
    </w:p>
    <w:p w14:paraId="41805318" w14:textId="77777777" w:rsidR="006F0EE1" w:rsidRPr="00F86F03" w:rsidRDefault="006F0EE1" w:rsidP="00F40CEE">
      <w:pPr>
        <w:pStyle w:val="Prrafodelista"/>
        <w:rPr>
          <w:noProof/>
          <w:lang w:val="en-US"/>
        </w:rPr>
      </w:pPr>
    </w:p>
    <w:p w14:paraId="2F365F14" w14:textId="5C956F0B" w:rsidR="004E5EF7" w:rsidRDefault="006F0EE1" w:rsidP="00F40CEE">
      <w:pPr>
        <w:pStyle w:val="Prrafodelista"/>
        <w:rPr>
          <w:lang w:val="en-US"/>
        </w:rPr>
      </w:pPr>
      <w:r>
        <w:rPr>
          <w:noProof/>
        </w:rPr>
        <w:drawing>
          <wp:inline distT="0" distB="0" distL="0" distR="0" wp14:anchorId="2422472A" wp14:editId="47E5F930">
            <wp:extent cx="3409537" cy="2351405"/>
            <wp:effectExtent l="0" t="0" r="635"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rotWithShape="1">
                    <a:blip r:embed="rId11"/>
                    <a:srcRect l="7196" t="53177" r="64158" b="11706"/>
                    <a:stretch/>
                  </pic:blipFill>
                  <pic:spPr bwMode="auto">
                    <a:xfrm>
                      <a:off x="0" y="0"/>
                      <a:ext cx="3423101" cy="2360759"/>
                    </a:xfrm>
                    <a:prstGeom prst="rect">
                      <a:avLst/>
                    </a:prstGeom>
                    <a:ln>
                      <a:noFill/>
                    </a:ln>
                    <a:extLst>
                      <a:ext uri="{53640926-AAD7-44D8-BBD7-CCE9431645EC}">
                        <a14:shadowObscured xmlns:a14="http://schemas.microsoft.com/office/drawing/2010/main"/>
                      </a:ext>
                    </a:extLst>
                  </pic:spPr>
                </pic:pic>
              </a:graphicData>
            </a:graphic>
          </wp:inline>
        </w:drawing>
      </w:r>
    </w:p>
    <w:p w14:paraId="6BD1D335" w14:textId="14E045C6" w:rsidR="006F0EE1" w:rsidRDefault="006F0EE1" w:rsidP="00F40CEE">
      <w:pPr>
        <w:pStyle w:val="Prrafodelista"/>
        <w:rPr>
          <w:lang w:val="en-US"/>
        </w:rPr>
      </w:pPr>
      <w:r>
        <w:rPr>
          <w:lang w:val="en-US"/>
        </w:rPr>
        <w:t>Changing the initial infected population we obtain a similar result at the first case, with a maximum point</w:t>
      </w:r>
      <w:r w:rsidR="00086310">
        <w:rPr>
          <w:lang w:val="en-US"/>
        </w:rPr>
        <w:t xml:space="preserve"> similar as the</w:t>
      </w:r>
      <w:r>
        <w:rPr>
          <w:lang w:val="en-US"/>
        </w:rPr>
        <w:t xml:space="preserve"> obtained before.</w:t>
      </w:r>
    </w:p>
    <w:p w14:paraId="56374BE4" w14:textId="226754E7" w:rsidR="006F0EE1" w:rsidRDefault="006F0EE1" w:rsidP="00F40CEE">
      <w:pPr>
        <w:pStyle w:val="Prrafodelista"/>
        <w:rPr>
          <w:lang w:val="en-US"/>
        </w:rPr>
      </w:pPr>
    </w:p>
    <w:p w14:paraId="02CACA03" w14:textId="71D8E783" w:rsidR="00E941B2" w:rsidRPr="00F86F03" w:rsidRDefault="006F0EE1" w:rsidP="001D46D2">
      <w:pPr>
        <w:pStyle w:val="Prrafodelista"/>
        <w:numPr>
          <w:ilvl w:val="0"/>
          <w:numId w:val="1"/>
        </w:numPr>
        <w:rPr>
          <w:b/>
          <w:bCs/>
          <w:lang w:val="en-US"/>
        </w:rPr>
      </w:pPr>
      <w:r w:rsidRPr="00E941B2">
        <w:rPr>
          <w:b/>
          <w:bCs/>
          <w:lang w:val="en-US"/>
        </w:rPr>
        <w:t xml:space="preserve">Fix parameters above the epidemic threshold and change the initial conditions. Can you find endemic states? Plot the phase space of the variables (S,I) for several initial conditions. </w:t>
      </w:r>
    </w:p>
    <w:p w14:paraId="7ECB8CA9" w14:textId="50E6FB11" w:rsidR="00E941B2" w:rsidRDefault="00E941B2" w:rsidP="00E941B2">
      <w:pPr>
        <w:pStyle w:val="Prrafodelista"/>
        <w:rPr>
          <w:lang w:val="en-US"/>
        </w:rPr>
      </w:pPr>
      <w:r w:rsidRPr="00E941B2">
        <w:rPr>
          <w:lang w:val="en-US"/>
        </w:rPr>
        <w:t xml:space="preserve">Epidemic will </w:t>
      </w:r>
      <w:r w:rsidR="007601F5" w:rsidRPr="00E941B2">
        <w:rPr>
          <w:lang w:val="en-US"/>
        </w:rPr>
        <w:t>happen</w:t>
      </w:r>
      <w:r w:rsidRPr="00E941B2">
        <w:rPr>
          <w:lang w:val="en-US"/>
        </w:rPr>
        <w:t xml:space="preserve"> if </w:t>
      </w:r>
      <w:r>
        <w:rPr>
          <w:lang w:val="en-US"/>
        </w:rPr>
        <w:t xml:space="preserve">infected population grows over time, so using the infected population differential equation </w:t>
      </w:r>
      <w:r w:rsidR="007601F5">
        <w:rPr>
          <w:lang w:val="en-US"/>
        </w:rPr>
        <w:t>we obtain that epidemic will occurs</w:t>
      </w:r>
      <w:r w:rsidR="00710A57">
        <w:rPr>
          <w:lang w:val="en-US"/>
        </w:rPr>
        <w:t xml:space="preserve"> </w:t>
      </w:r>
      <w:r w:rsidR="005545D4">
        <w:rPr>
          <w:lang w:val="en-US"/>
        </w:rPr>
        <w:t>(dI/dt &gt; 0)</w:t>
      </w:r>
      <w:r w:rsidR="007601F5">
        <w:rPr>
          <w:lang w:val="en-US"/>
        </w:rPr>
        <w:t xml:space="preserve"> only if the initial susceptible population is bigger than the recovery rate divided by infection rate. </w:t>
      </w:r>
    </w:p>
    <w:p w14:paraId="6FF0CF29" w14:textId="565939ED" w:rsidR="007601F5" w:rsidRDefault="007601F5" w:rsidP="00E941B2">
      <w:pPr>
        <w:pStyle w:val="Prrafodelista"/>
        <w:rPr>
          <w:rFonts w:eastAsiaTheme="minorEastAsia"/>
          <w:lang w:val="en-US"/>
        </w:rPr>
      </w:pPr>
      <w:r>
        <w:rPr>
          <w:lang w:val="en-US"/>
        </w:rPr>
        <w:t xml:space="preserve">                                                        S</w:t>
      </w:r>
      <w:r>
        <w:rPr>
          <w:vertAlign w:val="subscript"/>
          <w:lang w:val="en-US"/>
        </w:rPr>
        <w:t xml:space="preserve">0 </w:t>
      </w:r>
      <w:r>
        <w:rPr>
          <w:lang w:val="en-US"/>
        </w:rPr>
        <w:t xml:space="preserve">&gt;  </w:t>
      </w:r>
      <m:oMath>
        <m:f>
          <m:fPr>
            <m:ctrlPr>
              <w:rPr>
                <w:rFonts w:ascii="Cambria Math" w:hAnsi="Cambria Math"/>
                <w:i/>
                <w:lang w:val="en-US"/>
              </w:rPr>
            </m:ctrlPr>
          </m:fPr>
          <m:num>
            <m:r>
              <w:rPr>
                <w:rFonts w:ascii="Cambria Math" w:hAnsi="Cambria Math"/>
                <w:lang w:val="en-US"/>
              </w:rPr>
              <m:t>µ</m:t>
            </m:r>
          </m:num>
          <m:den>
            <m:r>
              <w:rPr>
                <w:rFonts w:ascii="Cambria Math" w:hAnsi="Cambria Math"/>
                <w:lang w:val="en-US"/>
              </w:rPr>
              <m:t>β</m:t>
            </m:r>
          </m:den>
        </m:f>
      </m:oMath>
      <w:r>
        <w:rPr>
          <w:rFonts w:eastAsiaTheme="minorEastAsia"/>
          <w:lang w:val="en-US"/>
        </w:rPr>
        <w:t xml:space="preserve"> </w:t>
      </w:r>
      <w:r w:rsidR="005C65DB">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den>
        </m:f>
      </m:oMath>
    </w:p>
    <w:p w14:paraId="618BD1EC" w14:textId="18C46C95" w:rsidR="00F95BC8" w:rsidRDefault="00CE2B2E" w:rsidP="00CE2B2E">
      <w:pPr>
        <w:pStyle w:val="Prrafodelista"/>
        <w:rPr>
          <w:lang w:val="en-US"/>
        </w:rPr>
      </w:pPr>
      <w:r>
        <w:rPr>
          <w:lang w:val="en-US"/>
        </w:rPr>
        <w:t>The reproductive ration will be the division of the susceptible individuals infected per day divided by the number of individuals infected by those.</w:t>
      </w:r>
      <w:r w:rsidR="006D29A8">
        <w:rPr>
          <w:lang w:val="en-US"/>
        </w:rPr>
        <w:t xml:space="preserve"> </w:t>
      </w:r>
      <w:r w:rsidR="00D83391">
        <w:rPr>
          <w:lang w:val="en-US"/>
        </w:rPr>
        <w:t xml:space="preserve">The reproductive ratio must be greater than 1 </w:t>
      </w:r>
      <w:r w:rsidR="00243D4A">
        <w:rPr>
          <w:lang w:val="en-US"/>
        </w:rPr>
        <w:t>in order to disease expansion.</w:t>
      </w:r>
      <w:r w:rsidR="006D29A8">
        <w:rPr>
          <w:lang w:val="en-US"/>
        </w:rPr>
        <w:t xml:space="preserve">                                    </w:t>
      </w:r>
    </w:p>
    <w:p w14:paraId="44C45C2C" w14:textId="4EBECC54" w:rsidR="00E44B54" w:rsidRPr="008F256F" w:rsidRDefault="00F95BC8" w:rsidP="008F256F">
      <w:pPr>
        <w:pStyle w:val="Prrafodelista"/>
        <w:rPr>
          <w:rFonts w:eastAsiaTheme="minorEastAsia"/>
          <w:lang w:val="en-US"/>
        </w:rPr>
      </w:pPr>
      <w:r>
        <w:rPr>
          <w:lang w:val="en-US"/>
        </w:rPr>
        <w:t xml:space="preserve">                                                         </w:t>
      </w:r>
      <w:r w:rsidR="006D29A8">
        <w:rPr>
          <w:lang w:val="en-US"/>
        </w:rPr>
        <w:t>R</w:t>
      </w:r>
      <w:r w:rsidR="006D29A8">
        <w:rPr>
          <w:vertAlign w:val="subscript"/>
          <w:lang w:val="en-US"/>
        </w:rPr>
        <w:t>0</w:t>
      </w:r>
      <w:r w:rsidR="006D29A8">
        <w:rPr>
          <w:lang w:val="en-US"/>
        </w:rPr>
        <w:t xml:space="preserve"> = </w:t>
      </w:r>
      <m:oMath>
        <m:f>
          <m:fPr>
            <m:ctrlPr>
              <w:rPr>
                <w:rFonts w:ascii="Cambria Math" w:hAnsi="Cambria Math"/>
                <w:i/>
                <w:lang w:val="en-US"/>
              </w:rPr>
            </m:ctrlPr>
          </m:fPr>
          <m:num>
            <m:r>
              <w:rPr>
                <w:rFonts w:ascii="Cambria Math" w:hAnsi="Cambria Math"/>
                <w:lang w:val="en-US"/>
              </w:rPr>
              <m:t>β</m:t>
            </m:r>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0</m:t>
                </m:r>
              </m:sub>
            </m:sSub>
          </m:num>
          <m:den>
            <m:r>
              <w:rPr>
                <w:rFonts w:ascii="Cambria Math" w:hAnsi="Cambria Math"/>
                <w:lang w:val="en-US"/>
              </w:rPr>
              <m:t>µ</m:t>
            </m:r>
          </m:den>
        </m:f>
      </m:oMath>
      <w:r w:rsidR="006D29A8">
        <w:rPr>
          <w:rFonts w:eastAsiaTheme="minorEastAsia"/>
          <w:lang w:val="en-US"/>
        </w:rPr>
        <w:t xml:space="preserve">  </w:t>
      </w:r>
    </w:p>
    <w:p w14:paraId="00916E16" w14:textId="3AA018C1" w:rsidR="007601F5" w:rsidRPr="006D29A8" w:rsidRDefault="005A6704" w:rsidP="00CE2B2E">
      <w:pPr>
        <w:pStyle w:val="Prrafodelista"/>
        <w:rPr>
          <w:lang w:val="en-US"/>
        </w:rPr>
      </w:pPr>
      <w:r w:rsidRPr="006325F2">
        <w:rPr>
          <w:lang w:val="en-US"/>
        </w:rPr>
        <w:t xml:space="preserve">That means that if we define </w:t>
      </w:r>
      <w:r w:rsidRPr="006325F2">
        <w:rPr>
          <w:rFonts w:cstheme="minorHAnsi"/>
          <w:lang w:val="en-US"/>
        </w:rPr>
        <w:t>β</w:t>
      </w:r>
      <w:r w:rsidRPr="006325F2">
        <w:rPr>
          <w:lang w:val="en-US"/>
        </w:rPr>
        <w:t xml:space="preserve"> = 0.0008 and </w:t>
      </w:r>
      <w:r w:rsidRPr="006325F2">
        <w:rPr>
          <w:rFonts w:cstheme="minorHAnsi"/>
          <w:lang w:val="en-US"/>
        </w:rPr>
        <w:t>µ</w:t>
      </w:r>
      <w:r w:rsidRPr="006325F2">
        <w:rPr>
          <w:lang w:val="en-US"/>
        </w:rPr>
        <w:t xml:space="preserve"> = 0.</w:t>
      </w:r>
      <w:r w:rsidR="00CE40D7" w:rsidRPr="006325F2">
        <w:rPr>
          <w:lang w:val="en-US"/>
        </w:rPr>
        <w:t>5</w:t>
      </w:r>
      <w:r w:rsidRPr="006325F2">
        <w:rPr>
          <w:lang w:val="en-US"/>
        </w:rPr>
        <w:t xml:space="preserve"> we need an initial susceptible population </w:t>
      </w:r>
      <w:r w:rsidR="00CE40D7" w:rsidRPr="006325F2">
        <w:rPr>
          <w:lang w:val="en-US"/>
        </w:rPr>
        <w:t>above 625</w:t>
      </w:r>
      <w:r w:rsidR="00DD3431" w:rsidRPr="006325F2">
        <w:rPr>
          <w:lang w:val="en-US"/>
        </w:rPr>
        <w:t xml:space="preserve">, there will be </w:t>
      </w:r>
      <w:r w:rsidR="006325F2" w:rsidRPr="006325F2">
        <w:rPr>
          <w:lang w:val="en-US"/>
        </w:rPr>
        <w:t>infection</w:t>
      </w:r>
      <w:r w:rsidRPr="006325F2">
        <w:rPr>
          <w:lang w:val="en-US"/>
        </w:rPr>
        <w:t>.</w:t>
      </w:r>
      <w:r w:rsidR="00CE40D7" w:rsidRPr="006325F2">
        <w:rPr>
          <w:lang w:val="en-US"/>
        </w:rPr>
        <w:t xml:space="preserve"> In the graph b</w:t>
      </w:r>
      <w:r w:rsidR="00DC59FB" w:rsidRPr="006325F2">
        <w:rPr>
          <w:lang w:val="en-US"/>
        </w:rPr>
        <w:t>elow</w:t>
      </w:r>
      <w:r w:rsidR="00DC59FB">
        <w:rPr>
          <w:lang w:val="en-US"/>
        </w:rPr>
        <w:t xml:space="preserve"> we can see a little expansion of the disease, but then is eradicated eas</w:t>
      </w:r>
      <w:r w:rsidR="00A14237">
        <w:rPr>
          <w:lang w:val="en-US"/>
        </w:rPr>
        <w:t>ily</w:t>
      </w:r>
      <w:r w:rsidR="00334335">
        <w:rPr>
          <w:lang w:val="en-US"/>
        </w:rPr>
        <w:t xml:space="preserve">, because S </w:t>
      </w:r>
      <w:r w:rsidR="006325F2">
        <w:rPr>
          <w:lang w:val="en-US"/>
        </w:rPr>
        <w:t>descend,</w:t>
      </w:r>
      <w:r w:rsidR="00334335">
        <w:rPr>
          <w:lang w:val="en-US"/>
        </w:rPr>
        <w:t xml:space="preserve"> </w:t>
      </w:r>
      <w:r w:rsidR="00DD3431">
        <w:rPr>
          <w:lang w:val="en-US"/>
        </w:rPr>
        <w:t>and the conditions is not anymore true</w:t>
      </w:r>
      <w:r w:rsidR="000C3E68">
        <w:rPr>
          <w:lang w:val="en-US"/>
        </w:rPr>
        <w:t>.</w:t>
      </w:r>
    </w:p>
    <w:p w14:paraId="031DEA56" w14:textId="77777777" w:rsidR="00CE40D7" w:rsidRPr="00CE40D7" w:rsidRDefault="00CE40D7" w:rsidP="00E941B2">
      <w:pPr>
        <w:pStyle w:val="Prrafodelista"/>
        <w:rPr>
          <w:noProof/>
          <w:lang w:val="en-US"/>
        </w:rPr>
      </w:pPr>
    </w:p>
    <w:p w14:paraId="4D838091" w14:textId="3BFFA5A3" w:rsidR="00CE40D7" w:rsidRDefault="00CE40D7" w:rsidP="00E941B2">
      <w:pPr>
        <w:pStyle w:val="Prrafodelista"/>
        <w:rPr>
          <w:lang w:val="en-US"/>
        </w:rPr>
      </w:pPr>
      <w:r>
        <w:rPr>
          <w:noProof/>
        </w:rPr>
        <w:drawing>
          <wp:inline distT="0" distB="0" distL="0" distR="0" wp14:anchorId="750E298C" wp14:editId="57C84424">
            <wp:extent cx="3385021" cy="2278380"/>
            <wp:effectExtent l="0" t="0" r="6350" b="762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2"/>
                    <a:srcRect l="6068" t="54933" r="64582" b="9950"/>
                    <a:stretch/>
                  </pic:blipFill>
                  <pic:spPr bwMode="auto">
                    <a:xfrm>
                      <a:off x="0" y="0"/>
                      <a:ext cx="3405525" cy="2292181"/>
                    </a:xfrm>
                    <a:prstGeom prst="rect">
                      <a:avLst/>
                    </a:prstGeom>
                    <a:ln>
                      <a:noFill/>
                    </a:ln>
                    <a:extLst>
                      <a:ext uri="{53640926-AAD7-44D8-BBD7-CCE9431645EC}">
                        <a14:shadowObscured xmlns:a14="http://schemas.microsoft.com/office/drawing/2010/main"/>
                      </a:ext>
                    </a:extLst>
                  </pic:spPr>
                </pic:pic>
              </a:graphicData>
            </a:graphic>
          </wp:inline>
        </w:drawing>
      </w:r>
    </w:p>
    <w:p w14:paraId="737BD500" w14:textId="77777777" w:rsidR="00004EEB" w:rsidRDefault="00004EEB" w:rsidP="00E941B2">
      <w:pPr>
        <w:pStyle w:val="Prrafodelista"/>
        <w:rPr>
          <w:noProof/>
        </w:rPr>
      </w:pPr>
    </w:p>
    <w:p w14:paraId="726F4671" w14:textId="32E93002" w:rsidR="00004EEB" w:rsidRDefault="00004EEB" w:rsidP="00E941B2">
      <w:pPr>
        <w:pStyle w:val="Prrafodelista"/>
        <w:rPr>
          <w:lang w:val="en-US"/>
        </w:rPr>
      </w:pPr>
      <w:r>
        <w:rPr>
          <w:lang w:val="en-US"/>
        </w:rPr>
        <w:t xml:space="preserve">    </w:t>
      </w:r>
      <w:r>
        <w:rPr>
          <w:noProof/>
        </w:rPr>
        <w:drawing>
          <wp:inline distT="0" distB="0" distL="0" distR="0" wp14:anchorId="1CC263F1" wp14:editId="71D79389">
            <wp:extent cx="3117914" cy="2051685"/>
            <wp:effectExtent l="0" t="0" r="6350" b="571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13"/>
                    <a:srcRect l="6632" t="58696" r="66133" b="9448"/>
                    <a:stretch/>
                  </pic:blipFill>
                  <pic:spPr bwMode="auto">
                    <a:xfrm>
                      <a:off x="0" y="0"/>
                      <a:ext cx="3132513" cy="2061292"/>
                    </a:xfrm>
                    <a:prstGeom prst="rect">
                      <a:avLst/>
                    </a:prstGeom>
                    <a:ln>
                      <a:noFill/>
                    </a:ln>
                    <a:extLst>
                      <a:ext uri="{53640926-AAD7-44D8-BBD7-CCE9431645EC}">
                        <a14:shadowObscured xmlns:a14="http://schemas.microsoft.com/office/drawing/2010/main"/>
                      </a:ext>
                    </a:extLst>
                  </pic:spPr>
                </pic:pic>
              </a:graphicData>
            </a:graphic>
          </wp:inline>
        </w:drawing>
      </w:r>
    </w:p>
    <w:p w14:paraId="48B85A8E" w14:textId="77777777" w:rsidR="00CB1FD7" w:rsidRDefault="00CB1FD7" w:rsidP="00E941B2">
      <w:pPr>
        <w:pStyle w:val="Prrafodelista"/>
        <w:rPr>
          <w:lang w:val="en-US"/>
        </w:rPr>
      </w:pPr>
    </w:p>
    <w:p w14:paraId="1F4B1663" w14:textId="77777777" w:rsidR="00CB1FD7" w:rsidRDefault="00CB1FD7" w:rsidP="00E941B2">
      <w:pPr>
        <w:pStyle w:val="Prrafodelista"/>
        <w:rPr>
          <w:noProof/>
        </w:rPr>
      </w:pPr>
    </w:p>
    <w:p w14:paraId="5F2CBEB1" w14:textId="4CEC4620" w:rsidR="00CB1FD7" w:rsidRDefault="00CB1FD7" w:rsidP="00E941B2">
      <w:pPr>
        <w:pStyle w:val="Prrafodelista"/>
        <w:rPr>
          <w:lang w:val="en-US"/>
        </w:rPr>
      </w:pPr>
      <w:r>
        <w:rPr>
          <w:noProof/>
        </w:rPr>
        <w:drawing>
          <wp:inline distT="0" distB="0" distL="0" distR="0" wp14:anchorId="744F51C3" wp14:editId="7B97CDE9">
            <wp:extent cx="3657600" cy="3343747"/>
            <wp:effectExtent l="0" t="0" r="0" b="9525"/>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rotWithShape="1">
                    <a:blip r:embed="rId14"/>
                    <a:srcRect l="38805" t="11789" r="18439" b="18729"/>
                    <a:stretch/>
                  </pic:blipFill>
                  <pic:spPr bwMode="auto">
                    <a:xfrm>
                      <a:off x="0" y="0"/>
                      <a:ext cx="3663751" cy="3349370"/>
                    </a:xfrm>
                    <a:prstGeom prst="rect">
                      <a:avLst/>
                    </a:prstGeom>
                    <a:ln>
                      <a:noFill/>
                    </a:ln>
                    <a:extLst>
                      <a:ext uri="{53640926-AAD7-44D8-BBD7-CCE9431645EC}">
                        <a14:shadowObscured xmlns:a14="http://schemas.microsoft.com/office/drawing/2010/main"/>
                      </a:ext>
                    </a:extLst>
                  </pic:spPr>
                </pic:pic>
              </a:graphicData>
            </a:graphic>
          </wp:inline>
        </w:drawing>
      </w:r>
    </w:p>
    <w:p w14:paraId="0E8EFEA1" w14:textId="77777777" w:rsidR="008F256F" w:rsidRDefault="008F256F" w:rsidP="00E941B2">
      <w:pPr>
        <w:pStyle w:val="Prrafodelista"/>
        <w:rPr>
          <w:lang w:val="en-US"/>
        </w:rPr>
      </w:pPr>
    </w:p>
    <w:p w14:paraId="5DDA697C" w14:textId="77777777" w:rsidR="00833133" w:rsidRDefault="00265C35" w:rsidP="00220122">
      <w:pPr>
        <w:pStyle w:val="Prrafodelista"/>
        <w:rPr>
          <w:lang w:val="en-US"/>
        </w:rPr>
      </w:pPr>
      <w:r>
        <w:rPr>
          <w:lang w:val="en-US"/>
        </w:rPr>
        <w:t>If we study the stability</w:t>
      </w:r>
      <w:r w:rsidR="002428E0">
        <w:rPr>
          <w:lang w:val="en-US"/>
        </w:rPr>
        <w:t>, using the Jacobian matrix</w:t>
      </w:r>
      <w:r w:rsidR="003D1F80">
        <w:rPr>
          <w:lang w:val="en-US"/>
        </w:rPr>
        <w:t xml:space="preserve"> based on the differential equations</w:t>
      </w:r>
    </w:p>
    <w:p w14:paraId="21020169" w14:textId="3E5A3BB4" w:rsidR="003D1F80" w:rsidRPr="00220122" w:rsidRDefault="00833133" w:rsidP="00220122">
      <w:pPr>
        <w:pStyle w:val="Prrafodelista"/>
        <w:rPr>
          <w:lang w:val="en-US"/>
        </w:rPr>
      </w:pPr>
      <w:r>
        <w:rPr>
          <w:lang w:val="en-US"/>
        </w:rPr>
        <w:lastRenderedPageBreak/>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S</m:t>
            </m:r>
          </m:e>
        </m:acc>
      </m:oMath>
      <w:r w:rsidR="00776241" w:rsidRPr="00220122">
        <w:rPr>
          <w:rFonts w:eastAsiaTheme="minorEastAsia"/>
          <w:lang w:val="en-US"/>
        </w:rPr>
        <w:t xml:space="preserve">  </w:t>
      </w:r>
      <w:r w:rsidR="00A84BC8" w:rsidRPr="00220122">
        <w:rPr>
          <w:rFonts w:eastAsiaTheme="minorEastAsia"/>
          <w:lang w:val="en-US"/>
        </w:rPr>
        <w:t xml:space="preserve">= </w:t>
      </w:r>
      <w:r w:rsidR="005E405C" w:rsidRPr="00220122">
        <w:rPr>
          <w:rFonts w:eastAsiaTheme="minorEastAsia"/>
          <w:lang w:val="en-US"/>
        </w:rPr>
        <w:t>f(S,I) = -</w:t>
      </w:r>
      <w:r w:rsidR="00776241" w:rsidRPr="00220122">
        <w:rPr>
          <w:rFonts w:eastAsiaTheme="minorEastAsia"/>
          <w:lang w:val="en-US"/>
        </w:rPr>
        <w:t xml:space="preserve"> </w:t>
      </w:r>
      <w:r w:rsidR="005E405C" w:rsidRPr="00220122">
        <w:rPr>
          <w:rFonts w:eastAsiaTheme="minorEastAsia" w:cstheme="minorHAnsi"/>
          <w:lang w:val="en-US"/>
        </w:rPr>
        <w:t>β</w:t>
      </w:r>
      <w:r w:rsidR="005E405C" w:rsidRPr="00220122">
        <w:rPr>
          <w:rFonts w:eastAsiaTheme="minorEastAsia"/>
          <w:lang w:val="en-US"/>
        </w:rPr>
        <w:t>SI</w:t>
      </w:r>
      <w:r w:rsidR="00776241" w:rsidRPr="00220122">
        <w:rPr>
          <w:rFonts w:eastAsiaTheme="minorEastAsia"/>
          <w:lang w:val="en-US"/>
        </w:rPr>
        <w:t xml:space="preserve">                               </w:t>
      </w:r>
      <w:r w:rsidR="00365D2C" w:rsidRPr="00220122">
        <w:rPr>
          <w:rFonts w:eastAsiaTheme="minorEastAsia"/>
          <w:lang w:val="en-US"/>
        </w:rPr>
        <w:t>J</w:t>
      </w:r>
      <w:r w:rsidR="00776241" w:rsidRPr="00220122">
        <w:rPr>
          <w:rFonts w:eastAsiaTheme="minorEastAsia"/>
          <w:lang w:val="en-US"/>
        </w:rPr>
        <w:t xml:space="preserve"> =</w:t>
      </w:r>
      <w:r w:rsidR="00D81552" w:rsidRPr="00220122">
        <w:rPr>
          <w:rFonts w:eastAsiaTheme="minorEastAsia"/>
          <w:lang w:val="en-US"/>
        </w:rPr>
        <w:t xml:space="preserve"> </w:t>
      </w:r>
      <m:oMath>
        <m:d>
          <m:dPr>
            <m:begChr m:val="["/>
            <m:endChr m:val="]"/>
            <m:ctrlPr>
              <w:rPr>
                <w:rFonts w:ascii="Cambria Math" w:eastAsiaTheme="minorEastAsia"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df</m:t>
                      </m:r>
                    </m:num>
                    <m:den>
                      <m:r>
                        <w:rPr>
                          <w:rFonts w:ascii="Cambria Math" w:hAnsi="Cambria Math"/>
                          <w:lang w:val="en-US"/>
                        </w:rPr>
                        <m:t>S</m:t>
                      </m:r>
                    </m:den>
                  </m:f>
                </m:e>
                <m:e>
                  <m:f>
                    <m:fPr>
                      <m:ctrlPr>
                        <w:rPr>
                          <w:rFonts w:ascii="Cambria Math" w:hAnsi="Cambria Math"/>
                          <w:i/>
                          <w:lang w:val="en-US"/>
                        </w:rPr>
                      </m:ctrlPr>
                    </m:fPr>
                    <m:num>
                      <m:r>
                        <w:rPr>
                          <w:rFonts w:ascii="Cambria Math" w:hAnsi="Cambria Math"/>
                          <w:lang w:val="en-US"/>
                        </w:rPr>
                        <m:t>df</m:t>
                      </m:r>
                    </m:num>
                    <m:den>
                      <m:r>
                        <w:rPr>
                          <w:rFonts w:ascii="Cambria Math" w:hAnsi="Cambria Math"/>
                          <w:lang w:val="en-US"/>
                        </w:rPr>
                        <m:t>I</m:t>
                      </m:r>
                    </m:den>
                  </m:f>
                </m:e>
                <m:e>
                  <m:f>
                    <m:fPr>
                      <m:ctrlPr>
                        <w:rPr>
                          <w:rFonts w:ascii="Cambria Math" w:hAnsi="Cambria Math"/>
                          <w:i/>
                          <w:lang w:val="en-US"/>
                        </w:rPr>
                      </m:ctrlPr>
                    </m:fPr>
                    <m:num>
                      <m:r>
                        <w:rPr>
                          <w:rFonts w:ascii="Cambria Math" w:hAnsi="Cambria Math"/>
                          <w:lang w:val="en-US"/>
                        </w:rPr>
                        <m:t>df</m:t>
                      </m:r>
                    </m:num>
                    <m:den>
                      <m:r>
                        <w:rPr>
                          <w:rFonts w:ascii="Cambria Math" w:hAnsi="Cambria Math"/>
                          <w:lang w:val="en-US"/>
                        </w:rPr>
                        <m:t>R</m:t>
                      </m:r>
                    </m:den>
                  </m:f>
                </m:e>
              </m:mr>
              <m:mr>
                <m:e>
                  <m:f>
                    <m:fPr>
                      <m:ctrlPr>
                        <w:rPr>
                          <w:rFonts w:ascii="Cambria Math" w:hAnsi="Cambria Math"/>
                          <w:i/>
                          <w:lang w:val="en-US"/>
                        </w:rPr>
                      </m:ctrlPr>
                    </m:fPr>
                    <m:num>
                      <m:r>
                        <w:rPr>
                          <w:rFonts w:ascii="Cambria Math" w:hAnsi="Cambria Math"/>
                          <w:lang w:val="en-US"/>
                        </w:rPr>
                        <m:t>dg</m:t>
                      </m:r>
                    </m:num>
                    <m:den>
                      <m:r>
                        <w:rPr>
                          <w:rFonts w:ascii="Cambria Math" w:hAnsi="Cambria Math"/>
                          <w:lang w:val="en-US"/>
                        </w:rPr>
                        <m:t>S</m:t>
                      </m:r>
                    </m:den>
                  </m:f>
                </m:e>
                <m:e>
                  <m:f>
                    <m:fPr>
                      <m:ctrlPr>
                        <w:rPr>
                          <w:rFonts w:ascii="Cambria Math" w:hAnsi="Cambria Math"/>
                          <w:i/>
                          <w:lang w:val="en-US"/>
                        </w:rPr>
                      </m:ctrlPr>
                    </m:fPr>
                    <m:num>
                      <m:r>
                        <w:rPr>
                          <w:rFonts w:ascii="Cambria Math" w:hAnsi="Cambria Math"/>
                          <w:lang w:val="en-US"/>
                        </w:rPr>
                        <m:t>dg</m:t>
                      </m:r>
                    </m:num>
                    <m:den>
                      <m:r>
                        <w:rPr>
                          <w:rFonts w:ascii="Cambria Math" w:hAnsi="Cambria Math"/>
                          <w:lang w:val="en-US"/>
                        </w:rPr>
                        <m:t>I</m:t>
                      </m:r>
                    </m:den>
                  </m:f>
                </m:e>
                <m:e>
                  <m:f>
                    <m:fPr>
                      <m:ctrlPr>
                        <w:rPr>
                          <w:rFonts w:ascii="Cambria Math" w:hAnsi="Cambria Math"/>
                          <w:i/>
                          <w:lang w:val="en-US"/>
                        </w:rPr>
                      </m:ctrlPr>
                    </m:fPr>
                    <m:num>
                      <m:r>
                        <w:rPr>
                          <w:rFonts w:ascii="Cambria Math" w:hAnsi="Cambria Math"/>
                          <w:lang w:val="en-US"/>
                        </w:rPr>
                        <m:t>dg</m:t>
                      </m:r>
                    </m:num>
                    <m:den>
                      <m:r>
                        <w:rPr>
                          <w:rFonts w:ascii="Cambria Math" w:hAnsi="Cambria Math"/>
                          <w:lang w:val="en-US"/>
                        </w:rPr>
                        <m:t>R</m:t>
                      </m:r>
                    </m:den>
                  </m:f>
                </m:e>
              </m:mr>
              <m:mr>
                <m:e>
                  <m:f>
                    <m:fPr>
                      <m:ctrlPr>
                        <w:rPr>
                          <w:rFonts w:ascii="Cambria Math" w:hAnsi="Cambria Math"/>
                          <w:i/>
                          <w:lang w:val="en-US"/>
                        </w:rPr>
                      </m:ctrlPr>
                    </m:fPr>
                    <m:num>
                      <m:r>
                        <w:rPr>
                          <w:rFonts w:ascii="Cambria Math" w:hAnsi="Cambria Math"/>
                          <w:lang w:val="en-US"/>
                        </w:rPr>
                        <m:t>dh</m:t>
                      </m:r>
                    </m:num>
                    <m:den>
                      <m:r>
                        <w:rPr>
                          <w:rFonts w:ascii="Cambria Math" w:hAnsi="Cambria Math"/>
                          <w:lang w:val="en-US"/>
                        </w:rPr>
                        <m:t>S</m:t>
                      </m:r>
                    </m:den>
                  </m:f>
                </m:e>
                <m:e>
                  <m:f>
                    <m:fPr>
                      <m:ctrlPr>
                        <w:rPr>
                          <w:rFonts w:ascii="Cambria Math" w:hAnsi="Cambria Math"/>
                          <w:i/>
                          <w:lang w:val="en-US"/>
                        </w:rPr>
                      </m:ctrlPr>
                    </m:fPr>
                    <m:num>
                      <m:r>
                        <w:rPr>
                          <w:rFonts w:ascii="Cambria Math" w:hAnsi="Cambria Math"/>
                          <w:lang w:val="en-US"/>
                        </w:rPr>
                        <m:t>dh</m:t>
                      </m:r>
                    </m:num>
                    <m:den>
                      <m:r>
                        <w:rPr>
                          <w:rFonts w:ascii="Cambria Math" w:hAnsi="Cambria Math"/>
                          <w:lang w:val="en-US"/>
                        </w:rPr>
                        <m:t>I</m:t>
                      </m:r>
                    </m:den>
                  </m:f>
                </m:e>
                <m:e>
                  <m:f>
                    <m:fPr>
                      <m:ctrlPr>
                        <w:rPr>
                          <w:rFonts w:ascii="Cambria Math" w:hAnsi="Cambria Math"/>
                          <w:i/>
                          <w:lang w:val="en-US"/>
                        </w:rPr>
                      </m:ctrlPr>
                    </m:fPr>
                    <m:num>
                      <m:r>
                        <w:rPr>
                          <w:rFonts w:ascii="Cambria Math" w:hAnsi="Cambria Math"/>
                          <w:lang w:val="en-US"/>
                        </w:rPr>
                        <m:t>dh</m:t>
                      </m:r>
                    </m:num>
                    <m:den>
                      <m:r>
                        <w:rPr>
                          <w:rFonts w:ascii="Cambria Math" w:hAnsi="Cambria Math"/>
                          <w:lang w:val="en-US"/>
                        </w:rPr>
                        <m:t>R</m:t>
                      </m:r>
                    </m:den>
                  </m:f>
                </m:e>
              </m:mr>
            </m:m>
          </m:e>
        </m:d>
      </m:oMath>
      <w:r w:rsidR="00D81552" w:rsidRPr="00220122">
        <w:rPr>
          <w:rFonts w:eastAsiaTheme="minorEastAsia"/>
          <w:lang w:val="en-US"/>
        </w:rPr>
        <w:t xml:space="preserve"> = </w:t>
      </w:r>
      <w:r w:rsidR="00626067" w:rsidRPr="00220122">
        <w:rPr>
          <w:rFonts w:eastAsiaTheme="minorEastAsia"/>
          <w:lang w:val="en-US"/>
        </w:rPr>
        <w:t xml:space="preserve"> </w:t>
      </w:r>
      <m:oMath>
        <m:d>
          <m:dPr>
            <m:begChr m:val="["/>
            <m:endChr m:val="]"/>
            <m:ctrlPr>
              <w:rPr>
                <w:rFonts w:ascii="Cambria Math" w:eastAsiaTheme="minorEastAsia"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-βI</m:t>
                  </m:r>
                </m:e>
                <m:e>
                  <m:r>
                    <w:rPr>
                      <w:rFonts w:ascii="Cambria Math" w:hAnsi="Cambria Math"/>
                      <w:lang w:val="en-US"/>
                    </w:rPr>
                    <m:t>-βS</m:t>
                  </m:r>
                </m:e>
                <m:e>
                  <m:r>
                    <w:rPr>
                      <w:rFonts w:ascii="Cambria Math" w:hAnsi="Cambria Math"/>
                      <w:lang w:val="en-US"/>
                    </w:rPr>
                    <m:t>0</m:t>
                  </m:r>
                </m:e>
              </m:mr>
              <m:mr>
                <m:e>
                  <m:r>
                    <w:rPr>
                      <w:rFonts w:ascii="Cambria Math" w:hAnsi="Cambria Math"/>
                      <w:lang w:val="en-US"/>
                    </w:rPr>
                    <m:t>βI</m:t>
                  </m:r>
                </m:e>
                <m:e>
                  <m:r>
                    <w:rPr>
                      <w:rFonts w:ascii="Cambria Math" w:hAnsi="Cambria Math"/>
                      <w:lang w:val="en-US"/>
                    </w:rPr>
                    <m:t>βS-µ</m:t>
                  </m:r>
                </m:e>
                <m:e>
                  <m:r>
                    <w:rPr>
                      <w:rFonts w:ascii="Cambria Math" w:hAnsi="Cambria Math"/>
                      <w:lang w:val="en-US"/>
                    </w:rPr>
                    <m:t>0</m:t>
                  </m:r>
                </m:e>
              </m:mr>
              <m:mr>
                <m:e>
                  <m:r>
                    <w:rPr>
                      <w:rFonts w:ascii="Cambria Math" w:hAnsi="Cambria Math"/>
                      <w:lang w:val="en-US"/>
                    </w:rPr>
                    <m:t>0</m:t>
                  </m:r>
                </m:e>
                <m:e>
                  <m:r>
                    <w:rPr>
                      <w:rFonts w:ascii="Cambria Math" w:hAnsi="Cambria Math"/>
                      <w:lang w:val="en-US"/>
                    </w:rPr>
                    <m:t>µ</m:t>
                  </m:r>
                </m:e>
                <m:e>
                  <m:r>
                    <w:rPr>
                      <w:rFonts w:ascii="Cambria Math" w:hAnsi="Cambria Math"/>
                      <w:lang w:val="en-US"/>
                    </w:rPr>
                    <m:t>0</m:t>
                  </m:r>
                </m:e>
              </m:mr>
            </m:m>
          </m:e>
        </m:d>
      </m:oMath>
    </w:p>
    <w:p w14:paraId="705939F3" w14:textId="77777777" w:rsidR="00887D43" w:rsidRDefault="005E405C" w:rsidP="00887D43">
      <w:pPr>
        <w:pStyle w:val="Prrafodelista"/>
        <w:rPr>
          <w:rFonts w:eastAsiaTheme="minorEastAsia" w:cstheme="minorHAnsi"/>
          <w:lang w:val="en-US"/>
        </w:rPr>
      </w:pPr>
      <w:r>
        <w:rPr>
          <w:lang w:val="en-US"/>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I</m:t>
            </m:r>
          </m:e>
        </m:acc>
      </m:oMath>
      <w:r>
        <w:rPr>
          <w:rFonts w:eastAsiaTheme="minorEastAsia"/>
          <w:lang w:val="en-US"/>
        </w:rPr>
        <w:t xml:space="preserve"> = g(S,I) = </w:t>
      </w:r>
      <w:r w:rsidR="00887D43">
        <w:rPr>
          <w:rFonts w:eastAsiaTheme="minorEastAsia"/>
          <w:lang w:val="en-US"/>
        </w:rPr>
        <w:t>I(</w:t>
      </w:r>
      <w:r w:rsidR="00887D43">
        <w:rPr>
          <w:rFonts w:eastAsiaTheme="minorEastAsia" w:cstheme="minorHAnsi"/>
          <w:lang w:val="en-US"/>
        </w:rPr>
        <w:t>β</w:t>
      </w:r>
      <w:r w:rsidR="00887D43">
        <w:rPr>
          <w:rFonts w:eastAsiaTheme="minorEastAsia"/>
          <w:lang w:val="en-US"/>
        </w:rPr>
        <w:t xml:space="preserve">S - </w:t>
      </w:r>
      <w:r w:rsidR="00887D43">
        <w:rPr>
          <w:rFonts w:eastAsiaTheme="minorEastAsia" w:cstheme="minorHAnsi"/>
          <w:lang w:val="en-US"/>
        </w:rPr>
        <w:t xml:space="preserve">µ)                                                                                                                                        </w:t>
      </w:r>
    </w:p>
    <w:p w14:paraId="27A1C6FA" w14:textId="77777777" w:rsidR="00A40CFF" w:rsidRDefault="00887D43" w:rsidP="00887D43">
      <w:pPr>
        <w:pStyle w:val="Prrafodelista"/>
        <w:rPr>
          <w:rFonts w:eastAsiaTheme="minorEastAsia" w:cstheme="minorHAnsi"/>
          <w:lang w:val="en-US"/>
        </w:rPr>
      </w:pPr>
      <w:r>
        <w:rPr>
          <w:rFonts w:eastAsiaTheme="minorEastAsia" w:cstheme="minorHAnsi"/>
          <w:lang w:val="en-US"/>
        </w:rPr>
        <w:t xml:space="preserve">             </w:t>
      </w:r>
    </w:p>
    <w:p w14:paraId="46139642" w14:textId="305E2AEE" w:rsidR="00887D43" w:rsidRDefault="00887D43" w:rsidP="00887D43">
      <w:pPr>
        <w:pStyle w:val="Prrafodelista"/>
        <w:rPr>
          <w:rFonts w:eastAsiaTheme="minorEastAsia" w:cstheme="minorHAnsi"/>
          <w:lang w:val="en-US"/>
        </w:rPr>
      </w:pPr>
      <w:r>
        <w:rPr>
          <w:rFonts w:eastAsiaTheme="minorEastAsia" w:cstheme="minorHAnsi"/>
          <w:lang w:val="en-US"/>
        </w:rPr>
        <w:t xml:space="preserve">                                                                                                                                                                   </w:t>
      </w:r>
    </w:p>
    <w:p w14:paraId="25D1258F" w14:textId="095F842B" w:rsidR="00E941B2" w:rsidRDefault="00887D43" w:rsidP="00887D43">
      <w:pPr>
        <w:pStyle w:val="Prrafodelista"/>
        <w:rPr>
          <w:rFonts w:eastAsiaTheme="minorEastAsia" w:cstheme="minorHAnsi"/>
          <w:lang w:val="en-US"/>
        </w:rPr>
      </w:pPr>
      <w:r>
        <w:rPr>
          <w:rFonts w:eastAsiaTheme="minorEastAsia" w:cstheme="minorHAnsi"/>
          <w:lang w:val="en-US"/>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R</m:t>
            </m:r>
          </m:e>
        </m:acc>
      </m:oMath>
      <w:r>
        <w:rPr>
          <w:rFonts w:eastAsiaTheme="minorEastAsia" w:cstheme="minorHAnsi"/>
          <w:lang w:val="en-US"/>
        </w:rPr>
        <w:t xml:space="preserve"> = h(I) = </w:t>
      </w:r>
      <w:r w:rsidR="00A40CFF">
        <w:rPr>
          <w:rFonts w:eastAsiaTheme="minorEastAsia" w:cstheme="minorHAnsi"/>
          <w:lang w:val="en-US"/>
        </w:rPr>
        <w:t>µI</w:t>
      </w:r>
    </w:p>
    <w:p w14:paraId="5D5FAFD7" w14:textId="77777777" w:rsidR="00A40CFF" w:rsidRDefault="00A40CFF" w:rsidP="00887D43">
      <w:pPr>
        <w:pStyle w:val="Prrafodelista"/>
        <w:rPr>
          <w:rFonts w:eastAsiaTheme="minorEastAsia" w:cstheme="minorHAnsi"/>
          <w:lang w:val="en-US"/>
        </w:rPr>
      </w:pPr>
    </w:p>
    <w:p w14:paraId="34CD9705" w14:textId="454AEEB7" w:rsidR="00A40CFF" w:rsidRDefault="001328F2" w:rsidP="00887D43">
      <w:pPr>
        <w:pStyle w:val="Prrafodelista"/>
        <w:rPr>
          <w:rFonts w:eastAsiaTheme="minorEastAsia"/>
          <w:lang w:val="en-US"/>
        </w:rPr>
      </w:pPr>
      <w:r>
        <w:rPr>
          <w:rFonts w:eastAsiaTheme="minorEastAsia" w:cstheme="minorHAnsi"/>
          <w:lang w:val="en-US"/>
        </w:rPr>
        <w:t xml:space="preserve">We obtain two solutions, </w:t>
      </w:r>
      <w:r w:rsidR="00653971">
        <w:rPr>
          <w:rFonts w:eastAsiaTheme="minorEastAsia" w:cstheme="minorHAnsi"/>
          <w:lang w:val="en-US"/>
        </w:rPr>
        <w:t>λ</w:t>
      </w:r>
      <w:r w:rsidR="00653971">
        <w:rPr>
          <w:rFonts w:eastAsiaTheme="minorEastAsia" w:cstheme="minorHAnsi"/>
          <w:vertAlign w:val="subscript"/>
          <w:lang w:val="en-US"/>
        </w:rPr>
        <w:t>1</w:t>
      </w:r>
      <w:r w:rsidR="00653971">
        <w:rPr>
          <w:rFonts w:eastAsiaTheme="minorEastAsia" w:cstheme="minorHAnsi"/>
          <w:lang w:val="en-US"/>
        </w:rPr>
        <w:t xml:space="preserve"> = 0, λ</w:t>
      </w:r>
      <w:r w:rsidR="00653971">
        <w:rPr>
          <w:rFonts w:eastAsiaTheme="minorEastAsia" w:cstheme="minorHAnsi"/>
          <w:vertAlign w:val="subscript"/>
          <w:lang w:val="en-US"/>
        </w:rPr>
        <w:t xml:space="preserve">2 </w:t>
      </w:r>
      <w:r w:rsidR="00653971">
        <w:rPr>
          <w:rFonts w:eastAsiaTheme="minorEastAsia" w:cstheme="minorHAnsi"/>
          <w:lang w:val="en-US"/>
        </w:rPr>
        <w:t xml:space="preserve">= </w:t>
      </w:r>
      <w:r w:rsidR="00245C1C">
        <w:rPr>
          <w:rFonts w:eastAsiaTheme="minorEastAsia" w:cstheme="minorHAnsi"/>
          <w:lang w:val="en-US"/>
        </w:rPr>
        <w:t xml:space="preserve">βS - µ, so this system is going to be stable if </w:t>
      </w:r>
      <w:r w:rsidR="00220122">
        <w:rPr>
          <w:rFonts w:eastAsiaTheme="minorEastAsia" w:cstheme="minorHAnsi"/>
          <w:lang w:val="en-US"/>
        </w:rPr>
        <w:t>βS is smaller than µ</w:t>
      </w:r>
      <w:r w:rsidR="001179B9">
        <w:rPr>
          <w:rFonts w:eastAsiaTheme="minorEastAsia" w:cstheme="minorHAnsi"/>
          <w:lang w:val="en-US"/>
        </w:rPr>
        <w:t xml:space="preserve">, or </w:t>
      </w:r>
      <w:r w:rsidR="00B64958">
        <w:rPr>
          <w:lang w:val="en-US"/>
        </w:rPr>
        <w:t>S</w:t>
      </w:r>
      <w:r w:rsidR="00B64958">
        <w:rPr>
          <w:vertAlign w:val="subscript"/>
          <w:lang w:val="en-US"/>
        </w:rPr>
        <w:t xml:space="preserve">0 </w:t>
      </w:r>
      <w:r w:rsidR="00B64958">
        <w:rPr>
          <w:lang w:val="en-US"/>
        </w:rPr>
        <w:t xml:space="preserve">&lt;  </w:t>
      </w:r>
      <m:oMath>
        <m:f>
          <m:fPr>
            <m:ctrlPr>
              <w:rPr>
                <w:rFonts w:ascii="Cambria Math" w:hAnsi="Cambria Math"/>
                <w:i/>
                <w:lang w:val="en-US"/>
              </w:rPr>
            </m:ctrlPr>
          </m:fPr>
          <m:num>
            <m:r>
              <w:rPr>
                <w:rFonts w:ascii="Cambria Math" w:hAnsi="Cambria Math"/>
                <w:lang w:val="en-US"/>
              </w:rPr>
              <m:t>µ</m:t>
            </m:r>
          </m:num>
          <m:den>
            <m:r>
              <w:rPr>
                <w:rFonts w:ascii="Cambria Math" w:hAnsi="Cambria Math"/>
                <w:lang w:val="en-US"/>
              </w:rPr>
              <m:t>β</m:t>
            </m:r>
          </m:den>
        </m:f>
      </m:oMath>
      <w:r w:rsidR="00B64958">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den>
        </m:f>
      </m:oMath>
      <w:r w:rsidR="00B64958">
        <w:rPr>
          <w:rFonts w:eastAsiaTheme="minorEastAsia"/>
          <w:lang w:val="en-US"/>
        </w:rPr>
        <w:t xml:space="preserve">. That’s why we </w:t>
      </w:r>
      <w:r w:rsidR="00D544D8">
        <w:rPr>
          <w:rFonts w:eastAsiaTheme="minorEastAsia"/>
          <w:lang w:val="en-US"/>
        </w:rPr>
        <w:t>cannot</w:t>
      </w:r>
      <w:r w:rsidR="00B64958">
        <w:rPr>
          <w:rFonts w:eastAsiaTheme="minorEastAsia"/>
          <w:lang w:val="en-US"/>
        </w:rPr>
        <w:t xml:space="preserve"> see stability </w:t>
      </w:r>
      <w:r w:rsidR="00D544D8">
        <w:rPr>
          <w:rFonts w:eastAsiaTheme="minorEastAsia"/>
          <w:lang w:val="en-US"/>
        </w:rPr>
        <w:t>at the beginning in the graph above but later we can see it.</w:t>
      </w:r>
      <w:r w:rsidR="00004EEB">
        <w:rPr>
          <w:rFonts w:eastAsiaTheme="minorEastAsia"/>
          <w:lang w:val="en-US"/>
        </w:rPr>
        <w:t xml:space="preserve"> In the second graph we can see the evolution of the </w:t>
      </w:r>
      <w:r w:rsidR="003377A8">
        <w:rPr>
          <w:rFonts w:eastAsiaTheme="minorEastAsia"/>
          <w:lang w:val="en-US"/>
        </w:rPr>
        <w:t>infected and susceptible population respect the</w:t>
      </w:r>
      <w:r w:rsidR="00100869">
        <w:rPr>
          <w:rFonts w:eastAsiaTheme="minorEastAsia"/>
          <w:lang w:val="en-US"/>
        </w:rPr>
        <w:t xml:space="preserve"> infected and</w:t>
      </w:r>
      <w:r w:rsidR="003377A8">
        <w:rPr>
          <w:rFonts w:eastAsiaTheme="minorEastAsia"/>
          <w:lang w:val="en-US"/>
        </w:rPr>
        <w:t xml:space="preserve"> recovered population,</w:t>
      </w:r>
      <w:r w:rsidR="00053FB2">
        <w:rPr>
          <w:rFonts w:eastAsiaTheme="minorEastAsia"/>
          <w:lang w:val="en-US"/>
        </w:rPr>
        <w:t xml:space="preserve"> </w:t>
      </w:r>
      <w:r w:rsidR="00337CEA">
        <w:rPr>
          <w:rFonts w:eastAsiaTheme="minorEastAsia"/>
          <w:lang w:val="en-US"/>
        </w:rPr>
        <w:t>the infecte</w:t>
      </w:r>
      <w:r w:rsidR="00100869">
        <w:rPr>
          <w:rFonts w:eastAsiaTheme="minorEastAsia"/>
          <w:lang w:val="en-US"/>
        </w:rPr>
        <w:t>d ones increase and the</w:t>
      </w:r>
      <w:r w:rsidR="00542B42">
        <w:rPr>
          <w:rFonts w:eastAsiaTheme="minorEastAsia"/>
          <w:lang w:val="en-US"/>
        </w:rPr>
        <w:t xml:space="preserve">n they become recovered population, with </w:t>
      </w:r>
      <w:r w:rsidR="002B7F09">
        <w:rPr>
          <w:rFonts w:eastAsiaTheme="minorEastAsia"/>
          <w:lang w:val="en-US"/>
        </w:rPr>
        <w:t>susceptible population, we can see that at the beginning they get infected and then recovered.</w:t>
      </w:r>
      <w:r w:rsidR="0051621C">
        <w:rPr>
          <w:rFonts w:eastAsiaTheme="minorEastAsia"/>
          <w:lang w:val="en-US"/>
        </w:rPr>
        <w:t xml:space="preserve"> Finally, in the phase space we can see how the susceptible population always </w:t>
      </w:r>
      <w:r w:rsidR="001E295B">
        <w:rPr>
          <w:rFonts w:eastAsiaTheme="minorEastAsia"/>
          <w:lang w:val="en-US"/>
        </w:rPr>
        <w:t>get infected, and then the infected population disappears.</w:t>
      </w:r>
    </w:p>
    <w:p w14:paraId="3FD17A24" w14:textId="77777777" w:rsidR="001E295B" w:rsidRDefault="001E295B" w:rsidP="00887D43">
      <w:pPr>
        <w:pStyle w:val="Prrafodelista"/>
        <w:rPr>
          <w:rFonts w:eastAsiaTheme="minorEastAsia"/>
          <w:lang w:val="en-US"/>
        </w:rPr>
      </w:pPr>
    </w:p>
    <w:p w14:paraId="482AB596" w14:textId="77777777" w:rsidR="001435E5" w:rsidRPr="00CF3253" w:rsidRDefault="001435E5" w:rsidP="00887D43">
      <w:pPr>
        <w:pStyle w:val="Prrafodelista"/>
        <w:rPr>
          <w:noProof/>
          <w:lang w:val="en-US"/>
        </w:rPr>
      </w:pPr>
    </w:p>
    <w:p w14:paraId="6E1F3E16" w14:textId="2482C776" w:rsidR="001E295B" w:rsidRDefault="001435E5" w:rsidP="00887D43">
      <w:pPr>
        <w:pStyle w:val="Prrafodelista"/>
        <w:rPr>
          <w:rFonts w:eastAsiaTheme="minorEastAsia"/>
          <w:lang w:val="en-US"/>
        </w:rPr>
      </w:pPr>
      <w:r>
        <w:rPr>
          <w:noProof/>
        </w:rPr>
        <w:drawing>
          <wp:inline distT="0" distB="0" distL="0" distR="0" wp14:anchorId="2473CE14" wp14:editId="289C55E8">
            <wp:extent cx="3261360" cy="3086839"/>
            <wp:effectExtent l="0" t="0" r="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5"/>
                    <a:srcRect l="38664" t="11789" r="19144" b="17224"/>
                    <a:stretch/>
                  </pic:blipFill>
                  <pic:spPr bwMode="auto">
                    <a:xfrm>
                      <a:off x="0" y="0"/>
                      <a:ext cx="3266280" cy="3091496"/>
                    </a:xfrm>
                    <a:prstGeom prst="rect">
                      <a:avLst/>
                    </a:prstGeom>
                    <a:ln>
                      <a:noFill/>
                    </a:ln>
                    <a:extLst>
                      <a:ext uri="{53640926-AAD7-44D8-BBD7-CCE9431645EC}">
                        <a14:shadowObscured xmlns:a14="http://schemas.microsoft.com/office/drawing/2010/main"/>
                      </a:ext>
                    </a:extLst>
                  </pic:spPr>
                </pic:pic>
              </a:graphicData>
            </a:graphic>
          </wp:inline>
        </w:drawing>
      </w:r>
    </w:p>
    <w:p w14:paraId="44298741" w14:textId="77777777" w:rsidR="001435E5" w:rsidRDefault="001435E5" w:rsidP="00887D43">
      <w:pPr>
        <w:pStyle w:val="Prrafodelista"/>
        <w:rPr>
          <w:rFonts w:eastAsiaTheme="minorEastAsia"/>
          <w:lang w:val="en-US"/>
        </w:rPr>
      </w:pPr>
    </w:p>
    <w:p w14:paraId="3350AA52" w14:textId="0BEFBD29" w:rsidR="001435E5" w:rsidRDefault="001435E5" w:rsidP="00887D43">
      <w:pPr>
        <w:pStyle w:val="Prrafodelista"/>
        <w:rPr>
          <w:lang w:val="en-US"/>
        </w:rPr>
      </w:pPr>
      <w:r>
        <w:rPr>
          <w:rFonts w:eastAsiaTheme="minorEastAsia"/>
          <w:lang w:val="en-US"/>
        </w:rPr>
        <w:t xml:space="preserve">With a low </w:t>
      </w:r>
      <w:r w:rsidR="0066218A">
        <w:rPr>
          <w:rFonts w:eastAsiaTheme="minorEastAsia"/>
          <w:lang w:val="en-US"/>
        </w:rPr>
        <w:t>expansion rate</w:t>
      </w:r>
      <w:r>
        <w:rPr>
          <w:rFonts w:eastAsiaTheme="minorEastAsia"/>
          <w:lang w:val="en-US"/>
        </w:rPr>
        <w:t xml:space="preserve"> </w:t>
      </w:r>
      <w:r>
        <w:rPr>
          <w:rFonts w:cstheme="minorHAnsi"/>
          <w:lang w:val="en-US"/>
        </w:rPr>
        <w:t>β</w:t>
      </w:r>
      <w:r>
        <w:rPr>
          <w:lang w:val="en-US"/>
        </w:rPr>
        <w:t xml:space="preserve"> = 0.00</w:t>
      </w:r>
      <w:r w:rsidR="0066218A">
        <w:rPr>
          <w:lang w:val="en-US"/>
        </w:rPr>
        <w:t>0</w:t>
      </w:r>
      <w:r>
        <w:rPr>
          <w:lang w:val="en-US"/>
        </w:rPr>
        <w:t>8</w:t>
      </w:r>
      <w:r w:rsidR="0066218A">
        <w:rPr>
          <w:lang w:val="en-US"/>
        </w:rPr>
        <w:t>, very high</w:t>
      </w:r>
      <w:r>
        <w:rPr>
          <w:lang w:val="en-US"/>
        </w:rPr>
        <w:t xml:space="preserve"> recovery rate </w:t>
      </w:r>
      <w:r>
        <w:rPr>
          <w:rFonts w:cstheme="minorHAnsi"/>
          <w:lang w:val="en-US"/>
        </w:rPr>
        <w:t>µ</w:t>
      </w:r>
      <w:r>
        <w:rPr>
          <w:lang w:val="en-US"/>
        </w:rPr>
        <w:t xml:space="preserve"> = </w:t>
      </w:r>
      <w:r w:rsidR="0066218A">
        <w:rPr>
          <w:lang w:val="en-US"/>
        </w:rPr>
        <w:t xml:space="preserve">3 and an initial susceptible population </w:t>
      </w:r>
      <w:r w:rsidR="00E54D98">
        <w:rPr>
          <w:lang w:val="en-US"/>
        </w:rPr>
        <w:t xml:space="preserve">of 10000, we obtain an eradication of the disease with population that </w:t>
      </w:r>
      <w:r w:rsidR="00475275">
        <w:rPr>
          <w:lang w:val="en-US"/>
        </w:rPr>
        <w:t>have not been infected.</w:t>
      </w:r>
    </w:p>
    <w:p w14:paraId="5BEC9E72" w14:textId="77777777" w:rsidR="00475275" w:rsidRDefault="00475275" w:rsidP="00887D43">
      <w:pPr>
        <w:pStyle w:val="Prrafodelista"/>
        <w:rPr>
          <w:lang w:val="en-US"/>
        </w:rPr>
      </w:pPr>
    </w:p>
    <w:p w14:paraId="183983C8" w14:textId="77777777" w:rsidR="00016777" w:rsidRPr="00CF3253" w:rsidRDefault="00016777" w:rsidP="00887D43">
      <w:pPr>
        <w:pStyle w:val="Prrafodelista"/>
        <w:rPr>
          <w:noProof/>
          <w:lang w:val="en-US"/>
        </w:rPr>
      </w:pPr>
    </w:p>
    <w:p w14:paraId="2A060070" w14:textId="2D9DC273" w:rsidR="00475275" w:rsidRDefault="00016777" w:rsidP="00887D43">
      <w:pPr>
        <w:pStyle w:val="Prrafodelista"/>
        <w:rPr>
          <w:rFonts w:eastAsiaTheme="minorEastAsia"/>
          <w:lang w:val="en-US"/>
        </w:rPr>
      </w:pPr>
      <w:r>
        <w:rPr>
          <w:noProof/>
        </w:rPr>
        <w:lastRenderedPageBreak/>
        <w:drawing>
          <wp:inline distT="0" distB="0" distL="0" distR="0" wp14:anchorId="7863CED5" wp14:editId="1C48F2B7">
            <wp:extent cx="3505200" cy="3340526"/>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rotWithShape="1">
                    <a:blip r:embed="rId16"/>
                    <a:srcRect l="38806" t="11538" r="19143" b="17224"/>
                    <a:stretch/>
                  </pic:blipFill>
                  <pic:spPr bwMode="auto">
                    <a:xfrm>
                      <a:off x="0" y="0"/>
                      <a:ext cx="3513391" cy="3348332"/>
                    </a:xfrm>
                    <a:prstGeom prst="rect">
                      <a:avLst/>
                    </a:prstGeom>
                    <a:ln>
                      <a:noFill/>
                    </a:ln>
                    <a:extLst>
                      <a:ext uri="{53640926-AAD7-44D8-BBD7-CCE9431645EC}">
                        <a14:shadowObscured xmlns:a14="http://schemas.microsoft.com/office/drawing/2010/main"/>
                      </a:ext>
                    </a:extLst>
                  </pic:spPr>
                </pic:pic>
              </a:graphicData>
            </a:graphic>
          </wp:inline>
        </w:drawing>
      </w:r>
    </w:p>
    <w:p w14:paraId="0D76B4D9" w14:textId="77777777" w:rsidR="00016777" w:rsidRDefault="00016777" w:rsidP="00887D43">
      <w:pPr>
        <w:pStyle w:val="Prrafodelista"/>
        <w:rPr>
          <w:rFonts w:eastAsiaTheme="minorEastAsia"/>
          <w:lang w:val="en-US"/>
        </w:rPr>
      </w:pPr>
    </w:p>
    <w:p w14:paraId="3403FC51" w14:textId="16F63D9D" w:rsidR="00016777" w:rsidRPr="00016777" w:rsidRDefault="00016777" w:rsidP="00016777">
      <w:pPr>
        <w:pStyle w:val="Prrafodelista"/>
        <w:rPr>
          <w:lang w:val="en-US"/>
        </w:rPr>
      </w:pPr>
      <w:r>
        <w:rPr>
          <w:rFonts w:eastAsiaTheme="minorEastAsia"/>
          <w:lang w:val="en-US"/>
        </w:rPr>
        <w:t xml:space="preserve">With  </w:t>
      </w:r>
      <w:r>
        <w:rPr>
          <w:rFonts w:cstheme="minorHAnsi"/>
          <w:lang w:val="en-US"/>
        </w:rPr>
        <w:t>β</w:t>
      </w:r>
      <w:r>
        <w:rPr>
          <w:lang w:val="en-US"/>
        </w:rPr>
        <w:t xml:space="preserve"> = 0.5, and </w:t>
      </w:r>
      <w:r>
        <w:rPr>
          <w:rFonts w:cstheme="minorHAnsi"/>
          <w:lang w:val="en-US"/>
        </w:rPr>
        <w:t>µ</w:t>
      </w:r>
      <w:r>
        <w:rPr>
          <w:lang w:val="en-US"/>
        </w:rPr>
        <w:t xml:space="preserve"> = 0.1 </w:t>
      </w:r>
      <w:r w:rsidR="007F42B8">
        <w:rPr>
          <w:lang w:val="en-US"/>
        </w:rPr>
        <w:t xml:space="preserve">infected population increase rapidly because of the higher expansion rate </w:t>
      </w:r>
      <w:r w:rsidR="00796F69">
        <w:rPr>
          <w:lang w:val="en-US"/>
        </w:rPr>
        <w:t>and then tends to 0.</w:t>
      </w:r>
    </w:p>
    <w:p w14:paraId="1FDB706F" w14:textId="77777777" w:rsidR="001E295B" w:rsidRDefault="001E295B" w:rsidP="00887D43">
      <w:pPr>
        <w:pStyle w:val="Prrafodelista"/>
        <w:rPr>
          <w:rFonts w:eastAsiaTheme="minorEastAsia"/>
          <w:lang w:val="en-US"/>
        </w:rPr>
      </w:pPr>
    </w:p>
    <w:p w14:paraId="07570835" w14:textId="152A6353" w:rsidR="00B16064" w:rsidRDefault="00B16064" w:rsidP="00887D43">
      <w:pPr>
        <w:pStyle w:val="Prrafodelista"/>
        <w:rPr>
          <w:rFonts w:eastAsiaTheme="minorEastAsia"/>
          <w:lang w:val="en-US"/>
        </w:rPr>
      </w:pPr>
      <w:r>
        <w:rPr>
          <w:rFonts w:eastAsiaTheme="minorEastAsia"/>
          <w:lang w:val="en-US"/>
        </w:rPr>
        <w:t xml:space="preserve">We can not </w:t>
      </w:r>
      <w:r w:rsidR="00FB7A8B">
        <w:rPr>
          <w:rFonts w:eastAsiaTheme="minorEastAsia"/>
          <w:lang w:val="en-US"/>
        </w:rPr>
        <w:t>find an endemic state because we are not considering new births so as the time past the infected population is going to decrease.</w:t>
      </w:r>
    </w:p>
    <w:p w14:paraId="34709E5E" w14:textId="77777777" w:rsidR="003E38F6" w:rsidRDefault="003E38F6" w:rsidP="00887D43">
      <w:pPr>
        <w:pStyle w:val="Prrafodelista"/>
        <w:rPr>
          <w:rFonts w:eastAsiaTheme="minorEastAsia" w:cstheme="minorHAnsi"/>
          <w:lang w:val="en-US"/>
        </w:rPr>
      </w:pPr>
    </w:p>
    <w:p w14:paraId="2FCB38AB" w14:textId="77777777" w:rsidR="00796F69" w:rsidRDefault="00796F69" w:rsidP="00887D43">
      <w:pPr>
        <w:pStyle w:val="Prrafodelista"/>
        <w:rPr>
          <w:rFonts w:eastAsiaTheme="minorEastAsia" w:cstheme="minorHAnsi"/>
          <w:lang w:val="en-US"/>
        </w:rPr>
      </w:pPr>
    </w:p>
    <w:p w14:paraId="0073D0CF" w14:textId="7F6C862C" w:rsidR="00796F69" w:rsidRPr="00CF3253" w:rsidRDefault="00FE3F40" w:rsidP="00FE3F40">
      <w:pPr>
        <w:pStyle w:val="Prrafodelista"/>
        <w:numPr>
          <w:ilvl w:val="0"/>
          <w:numId w:val="1"/>
        </w:numPr>
        <w:rPr>
          <w:rFonts w:eastAsiaTheme="minorEastAsia" w:cstheme="minorHAnsi"/>
          <w:b/>
          <w:bCs/>
          <w:lang w:val="en-US"/>
        </w:rPr>
      </w:pPr>
      <w:r w:rsidRPr="00FE3F40">
        <w:rPr>
          <w:b/>
          <w:bCs/>
          <w:lang w:val="en-US"/>
        </w:rPr>
        <w:t>Fix initial conditions and change parameters staying above the epidemic threshold. What is the maximum incidence of the disease? How does the maximum incidence and its time of occurrence change with the parameters?</w:t>
      </w:r>
    </w:p>
    <w:p w14:paraId="3BA1787C" w14:textId="77777777" w:rsidR="00086310" w:rsidRPr="009041CB" w:rsidRDefault="00086310" w:rsidP="00CF3253">
      <w:pPr>
        <w:pStyle w:val="Prrafodelista"/>
        <w:rPr>
          <w:noProof/>
          <w:lang w:val="en-US"/>
        </w:rPr>
      </w:pPr>
    </w:p>
    <w:p w14:paraId="26579C4A" w14:textId="77777777" w:rsidR="00086310" w:rsidRPr="009041CB" w:rsidRDefault="00086310" w:rsidP="00CF3253">
      <w:pPr>
        <w:pStyle w:val="Prrafodelista"/>
        <w:rPr>
          <w:noProof/>
          <w:lang w:val="en-US"/>
        </w:rPr>
      </w:pPr>
    </w:p>
    <w:p w14:paraId="01643D33" w14:textId="61702566" w:rsidR="00CF3253" w:rsidRDefault="00086310" w:rsidP="00CF3253">
      <w:pPr>
        <w:pStyle w:val="Prrafodelista"/>
        <w:rPr>
          <w:rFonts w:eastAsiaTheme="minorEastAsia" w:cstheme="minorHAnsi"/>
          <w:b/>
          <w:bCs/>
          <w:lang w:val="en-US"/>
        </w:rPr>
      </w:pPr>
      <w:r>
        <w:rPr>
          <w:noProof/>
        </w:rPr>
        <w:drawing>
          <wp:inline distT="0" distB="0" distL="0" distR="0" wp14:anchorId="192DDAF1" wp14:editId="675E6DBE">
            <wp:extent cx="3177540" cy="2063142"/>
            <wp:effectExtent l="0" t="0" r="381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7"/>
                    <a:srcRect l="5785" t="41890" r="64440" b="23746"/>
                    <a:stretch/>
                  </pic:blipFill>
                  <pic:spPr bwMode="auto">
                    <a:xfrm>
                      <a:off x="0" y="0"/>
                      <a:ext cx="3187979" cy="2069920"/>
                    </a:xfrm>
                    <a:prstGeom prst="rect">
                      <a:avLst/>
                    </a:prstGeom>
                    <a:ln>
                      <a:noFill/>
                    </a:ln>
                    <a:extLst>
                      <a:ext uri="{53640926-AAD7-44D8-BBD7-CCE9431645EC}">
                        <a14:shadowObscured xmlns:a14="http://schemas.microsoft.com/office/drawing/2010/main"/>
                      </a:ext>
                    </a:extLst>
                  </pic:spPr>
                </pic:pic>
              </a:graphicData>
            </a:graphic>
          </wp:inline>
        </w:drawing>
      </w:r>
    </w:p>
    <w:p w14:paraId="1BD3758B" w14:textId="5F540572" w:rsidR="00086310" w:rsidRDefault="00086310" w:rsidP="00CF3253">
      <w:pPr>
        <w:pStyle w:val="Prrafodelista"/>
        <w:rPr>
          <w:lang w:val="en-US"/>
        </w:rPr>
      </w:pPr>
      <w:r w:rsidRPr="00086310">
        <w:rPr>
          <w:rFonts w:eastAsiaTheme="minorEastAsia" w:cstheme="minorHAnsi"/>
          <w:lang w:val="en-US"/>
        </w:rPr>
        <w:t xml:space="preserve">Parameters: </w:t>
      </w:r>
      <w:r>
        <w:rPr>
          <w:lang w:val="en-US"/>
        </w:rPr>
        <w:t xml:space="preserve">S = 500, I = 10, and </w:t>
      </w:r>
      <w:r>
        <w:rPr>
          <w:rFonts w:cstheme="minorHAnsi"/>
          <w:lang w:val="en-US"/>
        </w:rPr>
        <w:t>β</w:t>
      </w:r>
      <w:r>
        <w:rPr>
          <w:lang w:val="en-US"/>
        </w:rPr>
        <w:t xml:space="preserve"> = 0.0008, </w:t>
      </w:r>
      <w:r>
        <w:rPr>
          <w:rFonts w:cstheme="minorHAnsi"/>
          <w:lang w:val="en-US"/>
        </w:rPr>
        <w:t>µ</w:t>
      </w:r>
      <w:r>
        <w:rPr>
          <w:lang w:val="en-US"/>
        </w:rPr>
        <w:t xml:space="preserve"> = 0.007</w:t>
      </w:r>
    </w:p>
    <w:p w14:paraId="6E07E809" w14:textId="77777777" w:rsidR="00EA0B67" w:rsidRDefault="00EA0B67" w:rsidP="00CF3253">
      <w:pPr>
        <w:pStyle w:val="Prrafodelista"/>
        <w:rPr>
          <w:rFonts w:eastAsiaTheme="minorEastAsia" w:cstheme="minorHAnsi"/>
          <w:lang w:val="en-US"/>
        </w:rPr>
      </w:pPr>
      <w:r>
        <w:rPr>
          <w:lang w:val="en-US"/>
        </w:rPr>
        <w:t xml:space="preserve">With a smaller transmission and recovery rate we can see that the maximum incidence reach almost the susceptible population and time of occurrence is very large, that is because the transmission rate affects more to the infected population than the </w:t>
      </w:r>
      <w:r>
        <w:rPr>
          <w:lang w:val="en-US"/>
        </w:rPr>
        <w:lastRenderedPageBreak/>
        <w:t xml:space="preserve">recovery rate, as we can see in the differential equation dI/dt = </w:t>
      </w:r>
      <w:r>
        <w:rPr>
          <w:rFonts w:eastAsiaTheme="minorEastAsia"/>
          <w:lang w:val="en-US"/>
        </w:rPr>
        <w:t>I(</w:t>
      </w:r>
      <w:r>
        <w:rPr>
          <w:rFonts w:eastAsiaTheme="minorEastAsia" w:cstheme="minorHAnsi"/>
          <w:lang w:val="en-US"/>
        </w:rPr>
        <w:t>β</w:t>
      </w:r>
      <w:r>
        <w:rPr>
          <w:rFonts w:eastAsiaTheme="minorEastAsia"/>
          <w:lang w:val="en-US"/>
        </w:rPr>
        <w:t xml:space="preserve">S - </w:t>
      </w:r>
      <w:r>
        <w:rPr>
          <w:rFonts w:eastAsiaTheme="minorEastAsia" w:cstheme="minorHAnsi"/>
          <w:lang w:val="en-US"/>
        </w:rPr>
        <w:t xml:space="preserve">µ), where the transmission rate is multiplying S and I populations. </w:t>
      </w:r>
    </w:p>
    <w:p w14:paraId="3CA2807E" w14:textId="77777777" w:rsidR="00EA0B67" w:rsidRDefault="00EA0B67" w:rsidP="00CF3253">
      <w:pPr>
        <w:pStyle w:val="Prrafodelista"/>
        <w:rPr>
          <w:rFonts w:eastAsiaTheme="minorEastAsia" w:cstheme="minorHAnsi"/>
          <w:lang w:val="en-US"/>
        </w:rPr>
      </w:pPr>
    </w:p>
    <w:p w14:paraId="28F69D95" w14:textId="77777777" w:rsidR="00EA0B67" w:rsidRDefault="00EA0B67" w:rsidP="00CF3253">
      <w:pPr>
        <w:pStyle w:val="Prrafodelista"/>
        <w:rPr>
          <w:rFonts w:eastAsiaTheme="minorEastAsia" w:cstheme="minorHAnsi"/>
          <w:lang w:val="en-US"/>
        </w:rPr>
      </w:pPr>
      <w:r>
        <w:rPr>
          <w:noProof/>
        </w:rPr>
        <w:drawing>
          <wp:inline distT="0" distB="0" distL="0" distR="0" wp14:anchorId="4C4BDBAA" wp14:editId="6A5AE5E2">
            <wp:extent cx="3207585" cy="200279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18"/>
                    <a:srcRect l="5503" t="46939" r="64017" b="19231"/>
                    <a:stretch/>
                  </pic:blipFill>
                  <pic:spPr bwMode="auto">
                    <a:xfrm>
                      <a:off x="0" y="0"/>
                      <a:ext cx="3216461" cy="2008332"/>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cstheme="minorHAnsi"/>
          <w:lang w:val="en-US"/>
        </w:rPr>
        <w:t xml:space="preserve">        </w:t>
      </w:r>
    </w:p>
    <w:p w14:paraId="028F43DA" w14:textId="7464EFE4" w:rsidR="001B792B" w:rsidRDefault="001B792B" w:rsidP="001B792B">
      <w:pPr>
        <w:ind w:firstLine="708"/>
        <w:rPr>
          <w:lang w:val="en-US"/>
        </w:rPr>
      </w:pPr>
      <w:r w:rsidRPr="001B792B">
        <w:rPr>
          <w:rFonts w:eastAsiaTheme="minorEastAsia" w:cstheme="minorHAnsi"/>
          <w:lang w:val="en-US"/>
        </w:rPr>
        <w:t xml:space="preserve">Parameters: </w:t>
      </w:r>
      <w:r w:rsidRPr="001B792B">
        <w:rPr>
          <w:lang w:val="en-US"/>
        </w:rPr>
        <w:t xml:space="preserve">S = 500, I = 10, and </w:t>
      </w:r>
      <w:r w:rsidRPr="001B792B">
        <w:rPr>
          <w:rFonts w:cstheme="minorHAnsi"/>
          <w:lang w:val="en-US"/>
        </w:rPr>
        <w:t>β</w:t>
      </w:r>
      <w:r w:rsidRPr="001B792B">
        <w:rPr>
          <w:lang w:val="en-US"/>
        </w:rPr>
        <w:t xml:space="preserve"> = 0.0008, </w:t>
      </w:r>
      <w:r w:rsidRPr="001B792B">
        <w:rPr>
          <w:rFonts w:cstheme="minorHAnsi"/>
          <w:lang w:val="en-US"/>
        </w:rPr>
        <w:t>µ</w:t>
      </w:r>
      <w:r w:rsidRPr="001B792B">
        <w:rPr>
          <w:lang w:val="en-US"/>
        </w:rPr>
        <w:t xml:space="preserve"> = 0.07</w:t>
      </w:r>
    </w:p>
    <w:p w14:paraId="52727DA9" w14:textId="5574F2B1" w:rsidR="001B792B" w:rsidRPr="001B792B" w:rsidRDefault="001B792B" w:rsidP="001B792B">
      <w:pPr>
        <w:ind w:left="708"/>
        <w:rPr>
          <w:lang w:val="en-US"/>
        </w:rPr>
      </w:pPr>
      <w:r>
        <w:rPr>
          <w:lang w:val="en-US"/>
        </w:rPr>
        <w:t>The maximum incidence is smaller here as well as the time of occurrence, because the recovery rate is higher so the infected population can not infect many people before they recover.</w:t>
      </w:r>
    </w:p>
    <w:p w14:paraId="20F7FF68" w14:textId="4D2AA39D" w:rsidR="001B792B" w:rsidRDefault="001B792B" w:rsidP="001B792B">
      <w:pPr>
        <w:ind w:left="708"/>
        <w:rPr>
          <w:lang w:val="en-US"/>
        </w:rPr>
      </w:pPr>
      <w:r>
        <w:rPr>
          <w:noProof/>
        </w:rPr>
        <w:drawing>
          <wp:inline distT="0" distB="0" distL="0" distR="0" wp14:anchorId="3F8BC228" wp14:editId="59B96120">
            <wp:extent cx="3383280" cy="2071700"/>
            <wp:effectExtent l="0" t="0" r="7620" b="508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9"/>
                    <a:srcRect l="5926" t="35367" r="62041" b="29766"/>
                    <a:stretch/>
                  </pic:blipFill>
                  <pic:spPr bwMode="auto">
                    <a:xfrm>
                      <a:off x="0" y="0"/>
                      <a:ext cx="3397235" cy="2080245"/>
                    </a:xfrm>
                    <a:prstGeom prst="rect">
                      <a:avLst/>
                    </a:prstGeom>
                    <a:ln>
                      <a:noFill/>
                    </a:ln>
                    <a:extLst>
                      <a:ext uri="{53640926-AAD7-44D8-BBD7-CCE9431645EC}">
                        <a14:shadowObscured xmlns:a14="http://schemas.microsoft.com/office/drawing/2010/main"/>
                      </a:ext>
                    </a:extLst>
                  </pic:spPr>
                </pic:pic>
              </a:graphicData>
            </a:graphic>
          </wp:inline>
        </w:drawing>
      </w:r>
    </w:p>
    <w:p w14:paraId="77D39853" w14:textId="3D682C22" w:rsidR="001B792B" w:rsidRDefault="001B792B" w:rsidP="001B792B">
      <w:pPr>
        <w:ind w:left="708"/>
        <w:rPr>
          <w:lang w:val="en-US"/>
        </w:rPr>
      </w:pPr>
      <w:r>
        <w:rPr>
          <w:lang w:val="en-US"/>
        </w:rPr>
        <w:t xml:space="preserve">Parameters: </w:t>
      </w:r>
      <w:r w:rsidRPr="001B792B">
        <w:rPr>
          <w:lang w:val="en-US"/>
        </w:rPr>
        <w:t xml:space="preserve">S = </w:t>
      </w:r>
      <w:r>
        <w:rPr>
          <w:lang w:val="en-US"/>
        </w:rPr>
        <w:t>10</w:t>
      </w:r>
      <w:r w:rsidRPr="001B792B">
        <w:rPr>
          <w:lang w:val="en-US"/>
        </w:rPr>
        <w:t xml:space="preserve">00, I = 10, and </w:t>
      </w:r>
      <w:r w:rsidRPr="001B792B">
        <w:rPr>
          <w:rFonts w:cstheme="minorHAnsi"/>
          <w:lang w:val="en-US"/>
        </w:rPr>
        <w:t>β</w:t>
      </w:r>
      <w:r w:rsidRPr="001B792B">
        <w:rPr>
          <w:lang w:val="en-US"/>
        </w:rPr>
        <w:t xml:space="preserve"> = 0.0008, </w:t>
      </w:r>
      <w:r w:rsidRPr="001B792B">
        <w:rPr>
          <w:rFonts w:cstheme="minorHAnsi"/>
          <w:lang w:val="en-US"/>
        </w:rPr>
        <w:t>µ</w:t>
      </w:r>
      <w:r w:rsidRPr="001B792B">
        <w:rPr>
          <w:lang w:val="en-US"/>
        </w:rPr>
        <w:t xml:space="preserve"> = 0.07</w:t>
      </w:r>
    </w:p>
    <w:p w14:paraId="6071DBC2" w14:textId="3AFD1776" w:rsidR="001B792B" w:rsidRDefault="001B792B" w:rsidP="001B792B">
      <w:pPr>
        <w:ind w:left="708"/>
        <w:rPr>
          <w:lang w:val="en-US"/>
        </w:rPr>
      </w:pPr>
      <w:r>
        <w:rPr>
          <w:lang w:val="en-US"/>
        </w:rPr>
        <w:t>The maximum incidence is higher because the increase of infected population is proportional to the susceptible population.</w:t>
      </w:r>
    </w:p>
    <w:p w14:paraId="1A79CD3B" w14:textId="4DC30F39" w:rsidR="00C46F90" w:rsidRDefault="00C46F90" w:rsidP="001B792B">
      <w:pPr>
        <w:ind w:left="708"/>
        <w:rPr>
          <w:lang w:val="en-US"/>
        </w:rPr>
      </w:pPr>
    </w:p>
    <w:p w14:paraId="5524DF8B" w14:textId="77777777" w:rsidR="00820071" w:rsidRDefault="00C46F90" w:rsidP="00820071">
      <w:pPr>
        <w:pStyle w:val="Prrafodelista"/>
        <w:numPr>
          <w:ilvl w:val="0"/>
          <w:numId w:val="1"/>
        </w:numPr>
        <w:rPr>
          <w:b/>
          <w:bCs/>
          <w:lang w:val="en-US"/>
        </w:rPr>
      </w:pPr>
      <w:r w:rsidRPr="00C46F90">
        <w:rPr>
          <w:b/>
          <w:bCs/>
          <w:lang w:val="en-US"/>
        </w:rPr>
        <w:t>Fix initial conditions and the value of the epidemic threshold, and change b and m with this condition. Do you see differences in the trajectories? Give a qualitative interpretation to the role of different parameters.</w:t>
      </w:r>
    </w:p>
    <w:p w14:paraId="6EABBF2F" w14:textId="77777777" w:rsidR="00820071" w:rsidRPr="00820071" w:rsidRDefault="00820071" w:rsidP="00820071">
      <w:pPr>
        <w:ind w:left="360"/>
        <w:rPr>
          <w:rFonts w:eastAsiaTheme="minorEastAsia" w:cstheme="minorHAnsi"/>
          <w:b/>
          <w:bCs/>
          <w:lang w:val="en-US"/>
        </w:rPr>
      </w:pPr>
      <w:r>
        <w:rPr>
          <w:noProof/>
        </w:rPr>
        <w:lastRenderedPageBreak/>
        <w:drawing>
          <wp:inline distT="0" distB="0" distL="0" distR="0" wp14:anchorId="2745383C" wp14:editId="258B2932">
            <wp:extent cx="3177540" cy="2063142"/>
            <wp:effectExtent l="0" t="0" r="381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7"/>
                    <a:srcRect l="5785" t="41890" r="64440" b="23746"/>
                    <a:stretch/>
                  </pic:blipFill>
                  <pic:spPr bwMode="auto">
                    <a:xfrm>
                      <a:off x="0" y="0"/>
                      <a:ext cx="3187979" cy="2069920"/>
                    </a:xfrm>
                    <a:prstGeom prst="rect">
                      <a:avLst/>
                    </a:prstGeom>
                    <a:ln>
                      <a:noFill/>
                    </a:ln>
                    <a:extLst>
                      <a:ext uri="{53640926-AAD7-44D8-BBD7-CCE9431645EC}">
                        <a14:shadowObscured xmlns:a14="http://schemas.microsoft.com/office/drawing/2010/main"/>
                      </a:ext>
                    </a:extLst>
                  </pic:spPr>
                </pic:pic>
              </a:graphicData>
            </a:graphic>
          </wp:inline>
        </w:drawing>
      </w:r>
    </w:p>
    <w:p w14:paraId="6B834D9C" w14:textId="22D64377" w:rsidR="00820071" w:rsidRDefault="00820071" w:rsidP="00820071">
      <w:pPr>
        <w:ind w:firstLine="360"/>
        <w:rPr>
          <w:lang w:val="en-US"/>
        </w:rPr>
      </w:pPr>
      <w:r w:rsidRPr="00820071">
        <w:rPr>
          <w:rFonts w:eastAsiaTheme="minorEastAsia" w:cstheme="minorHAnsi"/>
          <w:lang w:val="en-US"/>
        </w:rPr>
        <w:t xml:space="preserve">Parameters: </w:t>
      </w:r>
      <w:r w:rsidRPr="00820071">
        <w:rPr>
          <w:lang w:val="en-US"/>
        </w:rPr>
        <w:t xml:space="preserve">S = 500, I = 10, and </w:t>
      </w:r>
      <w:r w:rsidRPr="00820071">
        <w:rPr>
          <w:rFonts w:cstheme="minorHAnsi"/>
          <w:lang w:val="en-US"/>
        </w:rPr>
        <w:t>β</w:t>
      </w:r>
      <w:r w:rsidRPr="00820071">
        <w:rPr>
          <w:lang w:val="en-US"/>
        </w:rPr>
        <w:t xml:space="preserve"> = 0.0008, </w:t>
      </w:r>
      <w:r w:rsidRPr="00820071">
        <w:rPr>
          <w:rFonts w:cstheme="minorHAnsi"/>
          <w:lang w:val="en-US"/>
        </w:rPr>
        <w:t>µ</w:t>
      </w:r>
      <w:r w:rsidRPr="00820071">
        <w:rPr>
          <w:lang w:val="en-US"/>
        </w:rPr>
        <w:t xml:space="preserve"> = 0.007</w:t>
      </w:r>
    </w:p>
    <w:p w14:paraId="5DA26DB9" w14:textId="5A4BA26E" w:rsidR="00820071" w:rsidRDefault="00820071" w:rsidP="00820071">
      <w:pPr>
        <w:ind w:firstLine="360"/>
        <w:rPr>
          <w:rFonts w:eastAsiaTheme="minorEastAsia" w:cstheme="minorHAnsi"/>
          <w:b/>
          <w:bCs/>
          <w:lang w:val="en-US"/>
        </w:rPr>
      </w:pPr>
      <w:r>
        <w:rPr>
          <w:noProof/>
        </w:rPr>
        <w:drawing>
          <wp:inline distT="0" distB="0" distL="0" distR="0" wp14:anchorId="44A96B79" wp14:editId="328CE6F0">
            <wp:extent cx="3207585" cy="200279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18"/>
                    <a:srcRect l="5503" t="46939" r="64017" b="19231"/>
                    <a:stretch/>
                  </pic:blipFill>
                  <pic:spPr bwMode="auto">
                    <a:xfrm>
                      <a:off x="0" y="0"/>
                      <a:ext cx="3216461" cy="2008332"/>
                    </a:xfrm>
                    <a:prstGeom prst="rect">
                      <a:avLst/>
                    </a:prstGeom>
                    <a:ln>
                      <a:noFill/>
                    </a:ln>
                    <a:extLst>
                      <a:ext uri="{53640926-AAD7-44D8-BBD7-CCE9431645EC}">
                        <a14:shadowObscured xmlns:a14="http://schemas.microsoft.com/office/drawing/2010/main"/>
                      </a:ext>
                    </a:extLst>
                  </pic:spPr>
                </pic:pic>
              </a:graphicData>
            </a:graphic>
          </wp:inline>
        </w:drawing>
      </w:r>
    </w:p>
    <w:p w14:paraId="79A6E515" w14:textId="69E5862C" w:rsidR="00820071" w:rsidRPr="00820071" w:rsidRDefault="00820071" w:rsidP="00820071">
      <w:pPr>
        <w:ind w:firstLine="360"/>
        <w:rPr>
          <w:lang w:val="en-US"/>
        </w:rPr>
      </w:pPr>
      <w:r w:rsidRPr="001B792B">
        <w:rPr>
          <w:rFonts w:eastAsiaTheme="minorEastAsia" w:cstheme="minorHAnsi"/>
          <w:lang w:val="en-US"/>
        </w:rPr>
        <w:t xml:space="preserve">Parameters: </w:t>
      </w:r>
      <w:r w:rsidRPr="001B792B">
        <w:rPr>
          <w:lang w:val="en-US"/>
        </w:rPr>
        <w:t xml:space="preserve">S = 500, I = 10, and </w:t>
      </w:r>
      <w:r w:rsidRPr="001B792B">
        <w:rPr>
          <w:rFonts w:cstheme="minorHAnsi"/>
          <w:lang w:val="en-US"/>
        </w:rPr>
        <w:t>β</w:t>
      </w:r>
      <w:r w:rsidRPr="001B792B">
        <w:rPr>
          <w:lang w:val="en-US"/>
        </w:rPr>
        <w:t xml:space="preserve"> = 0.0008, </w:t>
      </w:r>
      <w:r w:rsidRPr="001B792B">
        <w:rPr>
          <w:rFonts w:cstheme="minorHAnsi"/>
          <w:lang w:val="en-US"/>
        </w:rPr>
        <w:t>µ</w:t>
      </w:r>
      <w:r w:rsidRPr="001B792B">
        <w:rPr>
          <w:lang w:val="en-US"/>
        </w:rPr>
        <w:t xml:space="preserve"> = 0.07</w:t>
      </w:r>
    </w:p>
    <w:p w14:paraId="3E322469" w14:textId="2E5EF1C4" w:rsidR="00820071" w:rsidRDefault="00820071" w:rsidP="00820071">
      <w:pPr>
        <w:ind w:firstLine="360"/>
        <w:rPr>
          <w:lang w:val="en-US"/>
        </w:rPr>
      </w:pPr>
      <w:r>
        <w:rPr>
          <w:lang w:val="en-US"/>
        </w:rPr>
        <w:t xml:space="preserve">  </w:t>
      </w:r>
      <w:r>
        <w:rPr>
          <w:noProof/>
        </w:rPr>
        <w:drawing>
          <wp:inline distT="0" distB="0" distL="0" distR="0" wp14:anchorId="69D069F9" wp14:editId="47EED05C">
            <wp:extent cx="3025140" cy="2011793"/>
            <wp:effectExtent l="0" t="0" r="3810" b="762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20"/>
                    <a:srcRect l="6491" t="35368" r="64864" b="30769"/>
                    <a:stretch/>
                  </pic:blipFill>
                  <pic:spPr bwMode="auto">
                    <a:xfrm>
                      <a:off x="0" y="0"/>
                      <a:ext cx="3040468" cy="2021987"/>
                    </a:xfrm>
                    <a:prstGeom prst="rect">
                      <a:avLst/>
                    </a:prstGeom>
                    <a:ln>
                      <a:noFill/>
                    </a:ln>
                    <a:extLst>
                      <a:ext uri="{53640926-AAD7-44D8-BBD7-CCE9431645EC}">
                        <a14:shadowObscured xmlns:a14="http://schemas.microsoft.com/office/drawing/2010/main"/>
                      </a:ext>
                    </a:extLst>
                  </pic:spPr>
                </pic:pic>
              </a:graphicData>
            </a:graphic>
          </wp:inline>
        </w:drawing>
      </w:r>
    </w:p>
    <w:p w14:paraId="0A8ED53A" w14:textId="1360B830" w:rsidR="00820071" w:rsidRDefault="00820071" w:rsidP="00820071">
      <w:pPr>
        <w:ind w:firstLine="360"/>
        <w:rPr>
          <w:lang w:val="en-US"/>
        </w:rPr>
      </w:pPr>
      <w:r w:rsidRPr="001B792B">
        <w:rPr>
          <w:rFonts w:eastAsiaTheme="minorEastAsia" w:cstheme="minorHAnsi"/>
          <w:lang w:val="en-US"/>
        </w:rPr>
        <w:t xml:space="preserve">Parameters: </w:t>
      </w:r>
      <w:r w:rsidRPr="001B792B">
        <w:rPr>
          <w:lang w:val="en-US"/>
        </w:rPr>
        <w:t xml:space="preserve">S = 500, I = 10, and </w:t>
      </w:r>
      <w:r w:rsidRPr="001B792B">
        <w:rPr>
          <w:rFonts w:cstheme="minorHAnsi"/>
          <w:lang w:val="en-US"/>
        </w:rPr>
        <w:t>β</w:t>
      </w:r>
      <w:r w:rsidRPr="001B792B">
        <w:rPr>
          <w:lang w:val="en-US"/>
        </w:rPr>
        <w:t xml:space="preserve"> = 0.08, </w:t>
      </w:r>
      <w:r w:rsidRPr="001B792B">
        <w:rPr>
          <w:rFonts w:cstheme="minorHAnsi"/>
          <w:lang w:val="en-US"/>
        </w:rPr>
        <w:t>µ</w:t>
      </w:r>
      <w:r w:rsidRPr="001B792B">
        <w:rPr>
          <w:lang w:val="en-US"/>
        </w:rPr>
        <w:t xml:space="preserve"> = 0.07</w:t>
      </w:r>
    </w:p>
    <w:p w14:paraId="0086B413" w14:textId="167A59CF" w:rsidR="00820071" w:rsidRDefault="00820071" w:rsidP="00820071">
      <w:pPr>
        <w:ind w:left="360"/>
        <w:rPr>
          <w:lang w:val="en-US"/>
        </w:rPr>
      </w:pPr>
      <w:r>
        <w:rPr>
          <w:lang w:val="en-US"/>
        </w:rPr>
        <w:t>The trajectories of the susceptible population is similar in all cases decreasing to zero, in the last cases is more abrupt because almost at the beginning the susceptible population is all infected, because we have a similar rate of transmission and recovery.</w:t>
      </w:r>
    </w:p>
    <w:p w14:paraId="6ED40E59" w14:textId="1B4AE7FB" w:rsidR="00820071" w:rsidRDefault="00820071" w:rsidP="00820071">
      <w:pPr>
        <w:ind w:left="360"/>
        <w:rPr>
          <w:rFonts w:cstheme="minorHAnsi"/>
          <w:lang w:val="en-US"/>
        </w:rPr>
      </w:pPr>
      <w:r>
        <w:rPr>
          <w:lang w:val="en-US"/>
        </w:rPr>
        <w:t xml:space="preserve">With a lower </w:t>
      </w:r>
      <w:r w:rsidRPr="001B792B">
        <w:rPr>
          <w:rFonts w:cstheme="minorHAnsi"/>
          <w:lang w:val="en-US"/>
        </w:rPr>
        <w:t>µ</w:t>
      </w:r>
      <w:r>
        <w:rPr>
          <w:rFonts w:cstheme="minorHAnsi"/>
          <w:lang w:val="en-US"/>
        </w:rPr>
        <w:t xml:space="preserve"> (first case) the trajectories of the infected and recovery populations are more extended in time</w:t>
      </w:r>
      <w:r w:rsidR="00802616">
        <w:rPr>
          <w:rFonts w:cstheme="minorHAnsi"/>
          <w:lang w:val="en-US"/>
        </w:rPr>
        <w:t>. In general, the trajectories are very similar, with little changes.</w:t>
      </w:r>
    </w:p>
    <w:p w14:paraId="084964F8" w14:textId="70EADCFA" w:rsidR="00802616" w:rsidRDefault="00802616" w:rsidP="00820071">
      <w:pPr>
        <w:ind w:left="360"/>
        <w:rPr>
          <w:lang w:val="en-US"/>
        </w:rPr>
      </w:pPr>
      <w:r w:rsidRPr="001B792B">
        <w:rPr>
          <w:rFonts w:cstheme="minorHAnsi"/>
          <w:lang w:val="en-US"/>
        </w:rPr>
        <w:t>β</w:t>
      </w:r>
      <w:r w:rsidRPr="001B792B">
        <w:rPr>
          <w:lang w:val="en-US"/>
        </w:rPr>
        <w:t xml:space="preserve"> = </w:t>
      </w:r>
      <w:r w:rsidR="00DC7257">
        <w:rPr>
          <w:lang w:val="en-US"/>
        </w:rPr>
        <w:t>epidemic spreading</w:t>
      </w:r>
    </w:p>
    <w:p w14:paraId="71443551" w14:textId="05B57504" w:rsidR="00086310" w:rsidRDefault="00802616" w:rsidP="00CB2B02">
      <w:pPr>
        <w:ind w:left="360"/>
        <w:rPr>
          <w:lang w:val="en-US"/>
        </w:rPr>
      </w:pPr>
      <w:r w:rsidRPr="001B792B">
        <w:rPr>
          <w:rFonts w:cstheme="minorHAnsi"/>
          <w:lang w:val="en-US"/>
        </w:rPr>
        <w:t>µ</w:t>
      </w:r>
      <w:r w:rsidRPr="001B792B">
        <w:rPr>
          <w:lang w:val="en-US"/>
        </w:rPr>
        <w:t xml:space="preserve"> = </w:t>
      </w:r>
      <w:r w:rsidR="00C73C90">
        <w:rPr>
          <w:lang w:val="en-US"/>
        </w:rPr>
        <w:t>decay</w:t>
      </w:r>
      <w:r>
        <w:rPr>
          <w:lang w:val="en-US"/>
        </w:rPr>
        <w:t xml:space="preserve"> ra</w:t>
      </w:r>
      <w:r w:rsidR="00CB2B02">
        <w:rPr>
          <w:lang w:val="en-US"/>
        </w:rPr>
        <w:t>te</w:t>
      </w:r>
    </w:p>
    <w:p w14:paraId="0CAAD0B7" w14:textId="7E632AFA" w:rsidR="009041CB" w:rsidRPr="009041CB" w:rsidRDefault="009041CB" w:rsidP="00CB2B02">
      <w:pPr>
        <w:ind w:left="360"/>
        <w:rPr>
          <w:lang w:val="en-US"/>
        </w:rPr>
      </w:pPr>
      <w:r w:rsidRPr="009041CB">
        <w:rPr>
          <w:lang w:val="en-US"/>
        </w:rPr>
        <w:lastRenderedPageBreak/>
        <w:t>keeping the epidemic threshold R0 constant, the maximum incidence does not change. Therefore, the maximum incidence is solely determined by beta/mu.</w:t>
      </w:r>
    </w:p>
    <w:sectPr w:rsidR="009041CB" w:rsidRPr="009041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B85FA3"/>
    <w:multiLevelType w:val="hybridMultilevel"/>
    <w:tmpl w:val="39FCF18C"/>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02727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CEE"/>
    <w:rsid w:val="00004EEB"/>
    <w:rsid w:val="00016777"/>
    <w:rsid w:val="00053FB2"/>
    <w:rsid w:val="00086310"/>
    <w:rsid w:val="000900DE"/>
    <w:rsid w:val="000A0289"/>
    <w:rsid w:val="000A799B"/>
    <w:rsid w:val="000C3E68"/>
    <w:rsid w:val="00100869"/>
    <w:rsid w:val="001179B9"/>
    <w:rsid w:val="001328F2"/>
    <w:rsid w:val="001435E5"/>
    <w:rsid w:val="001B792B"/>
    <w:rsid w:val="001E295B"/>
    <w:rsid w:val="00220122"/>
    <w:rsid w:val="002428E0"/>
    <w:rsid w:val="00243D4A"/>
    <w:rsid w:val="00245C1C"/>
    <w:rsid w:val="00254B4A"/>
    <w:rsid w:val="00265C35"/>
    <w:rsid w:val="002840A9"/>
    <w:rsid w:val="00286360"/>
    <w:rsid w:val="002B2BFB"/>
    <w:rsid w:val="002B7F09"/>
    <w:rsid w:val="00334335"/>
    <w:rsid w:val="003377A8"/>
    <w:rsid w:val="00337CEA"/>
    <w:rsid w:val="0034073C"/>
    <w:rsid w:val="003657A5"/>
    <w:rsid w:val="00365D2C"/>
    <w:rsid w:val="00385CAC"/>
    <w:rsid w:val="0039322A"/>
    <w:rsid w:val="003D1F80"/>
    <w:rsid w:val="003E38F6"/>
    <w:rsid w:val="00415477"/>
    <w:rsid w:val="004729E6"/>
    <w:rsid w:val="00475275"/>
    <w:rsid w:val="00480FEA"/>
    <w:rsid w:val="004D0520"/>
    <w:rsid w:val="004E5EF7"/>
    <w:rsid w:val="0051621C"/>
    <w:rsid w:val="00542B42"/>
    <w:rsid w:val="005545D4"/>
    <w:rsid w:val="005A6704"/>
    <w:rsid w:val="005C65DB"/>
    <w:rsid w:val="005E405C"/>
    <w:rsid w:val="00626067"/>
    <w:rsid w:val="006325F2"/>
    <w:rsid w:val="006412BC"/>
    <w:rsid w:val="00653971"/>
    <w:rsid w:val="0066218A"/>
    <w:rsid w:val="006D29A8"/>
    <w:rsid w:val="006F0EE1"/>
    <w:rsid w:val="00701C46"/>
    <w:rsid w:val="00710A57"/>
    <w:rsid w:val="0071465C"/>
    <w:rsid w:val="0073014D"/>
    <w:rsid w:val="007601F5"/>
    <w:rsid w:val="00776241"/>
    <w:rsid w:val="0078607C"/>
    <w:rsid w:val="00796F69"/>
    <w:rsid w:val="007F42B8"/>
    <w:rsid w:val="00802616"/>
    <w:rsid w:val="00820071"/>
    <w:rsid w:val="00833133"/>
    <w:rsid w:val="00887D43"/>
    <w:rsid w:val="00895E9B"/>
    <w:rsid w:val="008F256F"/>
    <w:rsid w:val="009041CB"/>
    <w:rsid w:val="009D589E"/>
    <w:rsid w:val="00A14237"/>
    <w:rsid w:val="00A40CFF"/>
    <w:rsid w:val="00A84BC8"/>
    <w:rsid w:val="00AC4EEE"/>
    <w:rsid w:val="00B0526F"/>
    <w:rsid w:val="00B16064"/>
    <w:rsid w:val="00B22A45"/>
    <w:rsid w:val="00B417E9"/>
    <w:rsid w:val="00B64958"/>
    <w:rsid w:val="00B8687A"/>
    <w:rsid w:val="00B970AD"/>
    <w:rsid w:val="00BD4DF1"/>
    <w:rsid w:val="00C46F90"/>
    <w:rsid w:val="00C702F7"/>
    <w:rsid w:val="00C73C90"/>
    <w:rsid w:val="00C85CFA"/>
    <w:rsid w:val="00CB1FD7"/>
    <w:rsid w:val="00CB2B02"/>
    <w:rsid w:val="00CC0288"/>
    <w:rsid w:val="00CE2B2E"/>
    <w:rsid w:val="00CE40D7"/>
    <w:rsid w:val="00CF3253"/>
    <w:rsid w:val="00D544D8"/>
    <w:rsid w:val="00D81552"/>
    <w:rsid w:val="00D83391"/>
    <w:rsid w:val="00DC59FB"/>
    <w:rsid w:val="00DC7257"/>
    <w:rsid w:val="00DD3431"/>
    <w:rsid w:val="00E44B54"/>
    <w:rsid w:val="00E54D98"/>
    <w:rsid w:val="00E62151"/>
    <w:rsid w:val="00E941B2"/>
    <w:rsid w:val="00EA0B67"/>
    <w:rsid w:val="00EB465C"/>
    <w:rsid w:val="00F40CEE"/>
    <w:rsid w:val="00F86F03"/>
    <w:rsid w:val="00F95BC8"/>
    <w:rsid w:val="00FB7A8B"/>
    <w:rsid w:val="00FD384E"/>
    <w:rsid w:val="00FD730C"/>
    <w:rsid w:val="00FE3F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27B07"/>
  <w15:chartTrackingRefBased/>
  <w15:docId w15:val="{1FA0BB47-368C-421D-82F4-649B5816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0CEE"/>
    <w:pPr>
      <w:ind w:left="720"/>
      <w:contextualSpacing/>
    </w:pPr>
  </w:style>
  <w:style w:type="character" w:styleId="Textodelmarcadordeposicin">
    <w:name w:val="Placeholder Text"/>
    <w:basedOn w:val="Fuentedeprrafopredeter"/>
    <w:uiPriority w:val="99"/>
    <w:semiHidden/>
    <w:rsid w:val="007601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62343">
      <w:bodyDiv w:val="1"/>
      <w:marLeft w:val="0"/>
      <w:marRight w:val="0"/>
      <w:marTop w:val="0"/>
      <w:marBottom w:val="0"/>
      <w:divBdr>
        <w:top w:val="none" w:sz="0" w:space="0" w:color="auto"/>
        <w:left w:val="none" w:sz="0" w:space="0" w:color="auto"/>
        <w:bottom w:val="none" w:sz="0" w:space="0" w:color="auto"/>
        <w:right w:val="none" w:sz="0" w:space="0" w:color="auto"/>
      </w:divBdr>
      <w:divsChild>
        <w:div w:id="197352602">
          <w:marLeft w:val="0"/>
          <w:marRight w:val="0"/>
          <w:marTop w:val="0"/>
          <w:marBottom w:val="0"/>
          <w:divBdr>
            <w:top w:val="none" w:sz="0" w:space="0" w:color="auto"/>
            <w:left w:val="none" w:sz="0" w:space="0" w:color="auto"/>
            <w:bottom w:val="none" w:sz="0" w:space="0" w:color="auto"/>
            <w:right w:val="none" w:sz="0" w:space="0" w:color="auto"/>
          </w:divBdr>
          <w:divsChild>
            <w:div w:id="53626258">
              <w:marLeft w:val="0"/>
              <w:marRight w:val="0"/>
              <w:marTop w:val="0"/>
              <w:marBottom w:val="0"/>
              <w:divBdr>
                <w:top w:val="none" w:sz="0" w:space="0" w:color="auto"/>
                <w:left w:val="none" w:sz="0" w:space="0" w:color="auto"/>
                <w:bottom w:val="none" w:sz="0" w:space="0" w:color="auto"/>
                <w:right w:val="none" w:sz="0" w:space="0" w:color="auto"/>
              </w:divBdr>
            </w:div>
            <w:div w:id="3453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3BF8E-C20C-42C3-B140-60627900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9</Pages>
  <Words>1050</Words>
  <Characters>5779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 feria delgado</dc:creator>
  <cp:keywords/>
  <dc:description/>
  <cp:lastModifiedBy>celia feria delgado</cp:lastModifiedBy>
  <cp:revision>94</cp:revision>
  <dcterms:created xsi:type="dcterms:W3CDTF">2021-10-26T08:05:00Z</dcterms:created>
  <dcterms:modified xsi:type="dcterms:W3CDTF">2022-07-20T18:44:00Z</dcterms:modified>
</cp:coreProperties>
</file>