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5682D" w14:textId="0D8A4A4D" w:rsidR="000658B4" w:rsidRPr="005A31B0" w:rsidRDefault="000658B4" w:rsidP="0001175E">
      <w:pPr>
        <w:pStyle w:val="Heading3"/>
        <w:tabs>
          <w:tab w:val="left" w:pos="1134"/>
        </w:tabs>
        <w:spacing w:before="120"/>
        <w:rPr>
          <w:rFonts w:ascii="Times New Roman" w:hAnsi="Times New Roman"/>
          <w:sz w:val="24"/>
          <w:szCs w:val="24"/>
          <w:lang w:val="en-CA"/>
        </w:rPr>
      </w:pPr>
      <w:r w:rsidRPr="005A31B0">
        <w:rPr>
          <w:rFonts w:ascii="Times New Roman" w:hAnsi="Times New Roman"/>
          <w:sz w:val="24"/>
          <w:szCs w:val="24"/>
          <w:lang w:val="en-CA"/>
        </w:rPr>
        <w:t>AMP 14</w:t>
      </w:r>
      <w:r w:rsidR="00EB5875" w:rsidRPr="005A31B0">
        <w:rPr>
          <w:rFonts w:ascii="Times New Roman" w:hAnsi="Times New Roman"/>
          <w:sz w:val="24"/>
          <w:szCs w:val="24"/>
          <w:lang w:val="en-CA"/>
        </w:rPr>
        <w:t>4</w:t>
      </w:r>
      <w:r w:rsidRPr="005A31B0">
        <w:rPr>
          <w:rFonts w:ascii="Times New Roman" w:hAnsi="Times New Roman"/>
          <w:sz w:val="24"/>
          <w:szCs w:val="24"/>
          <w:lang w:val="en-CA"/>
        </w:rPr>
        <w:t xml:space="preserve"> </w:t>
      </w:r>
      <w:r w:rsidR="00BB0D09">
        <w:rPr>
          <w:rFonts w:ascii="Times New Roman" w:hAnsi="Times New Roman"/>
          <w:sz w:val="24"/>
          <w:szCs w:val="24"/>
          <w:lang w:val="en-CA"/>
        </w:rPr>
        <w:tab/>
      </w:r>
      <w:r w:rsidR="00C46B56">
        <w:rPr>
          <w:rFonts w:ascii="Times New Roman" w:hAnsi="Times New Roman"/>
          <w:sz w:val="24"/>
          <w:szCs w:val="24"/>
        </w:rPr>
        <w:t>SAFETY-RELATED</w:t>
      </w:r>
      <w:r w:rsidR="00A73D4C">
        <w:rPr>
          <w:rFonts w:ascii="Times New Roman" w:hAnsi="Times New Roman"/>
          <w:sz w:val="24"/>
          <w:szCs w:val="24"/>
        </w:rPr>
        <w:t xml:space="preserve"> </w:t>
      </w:r>
      <w:r w:rsidRPr="005A31B0">
        <w:rPr>
          <w:rFonts w:ascii="Times New Roman" w:hAnsi="Times New Roman"/>
          <w:sz w:val="24"/>
          <w:szCs w:val="24"/>
          <w:lang w:val="en-CA"/>
        </w:rPr>
        <w:t>PUMPS</w:t>
      </w:r>
      <w:r w:rsidR="008027DE">
        <w:rPr>
          <w:rFonts w:ascii="Times New Roman" w:hAnsi="Times New Roman"/>
          <w:sz w:val="24"/>
          <w:szCs w:val="24"/>
          <w:lang w:val="en-GB"/>
        </w:rPr>
        <w:t xml:space="preserve"> </w:t>
      </w:r>
      <w:r w:rsidR="008027DE">
        <w:rPr>
          <w:rFonts w:ascii="Times New Roman" w:hAnsi="Times New Roman"/>
          <w:caps/>
          <w:sz w:val="24"/>
          <w:szCs w:val="24"/>
        </w:rPr>
        <w:t xml:space="preserve">(VERSION </w:t>
      </w:r>
      <w:r w:rsidR="003443CE">
        <w:rPr>
          <w:rFonts w:ascii="Times New Roman" w:hAnsi="Times New Roman"/>
          <w:caps/>
          <w:sz w:val="24"/>
          <w:szCs w:val="24"/>
        </w:rPr>
        <w:t>20</w:t>
      </w:r>
      <w:r w:rsidR="00F53ECA">
        <w:rPr>
          <w:rFonts w:ascii="Times New Roman" w:hAnsi="Times New Roman"/>
          <w:caps/>
          <w:sz w:val="24"/>
          <w:szCs w:val="24"/>
        </w:rPr>
        <w:t>20</w:t>
      </w:r>
      <w:r w:rsidR="008027DE">
        <w:rPr>
          <w:rFonts w:ascii="Times New Roman" w:hAnsi="Times New Roman"/>
          <w:caps/>
          <w:sz w:val="24"/>
          <w:szCs w:val="24"/>
        </w:rPr>
        <w:t xml:space="preserve">) </w:t>
      </w:r>
      <w:r w:rsidR="008027DE">
        <w:rPr>
          <w:rFonts w:ascii="Times New Roman" w:hAnsi="Times New Roman"/>
          <w:sz w:val="24"/>
          <w:szCs w:val="24"/>
          <w:lang w:val="en-GB"/>
        </w:rPr>
        <w:t xml:space="preserve"> </w:t>
      </w:r>
      <w:r w:rsidR="00B00A90" w:rsidRPr="005A31B0">
        <w:rPr>
          <w:rFonts w:ascii="Times New Roman" w:hAnsi="Times New Roman"/>
          <w:sz w:val="24"/>
          <w:szCs w:val="24"/>
          <w:lang w:val="en-CA"/>
        </w:rPr>
        <w:t xml:space="preserve"> </w:t>
      </w:r>
    </w:p>
    <w:p w14:paraId="63D2A0D6" w14:textId="77777777" w:rsidR="000658B4" w:rsidRPr="005A31B0" w:rsidRDefault="00BB247A" w:rsidP="0001175E">
      <w:pPr>
        <w:pStyle w:val="Heading3"/>
        <w:spacing w:before="120"/>
        <w:rPr>
          <w:rFonts w:ascii="Times New Roman" w:eastAsia="Times New Roman" w:hAnsi="Times New Roman"/>
          <w:bCs w:val="0"/>
          <w:sz w:val="24"/>
          <w:szCs w:val="24"/>
          <w:lang w:val="en-CA"/>
        </w:rPr>
      </w:pPr>
      <w:r w:rsidRPr="005A31B0">
        <w:rPr>
          <w:rFonts w:ascii="Times New Roman" w:eastAsia="Times New Roman" w:hAnsi="Times New Roman"/>
          <w:bCs w:val="0"/>
          <w:sz w:val="24"/>
          <w:szCs w:val="24"/>
          <w:lang w:val="en-CA"/>
        </w:rPr>
        <w:t xml:space="preserve">Programme </w:t>
      </w:r>
      <w:r w:rsidR="000658B4" w:rsidRPr="005A31B0">
        <w:rPr>
          <w:rFonts w:ascii="Times New Roman" w:eastAsia="Times New Roman" w:hAnsi="Times New Roman"/>
          <w:bCs w:val="0"/>
          <w:sz w:val="24"/>
          <w:szCs w:val="24"/>
          <w:lang w:val="en-CA"/>
        </w:rPr>
        <w:t>Description</w:t>
      </w:r>
    </w:p>
    <w:p w14:paraId="22711F97" w14:textId="7A72C47E" w:rsidR="00A73D4C" w:rsidRDefault="004C7E45" w:rsidP="0001175E">
      <w:pPr>
        <w:pStyle w:val="Body"/>
        <w:tabs>
          <w:tab w:val="clear" w:pos="360"/>
        </w:tabs>
        <w:ind w:left="0" w:firstLine="0"/>
        <w:rPr>
          <w:rFonts w:ascii="Times New Roman" w:hAnsi="Times New Roman"/>
          <w:sz w:val="24"/>
          <w:szCs w:val="24"/>
        </w:rPr>
      </w:pPr>
      <w:r>
        <w:rPr>
          <w:rFonts w:ascii="Times New Roman" w:hAnsi="Times New Roman"/>
          <w:sz w:val="24"/>
          <w:szCs w:val="24"/>
        </w:rPr>
        <w:t>S</w:t>
      </w:r>
      <w:r w:rsidR="00A73D4C">
        <w:rPr>
          <w:rFonts w:ascii="Times New Roman" w:hAnsi="Times New Roman"/>
          <w:sz w:val="24"/>
          <w:szCs w:val="24"/>
        </w:rPr>
        <w:t xml:space="preserve">ome operators (e.g. WWER, CANDU) </w:t>
      </w:r>
      <w:r>
        <w:rPr>
          <w:rFonts w:ascii="Times New Roman" w:hAnsi="Times New Roman"/>
          <w:sz w:val="24"/>
          <w:szCs w:val="24"/>
        </w:rPr>
        <w:t>develop AMPs that are</w:t>
      </w:r>
      <w:r w:rsidR="00A73D4C">
        <w:rPr>
          <w:rFonts w:ascii="Times New Roman" w:hAnsi="Times New Roman"/>
          <w:sz w:val="24"/>
          <w:szCs w:val="24"/>
        </w:rPr>
        <w:t xml:space="preserve"> focused on components (such </w:t>
      </w:r>
      <w:r>
        <w:rPr>
          <w:rFonts w:ascii="Times New Roman" w:hAnsi="Times New Roman"/>
          <w:sz w:val="24"/>
          <w:szCs w:val="24"/>
        </w:rPr>
        <w:t xml:space="preserve">as </w:t>
      </w:r>
      <w:r w:rsidR="00200BE1">
        <w:rPr>
          <w:rFonts w:ascii="Times New Roman" w:hAnsi="Times New Roman"/>
          <w:sz w:val="24"/>
          <w:szCs w:val="24"/>
        </w:rPr>
        <w:t>reactor coolant piping</w:t>
      </w:r>
      <w:r w:rsidR="00A73D4C">
        <w:rPr>
          <w:rFonts w:ascii="Times New Roman" w:hAnsi="Times New Roman"/>
          <w:sz w:val="24"/>
          <w:szCs w:val="24"/>
        </w:rPr>
        <w:t xml:space="preserve">, </w:t>
      </w:r>
      <w:r w:rsidR="00200BE1">
        <w:rPr>
          <w:rFonts w:ascii="Times New Roman" w:hAnsi="Times New Roman"/>
          <w:sz w:val="24"/>
          <w:szCs w:val="24"/>
        </w:rPr>
        <w:t>reactor pressure vessel</w:t>
      </w:r>
      <w:r w:rsidR="00A73D4C">
        <w:rPr>
          <w:rFonts w:ascii="Times New Roman" w:hAnsi="Times New Roman"/>
          <w:sz w:val="24"/>
          <w:szCs w:val="24"/>
        </w:rPr>
        <w:t xml:space="preserve">, </w:t>
      </w:r>
      <w:r w:rsidR="00200BE1">
        <w:rPr>
          <w:rFonts w:ascii="Times New Roman" w:hAnsi="Times New Roman"/>
          <w:sz w:val="24"/>
          <w:szCs w:val="24"/>
        </w:rPr>
        <w:t>steam generator</w:t>
      </w:r>
      <w:r w:rsidR="00A73D4C">
        <w:rPr>
          <w:rFonts w:ascii="Times New Roman" w:hAnsi="Times New Roman"/>
          <w:sz w:val="24"/>
          <w:szCs w:val="24"/>
        </w:rPr>
        <w:t xml:space="preserve">, </w:t>
      </w:r>
      <w:r w:rsidR="00200BE1">
        <w:rPr>
          <w:rFonts w:ascii="Times New Roman" w:hAnsi="Times New Roman"/>
          <w:sz w:val="24"/>
          <w:szCs w:val="24"/>
        </w:rPr>
        <w:t>p</w:t>
      </w:r>
      <w:r w:rsidR="00A73D4C">
        <w:rPr>
          <w:rFonts w:ascii="Times New Roman" w:hAnsi="Times New Roman"/>
          <w:sz w:val="24"/>
          <w:szCs w:val="24"/>
        </w:rPr>
        <w:t>ressurizer, etc.) not on individual degradation mechanisms. These “umbrella type” programmes are based on understanding of all degradation mechanisms relating to the specific component and describing all activities necessary to manage ageing. The main advantage of such an approach is knowledge of the overall state of the components.</w:t>
      </w:r>
    </w:p>
    <w:p w14:paraId="68D5A245" w14:textId="2C16B18B" w:rsidR="00A73D4C" w:rsidRDefault="00A73D4C" w:rsidP="0001175E">
      <w:pPr>
        <w:pStyle w:val="Body"/>
        <w:tabs>
          <w:tab w:val="clear" w:pos="360"/>
        </w:tabs>
        <w:ind w:left="0" w:firstLine="0"/>
        <w:rPr>
          <w:rFonts w:ascii="Times New Roman" w:hAnsi="Times New Roman"/>
          <w:sz w:val="24"/>
          <w:szCs w:val="24"/>
        </w:rPr>
      </w:pPr>
      <w:r>
        <w:rPr>
          <w:rFonts w:ascii="Times New Roman" w:hAnsi="Times New Roman"/>
          <w:sz w:val="24"/>
          <w:szCs w:val="24"/>
        </w:rPr>
        <w:t>This ageing management programme is a component-specific AMP for pumps that covers multiple degradation mechanisms the pumps may be subjected to and the activities necessary to manage the ageing mechanisms</w:t>
      </w:r>
      <w:r w:rsidRPr="002E74B3">
        <w:rPr>
          <w:rFonts w:ascii="Times New Roman" w:hAnsi="Times New Roman"/>
          <w:sz w:val="24"/>
          <w:szCs w:val="24"/>
        </w:rPr>
        <w:t xml:space="preserve"> </w:t>
      </w:r>
      <w:r w:rsidR="00BB0D09">
        <w:rPr>
          <w:rFonts w:ascii="Times New Roman" w:hAnsi="Times New Roman"/>
          <w:sz w:val="24"/>
          <w:szCs w:val="24"/>
        </w:rPr>
        <w:t>a</w:t>
      </w:r>
      <w:r>
        <w:rPr>
          <w:rFonts w:ascii="Times New Roman" w:hAnsi="Times New Roman"/>
          <w:sz w:val="24"/>
          <w:szCs w:val="24"/>
        </w:rPr>
        <w:t>s such</w:t>
      </w:r>
      <w:r w:rsidR="004C7E45">
        <w:rPr>
          <w:rFonts w:ascii="Times New Roman" w:hAnsi="Times New Roman"/>
          <w:sz w:val="24"/>
          <w:szCs w:val="24"/>
        </w:rPr>
        <w:t>.</w:t>
      </w:r>
      <w:r>
        <w:rPr>
          <w:rFonts w:ascii="Times New Roman" w:hAnsi="Times New Roman"/>
          <w:sz w:val="24"/>
          <w:szCs w:val="24"/>
        </w:rPr>
        <w:t xml:space="preserve"> </w:t>
      </w:r>
      <w:r w:rsidR="004C7E45">
        <w:rPr>
          <w:rFonts w:ascii="Times New Roman" w:hAnsi="Times New Roman"/>
          <w:sz w:val="24"/>
          <w:szCs w:val="24"/>
        </w:rPr>
        <w:t>T</w:t>
      </w:r>
      <w:r>
        <w:rPr>
          <w:rFonts w:ascii="Times New Roman" w:hAnsi="Times New Roman"/>
          <w:sz w:val="24"/>
          <w:szCs w:val="24"/>
        </w:rPr>
        <w:t>his AMP refers to other degradation-specific and/or monitoring type of AMPs, that deal with particular degradation mechanisms and ageing effects.</w:t>
      </w:r>
    </w:p>
    <w:p w14:paraId="66BF16AB" w14:textId="7DA5DE2F" w:rsidR="00A73D4C" w:rsidRDefault="00A73D4C" w:rsidP="0001175E">
      <w:pPr>
        <w:pStyle w:val="Body"/>
        <w:tabs>
          <w:tab w:val="clear" w:pos="360"/>
        </w:tabs>
        <w:ind w:left="0" w:firstLine="0"/>
        <w:rPr>
          <w:rFonts w:ascii="Times New Roman" w:hAnsi="Times New Roman"/>
          <w:sz w:val="24"/>
          <w:szCs w:val="24"/>
        </w:rPr>
      </w:pPr>
      <w:r w:rsidRPr="002E74B3">
        <w:rPr>
          <w:rFonts w:ascii="Times New Roman" w:hAnsi="Times New Roman"/>
          <w:sz w:val="24"/>
          <w:szCs w:val="24"/>
        </w:rPr>
        <w:t xml:space="preserve">The body of </w:t>
      </w:r>
      <w:r>
        <w:rPr>
          <w:rFonts w:ascii="Times New Roman" w:hAnsi="Times New Roman"/>
          <w:sz w:val="24"/>
          <w:szCs w:val="24"/>
        </w:rPr>
        <w:t>a</w:t>
      </w:r>
      <w:r w:rsidRPr="002E74B3">
        <w:rPr>
          <w:rFonts w:ascii="Times New Roman" w:hAnsi="Times New Roman"/>
          <w:sz w:val="24"/>
          <w:szCs w:val="24"/>
        </w:rPr>
        <w:t xml:space="preserve"> </w:t>
      </w:r>
      <w:r>
        <w:rPr>
          <w:rFonts w:ascii="Times New Roman" w:hAnsi="Times New Roman"/>
          <w:sz w:val="24"/>
          <w:szCs w:val="24"/>
        </w:rPr>
        <w:t xml:space="preserve">safety </w:t>
      </w:r>
      <w:r w:rsidR="00200BE1">
        <w:rPr>
          <w:rFonts w:ascii="Times New Roman" w:hAnsi="Times New Roman"/>
          <w:sz w:val="24"/>
          <w:szCs w:val="24"/>
        </w:rPr>
        <w:t>related</w:t>
      </w:r>
      <w:r>
        <w:rPr>
          <w:rFonts w:ascii="Times New Roman" w:hAnsi="Times New Roman"/>
          <w:sz w:val="24"/>
          <w:szCs w:val="24"/>
        </w:rPr>
        <w:t xml:space="preserve"> </w:t>
      </w:r>
      <w:r w:rsidRPr="002E74B3">
        <w:rPr>
          <w:rFonts w:ascii="Times New Roman" w:hAnsi="Times New Roman"/>
          <w:sz w:val="24"/>
          <w:szCs w:val="24"/>
        </w:rPr>
        <w:t xml:space="preserve">pump including </w:t>
      </w:r>
      <w:r>
        <w:rPr>
          <w:rFonts w:ascii="Times New Roman" w:hAnsi="Times New Roman"/>
          <w:sz w:val="24"/>
          <w:szCs w:val="24"/>
        </w:rPr>
        <w:t xml:space="preserve">its </w:t>
      </w:r>
      <w:r w:rsidRPr="002E74B3">
        <w:rPr>
          <w:rFonts w:ascii="Times New Roman" w:hAnsi="Times New Roman"/>
          <w:sz w:val="24"/>
          <w:szCs w:val="24"/>
        </w:rPr>
        <w:t xml:space="preserve">sealing parts </w:t>
      </w:r>
      <w:r w:rsidR="00200BE1">
        <w:rPr>
          <w:rFonts w:ascii="Times New Roman" w:hAnsi="Times New Roman"/>
          <w:sz w:val="24"/>
          <w:szCs w:val="24"/>
        </w:rPr>
        <w:t>has</w:t>
      </w:r>
      <w:r>
        <w:rPr>
          <w:rFonts w:ascii="Times New Roman" w:hAnsi="Times New Roman"/>
          <w:sz w:val="24"/>
          <w:szCs w:val="24"/>
        </w:rPr>
        <w:t xml:space="preserve"> </w:t>
      </w:r>
      <w:r w:rsidR="004C7E45">
        <w:rPr>
          <w:rFonts w:ascii="Times New Roman" w:hAnsi="Times New Roman"/>
          <w:sz w:val="24"/>
          <w:szCs w:val="24"/>
        </w:rPr>
        <w:t xml:space="preserve">a </w:t>
      </w:r>
      <w:r>
        <w:rPr>
          <w:rFonts w:ascii="Times New Roman" w:hAnsi="Times New Roman"/>
          <w:sz w:val="24"/>
          <w:szCs w:val="24"/>
        </w:rPr>
        <w:t>passive safety function</w:t>
      </w:r>
      <w:r w:rsidRPr="002E74B3">
        <w:rPr>
          <w:rFonts w:ascii="Times New Roman" w:hAnsi="Times New Roman"/>
          <w:sz w:val="24"/>
          <w:szCs w:val="24"/>
        </w:rPr>
        <w:t xml:space="preserve">, </w:t>
      </w:r>
      <w:r>
        <w:rPr>
          <w:rFonts w:ascii="Times New Roman" w:hAnsi="Times New Roman"/>
          <w:sz w:val="24"/>
          <w:szCs w:val="24"/>
        </w:rPr>
        <w:t>t</w:t>
      </w:r>
      <w:r w:rsidRPr="002E74B3">
        <w:rPr>
          <w:rFonts w:ascii="Times New Roman" w:hAnsi="Times New Roman"/>
          <w:sz w:val="24"/>
          <w:szCs w:val="24"/>
        </w:rPr>
        <w:t xml:space="preserve">he internals of the pumps perform </w:t>
      </w:r>
      <w:r>
        <w:rPr>
          <w:rFonts w:ascii="Times New Roman" w:hAnsi="Times New Roman"/>
          <w:sz w:val="24"/>
          <w:szCs w:val="24"/>
        </w:rPr>
        <w:t xml:space="preserve">the </w:t>
      </w:r>
      <w:r w:rsidRPr="002E74B3">
        <w:rPr>
          <w:rFonts w:ascii="Times New Roman" w:hAnsi="Times New Roman"/>
          <w:sz w:val="24"/>
          <w:szCs w:val="24"/>
        </w:rPr>
        <w:t>active function (</w:t>
      </w:r>
      <w:r>
        <w:rPr>
          <w:rFonts w:ascii="Times New Roman" w:hAnsi="Times New Roman"/>
          <w:sz w:val="24"/>
          <w:szCs w:val="24"/>
        </w:rPr>
        <w:t xml:space="preserve">e.g. circulation of </w:t>
      </w:r>
      <w:r w:rsidRPr="00A73D4C">
        <w:rPr>
          <w:rFonts w:ascii="Times New Roman" w:hAnsi="Times New Roman"/>
          <w:sz w:val="24"/>
          <w:szCs w:val="24"/>
        </w:rPr>
        <w:t>coolant</w:t>
      </w:r>
      <w:r>
        <w:rPr>
          <w:rFonts w:ascii="Times New Roman" w:hAnsi="Times New Roman"/>
          <w:sz w:val="24"/>
          <w:szCs w:val="24"/>
        </w:rPr>
        <w:t xml:space="preserve">). All safety related components of </w:t>
      </w:r>
      <w:r w:rsidR="00200BE1">
        <w:rPr>
          <w:rFonts w:ascii="Times New Roman" w:hAnsi="Times New Roman"/>
          <w:sz w:val="24"/>
          <w:szCs w:val="24"/>
        </w:rPr>
        <w:t>safety related</w:t>
      </w:r>
      <w:r>
        <w:rPr>
          <w:rFonts w:ascii="Times New Roman" w:hAnsi="Times New Roman"/>
          <w:sz w:val="24"/>
          <w:szCs w:val="24"/>
        </w:rPr>
        <w:t xml:space="preserve"> pump</w:t>
      </w:r>
      <w:r w:rsidR="00540C83">
        <w:rPr>
          <w:rFonts w:ascii="Times New Roman" w:hAnsi="Times New Roman"/>
          <w:sz w:val="24"/>
          <w:szCs w:val="24"/>
        </w:rPr>
        <w:t>s</w:t>
      </w:r>
      <w:r>
        <w:rPr>
          <w:rFonts w:ascii="Times New Roman" w:hAnsi="Times New Roman"/>
          <w:sz w:val="24"/>
          <w:szCs w:val="24"/>
        </w:rPr>
        <w:t xml:space="preserve"> a</w:t>
      </w:r>
      <w:r w:rsidRPr="00DA3F46">
        <w:rPr>
          <w:rFonts w:ascii="Times New Roman" w:hAnsi="Times New Roman"/>
          <w:sz w:val="24"/>
          <w:szCs w:val="24"/>
        </w:rPr>
        <w:t xml:space="preserve">re included in the scope </w:t>
      </w:r>
      <w:r>
        <w:rPr>
          <w:rFonts w:ascii="Times New Roman" w:hAnsi="Times New Roman"/>
          <w:sz w:val="24"/>
          <w:szCs w:val="24"/>
        </w:rPr>
        <w:t>of</w:t>
      </w:r>
      <w:r w:rsidRPr="00DA3F46">
        <w:rPr>
          <w:rFonts w:ascii="Times New Roman" w:hAnsi="Times New Roman"/>
          <w:sz w:val="24"/>
          <w:szCs w:val="24"/>
        </w:rPr>
        <w:t xml:space="preserve"> </w:t>
      </w:r>
      <w:r w:rsidR="00540C83" w:rsidRPr="00540C83">
        <w:rPr>
          <w:rFonts w:ascii="Times New Roman" w:hAnsi="Times New Roman"/>
          <w:sz w:val="24"/>
          <w:szCs w:val="24"/>
        </w:rPr>
        <w:t xml:space="preserve">ageing management during the intended period of operation </w:t>
      </w:r>
      <w:r w:rsidRPr="00DA3F46">
        <w:rPr>
          <w:rFonts w:ascii="Times New Roman" w:hAnsi="Times New Roman"/>
          <w:sz w:val="24"/>
          <w:szCs w:val="24"/>
        </w:rPr>
        <w:t>in accordance with [1].</w:t>
      </w:r>
    </w:p>
    <w:p w14:paraId="4BD583A6" w14:textId="40B9639A" w:rsidR="00A73D4C" w:rsidRDefault="00A73D4C" w:rsidP="0001175E">
      <w:pPr>
        <w:pStyle w:val="Body"/>
        <w:tabs>
          <w:tab w:val="clear" w:pos="360"/>
        </w:tabs>
        <w:ind w:left="0" w:firstLine="0"/>
        <w:rPr>
          <w:rFonts w:ascii="Times New Roman" w:hAnsi="Times New Roman"/>
          <w:sz w:val="24"/>
          <w:szCs w:val="24"/>
        </w:rPr>
      </w:pPr>
      <w:r>
        <w:rPr>
          <w:rFonts w:ascii="Times New Roman" w:hAnsi="Times New Roman"/>
          <w:sz w:val="24"/>
          <w:szCs w:val="24"/>
        </w:rPr>
        <w:t>The fulfillment of the active function of a safety related component may be monitored in the framework of an AMP, or in a separate active function monitoring system. For instance, in the USA</w:t>
      </w:r>
      <w:r w:rsidR="004C7E45">
        <w:rPr>
          <w:rFonts w:ascii="Times New Roman" w:hAnsi="Times New Roman"/>
          <w:sz w:val="24"/>
          <w:szCs w:val="24"/>
        </w:rPr>
        <w:t>,</w:t>
      </w:r>
      <w:r>
        <w:rPr>
          <w:rFonts w:ascii="Times New Roman" w:hAnsi="Times New Roman"/>
          <w:sz w:val="24"/>
          <w:szCs w:val="24"/>
        </w:rPr>
        <w:t xml:space="preserve"> it is covered by the Maintenance Rule, in other member states with Maintenance Effectiveness Monitoring Systems </w:t>
      </w:r>
      <w:r w:rsidR="00996421">
        <w:rPr>
          <w:rFonts w:ascii="Times New Roman" w:hAnsi="Times New Roman"/>
          <w:sz w:val="24"/>
          <w:szCs w:val="24"/>
        </w:rPr>
        <w:t xml:space="preserve">it is </w:t>
      </w:r>
      <w:r>
        <w:rPr>
          <w:rFonts w:ascii="Times New Roman" w:hAnsi="Times New Roman"/>
          <w:sz w:val="24"/>
          <w:szCs w:val="24"/>
        </w:rPr>
        <w:t xml:space="preserve">out of the scope of Ageing Management Review (AMR). </w:t>
      </w:r>
    </w:p>
    <w:p w14:paraId="592855DD" w14:textId="77777777" w:rsidR="00137528" w:rsidRPr="00BB247A" w:rsidRDefault="000658B4" w:rsidP="0001175E">
      <w:pPr>
        <w:tabs>
          <w:tab w:val="left" w:pos="-1020"/>
          <w:tab w:val="center" w:pos="851"/>
        </w:tabs>
        <w:suppressAutoHyphens/>
        <w:rPr>
          <w:rFonts w:ascii="Times New Roman" w:hAnsi="Times New Roman"/>
          <w:sz w:val="24"/>
          <w:szCs w:val="24"/>
          <w:lang w:val="en-US"/>
        </w:rPr>
      </w:pPr>
      <w:r w:rsidRPr="00BB247A">
        <w:rPr>
          <w:rFonts w:ascii="Times New Roman" w:hAnsi="Times New Roman"/>
          <w:sz w:val="24"/>
          <w:szCs w:val="24"/>
          <w:lang w:val="en-US"/>
        </w:rPr>
        <w:t xml:space="preserve">The main objective of </w:t>
      </w:r>
      <w:r w:rsidR="00F35C1B">
        <w:rPr>
          <w:rFonts w:ascii="Times New Roman" w:hAnsi="Times New Roman"/>
          <w:sz w:val="24"/>
          <w:szCs w:val="24"/>
          <w:lang w:val="en-US"/>
        </w:rPr>
        <w:t>this</w:t>
      </w:r>
      <w:r w:rsidR="00B91B72" w:rsidRPr="00BB247A">
        <w:rPr>
          <w:rFonts w:ascii="Times New Roman" w:hAnsi="Times New Roman"/>
          <w:sz w:val="24"/>
          <w:szCs w:val="24"/>
          <w:lang w:val="en-US"/>
        </w:rPr>
        <w:t xml:space="preserve"> </w:t>
      </w:r>
      <w:r w:rsidR="00BB247A" w:rsidRPr="00BB247A">
        <w:rPr>
          <w:rFonts w:ascii="Times New Roman" w:hAnsi="Times New Roman"/>
          <w:sz w:val="24"/>
          <w:szCs w:val="24"/>
          <w:lang w:val="en-US"/>
        </w:rPr>
        <w:t>programme</w:t>
      </w:r>
      <w:r w:rsidR="00E71DDD">
        <w:rPr>
          <w:rFonts w:ascii="Times New Roman" w:hAnsi="Times New Roman"/>
          <w:sz w:val="24"/>
          <w:szCs w:val="24"/>
          <w:lang w:val="en-US"/>
        </w:rPr>
        <w:t xml:space="preserve"> </w:t>
      </w:r>
      <w:r w:rsidRPr="00BB247A">
        <w:rPr>
          <w:rFonts w:ascii="Times New Roman" w:hAnsi="Times New Roman"/>
          <w:sz w:val="24"/>
          <w:szCs w:val="24"/>
          <w:lang w:val="en-US"/>
        </w:rPr>
        <w:t xml:space="preserve">is to provide for timely detection and mitigation of the </w:t>
      </w:r>
      <w:r w:rsidR="00B91B72">
        <w:rPr>
          <w:rFonts w:ascii="Times New Roman" w:hAnsi="Times New Roman"/>
          <w:sz w:val="24"/>
          <w:szCs w:val="24"/>
          <w:lang w:val="en-US"/>
        </w:rPr>
        <w:t>a</w:t>
      </w:r>
      <w:r w:rsidR="00B91B72" w:rsidRPr="00BB247A">
        <w:rPr>
          <w:rFonts w:ascii="Times New Roman" w:hAnsi="Times New Roman"/>
          <w:sz w:val="24"/>
          <w:szCs w:val="24"/>
          <w:lang w:val="en-US"/>
        </w:rPr>
        <w:t xml:space="preserve">geing </w:t>
      </w:r>
      <w:r w:rsidR="00B91B72">
        <w:rPr>
          <w:rFonts w:ascii="Times New Roman" w:hAnsi="Times New Roman"/>
          <w:sz w:val="24"/>
          <w:szCs w:val="24"/>
          <w:lang w:val="en-US"/>
        </w:rPr>
        <w:t>r</w:t>
      </w:r>
      <w:r w:rsidR="00B91B72" w:rsidRPr="00BB247A">
        <w:rPr>
          <w:rFonts w:ascii="Times New Roman" w:hAnsi="Times New Roman"/>
          <w:sz w:val="24"/>
          <w:szCs w:val="24"/>
          <w:lang w:val="en-US"/>
        </w:rPr>
        <w:t xml:space="preserve">elated </w:t>
      </w:r>
      <w:r w:rsidR="00B91B72">
        <w:rPr>
          <w:rFonts w:ascii="Times New Roman" w:hAnsi="Times New Roman"/>
          <w:sz w:val="24"/>
          <w:szCs w:val="24"/>
          <w:lang w:val="en-US"/>
        </w:rPr>
        <w:t>d</w:t>
      </w:r>
      <w:r w:rsidR="00B91B72" w:rsidRPr="00BB247A">
        <w:rPr>
          <w:rFonts w:ascii="Times New Roman" w:hAnsi="Times New Roman"/>
          <w:sz w:val="24"/>
          <w:szCs w:val="24"/>
          <w:lang w:val="en-US"/>
        </w:rPr>
        <w:t xml:space="preserve">egradation </w:t>
      </w:r>
      <w:r w:rsidR="00B91B72">
        <w:rPr>
          <w:rFonts w:ascii="Times New Roman" w:hAnsi="Times New Roman"/>
          <w:sz w:val="24"/>
          <w:szCs w:val="24"/>
          <w:lang w:val="en-US"/>
        </w:rPr>
        <w:t>m</w:t>
      </w:r>
      <w:r w:rsidR="00B91B72" w:rsidRPr="00BB247A">
        <w:rPr>
          <w:rFonts w:ascii="Times New Roman" w:hAnsi="Times New Roman"/>
          <w:sz w:val="24"/>
          <w:szCs w:val="24"/>
          <w:lang w:val="en-US"/>
        </w:rPr>
        <w:t xml:space="preserve">echanisms </w:t>
      </w:r>
      <w:r w:rsidRPr="00BB247A">
        <w:rPr>
          <w:rFonts w:ascii="Times New Roman" w:hAnsi="Times New Roman"/>
          <w:sz w:val="24"/>
          <w:szCs w:val="24"/>
          <w:lang w:val="en-US"/>
        </w:rPr>
        <w:t>(ARDMs)</w:t>
      </w:r>
      <w:r w:rsidR="002B05ED">
        <w:rPr>
          <w:rFonts w:ascii="Times New Roman" w:hAnsi="Times New Roman"/>
          <w:sz w:val="24"/>
          <w:szCs w:val="24"/>
          <w:lang w:val="en-US"/>
        </w:rPr>
        <w:t xml:space="preserve"> </w:t>
      </w:r>
      <w:r w:rsidR="002B05ED" w:rsidRPr="002B05ED">
        <w:rPr>
          <w:rFonts w:ascii="Times New Roman" w:hAnsi="Times New Roman"/>
          <w:sz w:val="24"/>
          <w:szCs w:val="24"/>
          <w:lang w:val="en-US"/>
        </w:rPr>
        <w:t xml:space="preserve">of </w:t>
      </w:r>
      <w:r w:rsidR="00A73D4C">
        <w:rPr>
          <w:rFonts w:ascii="Times New Roman" w:hAnsi="Times New Roman"/>
          <w:sz w:val="24"/>
          <w:szCs w:val="24"/>
          <w:lang w:val="en-US"/>
        </w:rPr>
        <w:t>safety classified</w:t>
      </w:r>
      <w:r w:rsidR="00F35C1B">
        <w:rPr>
          <w:rFonts w:ascii="Times New Roman" w:hAnsi="Times New Roman"/>
          <w:sz w:val="24"/>
          <w:szCs w:val="24"/>
          <w:lang w:val="en-US"/>
        </w:rPr>
        <w:t xml:space="preserve"> </w:t>
      </w:r>
      <w:r w:rsidR="00F35C1B" w:rsidRPr="00F35C1B">
        <w:rPr>
          <w:rFonts w:ascii="Times New Roman" w:hAnsi="Times New Roman"/>
          <w:sz w:val="24"/>
          <w:szCs w:val="24"/>
          <w:lang w:val="en-US"/>
        </w:rPr>
        <w:t>pump</w:t>
      </w:r>
      <w:r w:rsidR="002B05ED" w:rsidRPr="002B05ED">
        <w:rPr>
          <w:rFonts w:ascii="Times New Roman" w:hAnsi="Times New Roman"/>
          <w:sz w:val="24"/>
          <w:szCs w:val="24"/>
          <w:lang w:val="en-US"/>
        </w:rPr>
        <w:t>s</w:t>
      </w:r>
      <w:r w:rsidRPr="00BB247A">
        <w:rPr>
          <w:rFonts w:ascii="Times New Roman" w:hAnsi="Times New Roman"/>
          <w:sz w:val="24"/>
          <w:szCs w:val="24"/>
          <w:lang w:val="en-US"/>
        </w:rPr>
        <w:t xml:space="preserve"> </w:t>
      </w:r>
      <w:r w:rsidR="00F35C1B" w:rsidRPr="00F35C1B">
        <w:rPr>
          <w:rFonts w:ascii="Times New Roman" w:hAnsi="Times New Roman"/>
          <w:sz w:val="24"/>
          <w:szCs w:val="24"/>
          <w:lang w:val="en-US"/>
        </w:rPr>
        <w:t>and</w:t>
      </w:r>
      <w:r w:rsidR="009A2596">
        <w:rPr>
          <w:rFonts w:ascii="Times New Roman" w:hAnsi="Times New Roman"/>
          <w:sz w:val="24"/>
          <w:szCs w:val="24"/>
          <w:lang w:val="en-US"/>
        </w:rPr>
        <w:t xml:space="preserve"> </w:t>
      </w:r>
      <w:r w:rsidR="00F35C1B" w:rsidRPr="00F35C1B">
        <w:rPr>
          <w:rFonts w:ascii="Times New Roman" w:hAnsi="Times New Roman"/>
          <w:sz w:val="24"/>
          <w:szCs w:val="24"/>
          <w:lang w:val="en-US"/>
        </w:rPr>
        <w:t xml:space="preserve">to ensure the structural integrity and appropriate response of the </w:t>
      </w:r>
      <w:r w:rsidR="00F35C1B">
        <w:rPr>
          <w:rFonts w:ascii="Times New Roman" w:hAnsi="Times New Roman"/>
          <w:sz w:val="24"/>
          <w:szCs w:val="24"/>
          <w:lang w:val="en-US"/>
        </w:rPr>
        <w:t>pump</w:t>
      </w:r>
      <w:r w:rsidR="00F35C1B" w:rsidRPr="00F35C1B">
        <w:rPr>
          <w:rFonts w:ascii="Times New Roman" w:hAnsi="Times New Roman"/>
          <w:sz w:val="24"/>
          <w:szCs w:val="24"/>
          <w:lang w:val="en-US"/>
        </w:rPr>
        <w:t>s is maintained</w:t>
      </w:r>
      <w:r w:rsidRPr="00BB247A">
        <w:rPr>
          <w:rFonts w:ascii="Times New Roman" w:hAnsi="Times New Roman"/>
          <w:sz w:val="24"/>
          <w:szCs w:val="24"/>
          <w:lang w:val="en-US"/>
        </w:rPr>
        <w:t>.</w:t>
      </w:r>
    </w:p>
    <w:p w14:paraId="7B72E1F6" w14:textId="77777777" w:rsidR="000658B4" w:rsidRPr="00BB247A" w:rsidRDefault="000658B4" w:rsidP="0001175E">
      <w:pPr>
        <w:tabs>
          <w:tab w:val="left" w:pos="-1020"/>
          <w:tab w:val="center" w:pos="851"/>
        </w:tabs>
        <w:suppressAutoHyphens/>
        <w:rPr>
          <w:rFonts w:ascii="Times New Roman" w:hAnsi="Times New Roman"/>
          <w:sz w:val="24"/>
          <w:szCs w:val="24"/>
          <w:lang w:val="en-US"/>
        </w:rPr>
      </w:pPr>
      <w:r w:rsidRPr="00BB247A">
        <w:rPr>
          <w:rFonts w:ascii="Times New Roman" w:hAnsi="Times New Roman"/>
          <w:sz w:val="24"/>
          <w:szCs w:val="24"/>
          <w:lang w:val="en-US"/>
        </w:rPr>
        <w:t xml:space="preserve"> </w:t>
      </w:r>
    </w:p>
    <w:p w14:paraId="0153A30A" w14:textId="77777777" w:rsidR="000658B4" w:rsidRPr="00BB247A" w:rsidRDefault="000658B4" w:rsidP="0001175E">
      <w:pPr>
        <w:pStyle w:val="Heading3"/>
        <w:spacing w:before="120"/>
        <w:rPr>
          <w:rFonts w:ascii="Times New Roman" w:eastAsia="Times New Roman" w:hAnsi="Times New Roman"/>
          <w:bCs w:val="0"/>
          <w:sz w:val="24"/>
          <w:szCs w:val="24"/>
        </w:rPr>
      </w:pPr>
      <w:r w:rsidRPr="00BB247A">
        <w:rPr>
          <w:rFonts w:ascii="Times New Roman" w:eastAsia="Times New Roman" w:hAnsi="Times New Roman"/>
          <w:bCs w:val="0"/>
          <w:sz w:val="24"/>
          <w:szCs w:val="24"/>
        </w:rPr>
        <w:t>Evaluation and Technical Basis</w:t>
      </w:r>
    </w:p>
    <w:p w14:paraId="00A2761A" w14:textId="77777777" w:rsidR="000658B4" w:rsidRPr="00BB0D09" w:rsidRDefault="000658B4" w:rsidP="0001175E">
      <w:pPr>
        <w:pStyle w:val="Body"/>
        <w:numPr>
          <w:ilvl w:val="0"/>
          <w:numId w:val="10"/>
        </w:numPr>
        <w:ind w:left="426" w:hanging="426"/>
        <w:rPr>
          <w:rFonts w:ascii="Times New Roman" w:hAnsi="Times New Roman"/>
          <w:b/>
          <w:i/>
          <w:sz w:val="24"/>
          <w:szCs w:val="24"/>
        </w:rPr>
      </w:pPr>
      <w:r w:rsidRPr="00BB0D09">
        <w:rPr>
          <w:rFonts w:ascii="Times New Roman" w:hAnsi="Times New Roman"/>
          <w:b/>
          <w:i/>
          <w:sz w:val="24"/>
          <w:szCs w:val="24"/>
        </w:rPr>
        <w:t xml:space="preserve">Scope of </w:t>
      </w:r>
      <w:r w:rsidRPr="00BB0D09">
        <w:rPr>
          <w:rFonts w:ascii="Times New Roman" w:hAnsi="Times New Roman"/>
          <w:b/>
          <w:i/>
          <w:sz w:val="24"/>
          <w:szCs w:val="24"/>
          <w:lang w:eastAsia="ja-JP"/>
        </w:rPr>
        <w:t>the ageing management programme based on understanding ageing</w:t>
      </w:r>
      <w:r w:rsidR="009772DD" w:rsidRPr="00BB0D09">
        <w:rPr>
          <w:rFonts w:ascii="Times New Roman" w:hAnsi="Times New Roman"/>
          <w:b/>
          <w:i/>
          <w:sz w:val="24"/>
          <w:szCs w:val="24"/>
          <w:lang w:eastAsia="ja-JP"/>
        </w:rPr>
        <w:t>:</w:t>
      </w:r>
    </w:p>
    <w:p w14:paraId="73997126" w14:textId="77777777" w:rsidR="00494BDF" w:rsidRDefault="00F35C1B" w:rsidP="0001175E">
      <w:pPr>
        <w:pStyle w:val="Body"/>
        <w:tabs>
          <w:tab w:val="clear" w:pos="360"/>
        </w:tabs>
        <w:ind w:left="0" w:firstLine="0"/>
        <w:rPr>
          <w:rFonts w:ascii="Times New Roman" w:hAnsi="Times New Roman"/>
          <w:sz w:val="24"/>
          <w:szCs w:val="24"/>
        </w:rPr>
      </w:pPr>
      <w:r>
        <w:rPr>
          <w:rFonts w:ascii="Times New Roman" w:hAnsi="Times New Roman"/>
          <w:sz w:val="24"/>
          <w:szCs w:val="24"/>
        </w:rPr>
        <w:t>T</w:t>
      </w:r>
      <w:r w:rsidR="000658B4" w:rsidRPr="00BB247A">
        <w:rPr>
          <w:rFonts w:ascii="Times New Roman" w:hAnsi="Times New Roman"/>
          <w:sz w:val="24"/>
          <w:szCs w:val="24"/>
        </w:rPr>
        <w:t xml:space="preserve">his </w:t>
      </w:r>
      <w:r w:rsidR="00BB247A" w:rsidRPr="00BB247A">
        <w:rPr>
          <w:rFonts w:ascii="Times New Roman" w:hAnsi="Times New Roman"/>
          <w:sz w:val="24"/>
          <w:szCs w:val="24"/>
        </w:rPr>
        <w:t>programme</w:t>
      </w:r>
      <w:r w:rsidR="009772DD">
        <w:rPr>
          <w:rFonts w:ascii="Times New Roman" w:hAnsi="Times New Roman"/>
          <w:sz w:val="24"/>
          <w:szCs w:val="24"/>
        </w:rPr>
        <w:t xml:space="preserve"> is applicable to </w:t>
      </w:r>
      <w:r w:rsidR="00494BDF">
        <w:rPr>
          <w:rFonts w:ascii="Times New Roman" w:hAnsi="Times New Roman"/>
          <w:sz w:val="24"/>
          <w:szCs w:val="24"/>
        </w:rPr>
        <w:t xml:space="preserve">safety classified </w:t>
      </w:r>
      <w:r w:rsidR="009772DD">
        <w:rPr>
          <w:rFonts w:ascii="Times New Roman" w:hAnsi="Times New Roman"/>
          <w:sz w:val="24"/>
          <w:szCs w:val="24"/>
        </w:rPr>
        <w:t xml:space="preserve">pumps </w:t>
      </w:r>
      <w:r w:rsidR="00494BDF">
        <w:rPr>
          <w:rFonts w:ascii="Times New Roman" w:hAnsi="Times New Roman"/>
          <w:sz w:val="24"/>
          <w:szCs w:val="24"/>
        </w:rPr>
        <w:t xml:space="preserve">in the scope of </w:t>
      </w:r>
      <w:r w:rsidR="00A652D7">
        <w:rPr>
          <w:rFonts w:ascii="Times New Roman" w:hAnsi="Times New Roman"/>
          <w:sz w:val="24"/>
          <w:szCs w:val="24"/>
        </w:rPr>
        <w:t>the intended period of operation</w:t>
      </w:r>
      <w:r w:rsidR="00494BDF" w:rsidDel="00494BDF">
        <w:rPr>
          <w:rFonts w:ascii="Times New Roman" w:hAnsi="Times New Roman"/>
          <w:sz w:val="24"/>
          <w:szCs w:val="24"/>
        </w:rPr>
        <w:t xml:space="preserve"> </w:t>
      </w:r>
      <w:r w:rsidR="000658B4" w:rsidRPr="00BB247A">
        <w:rPr>
          <w:rFonts w:ascii="Times New Roman" w:hAnsi="Times New Roman"/>
          <w:sz w:val="24"/>
          <w:szCs w:val="24"/>
        </w:rPr>
        <w:t>including centrifugal and positive displacement pumps, including but not limiting to centr</w:t>
      </w:r>
      <w:r w:rsidR="000D3753">
        <w:rPr>
          <w:rFonts w:ascii="Times New Roman" w:hAnsi="Times New Roman"/>
          <w:sz w:val="24"/>
          <w:szCs w:val="24"/>
        </w:rPr>
        <w:t>ifugal horizontal-vertical unit</w:t>
      </w:r>
      <w:r w:rsidR="000658B4" w:rsidRPr="00BB247A">
        <w:rPr>
          <w:rFonts w:ascii="Times New Roman" w:hAnsi="Times New Roman"/>
          <w:sz w:val="24"/>
          <w:szCs w:val="24"/>
        </w:rPr>
        <w:t xml:space="preserve"> pumps with radial-flow, axial-flow or mixed-flow impellers.</w:t>
      </w:r>
    </w:p>
    <w:p w14:paraId="6096C2DD" w14:textId="77777777" w:rsidR="00494BDF" w:rsidRPr="008A627E" w:rsidRDefault="00494BDF" w:rsidP="0001175E">
      <w:pPr>
        <w:pStyle w:val="Body"/>
        <w:tabs>
          <w:tab w:val="clear" w:pos="360"/>
        </w:tabs>
        <w:ind w:left="0" w:firstLine="0"/>
        <w:rPr>
          <w:rFonts w:ascii="Times New Roman" w:hAnsi="Times New Roman"/>
          <w:sz w:val="24"/>
          <w:szCs w:val="24"/>
        </w:rPr>
      </w:pPr>
      <w:r>
        <w:rPr>
          <w:rFonts w:ascii="Times New Roman" w:hAnsi="Times New Roman"/>
          <w:sz w:val="24"/>
          <w:szCs w:val="24"/>
        </w:rPr>
        <w:t>Following ageing degradation mechanisms are considered in this AMP:</w:t>
      </w:r>
    </w:p>
    <w:p w14:paraId="12BE73C7" w14:textId="77777777" w:rsidR="00494BDF" w:rsidRDefault="002B1E23" w:rsidP="0001175E">
      <w:pPr>
        <w:pStyle w:val="Body"/>
        <w:numPr>
          <w:ilvl w:val="0"/>
          <w:numId w:val="15"/>
        </w:numPr>
        <w:spacing w:before="0" w:after="0" w:line="276" w:lineRule="auto"/>
        <w:ind w:left="714" w:hanging="357"/>
        <w:rPr>
          <w:rFonts w:ascii="Times New Roman" w:hAnsi="Times New Roman"/>
          <w:sz w:val="24"/>
          <w:szCs w:val="24"/>
        </w:rPr>
      </w:pPr>
      <w:r>
        <w:rPr>
          <w:rFonts w:ascii="Times New Roman" w:hAnsi="Times New Roman"/>
          <w:sz w:val="24"/>
          <w:szCs w:val="24"/>
        </w:rPr>
        <w:t>G</w:t>
      </w:r>
      <w:r w:rsidR="00494BDF">
        <w:rPr>
          <w:rFonts w:ascii="Times New Roman" w:hAnsi="Times New Roman"/>
          <w:sz w:val="24"/>
          <w:szCs w:val="24"/>
        </w:rPr>
        <w:t>eneral corrosion</w:t>
      </w:r>
      <w:r>
        <w:rPr>
          <w:rFonts w:ascii="Times New Roman" w:hAnsi="Times New Roman"/>
          <w:sz w:val="24"/>
          <w:szCs w:val="24"/>
        </w:rPr>
        <w:t>;</w:t>
      </w:r>
    </w:p>
    <w:p w14:paraId="2F6C4474" w14:textId="77777777" w:rsidR="00494BDF" w:rsidRDefault="002B1E23" w:rsidP="0001175E">
      <w:pPr>
        <w:pStyle w:val="Body"/>
        <w:numPr>
          <w:ilvl w:val="0"/>
          <w:numId w:val="15"/>
        </w:numPr>
        <w:spacing w:before="0" w:after="0" w:line="276" w:lineRule="auto"/>
        <w:ind w:left="714" w:hanging="357"/>
        <w:rPr>
          <w:rFonts w:ascii="Times New Roman" w:hAnsi="Times New Roman"/>
          <w:sz w:val="24"/>
          <w:szCs w:val="24"/>
        </w:rPr>
      </w:pPr>
      <w:r>
        <w:rPr>
          <w:rFonts w:ascii="Times New Roman" w:hAnsi="Times New Roman"/>
          <w:sz w:val="24"/>
          <w:szCs w:val="24"/>
        </w:rPr>
        <w:t>S</w:t>
      </w:r>
      <w:r w:rsidR="00494BDF" w:rsidRPr="008A627E">
        <w:rPr>
          <w:rFonts w:ascii="Times New Roman" w:hAnsi="Times New Roman"/>
          <w:sz w:val="24"/>
          <w:szCs w:val="24"/>
        </w:rPr>
        <w:t>tress corrosion cracking</w:t>
      </w:r>
      <w:r>
        <w:rPr>
          <w:rFonts w:ascii="Times New Roman" w:hAnsi="Times New Roman"/>
          <w:sz w:val="24"/>
          <w:szCs w:val="24"/>
        </w:rPr>
        <w:t>;</w:t>
      </w:r>
    </w:p>
    <w:p w14:paraId="678AE197" w14:textId="77777777" w:rsidR="00494BDF" w:rsidRPr="008A627E" w:rsidRDefault="002B1E23" w:rsidP="0001175E">
      <w:pPr>
        <w:pStyle w:val="Body"/>
        <w:numPr>
          <w:ilvl w:val="0"/>
          <w:numId w:val="15"/>
        </w:numPr>
        <w:spacing w:before="0" w:after="0" w:line="276" w:lineRule="auto"/>
        <w:ind w:left="714" w:hanging="357"/>
        <w:rPr>
          <w:rFonts w:ascii="Times New Roman" w:hAnsi="Times New Roman"/>
          <w:sz w:val="24"/>
          <w:szCs w:val="24"/>
        </w:rPr>
      </w:pPr>
      <w:r>
        <w:rPr>
          <w:rFonts w:ascii="Times New Roman" w:hAnsi="Times New Roman"/>
          <w:sz w:val="24"/>
          <w:szCs w:val="24"/>
        </w:rPr>
        <w:t>F</w:t>
      </w:r>
      <w:r w:rsidR="00494BDF">
        <w:rPr>
          <w:rFonts w:ascii="Times New Roman" w:hAnsi="Times New Roman"/>
          <w:sz w:val="24"/>
          <w:szCs w:val="24"/>
        </w:rPr>
        <w:t>low</w:t>
      </w:r>
      <w:r>
        <w:rPr>
          <w:rFonts w:ascii="Times New Roman" w:hAnsi="Times New Roman"/>
          <w:sz w:val="24"/>
          <w:szCs w:val="24"/>
        </w:rPr>
        <w:t>-</w:t>
      </w:r>
      <w:r w:rsidR="00494BDF">
        <w:rPr>
          <w:rFonts w:ascii="Times New Roman" w:hAnsi="Times New Roman"/>
          <w:sz w:val="24"/>
          <w:szCs w:val="24"/>
        </w:rPr>
        <w:t>accelerated corrosion</w:t>
      </w:r>
      <w:r>
        <w:rPr>
          <w:rFonts w:ascii="Times New Roman" w:hAnsi="Times New Roman"/>
          <w:sz w:val="24"/>
          <w:szCs w:val="24"/>
        </w:rPr>
        <w:t>;</w:t>
      </w:r>
    </w:p>
    <w:p w14:paraId="55FD5AAF" w14:textId="77777777" w:rsidR="00494BDF" w:rsidRPr="00344B9B" w:rsidRDefault="002B1E23" w:rsidP="0001175E">
      <w:pPr>
        <w:pStyle w:val="Body"/>
        <w:numPr>
          <w:ilvl w:val="0"/>
          <w:numId w:val="15"/>
        </w:numPr>
        <w:spacing w:before="0" w:after="0" w:line="276" w:lineRule="auto"/>
        <w:ind w:left="714" w:hanging="357"/>
        <w:rPr>
          <w:rFonts w:ascii="Times New Roman" w:hAnsi="Times New Roman"/>
          <w:sz w:val="24"/>
          <w:szCs w:val="24"/>
        </w:rPr>
      </w:pPr>
      <w:r>
        <w:rPr>
          <w:rFonts w:ascii="Times New Roman" w:hAnsi="Times New Roman"/>
          <w:sz w:val="24"/>
          <w:szCs w:val="24"/>
        </w:rPr>
        <w:t>E</w:t>
      </w:r>
      <w:r w:rsidR="00494BDF" w:rsidRPr="00344B9B">
        <w:rPr>
          <w:rFonts w:ascii="Times New Roman" w:hAnsi="Times New Roman"/>
          <w:sz w:val="24"/>
          <w:szCs w:val="24"/>
        </w:rPr>
        <w:t>rosion</w:t>
      </w:r>
      <w:r w:rsidR="00344B9B" w:rsidRPr="00344B9B">
        <w:rPr>
          <w:rFonts w:ascii="Times New Roman" w:hAnsi="Times New Roman"/>
          <w:sz w:val="24"/>
          <w:szCs w:val="24"/>
        </w:rPr>
        <w:t xml:space="preserve"> (including </w:t>
      </w:r>
      <w:r w:rsidR="00494BDF" w:rsidRPr="00344B9B">
        <w:rPr>
          <w:rFonts w:ascii="Times New Roman" w:hAnsi="Times New Roman"/>
          <w:sz w:val="24"/>
          <w:szCs w:val="24"/>
        </w:rPr>
        <w:t>cavitation erosion</w:t>
      </w:r>
      <w:r w:rsidR="00344B9B">
        <w:rPr>
          <w:rFonts w:ascii="Times New Roman" w:hAnsi="Times New Roman"/>
          <w:sz w:val="24"/>
          <w:szCs w:val="24"/>
        </w:rPr>
        <w:t>)</w:t>
      </w:r>
      <w:r>
        <w:rPr>
          <w:rFonts w:ascii="Times New Roman" w:hAnsi="Times New Roman"/>
          <w:sz w:val="24"/>
          <w:szCs w:val="24"/>
        </w:rPr>
        <w:t>;</w:t>
      </w:r>
    </w:p>
    <w:p w14:paraId="738CDCF0" w14:textId="77777777" w:rsidR="00494BDF" w:rsidRPr="002A3367" w:rsidRDefault="002B1E23" w:rsidP="0001175E">
      <w:pPr>
        <w:pStyle w:val="Body"/>
        <w:numPr>
          <w:ilvl w:val="0"/>
          <w:numId w:val="15"/>
        </w:numPr>
        <w:spacing w:before="0" w:after="0" w:line="276" w:lineRule="auto"/>
        <w:ind w:left="714" w:hanging="357"/>
        <w:rPr>
          <w:rFonts w:ascii="Times New Roman" w:hAnsi="Times New Roman"/>
          <w:sz w:val="24"/>
          <w:szCs w:val="24"/>
        </w:rPr>
      </w:pPr>
      <w:r>
        <w:rPr>
          <w:rFonts w:ascii="Times New Roman" w:hAnsi="Times New Roman"/>
          <w:sz w:val="24"/>
          <w:szCs w:val="24"/>
        </w:rPr>
        <w:t>W</w:t>
      </w:r>
      <w:r w:rsidR="00494BDF" w:rsidRPr="002A3367">
        <w:rPr>
          <w:rFonts w:ascii="Times New Roman" w:hAnsi="Times New Roman"/>
          <w:sz w:val="24"/>
          <w:szCs w:val="24"/>
        </w:rPr>
        <w:t>ear</w:t>
      </w:r>
      <w:r>
        <w:rPr>
          <w:rFonts w:ascii="Times New Roman" w:hAnsi="Times New Roman"/>
          <w:sz w:val="24"/>
          <w:szCs w:val="24"/>
        </w:rPr>
        <w:t>;</w:t>
      </w:r>
    </w:p>
    <w:p w14:paraId="7E04DC91" w14:textId="77777777" w:rsidR="00494BDF" w:rsidRPr="002A3367" w:rsidRDefault="002B1E23" w:rsidP="0001175E">
      <w:pPr>
        <w:pStyle w:val="Body"/>
        <w:numPr>
          <w:ilvl w:val="0"/>
          <w:numId w:val="15"/>
        </w:numPr>
        <w:spacing w:before="0" w:after="0" w:line="276" w:lineRule="auto"/>
        <w:ind w:left="714" w:hanging="357"/>
        <w:rPr>
          <w:rFonts w:ascii="Times New Roman" w:hAnsi="Times New Roman"/>
          <w:sz w:val="24"/>
          <w:szCs w:val="24"/>
        </w:rPr>
      </w:pPr>
      <w:r>
        <w:rPr>
          <w:rFonts w:ascii="Times New Roman" w:hAnsi="Times New Roman"/>
          <w:sz w:val="24"/>
          <w:szCs w:val="24"/>
        </w:rPr>
        <w:t>F</w:t>
      </w:r>
      <w:r w:rsidR="00494BDF" w:rsidRPr="002A3367">
        <w:rPr>
          <w:rFonts w:ascii="Times New Roman" w:hAnsi="Times New Roman"/>
          <w:sz w:val="24"/>
          <w:szCs w:val="24"/>
        </w:rPr>
        <w:t>atigue</w:t>
      </w:r>
      <w:r w:rsidR="00344B9B">
        <w:rPr>
          <w:rFonts w:ascii="Times New Roman" w:hAnsi="Times New Roman"/>
          <w:sz w:val="24"/>
          <w:szCs w:val="24"/>
        </w:rPr>
        <w:t xml:space="preserve"> </w:t>
      </w:r>
      <w:r w:rsidR="00344B9B" w:rsidRPr="0001175E">
        <w:rPr>
          <w:rFonts w:ascii="Times New Roman" w:hAnsi="Times New Roman"/>
          <w:sz w:val="24"/>
          <w:szCs w:val="24"/>
        </w:rPr>
        <w:t>(including low- and high cycle fatigue)</w:t>
      </w:r>
      <w:r w:rsidRPr="0001175E">
        <w:rPr>
          <w:rFonts w:ascii="Times New Roman" w:hAnsi="Times New Roman"/>
          <w:sz w:val="24"/>
          <w:szCs w:val="24"/>
        </w:rPr>
        <w:t>;</w:t>
      </w:r>
    </w:p>
    <w:p w14:paraId="1B8EB0C5" w14:textId="77777777" w:rsidR="00494BDF" w:rsidRPr="00C9338C" w:rsidRDefault="00C9338C" w:rsidP="0001175E">
      <w:pPr>
        <w:pStyle w:val="Body"/>
        <w:numPr>
          <w:ilvl w:val="0"/>
          <w:numId w:val="15"/>
        </w:numPr>
        <w:spacing w:before="0" w:after="0" w:line="276" w:lineRule="auto"/>
        <w:ind w:left="714" w:hanging="357"/>
        <w:rPr>
          <w:rFonts w:ascii="Times New Roman" w:hAnsi="Times New Roman"/>
          <w:sz w:val="24"/>
          <w:szCs w:val="24"/>
        </w:rPr>
      </w:pPr>
      <w:r>
        <w:rPr>
          <w:rFonts w:ascii="Times New Roman" w:hAnsi="Times New Roman"/>
          <w:sz w:val="24"/>
          <w:szCs w:val="24"/>
        </w:rPr>
        <w:t>L</w:t>
      </w:r>
      <w:r w:rsidRPr="00BC7045">
        <w:rPr>
          <w:rFonts w:ascii="Times New Roman" w:hAnsi="Times New Roman"/>
          <w:sz w:val="24"/>
          <w:szCs w:val="24"/>
        </w:rPr>
        <w:t>oss of preload, self-loosening</w:t>
      </w:r>
      <w:r w:rsidR="002B1E23" w:rsidRPr="00C9338C">
        <w:rPr>
          <w:rFonts w:ascii="Times New Roman" w:hAnsi="Times New Roman"/>
          <w:sz w:val="24"/>
          <w:szCs w:val="24"/>
        </w:rPr>
        <w:t>;</w:t>
      </w:r>
    </w:p>
    <w:p w14:paraId="4C20466A" w14:textId="77777777" w:rsidR="00494BDF" w:rsidRPr="00647634" w:rsidRDefault="002B1E23" w:rsidP="0001175E">
      <w:pPr>
        <w:pStyle w:val="Body"/>
        <w:numPr>
          <w:ilvl w:val="0"/>
          <w:numId w:val="15"/>
        </w:numPr>
        <w:spacing w:before="0" w:after="0" w:line="276" w:lineRule="auto"/>
        <w:ind w:left="714" w:hanging="357"/>
        <w:rPr>
          <w:rFonts w:ascii="Times New Roman" w:hAnsi="Times New Roman"/>
          <w:sz w:val="24"/>
          <w:szCs w:val="24"/>
        </w:rPr>
      </w:pPr>
      <w:r>
        <w:rPr>
          <w:rFonts w:ascii="Times New Roman" w:hAnsi="Times New Roman"/>
          <w:sz w:val="24"/>
          <w:szCs w:val="24"/>
        </w:rPr>
        <w:t>B</w:t>
      </w:r>
      <w:r w:rsidR="00494BDF" w:rsidRPr="00647634">
        <w:rPr>
          <w:rFonts w:ascii="Times New Roman" w:hAnsi="Times New Roman"/>
          <w:sz w:val="24"/>
          <w:szCs w:val="24"/>
        </w:rPr>
        <w:t>oric acid corrosion</w:t>
      </w:r>
      <w:r w:rsidR="00494BDF">
        <w:rPr>
          <w:rFonts w:ascii="Times New Roman" w:hAnsi="Times New Roman"/>
          <w:sz w:val="24"/>
          <w:szCs w:val="24"/>
        </w:rPr>
        <w:t xml:space="preserve"> (etc.)</w:t>
      </w:r>
    </w:p>
    <w:p w14:paraId="0D3A29FA" w14:textId="77777777" w:rsidR="00344B9B" w:rsidRPr="00B5597D" w:rsidRDefault="00344B9B" w:rsidP="0001175E">
      <w:pPr>
        <w:pStyle w:val="Body"/>
        <w:tabs>
          <w:tab w:val="clear" w:pos="360"/>
        </w:tabs>
        <w:ind w:left="0" w:firstLine="0"/>
        <w:rPr>
          <w:rFonts w:ascii="Times New Roman" w:hAnsi="Times New Roman"/>
          <w:sz w:val="24"/>
          <w:szCs w:val="24"/>
          <w:u w:val="single"/>
        </w:rPr>
      </w:pPr>
      <w:r w:rsidRPr="00B5597D">
        <w:rPr>
          <w:rFonts w:ascii="Times New Roman" w:hAnsi="Times New Roman"/>
          <w:sz w:val="24"/>
          <w:szCs w:val="24"/>
          <w:u w:val="single"/>
        </w:rPr>
        <w:lastRenderedPageBreak/>
        <w:t>General corrosion</w:t>
      </w:r>
    </w:p>
    <w:p w14:paraId="0B690AA7" w14:textId="77777777" w:rsidR="00344B9B" w:rsidRPr="002B144A" w:rsidRDefault="00344B9B" w:rsidP="0001175E">
      <w:pPr>
        <w:pStyle w:val="Body"/>
        <w:tabs>
          <w:tab w:val="clear" w:pos="360"/>
        </w:tabs>
        <w:ind w:left="0" w:firstLine="0"/>
        <w:rPr>
          <w:rFonts w:ascii="Times New Roman" w:hAnsi="Times New Roman"/>
          <w:sz w:val="24"/>
          <w:szCs w:val="24"/>
          <w:lang w:val="en-GB"/>
        </w:rPr>
      </w:pPr>
      <w:r>
        <w:rPr>
          <w:rFonts w:ascii="Times New Roman" w:hAnsi="Times New Roman"/>
          <w:sz w:val="24"/>
          <w:szCs w:val="24"/>
          <w:lang w:val="en-GB"/>
        </w:rPr>
        <w:t xml:space="preserve">Examples of </w:t>
      </w:r>
      <w:r w:rsidRPr="002B144A">
        <w:rPr>
          <w:rFonts w:ascii="Times New Roman" w:hAnsi="Times New Roman"/>
          <w:sz w:val="24"/>
          <w:szCs w:val="24"/>
          <w:lang w:val="en-GB"/>
        </w:rPr>
        <w:t xml:space="preserve">critical locations </w:t>
      </w:r>
      <w:r w:rsidRPr="005F35CA">
        <w:rPr>
          <w:rFonts w:ascii="Times New Roman" w:hAnsi="Times New Roman"/>
          <w:sz w:val="24"/>
          <w:szCs w:val="24"/>
          <w:lang w:val="en-GB"/>
        </w:rPr>
        <w:t xml:space="preserve">for </w:t>
      </w:r>
      <w:r w:rsidRPr="00275B58">
        <w:rPr>
          <w:rFonts w:ascii="Times New Roman" w:hAnsi="Times New Roman"/>
          <w:sz w:val="24"/>
          <w:szCs w:val="24"/>
          <w:lang w:val="en-GB"/>
        </w:rPr>
        <w:t>general</w:t>
      </w:r>
      <w:r w:rsidRPr="002B144A">
        <w:rPr>
          <w:rFonts w:ascii="Times New Roman" w:hAnsi="Times New Roman"/>
          <w:sz w:val="24"/>
          <w:szCs w:val="24"/>
          <w:lang w:val="en-GB"/>
        </w:rPr>
        <w:t xml:space="preserve"> corrosion of </w:t>
      </w:r>
      <w:r>
        <w:rPr>
          <w:rFonts w:ascii="Times New Roman" w:hAnsi="Times New Roman"/>
          <w:sz w:val="24"/>
          <w:szCs w:val="24"/>
          <w:lang w:val="en-GB"/>
        </w:rPr>
        <w:t>pumps</w:t>
      </w:r>
      <w:r w:rsidRPr="002B144A">
        <w:rPr>
          <w:rFonts w:ascii="Times New Roman" w:hAnsi="Times New Roman"/>
          <w:sz w:val="24"/>
          <w:szCs w:val="24"/>
          <w:lang w:val="en-GB"/>
        </w:rPr>
        <w:t xml:space="preserve"> are </w:t>
      </w:r>
      <w:r>
        <w:rPr>
          <w:rFonts w:ascii="Times New Roman" w:hAnsi="Times New Roman"/>
          <w:sz w:val="24"/>
          <w:szCs w:val="24"/>
          <w:lang w:val="en-GB"/>
        </w:rPr>
        <w:t>the casing, nozzles and bolting elements</w:t>
      </w:r>
      <w:r w:rsidRPr="002B144A">
        <w:rPr>
          <w:rFonts w:ascii="Times New Roman" w:hAnsi="Times New Roman"/>
          <w:sz w:val="24"/>
          <w:szCs w:val="24"/>
          <w:lang w:val="en-GB"/>
        </w:rPr>
        <w:t>.</w:t>
      </w:r>
    </w:p>
    <w:p w14:paraId="57CA704C" w14:textId="77777777" w:rsidR="00344B9B" w:rsidRDefault="00344B9B" w:rsidP="0001175E">
      <w:pPr>
        <w:pStyle w:val="Body"/>
        <w:tabs>
          <w:tab w:val="clear" w:pos="360"/>
        </w:tabs>
        <w:ind w:left="0" w:firstLine="0"/>
        <w:rPr>
          <w:rFonts w:ascii="Times New Roman" w:hAnsi="Times New Roman"/>
          <w:sz w:val="24"/>
          <w:szCs w:val="24"/>
          <w:u w:val="single"/>
        </w:rPr>
      </w:pPr>
      <w:r>
        <w:rPr>
          <w:rFonts w:ascii="Times New Roman" w:hAnsi="Times New Roman"/>
          <w:sz w:val="24"/>
          <w:szCs w:val="24"/>
          <w:u w:val="single"/>
        </w:rPr>
        <w:t>S</w:t>
      </w:r>
      <w:r w:rsidRPr="004E121D">
        <w:rPr>
          <w:rFonts w:ascii="Times New Roman" w:hAnsi="Times New Roman"/>
          <w:sz w:val="24"/>
          <w:szCs w:val="24"/>
          <w:u w:val="single"/>
        </w:rPr>
        <w:t>tress corrosion cracking</w:t>
      </w:r>
    </w:p>
    <w:p w14:paraId="0C430654" w14:textId="29E07A02" w:rsidR="00344B9B" w:rsidRPr="00D23D42" w:rsidRDefault="00344B9B" w:rsidP="0001175E">
      <w:pPr>
        <w:pStyle w:val="Body"/>
        <w:tabs>
          <w:tab w:val="clear" w:pos="360"/>
        </w:tabs>
        <w:ind w:left="0" w:firstLine="0"/>
        <w:rPr>
          <w:rFonts w:ascii="Times New Roman" w:hAnsi="Times New Roman"/>
          <w:sz w:val="24"/>
          <w:szCs w:val="24"/>
        </w:rPr>
      </w:pPr>
      <w:r w:rsidRPr="00D23D42">
        <w:rPr>
          <w:rFonts w:ascii="Times New Roman" w:hAnsi="Times New Roman"/>
          <w:sz w:val="24"/>
          <w:szCs w:val="24"/>
        </w:rPr>
        <w:t>Stress corrosion cracking is a complex phenomenon driven by the synergistic interaction of mechanical, electrochemical and metallurgical factor</w:t>
      </w:r>
      <w:r>
        <w:rPr>
          <w:rFonts w:ascii="Times New Roman" w:hAnsi="Times New Roman"/>
          <w:sz w:val="24"/>
          <w:szCs w:val="24"/>
        </w:rPr>
        <w:t>s</w:t>
      </w:r>
      <w:r w:rsidR="0030327C">
        <w:rPr>
          <w:rFonts w:ascii="Times New Roman" w:hAnsi="Times New Roman"/>
          <w:sz w:val="24"/>
          <w:szCs w:val="24"/>
        </w:rPr>
        <w:t>.</w:t>
      </w:r>
      <w:r>
        <w:rPr>
          <w:rFonts w:ascii="Times New Roman" w:hAnsi="Times New Roman"/>
          <w:sz w:val="24"/>
          <w:szCs w:val="24"/>
        </w:rPr>
        <w:t xml:space="preserve"> </w:t>
      </w:r>
      <w:r w:rsidR="0030327C">
        <w:rPr>
          <w:rFonts w:ascii="Times New Roman" w:hAnsi="Times New Roman"/>
          <w:sz w:val="24"/>
          <w:szCs w:val="24"/>
        </w:rPr>
        <w:t>E</w:t>
      </w:r>
      <w:r>
        <w:rPr>
          <w:rFonts w:ascii="Times New Roman" w:hAnsi="Times New Roman"/>
          <w:sz w:val="24"/>
          <w:szCs w:val="24"/>
          <w:lang w:val="en-GB"/>
        </w:rPr>
        <w:t xml:space="preserve">xamples of </w:t>
      </w:r>
      <w:r w:rsidRPr="002B144A">
        <w:rPr>
          <w:rFonts w:ascii="Times New Roman" w:hAnsi="Times New Roman"/>
          <w:sz w:val="24"/>
          <w:szCs w:val="24"/>
          <w:lang w:val="en-GB"/>
        </w:rPr>
        <w:t xml:space="preserve">critical locations </w:t>
      </w:r>
      <w:r w:rsidRPr="005F35CA">
        <w:rPr>
          <w:rFonts w:ascii="Times New Roman" w:hAnsi="Times New Roman"/>
          <w:sz w:val="24"/>
          <w:szCs w:val="24"/>
          <w:lang w:val="en-GB"/>
        </w:rPr>
        <w:t xml:space="preserve">for </w:t>
      </w:r>
      <w:r>
        <w:rPr>
          <w:rFonts w:ascii="Times New Roman" w:hAnsi="Times New Roman"/>
          <w:sz w:val="24"/>
          <w:szCs w:val="24"/>
          <w:lang w:val="en-GB"/>
        </w:rPr>
        <w:t>stress</w:t>
      </w:r>
      <w:r w:rsidRPr="002B144A">
        <w:rPr>
          <w:rFonts w:ascii="Times New Roman" w:hAnsi="Times New Roman"/>
          <w:sz w:val="24"/>
          <w:szCs w:val="24"/>
          <w:lang w:val="en-GB"/>
        </w:rPr>
        <w:t xml:space="preserve"> corrosion </w:t>
      </w:r>
      <w:r>
        <w:rPr>
          <w:rFonts w:ascii="Times New Roman" w:hAnsi="Times New Roman"/>
          <w:sz w:val="24"/>
          <w:szCs w:val="24"/>
          <w:lang w:val="en-GB"/>
        </w:rPr>
        <w:t xml:space="preserve">cracking </w:t>
      </w:r>
      <w:r w:rsidRPr="002B144A">
        <w:rPr>
          <w:rFonts w:ascii="Times New Roman" w:hAnsi="Times New Roman"/>
          <w:sz w:val="24"/>
          <w:szCs w:val="24"/>
          <w:lang w:val="en-GB"/>
        </w:rPr>
        <w:t xml:space="preserve">of </w:t>
      </w:r>
      <w:r>
        <w:rPr>
          <w:rFonts w:ascii="Times New Roman" w:hAnsi="Times New Roman"/>
          <w:sz w:val="24"/>
          <w:szCs w:val="24"/>
          <w:lang w:val="en-GB"/>
        </w:rPr>
        <w:t>pumps</w:t>
      </w:r>
      <w:r w:rsidRPr="002B144A">
        <w:rPr>
          <w:rFonts w:ascii="Times New Roman" w:hAnsi="Times New Roman"/>
          <w:sz w:val="24"/>
          <w:szCs w:val="24"/>
          <w:lang w:val="en-GB"/>
        </w:rPr>
        <w:t xml:space="preserve"> are </w:t>
      </w:r>
      <w:r>
        <w:rPr>
          <w:rFonts w:ascii="Times New Roman" w:hAnsi="Times New Roman"/>
          <w:sz w:val="24"/>
          <w:szCs w:val="24"/>
          <w:lang w:val="en-GB"/>
        </w:rPr>
        <w:t>the casing, nozzles and bolting elements</w:t>
      </w:r>
      <w:r w:rsidR="0030327C">
        <w:rPr>
          <w:rFonts w:ascii="Times New Roman" w:hAnsi="Times New Roman"/>
          <w:sz w:val="24"/>
          <w:szCs w:val="24"/>
          <w:lang w:val="en-GB"/>
        </w:rPr>
        <w:t>.</w:t>
      </w:r>
    </w:p>
    <w:p w14:paraId="02567B84" w14:textId="77777777" w:rsidR="00344B9B" w:rsidRDefault="00344B9B" w:rsidP="0001175E">
      <w:pPr>
        <w:pStyle w:val="Body"/>
        <w:tabs>
          <w:tab w:val="clear" w:pos="360"/>
        </w:tabs>
        <w:ind w:left="0" w:firstLine="0"/>
        <w:rPr>
          <w:rFonts w:ascii="Times New Roman" w:hAnsi="Times New Roman"/>
          <w:sz w:val="24"/>
          <w:szCs w:val="24"/>
          <w:u w:val="single"/>
        </w:rPr>
      </w:pPr>
      <w:r>
        <w:rPr>
          <w:rFonts w:ascii="Times New Roman" w:hAnsi="Times New Roman"/>
          <w:sz w:val="24"/>
          <w:szCs w:val="24"/>
          <w:u w:val="single"/>
        </w:rPr>
        <w:t>Flow accelerated</w:t>
      </w:r>
      <w:r w:rsidRPr="004E121D">
        <w:rPr>
          <w:rFonts w:ascii="Times New Roman" w:hAnsi="Times New Roman"/>
          <w:sz w:val="24"/>
          <w:szCs w:val="24"/>
          <w:u w:val="single"/>
        </w:rPr>
        <w:t xml:space="preserve"> </w:t>
      </w:r>
      <w:r>
        <w:rPr>
          <w:rFonts w:ascii="Times New Roman" w:hAnsi="Times New Roman"/>
          <w:sz w:val="24"/>
          <w:szCs w:val="24"/>
          <w:u w:val="single"/>
        </w:rPr>
        <w:t>corrosion</w:t>
      </w:r>
    </w:p>
    <w:p w14:paraId="4ACD36DE" w14:textId="7E954142" w:rsidR="00344B9B" w:rsidRPr="00D23D42" w:rsidRDefault="00C5564E" w:rsidP="0001175E">
      <w:pPr>
        <w:pStyle w:val="Body"/>
        <w:tabs>
          <w:tab w:val="clear" w:pos="360"/>
        </w:tabs>
        <w:ind w:left="0" w:firstLine="0"/>
        <w:rPr>
          <w:rFonts w:ascii="Times New Roman" w:hAnsi="Times New Roman"/>
          <w:sz w:val="24"/>
          <w:szCs w:val="24"/>
        </w:rPr>
      </w:pPr>
      <w:r w:rsidRPr="00C5564E">
        <w:rPr>
          <w:rFonts w:ascii="Times New Roman" w:hAnsi="Times New Roman"/>
          <w:sz w:val="24"/>
          <w:szCs w:val="24"/>
        </w:rPr>
        <w:t>Flow accelerated corrosion is a corrosion mechanism which results in wall thinning in susceptible materials</w:t>
      </w:r>
      <w:r w:rsidR="0030327C">
        <w:rPr>
          <w:rFonts w:ascii="Times New Roman" w:hAnsi="Times New Roman"/>
          <w:sz w:val="24"/>
          <w:szCs w:val="24"/>
        </w:rPr>
        <w:t>.</w:t>
      </w:r>
      <w:r>
        <w:rPr>
          <w:rFonts w:ascii="Times New Roman" w:hAnsi="Times New Roman"/>
          <w:sz w:val="24"/>
          <w:szCs w:val="24"/>
        </w:rPr>
        <w:t xml:space="preserve"> </w:t>
      </w:r>
      <w:r w:rsidR="0030327C">
        <w:rPr>
          <w:rFonts w:ascii="Times New Roman" w:hAnsi="Times New Roman"/>
          <w:sz w:val="24"/>
          <w:szCs w:val="24"/>
          <w:lang w:val="en-GB"/>
        </w:rPr>
        <w:t>E</w:t>
      </w:r>
      <w:r w:rsidR="00344B9B" w:rsidRPr="00C5564E">
        <w:rPr>
          <w:rFonts w:ascii="Times New Roman" w:hAnsi="Times New Roman"/>
          <w:sz w:val="24"/>
          <w:szCs w:val="24"/>
          <w:lang w:val="en-GB"/>
        </w:rPr>
        <w:t>xamples</w:t>
      </w:r>
      <w:r w:rsidR="00344B9B">
        <w:rPr>
          <w:rFonts w:ascii="Times New Roman" w:hAnsi="Times New Roman"/>
          <w:sz w:val="24"/>
          <w:szCs w:val="24"/>
          <w:lang w:val="en-GB"/>
        </w:rPr>
        <w:t xml:space="preserve"> of </w:t>
      </w:r>
      <w:r w:rsidR="00344B9B" w:rsidRPr="002B144A">
        <w:rPr>
          <w:rFonts w:ascii="Times New Roman" w:hAnsi="Times New Roman"/>
          <w:sz w:val="24"/>
          <w:szCs w:val="24"/>
          <w:lang w:val="en-GB"/>
        </w:rPr>
        <w:t xml:space="preserve">critical locations </w:t>
      </w:r>
      <w:r w:rsidR="00344B9B" w:rsidRPr="005F35CA">
        <w:rPr>
          <w:rFonts w:ascii="Times New Roman" w:hAnsi="Times New Roman"/>
          <w:sz w:val="24"/>
          <w:szCs w:val="24"/>
          <w:lang w:val="en-GB"/>
        </w:rPr>
        <w:t xml:space="preserve">for </w:t>
      </w:r>
      <w:r w:rsidR="00344B9B">
        <w:rPr>
          <w:rFonts w:ascii="Times New Roman" w:hAnsi="Times New Roman"/>
          <w:sz w:val="24"/>
          <w:szCs w:val="24"/>
          <w:lang w:val="en-GB"/>
        </w:rPr>
        <w:t>f</w:t>
      </w:r>
      <w:r w:rsidR="00344B9B" w:rsidRPr="00344B9B">
        <w:rPr>
          <w:rFonts w:ascii="Times New Roman" w:hAnsi="Times New Roman"/>
          <w:sz w:val="24"/>
          <w:szCs w:val="24"/>
          <w:lang w:val="en-GB"/>
        </w:rPr>
        <w:t>low accelerated corrosion</w:t>
      </w:r>
      <w:r w:rsidR="00344B9B">
        <w:rPr>
          <w:rFonts w:ascii="Times New Roman" w:hAnsi="Times New Roman"/>
          <w:sz w:val="24"/>
          <w:szCs w:val="24"/>
          <w:lang w:val="en-GB"/>
        </w:rPr>
        <w:t xml:space="preserve"> </w:t>
      </w:r>
      <w:r w:rsidR="00344B9B" w:rsidRPr="002B144A">
        <w:rPr>
          <w:rFonts w:ascii="Times New Roman" w:hAnsi="Times New Roman"/>
          <w:sz w:val="24"/>
          <w:szCs w:val="24"/>
          <w:lang w:val="en-GB"/>
        </w:rPr>
        <w:t xml:space="preserve">of </w:t>
      </w:r>
      <w:r w:rsidR="00344B9B">
        <w:rPr>
          <w:rFonts w:ascii="Times New Roman" w:hAnsi="Times New Roman"/>
          <w:sz w:val="24"/>
          <w:szCs w:val="24"/>
          <w:lang w:val="en-GB"/>
        </w:rPr>
        <w:t>pumps</w:t>
      </w:r>
      <w:r w:rsidR="00344B9B" w:rsidRPr="002B144A">
        <w:rPr>
          <w:rFonts w:ascii="Times New Roman" w:hAnsi="Times New Roman"/>
          <w:sz w:val="24"/>
          <w:szCs w:val="24"/>
          <w:lang w:val="en-GB"/>
        </w:rPr>
        <w:t xml:space="preserve"> are </w:t>
      </w:r>
      <w:r w:rsidR="00344B9B">
        <w:rPr>
          <w:rFonts w:ascii="Times New Roman" w:hAnsi="Times New Roman"/>
          <w:sz w:val="24"/>
          <w:szCs w:val="24"/>
          <w:lang w:val="en-GB"/>
        </w:rPr>
        <w:t>the casing and nozzles.</w:t>
      </w:r>
    </w:p>
    <w:p w14:paraId="3DBEBA2B" w14:textId="77777777" w:rsidR="00344B9B" w:rsidRDefault="00344B9B" w:rsidP="0001175E">
      <w:pPr>
        <w:pStyle w:val="Body"/>
        <w:tabs>
          <w:tab w:val="clear" w:pos="360"/>
        </w:tabs>
        <w:ind w:left="0" w:firstLine="0"/>
        <w:rPr>
          <w:rFonts w:ascii="Times New Roman" w:hAnsi="Times New Roman"/>
          <w:sz w:val="24"/>
          <w:szCs w:val="24"/>
          <w:u w:val="single"/>
        </w:rPr>
      </w:pPr>
      <w:r>
        <w:rPr>
          <w:rFonts w:ascii="Times New Roman" w:hAnsi="Times New Roman"/>
          <w:sz w:val="24"/>
          <w:szCs w:val="24"/>
          <w:u w:val="single"/>
        </w:rPr>
        <w:t>Erosion</w:t>
      </w:r>
    </w:p>
    <w:p w14:paraId="58F8D418" w14:textId="77777777" w:rsidR="00344B9B" w:rsidRPr="00DC04B4" w:rsidRDefault="00344B9B" w:rsidP="0001175E">
      <w:pPr>
        <w:pStyle w:val="Body"/>
        <w:tabs>
          <w:tab w:val="clear" w:pos="360"/>
        </w:tabs>
        <w:ind w:left="0" w:firstLine="0"/>
        <w:rPr>
          <w:rFonts w:ascii="Times New Roman" w:hAnsi="Times New Roman"/>
          <w:sz w:val="24"/>
          <w:szCs w:val="24"/>
        </w:rPr>
      </w:pPr>
      <w:r w:rsidRPr="00DC04B4">
        <w:rPr>
          <w:rFonts w:ascii="Times New Roman" w:hAnsi="Times New Roman"/>
          <w:sz w:val="24"/>
          <w:szCs w:val="24"/>
        </w:rPr>
        <w:t xml:space="preserve">Erosion effects on wall thickness of hydraulic components of </w:t>
      </w:r>
      <w:r>
        <w:rPr>
          <w:rFonts w:ascii="Times New Roman" w:hAnsi="Times New Roman"/>
          <w:sz w:val="24"/>
          <w:szCs w:val="24"/>
        </w:rPr>
        <w:t>pumps</w:t>
      </w:r>
      <w:r w:rsidRPr="00DC04B4">
        <w:rPr>
          <w:rFonts w:ascii="Times New Roman" w:hAnsi="Times New Roman"/>
          <w:sz w:val="24"/>
          <w:szCs w:val="24"/>
        </w:rPr>
        <w:t xml:space="preserve">. </w:t>
      </w:r>
    </w:p>
    <w:p w14:paraId="5CED79B4" w14:textId="77777777" w:rsidR="00344B9B" w:rsidRPr="00677BC4" w:rsidRDefault="00344B9B" w:rsidP="0001175E">
      <w:pPr>
        <w:pStyle w:val="Body"/>
        <w:tabs>
          <w:tab w:val="clear" w:pos="360"/>
        </w:tabs>
        <w:ind w:left="0" w:firstLine="0"/>
        <w:rPr>
          <w:rFonts w:ascii="Times New Roman" w:hAnsi="Times New Roman"/>
          <w:sz w:val="24"/>
          <w:szCs w:val="24"/>
          <w:u w:val="single"/>
        </w:rPr>
      </w:pPr>
      <w:r>
        <w:rPr>
          <w:rFonts w:ascii="Times New Roman" w:hAnsi="Times New Roman"/>
          <w:sz w:val="24"/>
          <w:szCs w:val="24"/>
          <w:u w:val="single"/>
        </w:rPr>
        <w:t>W</w:t>
      </w:r>
      <w:r w:rsidRPr="002A3367">
        <w:rPr>
          <w:rFonts w:ascii="Times New Roman" w:hAnsi="Times New Roman"/>
          <w:sz w:val="24"/>
          <w:szCs w:val="24"/>
          <w:u w:val="single"/>
        </w:rPr>
        <w:t>ear</w:t>
      </w:r>
    </w:p>
    <w:p w14:paraId="1D62D831" w14:textId="3EF57138" w:rsidR="00344B9B" w:rsidRPr="00D621BE" w:rsidRDefault="00344B9B" w:rsidP="0001175E">
      <w:pPr>
        <w:pStyle w:val="ListParagraph"/>
        <w:ind w:left="0"/>
        <w:contextualSpacing w:val="0"/>
        <w:rPr>
          <w:rFonts w:ascii="Times New Roman" w:hAnsi="Times New Roman"/>
          <w:sz w:val="24"/>
          <w:szCs w:val="24"/>
          <w:lang w:val="en-US"/>
        </w:rPr>
      </w:pPr>
      <w:r w:rsidRPr="00D621BE">
        <w:rPr>
          <w:rFonts w:ascii="Times New Roman" w:hAnsi="Times New Roman"/>
          <w:sz w:val="24"/>
          <w:szCs w:val="24"/>
          <w:lang w:val="en-US"/>
        </w:rPr>
        <w:t xml:space="preserve">Wear is characterized by loss of material due to contact between two moving surfaces, such as sliding, rolling, pushing or streaming. Degradation due to wear could be applicable to rotating parts and fitted connections such as bolts and keys. </w:t>
      </w:r>
    </w:p>
    <w:p w14:paraId="740C958E" w14:textId="77777777" w:rsidR="00494BDF" w:rsidRPr="00677BC4" w:rsidRDefault="00494BDF" w:rsidP="0001175E">
      <w:pPr>
        <w:pStyle w:val="Body"/>
        <w:tabs>
          <w:tab w:val="clear" w:pos="360"/>
        </w:tabs>
        <w:ind w:left="0" w:firstLine="0"/>
        <w:rPr>
          <w:rFonts w:ascii="Times New Roman" w:hAnsi="Times New Roman"/>
          <w:sz w:val="24"/>
          <w:szCs w:val="24"/>
          <w:u w:val="single"/>
        </w:rPr>
      </w:pPr>
      <w:r>
        <w:rPr>
          <w:rFonts w:ascii="Times New Roman" w:hAnsi="Times New Roman"/>
          <w:sz w:val="24"/>
          <w:szCs w:val="24"/>
          <w:u w:val="single"/>
        </w:rPr>
        <w:t>F</w:t>
      </w:r>
      <w:r w:rsidRPr="002A3367">
        <w:rPr>
          <w:rFonts w:ascii="Times New Roman" w:hAnsi="Times New Roman"/>
          <w:sz w:val="24"/>
          <w:szCs w:val="24"/>
          <w:u w:val="single"/>
        </w:rPr>
        <w:t>atigue</w:t>
      </w:r>
      <w:r w:rsidR="00344B9B">
        <w:rPr>
          <w:rFonts w:ascii="Times New Roman" w:hAnsi="Times New Roman"/>
          <w:sz w:val="24"/>
          <w:szCs w:val="24"/>
          <w:u w:val="single"/>
        </w:rPr>
        <w:t xml:space="preserve"> (including low- and high cycle fatigue)</w:t>
      </w:r>
    </w:p>
    <w:p w14:paraId="21D26CE9" w14:textId="49E92191" w:rsidR="00494BDF" w:rsidRPr="00F53ECA" w:rsidRDefault="0030327C" w:rsidP="0001175E">
      <w:pPr>
        <w:pStyle w:val="Body"/>
        <w:tabs>
          <w:tab w:val="clear" w:pos="360"/>
        </w:tabs>
        <w:ind w:left="0" w:firstLine="0"/>
        <w:rPr>
          <w:rFonts w:ascii="Times New Roman" w:hAnsi="Times New Roman"/>
          <w:color w:val="FF0000"/>
          <w:sz w:val="24"/>
          <w:szCs w:val="24"/>
        </w:rPr>
      </w:pPr>
      <w:r w:rsidRPr="00F53ECA">
        <w:rPr>
          <w:rFonts w:ascii="Times New Roman" w:hAnsi="Times New Roman"/>
          <w:color w:val="FF0000"/>
          <w:sz w:val="24"/>
          <w:szCs w:val="24"/>
        </w:rPr>
        <w:t>F</w:t>
      </w:r>
      <w:r w:rsidR="00494BDF" w:rsidRPr="00F53ECA">
        <w:rPr>
          <w:rFonts w:ascii="Times New Roman" w:hAnsi="Times New Roman"/>
          <w:color w:val="FF0000"/>
          <w:sz w:val="24"/>
          <w:szCs w:val="24"/>
        </w:rPr>
        <w:t xml:space="preserve">atigue is caused by cyclic loading of system, structures and components (SSC) during operation. The critical locations for </w:t>
      </w:r>
      <w:r w:rsidR="00CF0EE2" w:rsidRPr="00F53ECA">
        <w:rPr>
          <w:rFonts w:ascii="Times New Roman" w:hAnsi="Times New Roman"/>
          <w:color w:val="FF0000"/>
          <w:sz w:val="24"/>
          <w:szCs w:val="24"/>
        </w:rPr>
        <w:t xml:space="preserve">low-cycle </w:t>
      </w:r>
      <w:r w:rsidR="00494BDF" w:rsidRPr="00F53ECA">
        <w:rPr>
          <w:rFonts w:ascii="Times New Roman" w:hAnsi="Times New Roman"/>
          <w:color w:val="FF0000"/>
          <w:sz w:val="24"/>
          <w:szCs w:val="24"/>
        </w:rPr>
        <w:t>fatigue of pumps are the body and the flanged joints</w:t>
      </w:r>
      <w:r w:rsidRPr="00F53ECA">
        <w:rPr>
          <w:rFonts w:ascii="Times New Roman" w:hAnsi="Times New Roman"/>
          <w:color w:val="FF0000"/>
          <w:sz w:val="24"/>
          <w:szCs w:val="24"/>
        </w:rPr>
        <w:t>.</w:t>
      </w:r>
      <w:r w:rsidR="00CF0EE2" w:rsidRPr="00F53ECA">
        <w:rPr>
          <w:rFonts w:ascii="Times New Roman" w:hAnsi="Times New Roman"/>
          <w:color w:val="FF0000"/>
          <w:sz w:val="24"/>
          <w:szCs w:val="24"/>
        </w:rPr>
        <w:t xml:space="preserve"> </w:t>
      </w:r>
      <w:r w:rsidRPr="00F53ECA">
        <w:rPr>
          <w:rFonts w:ascii="Times New Roman" w:hAnsi="Times New Roman"/>
          <w:color w:val="FF0000"/>
          <w:sz w:val="24"/>
          <w:szCs w:val="24"/>
        </w:rPr>
        <w:t xml:space="preserve">Critical locations </w:t>
      </w:r>
      <w:r w:rsidR="00CF0EE2" w:rsidRPr="00F53ECA">
        <w:rPr>
          <w:rFonts w:ascii="Times New Roman" w:hAnsi="Times New Roman"/>
          <w:color w:val="FF0000"/>
          <w:sz w:val="24"/>
          <w:szCs w:val="24"/>
        </w:rPr>
        <w:t>for high-cycle fatigue are the rotating parts.</w:t>
      </w:r>
    </w:p>
    <w:p w14:paraId="20A8F818" w14:textId="77777777" w:rsidR="00344B9B" w:rsidRPr="00B5597D" w:rsidRDefault="00344B9B" w:rsidP="0001175E">
      <w:pPr>
        <w:pStyle w:val="Body"/>
        <w:tabs>
          <w:tab w:val="clear" w:pos="360"/>
          <w:tab w:val="num" w:pos="-360"/>
        </w:tabs>
        <w:ind w:left="0" w:firstLine="0"/>
        <w:rPr>
          <w:rFonts w:ascii="Times New Roman" w:hAnsi="Times New Roman"/>
          <w:sz w:val="24"/>
          <w:szCs w:val="24"/>
          <w:u w:val="single"/>
        </w:rPr>
      </w:pPr>
      <w:r w:rsidRPr="003A527E">
        <w:rPr>
          <w:rFonts w:ascii="Times New Roman" w:hAnsi="Times New Roman"/>
          <w:sz w:val="24"/>
          <w:szCs w:val="24"/>
          <w:u w:val="single"/>
        </w:rPr>
        <w:t>Loss of preload</w:t>
      </w:r>
      <w:r w:rsidR="00C5564E" w:rsidRPr="003A4B45">
        <w:rPr>
          <w:rFonts w:ascii="Times New Roman" w:hAnsi="Times New Roman"/>
          <w:sz w:val="24"/>
          <w:szCs w:val="24"/>
          <w:u w:val="single"/>
        </w:rPr>
        <w:t>, self-loosening</w:t>
      </w:r>
      <w:r w:rsidRPr="00B5597D">
        <w:rPr>
          <w:rFonts w:ascii="Times New Roman" w:hAnsi="Times New Roman"/>
          <w:sz w:val="24"/>
          <w:szCs w:val="24"/>
          <w:u w:val="single"/>
        </w:rPr>
        <w:t xml:space="preserve"> </w:t>
      </w:r>
    </w:p>
    <w:p w14:paraId="0D427535" w14:textId="1E2E2221" w:rsidR="00344B9B" w:rsidRDefault="00344B9B" w:rsidP="0001175E">
      <w:pPr>
        <w:pStyle w:val="Body"/>
        <w:tabs>
          <w:tab w:val="clear" w:pos="360"/>
        </w:tabs>
        <w:ind w:left="0" w:firstLine="0"/>
        <w:rPr>
          <w:rFonts w:ascii="Times New Roman" w:hAnsi="Times New Roman"/>
          <w:sz w:val="24"/>
          <w:szCs w:val="24"/>
          <w:lang w:val="en-GB"/>
        </w:rPr>
      </w:pPr>
      <w:r w:rsidRPr="00266996">
        <w:rPr>
          <w:rFonts w:ascii="Times New Roman" w:hAnsi="Times New Roman"/>
          <w:sz w:val="24"/>
          <w:szCs w:val="24"/>
          <w:lang w:val="en-GB"/>
        </w:rPr>
        <w:t xml:space="preserve">Degradation due to </w:t>
      </w:r>
      <w:r>
        <w:rPr>
          <w:rFonts w:ascii="Times New Roman" w:hAnsi="Times New Roman"/>
          <w:sz w:val="24"/>
          <w:szCs w:val="24"/>
          <w:lang w:val="en-GB"/>
        </w:rPr>
        <w:t xml:space="preserve">loss of preload </w:t>
      </w:r>
      <w:r w:rsidRPr="00266996">
        <w:rPr>
          <w:rFonts w:ascii="Times New Roman" w:hAnsi="Times New Roman"/>
          <w:sz w:val="24"/>
          <w:szCs w:val="24"/>
          <w:lang w:val="en-GB"/>
        </w:rPr>
        <w:t>could be applicable to fitted connections such as bolts and keys</w:t>
      </w:r>
      <w:r w:rsidR="0030327C">
        <w:rPr>
          <w:rFonts w:ascii="Times New Roman" w:hAnsi="Times New Roman"/>
          <w:sz w:val="24"/>
          <w:szCs w:val="24"/>
          <w:lang w:val="en-GB"/>
        </w:rPr>
        <w:t>.</w:t>
      </w:r>
    </w:p>
    <w:p w14:paraId="4997267B" w14:textId="77777777" w:rsidR="00494BDF" w:rsidRPr="00FF270F" w:rsidRDefault="00494BDF" w:rsidP="0001175E">
      <w:pPr>
        <w:pStyle w:val="Body"/>
        <w:tabs>
          <w:tab w:val="clear" w:pos="360"/>
        </w:tabs>
        <w:ind w:left="0" w:firstLine="0"/>
        <w:rPr>
          <w:rFonts w:ascii="Times New Roman" w:hAnsi="Times New Roman"/>
          <w:sz w:val="24"/>
          <w:szCs w:val="24"/>
          <w:u w:val="single"/>
        </w:rPr>
      </w:pPr>
      <w:r w:rsidRPr="00FF270F">
        <w:rPr>
          <w:rFonts w:ascii="Times New Roman" w:hAnsi="Times New Roman"/>
          <w:sz w:val="24"/>
          <w:szCs w:val="24"/>
          <w:u w:val="single"/>
        </w:rPr>
        <w:t>Boric acid corrosion</w:t>
      </w:r>
    </w:p>
    <w:p w14:paraId="46AC0750" w14:textId="77777777" w:rsidR="007B17FD" w:rsidRDefault="00CF0EE2" w:rsidP="0001175E">
      <w:pPr>
        <w:pStyle w:val="Body"/>
        <w:tabs>
          <w:tab w:val="clear" w:pos="360"/>
        </w:tabs>
        <w:ind w:left="0" w:firstLine="0"/>
        <w:rPr>
          <w:rFonts w:ascii="Times New Roman" w:hAnsi="Times New Roman"/>
          <w:sz w:val="24"/>
          <w:szCs w:val="24"/>
          <w:lang w:val="en-GB"/>
        </w:rPr>
      </w:pPr>
      <w:r w:rsidRPr="007B17FD">
        <w:rPr>
          <w:rFonts w:ascii="Times New Roman" w:hAnsi="Times New Roman"/>
          <w:sz w:val="24"/>
          <w:szCs w:val="24"/>
          <w:lang w:val="en-GB"/>
        </w:rPr>
        <w:t>Pump bodies and b</w:t>
      </w:r>
      <w:r w:rsidR="00494BDF" w:rsidRPr="007B17FD">
        <w:rPr>
          <w:rFonts w:ascii="Times New Roman" w:hAnsi="Times New Roman"/>
          <w:sz w:val="24"/>
          <w:szCs w:val="24"/>
          <w:lang w:val="en-GB"/>
        </w:rPr>
        <w:t>olting used on pumps could be in carbon steel thus boric acid corrosion is a potential degradation mechanism.</w:t>
      </w:r>
    </w:p>
    <w:p w14:paraId="59B73247" w14:textId="77777777" w:rsidR="00BB0D09" w:rsidRPr="007B17FD" w:rsidRDefault="00BB0D09" w:rsidP="0001175E">
      <w:pPr>
        <w:pStyle w:val="Body"/>
        <w:tabs>
          <w:tab w:val="clear" w:pos="360"/>
        </w:tabs>
        <w:ind w:left="0" w:firstLine="0"/>
        <w:rPr>
          <w:rFonts w:ascii="Times New Roman" w:hAnsi="Times New Roman"/>
          <w:sz w:val="24"/>
          <w:szCs w:val="24"/>
          <w:lang w:val="en-GB"/>
        </w:rPr>
      </w:pPr>
    </w:p>
    <w:p w14:paraId="6410C30E" w14:textId="77777777" w:rsidR="000658B4" w:rsidRPr="007B17FD" w:rsidRDefault="000658B4" w:rsidP="0001175E">
      <w:pPr>
        <w:pStyle w:val="Body"/>
        <w:numPr>
          <w:ilvl w:val="0"/>
          <w:numId w:val="10"/>
        </w:numPr>
        <w:ind w:left="426" w:hanging="426"/>
        <w:rPr>
          <w:rFonts w:ascii="Times New Roman" w:hAnsi="Times New Roman"/>
          <w:b/>
          <w:i/>
          <w:sz w:val="24"/>
          <w:szCs w:val="24"/>
        </w:rPr>
      </w:pPr>
      <w:r w:rsidRPr="00BB247A">
        <w:rPr>
          <w:rFonts w:ascii="Times New Roman" w:hAnsi="Times New Roman"/>
          <w:b/>
          <w:i/>
          <w:sz w:val="24"/>
          <w:szCs w:val="24"/>
        </w:rPr>
        <w:t xml:space="preserve">Preventive </w:t>
      </w:r>
      <w:r w:rsidR="00137528" w:rsidRPr="00BB247A">
        <w:rPr>
          <w:rFonts w:ascii="Times New Roman" w:hAnsi="Times New Roman"/>
          <w:b/>
          <w:i/>
          <w:sz w:val="24"/>
          <w:szCs w:val="24"/>
        </w:rPr>
        <w:t xml:space="preserve">actions </w:t>
      </w:r>
      <w:r w:rsidRPr="00BB247A">
        <w:rPr>
          <w:rFonts w:ascii="Times New Roman" w:hAnsi="Times New Roman"/>
          <w:b/>
          <w:i/>
          <w:sz w:val="24"/>
          <w:szCs w:val="24"/>
        </w:rPr>
        <w:t>to minimize and control ageing degradation</w:t>
      </w:r>
      <w:r w:rsidR="009772DD">
        <w:rPr>
          <w:rFonts w:ascii="Times New Roman" w:hAnsi="Times New Roman"/>
          <w:b/>
          <w:i/>
          <w:sz w:val="24"/>
          <w:szCs w:val="24"/>
        </w:rPr>
        <w:t>:</w:t>
      </w:r>
      <w:r w:rsidRPr="00BB247A">
        <w:rPr>
          <w:rFonts w:ascii="Times New Roman" w:hAnsi="Times New Roman"/>
          <w:b/>
          <w:i/>
          <w:sz w:val="24"/>
          <w:szCs w:val="24"/>
        </w:rPr>
        <w:t xml:space="preserve"> </w:t>
      </w:r>
    </w:p>
    <w:p w14:paraId="7217D430" w14:textId="687D9EDB" w:rsidR="000658B4" w:rsidRPr="00F53ECA" w:rsidRDefault="009772DD" w:rsidP="0001175E">
      <w:pPr>
        <w:rPr>
          <w:rFonts w:ascii="Times New Roman" w:hAnsi="Times New Roman"/>
          <w:color w:val="FF0000"/>
          <w:sz w:val="24"/>
          <w:szCs w:val="24"/>
          <w:lang w:val="en-US"/>
        </w:rPr>
      </w:pPr>
      <w:r w:rsidRPr="00F53ECA">
        <w:rPr>
          <w:rFonts w:ascii="Times New Roman" w:hAnsi="Times New Roman"/>
          <w:color w:val="FF0000"/>
          <w:sz w:val="24"/>
          <w:szCs w:val="24"/>
          <w:lang w:val="en-US"/>
        </w:rPr>
        <w:t>The preventive actions are carried out during normal operation by established control</w:t>
      </w:r>
      <w:r w:rsidR="003F2ED9" w:rsidRPr="00F53ECA">
        <w:rPr>
          <w:rFonts w:ascii="Times New Roman" w:hAnsi="Times New Roman"/>
          <w:color w:val="FF0000"/>
          <w:sz w:val="24"/>
          <w:szCs w:val="24"/>
          <w:lang w:val="en-US"/>
        </w:rPr>
        <w:t xml:space="preserve"> of the water chemistry</w:t>
      </w:r>
      <w:r w:rsidRPr="00F53ECA">
        <w:rPr>
          <w:rFonts w:ascii="Times New Roman" w:hAnsi="Times New Roman"/>
          <w:color w:val="FF0000"/>
          <w:sz w:val="24"/>
          <w:szCs w:val="24"/>
          <w:lang w:val="en-US"/>
        </w:rPr>
        <w:t xml:space="preserve"> and </w:t>
      </w:r>
      <w:r w:rsidR="003F2ED9" w:rsidRPr="00F53ECA">
        <w:rPr>
          <w:rFonts w:ascii="Times New Roman" w:hAnsi="Times New Roman"/>
          <w:color w:val="FF0000"/>
          <w:sz w:val="24"/>
          <w:szCs w:val="24"/>
          <w:lang w:val="en-US"/>
        </w:rPr>
        <w:t xml:space="preserve">by </w:t>
      </w:r>
      <w:r w:rsidRPr="00F53ECA">
        <w:rPr>
          <w:rFonts w:ascii="Times New Roman" w:hAnsi="Times New Roman"/>
          <w:color w:val="FF0000"/>
          <w:sz w:val="24"/>
          <w:szCs w:val="24"/>
          <w:lang w:val="en-US"/>
        </w:rPr>
        <w:t>monitor</w:t>
      </w:r>
      <w:r w:rsidR="003F2ED9" w:rsidRPr="00F53ECA">
        <w:rPr>
          <w:rFonts w:ascii="Times New Roman" w:hAnsi="Times New Roman"/>
          <w:color w:val="FF0000"/>
          <w:sz w:val="24"/>
          <w:szCs w:val="24"/>
          <w:lang w:val="en-US"/>
        </w:rPr>
        <w:t>ing</w:t>
      </w:r>
      <w:r w:rsidRPr="00F53ECA">
        <w:rPr>
          <w:rFonts w:ascii="Times New Roman" w:hAnsi="Times New Roman"/>
          <w:color w:val="FF0000"/>
          <w:sz w:val="24"/>
          <w:szCs w:val="24"/>
          <w:lang w:val="en-US"/>
        </w:rPr>
        <w:t xml:space="preserve"> any adverse effects of the water chemistry conditions on the ageing mechanisms. The programme description and evaluation and technical basis of monitoring and maintaining reactor coolant chemistry are addressed in AMP</w:t>
      </w:r>
      <w:r w:rsidR="00BB0D09" w:rsidRPr="00F53ECA">
        <w:rPr>
          <w:rFonts w:ascii="Times New Roman" w:hAnsi="Times New Roman"/>
          <w:color w:val="FF0000"/>
          <w:sz w:val="24"/>
          <w:szCs w:val="24"/>
          <w:lang w:val="en-US"/>
        </w:rPr>
        <w:t xml:space="preserve"> </w:t>
      </w:r>
      <w:r w:rsidRPr="00F53ECA">
        <w:rPr>
          <w:rFonts w:ascii="Times New Roman" w:hAnsi="Times New Roman"/>
          <w:color w:val="FF0000"/>
          <w:sz w:val="24"/>
          <w:szCs w:val="24"/>
          <w:lang w:val="en-US"/>
        </w:rPr>
        <w:t>103.</w:t>
      </w:r>
    </w:p>
    <w:p w14:paraId="1734290E" w14:textId="39903A7F" w:rsidR="009772DD" w:rsidRPr="00F53ECA" w:rsidRDefault="009772DD" w:rsidP="0001175E">
      <w:pPr>
        <w:rPr>
          <w:rFonts w:ascii="Times New Roman" w:hAnsi="Times New Roman"/>
          <w:color w:val="FF0000"/>
          <w:sz w:val="24"/>
          <w:szCs w:val="24"/>
          <w:lang w:val="en-US"/>
        </w:rPr>
      </w:pPr>
      <w:r w:rsidRPr="00F53ECA">
        <w:rPr>
          <w:rFonts w:ascii="Times New Roman" w:hAnsi="Times New Roman"/>
          <w:color w:val="FF0000"/>
          <w:sz w:val="24"/>
          <w:szCs w:val="24"/>
          <w:lang w:val="en-US"/>
        </w:rPr>
        <w:t xml:space="preserve">Other preventive action is </w:t>
      </w:r>
      <w:r w:rsidR="002F598F" w:rsidRPr="00F53ECA">
        <w:rPr>
          <w:rFonts w:ascii="Times New Roman" w:hAnsi="Times New Roman"/>
          <w:color w:val="FF0000"/>
          <w:sz w:val="24"/>
          <w:szCs w:val="24"/>
          <w:lang w:val="en-US"/>
        </w:rPr>
        <w:t xml:space="preserve">condition based maintenance or </w:t>
      </w:r>
      <w:r w:rsidRPr="00F53ECA">
        <w:rPr>
          <w:rFonts w:ascii="Times New Roman" w:hAnsi="Times New Roman"/>
          <w:color w:val="FF0000"/>
          <w:sz w:val="24"/>
          <w:szCs w:val="24"/>
          <w:lang w:val="en-US"/>
        </w:rPr>
        <w:t>regular</w:t>
      </w:r>
      <w:r w:rsidR="002F598F" w:rsidRPr="00F53ECA">
        <w:rPr>
          <w:rFonts w:ascii="Times New Roman" w:hAnsi="Times New Roman"/>
          <w:color w:val="FF0000"/>
          <w:sz w:val="24"/>
          <w:szCs w:val="24"/>
          <w:lang w:val="en-US"/>
        </w:rPr>
        <w:t>ly</w:t>
      </w:r>
      <w:r w:rsidRPr="00F53ECA">
        <w:rPr>
          <w:rFonts w:ascii="Times New Roman" w:hAnsi="Times New Roman"/>
          <w:color w:val="FF0000"/>
          <w:sz w:val="24"/>
          <w:szCs w:val="24"/>
          <w:lang w:val="en-US"/>
        </w:rPr>
        <w:t xml:space="preserve"> </w:t>
      </w:r>
      <w:r w:rsidR="002F598F" w:rsidRPr="00F53ECA">
        <w:rPr>
          <w:rFonts w:ascii="Times New Roman" w:hAnsi="Times New Roman"/>
          <w:color w:val="FF0000"/>
          <w:sz w:val="24"/>
          <w:szCs w:val="24"/>
          <w:lang w:val="en-US"/>
        </w:rPr>
        <w:t xml:space="preserve">scheduled </w:t>
      </w:r>
      <w:r w:rsidRPr="00F53ECA">
        <w:rPr>
          <w:rFonts w:ascii="Times New Roman" w:hAnsi="Times New Roman"/>
          <w:color w:val="FF0000"/>
          <w:sz w:val="24"/>
          <w:szCs w:val="24"/>
          <w:lang w:val="en-US"/>
        </w:rPr>
        <w:t>maintenance (such as pumps overhaul, mechanical seals and gaskets replacement and visual inspection of internal</w:t>
      </w:r>
      <w:r w:rsidR="001E04CF" w:rsidRPr="00F53ECA">
        <w:rPr>
          <w:rFonts w:ascii="Times New Roman" w:hAnsi="Times New Roman"/>
          <w:color w:val="FF0000"/>
          <w:sz w:val="24"/>
          <w:szCs w:val="24"/>
          <w:lang w:val="en-US"/>
        </w:rPr>
        <w:t xml:space="preserve"> </w:t>
      </w:r>
      <w:r w:rsidRPr="00F53ECA">
        <w:rPr>
          <w:rFonts w:ascii="Times New Roman" w:hAnsi="Times New Roman"/>
          <w:color w:val="FF0000"/>
          <w:sz w:val="24"/>
          <w:szCs w:val="24"/>
          <w:lang w:val="en-US"/>
        </w:rPr>
        <w:t>parts</w:t>
      </w:r>
      <w:r w:rsidR="00FF2372" w:rsidRPr="00F53ECA">
        <w:rPr>
          <w:rFonts w:ascii="Times New Roman" w:hAnsi="Times New Roman" w:hint="eastAsia"/>
          <w:color w:val="FF0000"/>
          <w:sz w:val="24"/>
          <w:szCs w:val="24"/>
          <w:lang w:val="en-US" w:eastAsia="ko-KR"/>
        </w:rPr>
        <w:t>)</w:t>
      </w:r>
      <w:r w:rsidRPr="00F53ECA">
        <w:rPr>
          <w:rFonts w:ascii="Times New Roman" w:hAnsi="Times New Roman"/>
          <w:color w:val="FF0000"/>
          <w:sz w:val="24"/>
          <w:szCs w:val="24"/>
          <w:lang w:val="en-US"/>
        </w:rPr>
        <w:t xml:space="preserve"> according </w:t>
      </w:r>
      <w:r w:rsidR="003F2ED9" w:rsidRPr="00F53ECA">
        <w:rPr>
          <w:rFonts w:ascii="Times New Roman" w:hAnsi="Times New Roman"/>
          <w:color w:val="FF0000"/>
          <w:sz w:val="24"/>
          <w:szCs w:val="24"/>
          <w:lang w:val="en-US"/>
        </w:rPr>
        <w:t xml:space="preserve">to </w:t>
      </w:r>
      <w:r w:rsidRPr="00F53ECA">
        <w:rPr>
          <w:rFonts w:ascii="Times New Roman" w:hAnsi="Times New Roman"/>
          <w:color w:val="FF0000"/>
          <w:sz w:val="24"/>
          <w:szCs w:val="24"/>
          <w:lang w:val="en-US"/>
        </w:rPr>
        <w:t xml:space="preserve">the internal procedures of each site, lubrication and calibration, periodic </w:t>
      </w:r>
      <w:r w:rsidR="003F2ED9" w:rsidRPr="00F53ECA">
        <w:rPr>
          <w:rFonts w:ascii="Times New Roman" w:hAnsi="Times New Roman"/>
          <w:color w:val="FF0000"/>
          <w:sz w:val="24"/>
          <w:szCs w:val="24"/>
          <w:lang w:val="en-US"/>
        </w:rPr>
        <w:t>change</w:t>
      </w:r>
      <w:r w:rsidRPr="00F53ECA">
        <w:rPr>
          <w:rFonts w:ascii="Times New Roman" w:hAnsi="Times New Roman"/>
          <w:color w:val="FF0000"/>
          <w:sz w:val="24"/>
          <w:szCs w:val="24"/>
          <w:lang w:val="en-US"/>
        </w:rPr>
        <w:t xml:space="preserve"> of oil filter, and torque control of foundation bolts.</w:t>
      </w:r>
    </w:p>
    <w:p w14:paraId="4717BC0D" w14:textId="77777777" w:rsidR="000658B4" w:rsidRPr="00BB247A" w:rsidRDefault="000658B4" w:rsidP="0001175E">
      <w:pPr>
        <w:pStyle w:val="ListParagraph"/>
        <w:ind w:left="0"/>
        <w:contextualSpacing w:val="0"/>
        <w:rPr>
          <w:rFonts w:ascii="Times New Roman" w:hAnsi="Times New Roman"/>
          <w:sz w:val="24"/>
          <w:szCs w:val="24"/>
          <w:lang w:val="en-US"/>
        </w:rPr>
      </w:pPr>
    </w:p>
    <w:p w14:paraId="749620E0" w14:textId="77777777" w:rsidR="000658B4" w:rsidRPr="00BB247A" w:rsidRDefault="000658B4" w:rsidP="0001175E">
      <w:pPr>
        <w:pStyle w:val="Body"/>
        <w:numPr>
          <w:ilvl w:val="0"/>
          <w:numId w:val="10"/>
        </w:numPr>
        <w:ind w:left="426" w:hanging="426"/>
        <w:rPr>
          <w:rFonts w:ascii="Times New Roman" w:hAnsi="Times New Roman"/>
          <w:b/>
          <w:i/>
          <w:sz w:val="24"/>
          <w:szCs w:val="24"/>
        </w:rPr>
      </w:pPr>
      <w:r w:rsidRPr="00BB247A">
        <w:rPr>
          <w:rFonts w:ascii="Times New Roman" w:hAnsi="Times New Roman"/>
          <w:b/>
          <w:i/>
          <w:sz w:val="24"/>
          <w:szCs w:val="24"/>
        </w:rPr>
        <w:t xml:space="preserve">Detection of </w:t>
      </w:r>
      <w:r w:rsidR="00BB247A" w:rsidRPr="00BB247A">
        <w:rPr>
          <w:rFonts w:ascii="Times New Roman" w:hAnsi="Times New Roman"/>
          <w:b/>
          <w:i/>
          <w:sz w:val="24"/>
          <w:szCs w:val="24"/>
        </w:rPr>
        <w:t>ageing</w:t>
      </w:r>
      <w:r w:rsidR="00137528" w:rsidRPr="00BB247A">
        <w:rPr>
          <w:rFonts w:ascii="Times New Roman" w:hAnsi="Times New Roman"/>
          <w:b/>
          <w:i/>
          <w:sz w:val="24"/>
          <w:szCs w:val="24"/>
        </w:rPr>
        <w:t xml:space="preserve"> effects</w:t>
      </w:r>
      <w:r w:rsidR="009772DD">
        <w:rPr>
          <w:rFonts w:ascii="Times New Roman" w:hAnsi="Times New Roman"/>
          <w:b/>
          <w:i/>
          <w:sz w:val="24"/>
          <w:szCs w:val="24"/>
        </w:rPr>
        <w:t>:</w:t>
      </w:r>
    </w:p>
    <w:p w14:paraId="3E782FA1" w14:textId="56BC7B7A" w:rsidR="005D25DB" w:rsidRDefault="005D25DB" w:rsidP="0001175E">
      <w:pPr>
        <w:rPr>
          <w:rFonts w:ascii="Times New Roman" w:hAnsi="Times New Roman"/>
          <w:sz w:val="24"/>
          <w:szCs w:val="24"/>
          <w:lang w:val="en-US"/>
        </w:rPr>
      </w:pPr>
      <w:r>
        <w:rPr>
          <w:rFonts w:ascii="Times New Roman" w:hAnsi="Times New Roman"/>
          <w:sz w:val="24"/>
          <w:szCs w:val="24"/>
          <w:lang w:val="en-US"/>
        </w:rPr>
        <w:t>P</w:t>
      </w:r>
      <w:r w:rsidRPr="005D25DB">
        <w:rPr>
          <w:rFonts w:ascii="Times New Roman" w:hAnsi="Times New Roman"/>
          <w:sz w:val="24"/>
          <w:szCs w:val="24"/>
          <w:lang w:val="en-US"/>
        </w:rPr>
        <w:t xml:space="preserve">umps are inspected and tested according to </w:t>
      </w:r>
      <w:r w:rsidR="003F2ED9">
        <w:rPr>
          <w:rFonts w:ascii="Times New Roman" w:hAnsi="Times New Roman"/>
          <w:sz w:val="24"/>
          <w:szCs w:val="24"/>
          <w:lang w:val="en-US"/>
        </w:rPr>
        <w:t xml:space="preserve">the </w:t>
      </w:r>
      <w:r w:rsidRPr="005D25DB">
        <w:rPr>
          <w:rFonts w:ascii="Times New Roman" w:hAnsi="Times New Roman"/>
          <w:sz w:val="24"/>
          <w:szCs w:val="24"/>
          <w:lang w:val="en-US"/>
        </w:rPr>
        <w:t>requirements of the in-service inspection programme of each site, following general guidelines (e.g. [</w:t>
      </w:r>
      <w:r w:rsidR="0039391F">
        <w:rPr>
          <w:rFonts w:ascii="Times New Roman" w:hAnsi="Times New Roman"/>
          <w:sz w:val="24"/>
          <w:szCs w:val="24"/>
          <w:lang w:val="en-US"/>
        </w:rPr>
        <w:t>2</w:t>
      </w:r>
      <w:r w:rsidRPr="005D25DB">
        <w:rPr>
          <w:rFonts w:ascii="Times New Roman" w:hAnsi="Times New Roman"/>
          <w:sz w:val="24"/>
          <w:szCs w:val="24"/>
          <w:lang w:val="en-US"/>
        </w:rPr>
        <w:t xml:space="preserve">]). </w:t>
      </w:r>
    </w:p>
    <w:p w14:paraId="23C80FE0" w14:textId="77777777" w:rsidR="00E26CFB" w:rsidRDefault="005D25DB" w:rsidP="0001175E">
      <w:pPr>
        <w:rPr>
          <w:rFonts w:ascii="Times New Roman" w:hAnsi="Times New Roman"/>
          <w:sz w:val="24"/>
          <w:szCs w:val="24"/>
          <w:lang w:val="en-US"/>
        </w:rPr>
      </w:pPr>
      <w:r w:rsidRPr="005D25DB">
        <w:rPr>
          <w:rFonts w:ascii="Times New Roman" w:hAnsi="Times New Roman"/>
          <w:sz w:val="24"/>
          <w:szCs w:val="24"/>
          <w:lang w:val="en-US"/>
        </w:rPr>
        <w:t>Nondestructive methods such as visual examination, ultrasonic examination</w:t>
      </w:r>
      <w:r w:rsidR="00E26CFB">
        <w:rPr>
          <w:rFonts w:ascii="Times New Roman" w:hAnsi="Times New Roman"/>
          <w:sz w:val="24"/>
          <w:szCs w:val="24"/>
          <w:lang w:val="en-US"/>
        </w:rPr>
        <w:t>,</w:t>
      </w:r>
      <w:r w:rsidRPr="005D25DB">
        <w:rPr>
          <w:rFonts w:ascii="Times New Roman" w:hAnsi="Times New Roman"/>
          <w:sz w:val="24"/>
          <w:szCs w:val="24"/>
          <w:lang w:val="en-US"/>
        </w:rPr>
        <w:t xml:space="preserve"> </w:t>
      </w:r>
      <w:r w:rsidR="00E26CFB" w:rsidRPr="002766FA">
        <w:rPr>
          <w:rFonts w:ascii="Times New Roman" w:hAnsi="Times New Roman"/>
          <w:sz w:val="24"/>
          <w:szCs w:val="24"/>
          <w:lang w:val="en-US"/>
        </w:rPr>
        <w:t>capillary test to detect surface cracks, dimensional control,</w:t>
      </w:r>
      <w:r w:rsidR="00E26CFB">
        <w:rPr>
          <w:rFonts w:ascii="Times New Roman" w:hAnsi="Times New Roman"/>
          <w:sz w:val="24"/>
          <w:szCs w:val="24"/>
          <w:lang w:val="en-US"/>
        </w:rPr>
        <w:t xml:space="preserve"> o</w:t>
      </w:r>
      <w:r w:rsidR="00E26CFB" w:rsidRPr="002766FA">
        <w:rPr>
          <w:rFonts w:ascii="Times New Roman" w:hAnsi="Times New Roman"/>
          <w:sz w:val="24"/>
          <w:szCs w:val="24"/>
          <w:lang w:val="en-US"/>
        </w:rPr>
        <w:t>ther type of tests</w:t>
      </w:r>
      <w:r w:rsidR="00E26CFB" w:rsidRPr="005D25DB">
        <w:rPr>
          <w:rFonts w:ascii="Times New Roman" w:hAnsi="Times New Roman"/>
          <w:sz w:val="24"/>
          <w:szCs w:val="24"/>
          <w:lang w:val="en-US"/>
        </w:rPr>
        <w:t xml:space="preserve"> </w:t>
      </w:r>
      <w:r w:rsidRPr="005D25DB">
        <w:rPr>
          <w:rFonts w:ascii="Times New Roman" w:hAnsi="Times New Roman"/>
          <w:sz w:val="24"/>
          <w:szCs w:val="24"/>
          <w:lang w:val="en-US"/>
        </w:rPr>
        <w:t xml:space="preserve">and photographic records may be </w:t>
      </w:r>
      <w:r w:rsidR="00E26CFB" w:rsidRPr="002766FA">
        <w:rPr>
          <w:rFonts w:ascii="Times New Roman" w:hAnsi="Times New Roman"/>
          <w:sz w:val="24"/>
          <w:szCs w:val="24"/>
          <w:lang w:val="en-US"/>
        </w:rPr>
        <w:t>used</w:t>
      </w:r>
      <w:r w:rsidR="00E26CFB">
        <w:rPr>
          <w:rFonts w:ascii="Times New Roman" w:hAnsi="Times New Roman"/>
          <w:sz w:val="24"/>
          <w:szCs w:val="24"/>
          <w:lang w:val="en-US"/>
        </w:rPr>
        <w:t xml:space="preserve"> for AM of passive safety function.</w:t>
      </w:r>
    </w:p>
    <w:p w14:paraId="4D15DCCA" w14:textId="77777777" w:rsidR="005D25DB" w:rsidRDefault="005D25DB" w:rsidP="0001175E">
      <w:pPr>
        <w:rPr>
          <w:rFonts w:ascii="Times New Roman" w:hAnsi="Times New Roman"/>
          <w:sz w:val="24"/>
          <w:szCs w:val="24"/>
          <w:lang w:val="en-US"/>
        </w:rPr>
      </w:pPr>
      <w:r w:rsidRPr="005D25DB">
        <w:rPr>
          <w:rFonts w:ascii="Times New Roman" w:hAnsi="Times New Roman"/>
          <w:sz w:val="24"/>
          <w:szCs w:val="24"/>
          <w:lang w:val="en-US"/>
        </w:rPr>
        <w:t>Plant walk downs during plant outages may also be performed.</w:t>
      </w:r>
    </w:p>
    <w:p w14:paraId="5AC4181C" w14:textId="78427B6B" w:rsidR="00F5351B" w:rsidRDefault="002766FA" w:rsidP="0001175E">
      <w:pPr>
        <w:rPr>
          <w:rFonts w:ascii="Times New Roman" w:hAnsi="Times New Roman"/>
          <w:sz w:val="24"/>
          <w:szCs w:val="24"/>
          <w:lang w:val="en-US"/>
        </w:rPr>
      </w:pPr>
      <w:r w:rsidRPr="002766FA">
        <w:rPr>
          <w:rFonts w:ascii="Times New Roman" w:hAnsi="Times New Roman"/>
          <w:sz w:val="24"/>
          <w:szCs w:val="24"/>
          <w:lang w:val="en-US"/>
        </w:rPr>
        <w:t>It is expected that visual, surface or volumetric inspection performed in AMP</w:t>
      </w:r>
      <w:r w:rsidR="00BB0D09">
        <w:rPr>
          <w:rFonts w:ascii="Times New Roman" w:hAnsi="Times New Roman"/>
          <w:sz w:val="24"/>
          <w:szCs w:val="24"/>
          <w:lang w:val="en-US"/>
        </w:rPr>
        <w:t xml:space="preserve"> </w:t>
      </w:r>
      <w:r w:rsidRPr="002766FA">
        <w:rPr>
          <w:rFonts w:ascii="Times New Roman" w:hAnsi="Times New Roman"/>
          <w:sz w:val="24"/>
          <w:szCs w:val="24"/>
          <w:lang w:val="en-US"/>
        </w:rPr>
        <w:t>102 will detect cracking due to SCC, or fatigue, growth of defects, erosion by wall thickness measurement or common wear by inspecting for loos</w:t>
      </w:r>
      <w:r w:rsidR="00F5351B">
        <w:rPr>
          <w:rFonts w:ascii="Times New Roman" w:hAnsi="Times New Roman"/>
          <w:sz w:val="24"/>
          <w:szCs w:val="24"/>
          <w:lang w:val="en-US"/>
        </w:rPr>
        <w:t>e connections or missing parts.</w:t>
      </w:r>
    </w:p>
    <w:p w14:paraId="2FDDC523" w14:textId="77777777" w:rsidR="003A4B45" w:rsidRDefault="002766FA" w:rsidP="0001175E">
      <w:pPr>
        <w:rPr>
          <w:rFonts w:ascii="Times New Roman" w:hAnsi="Times New Roman"/>
          <w:sz w:val="24"/>
          <w:szCs w:val="24"/>
          <w:lang w:val="en-US"/>
        </w:rPr>
      </w:pPr>
      <w:r w:rsidRPr="002766FA">
        <w:rPr>
          <w:rFonts w:ascii="Times New Roman" w:hAnsi="Times New Roman"/>
          <w:sz w:val="24"/>
          <w:szCs w:val="24"/>
          <w:lang w:val="en-US"/>
        </w:rPr>
        <w:t xml:space="preserve">The cumulative effect of </w:t>
      </w:r>
      <w:r w:rsidR="00F5351B">
        <w:rPr>
          <w:rFonts w:ascii="Times New Roman" w:hAnsi="Times New Roman"/>
          <w:sz w:val="24"/>
          <w:szCs w:val="24"/>
          <w:lang w:val="en-US"/>
        </w:rPr>
        <w:t xml:space="preserve">low-cycle </w:t>
      </w:r>
      <w:r w:rsidRPr="002766FA">
        <w:rPr>
          <w:rFonts w:ascii="Times New Roman" w:hAnsi="Times New Roman"/>
          <w:sz w:val="24"/>
          <w:szCs w:val="24"/>
          <w:lang w:val="en-US"/>
        </w:rPr>
        <w:t xml:space="preserve">fatigue is addressed by </w:t>
      </w:r>
      <w:r w:rsidR="00F5351B">
        <w:rPr>
          <w:rFonts w:ascii="Times New Roman" w:hAnsi="Times New Roman"/>
          <w:sz w:val="24"/>
          <w:szCs w:val="24"/>
          <w:lang w:val="en-US"/>
        </w:rPr>
        <w:t>AMP</w:t>
      </w:r>
      <w:r w:rsidR="00BB0D09">
        <w:rPr>
          <w:rFonts w:ascii="Times New Roman" w:hAnsi="Times New Roman"/>
          <w:sz w:val="24"/>
          <w:szCs w:val="24"/>
          <w:lang w:val="en-US"/>
        </w:rPr>
        <w:t xml:space="preserve"> </w:t>
      </w:r>
      <w:r w:rsidR="00F5351B">
        <w:rPr>
          <w:rFonts w:ascii="Times New Roman" w:hAnsi="Times New Roman"/>
          <w:sz w:val="24"/>
          <w:szCs w:val="24"/>
          <w:lang w:val="en-US"/>
        </w:rPr>
        <w:t>101</w:t>
      </w:r>
      <w:r w:rsidR="005444FD">
        <w:rPr>
          <w:rFonts w:ascii="Times New Roman" w:hAnsi="Times New Roman"/>
          <w:sz w:val="24"/>
          <w:szCs w:val="24"/>
          <w:lang w:val="en-US"/>
        </w:rPr>
        <w:t>.</w:t>
      </w:r>
      <w:r w:rsidR="003A4B45" w:rsidRPr="003A4B45">
        <w:rPr>
          <w:rFonts w:ascii="Times New Roman" w:hAnsi="Times New Roman"/>
          <w:sz w:val="24"/>
          <w:szCs w:val="24"/>
          <w:lang w:val="en-US"/>
        </w:rPr>
        <w:t xml:space="preserve"> </w:t>
      </w:r>
      <w:r w:rsidR="003A4B45" w:rsidRPr="002766FA">
        <w:rPr>
          <w:rFonts w:ascii="Times New Roman" w:hAnsi="Times New Roman"/>
          <w:sz w:val="24"/>
          <w:szCs w:val="24"/>
          <w:lang w:val="en-US"/>
        </w:rPr>
        <w:t xml:space="preserve">The impact of boric acid leakage on bolting materials is addressed by </w:t>
      </w:r>
      <w:r w:rsidR="005444FD">
        <w:rPr>
          <w:rFonts w:ascii="Times New Roman" w:hAnsi="Times New Roman"/>
          <w:sz w:val="24"/>
          <w:szCs w:val="24"/>
          <w:lang w:val="en-US"/>
        </w:rPr>
        <w:t>AMP</w:t>
      </w:r>
      <w:r w:rsidR="00BB0D09">
        <w:rPr>
          <w:rFonts w:ascii="Times New Roman" w:hAnsi="Times New Roman"/>
          <w:sz w:val="24"/>
          <w:szCs w:val="24"/>
          <w:lang w:val="en-US"/>
        </w:rPr>
        <w:t xml:space="preserve"> </w:t>
      </w:r>
      <w:r w:rsidR="003A4B45" w:rsidRPr="002766FA">
        <w:rPr>
          <w:rFonts w:ascii="Times New Roman" w:hAnsi="Times New Roman"/>
          <w:sz w:val="24"/>
          <w:szCs w:val="24"/>
          <w:lang w:val="en-US"/>
        </w:rPr>
        <w:t>110</w:t>
      </w:r>
      <w:r w:rsidR="005444FD">
        <w:rPr>
          <w:rFonts w:ascii="Times New Roman" w:hAnsi="Times New Roman"/>
          <w:sz w:val="24"/>
          <w:szCs w:val="24"/>
          <w:lang w:val="en-US"/>
        </w:rPr>
        <w:t>.</w:t>
      </w:r>
      <w:r w:rsidR="003A4B45" w:rsidRPr="002766FA">
        <w:rPr>
          <w:rFonts w:ascii="Times New Roman" w:hAnsi="Times New Roman"/>
          <w:sz w:val="24"/>
          <w:szCs w:val="24"/>
          <w:lang w:val="en-US"/>
        </w:rPr>
        <w:t xml:space="preserve"> </w:t>
      </w:r>
    </w:p>
    <w:p w14:paraId="69E096D2" w14:textId="1DB7DB59" w:rsidR="00241DCD" w:rsidRDefault="003A4B45" w:rsidP="0001175E">
      <w:pPr>
        <w:rPr>
          <w:lang w:val="en-US"/>
        </w:rPr>
      </w:pPr>
      <w:r>
        <w:rPr>
          <w:rFonts w:ascii="Times New Roman" w:hAnsi="Times New Roman"/>
          <w:sz w:val="24"/>
          <w:szCs w:val="24"/>
          <w:lang w:val="en-US"/>
        </w:rPr>
        <w:t xml:space="preserve">Detection of </w:t>
      </w:r>
      <w:r w:rsidR="00BB247A" w:rsidRPr="00BB247A">
        <w:rPr>
          <w:rFonts w:ascii="Times New Roman" w:hAnsi="Times New Roman"/>
          <w:sz w:val="24"/>
          <w:szCs w:val="24"/>
          <w:lang w:val="en-US"/>
        </w:rPr>
        <w:t>ageing</w:t>
      </w:r>
      <w:r w:rsidR="000658B4" w:rsidRPr="00BB247A">
        <w:rPr>
          <w:rFonts w:ascii="Times New Roman" w:hAnsi="Times New Roman"/>
          <w:sz w:val="24"/>
          <w:szCs w:val="24"/>
          <w:lang w:val="en-US"/>
        </w:rPr>
        <w:t xml:space="preserve"> </w:t>
      </w:r>
      <w:r>
        <w:rPr>
          <w:rFonts w:ascii="Times New Roman" w:hAnsi="Times New Roman"/>
          <w:sz w:val="24"/>
          <w:szCs w:val="24"/>
          <w:lang w:val="en-US"/>
        </w:rPr>
        <w:t>effects</w:t>
      </w:r>
      <w:r w:rsidRPr="00BB247A">
        <w:rPr>
          <w:rFonts w:ascii="Times New Roman" w:hAnsi="Times New Roman"/>
          <w:sz w:val="24"/>
          <w:szCs w:val="24"/>
          <w:lang w:val="en-US"/>
        </w:rPr>
        <w:t xml:space="preserve"> </w:t>
      </w:r>
      <w:r>
        <w:rPr>
          <w:rFonts w:ascii="Times New Roman" w:hAnsi="Times New Roman"/>
          <w:sz w:val="24"/>
          <w:szCs w:val="24"/>
          <w:lang w:val="en-US"/>
        </w:rPr>
        <w:t>cover</w:t>
      </w:r>
      <w:r w:rsidR="003F2ED9">
        <w:rPr>
          <w:rFonts w:ascii="Times New Roman" w:hAnsi="Times New Roman"/>
          <w:sz w:val="24"/>
          <w:szCs w:val="24"/>
          <w:lang w:val="en-US"/>
        </w:rPr>
        <w:t>s</w:t>
      </w:r>
      <w:r w:rsidRPr="00BB247A">
        <w:rPr>
          <w:rFonts w:ascii="Times New Roman" w:hAnsi="Times New Roman"/>
          <w:sz w:val="24"/>
          <w:szCs w:val="24"/>
          <w:lang w:val="en-US"/>
        </w:rPr>
        <w:t xml:space="preserve"> </w:t>
      </w:r>
      <w:r w:rsidR="000658B4" w:rsidRPr="00BB247A">
        <w:rPr>
          <w:rFonts w:ascii="Times New Roman" w:hAnsi="Times New Roman"/>
          <w:sz w:val="24"/>
          <w:szCs w:val="24"/>
          <w:lang w:val="en-US"/>
        </w:rPr>
        <w:t>all the subcomponents that m</w:t>
      </w:r>
      <w:r w:rsidR="009772DD">
        <w:rPr>
          <w:rFonts w:ascii="Times New Roman" w:hAnsi="Times New Roman"/>
          <w:sz w:val="24"/>
          <w:szCs w:val="24"/>
          <w:lang w:val="en-US"/>
        </w:rPr>
        <w:t xml:space="preserve">ake up the pumps: </w:t>
      </w:r>
      <w:r>
        <w:rPr>
          <w:rFonts w:ascii="Times New Roman" w:hAnsi="Times New Roman"/>
          <w:sz w:val="24"/>
          <w:szCs w:val="24"/>
          <w:lang w:val="en-US"/>
        </w:rPr>
        <w:t>passive components (</w:t>
      </w:r>
      <w:r w:rsidR="00DE49A4">
        <w:rPr>
          <w:rFonts w:ascii="Times New Roman" w:hAnsi="Times New Roman"/>
          <w:sz w:val="24"/>
          <w:szCs w:val="24"/>
          <w:lang w:val="en-US"/>
        </w:rPr>
        <w:t>casing</w:t>
      </w:r>
      <w:r w:rsidR="009772DD">
        <w:rPr>
          <w:rFonts w:ascii="Times New Roman" w:hAnsi="Times New Roman"/>
          <w:sz w:val="24"/>
          <w:szCs w:val="24"/>
          <w:lang w:val="en-US"/>
        </w:rPr>
        <w:t xml:space="preserve">, </w:t>
      </w:r>
      <w:r>
        <w:rPr>
          <w:rFonts w:ascii="Times New Roman" w:hAnsi="Times New Roman"/>
          <w:sz w:val="24"/>
          <w:szCs w:val="24"/>
          <w:lang w:val="en-US"/>
        </w:rPr>
        <w:t xml:space="preserve">nozzles, </w:t>
      </w:r>
      <w:r w:rsidRPr="00BB247A">
        <w:rPr>
          <w:rFonts w:ascii="Times New Roman" w:hAnsi="Times New Roman"/>
          <w:sz w:val="24"/>
          <w:szCs w:val="24"/>
          <w:lang w:val="en-US"/>
        </w:rPr>
        <w:t>bolts/studs</w:t>
      </w:r>
      <w:r>
        <w:rPr>
          <w:rFonts w:ascii="Times New Roman" w:hAnsi="Times New Roman"/>
          <w:sz w:val="24"/>
          <w:szCs w:val="24"/>
          <w:lang w:val="en-US"/>
        </w:rPr>
        <w:t>) and active components (</w:t>
      </w:r>
      <w:r w:rsidR="009772DD">
        <w:rPr>
          <w:rFonts w:ascii="Times New Roman" w:hAnsi="Times New Roman"/>
          <w:sz w:val="24"/>
          <w:szCs w:val="24"/>
          <w:lang w:val="en-US"/>
        </w:rPr>
        <w:t xml:space="preserve">shaft, </w:t>
      </w:r>
      <w:r>
        <w:rPr>
          <w:rFonts w:ascii="Times New Roman" w:hAnsi="Times New Roman"/>
          <w:sz w:val="24"/>
          <w:szCs w:val="24"/>
          <w:lang w:val="en-US"/>
        </w:rPr>
        <w:t>i</w:t>
      </w:r>
      <w:r w:rsidRPr="00BB247A">
        <w:rPr>
          <w:rFonts w:ascii="Times New Roman" w:hAnsi="Times New Roman"/>
          <w:sz w:val="24"/>
          <w:szCs w:val="24"/>
          <w:lang w:val="en-US"/>
        </w:rPr>
        <w:t>mpeller</w:t>
      </w:r>
      <w:r>
        <w:rPr>
          <w:rFonts w:ascii="Times New Roman" w:hAnsi="Times New Roman"/>
          <w:sz w:val="24"/>
          <w:szCs w:val="24"/>
          <w:lang w:val="en-US"/>
        </w:rPr>
        <w:t>,</w:t>
      </w:r>
      <w:r w:rsidRPr="00BB247A">
        <w:rPr>
          <w:rFonts w:ascii="Times New Roman" w:hAnsi="Times New Roman"/>
          <w:sz w:val="24"/>
          <w:szCs w:val="24"/>
          <w:lang w:val="en-US"/>
        </w:rPr>
        <w:t xml:space="preserve"> bearings</w:t>
      </w:r>
      <w:r w:rsidR="000658B4" w:rsidRPr="00BB247A">
        <w:rPr>
          <w:rFonts w:ascii="Times New Roman" w:hAnsi="Times New Roman"/>
          <w:sz w:val="24"/>
          <w:szCs w:val="24"/>
          <w:lang w:val="en-US"/>
        </w:rPr>
        <w:t>, seals, wear rings</w:t>
      </w:r>
      <w:r>
        <w:rPr>
          <w:rFonts w:ascii="Times New Roman" w:hAnsi="Times New Roman"/>
          <w:sz w:val="24"/>
          <w:szCs w:val="24"/>
          <w:lang w:val="en-US"/>
        </w:rPr>
        <w:t xml:space="preserve"> etc.)</w:t>
      </w:r>
      <w:r w:rsidR="00241DCD">
        <w:rPr>
          <w:lang w:val="en-US"/>
        </w:rPr>
        <w:t>.</w:t>
      </w:r>
    </w:p>
    <w:p w14:paraId="6806DE96" w14:textId="77777777" w:rsidR="000658B4" w:rsidRPr="00BB247A" w:rsidRDefault="00DE49A4" w:rsidP="0001175E">
      <w:pPr>
        <w:rPr>
          <w:rFonts w:ascii="Times New Roman" w:hAnsi="Times New Roman"/>
          <w:sz w:val="24"/>
          <w:szCs w:val="24"/>
          <w:u w:val="single"/>
          <w:lang w:val="en-US"/>
        </w:rPr>
      </w:pPr>
      <w:r>
        <w:rPr>
          <w:rFonts w:ascii="Times New Roman" w:hAnsi="Times New Roman"/>
          <w:sz w:val="24"/>
          <w:szCs w:val="24"/>
          <w:u w:val="single"/>
          <w:lang w:val="en-US"/>
        </w:rPr>
        <w:t>Casing</w:t>
      </w:r>
    </w:p>
    <w:p w14:paraId="6A961AB3" w14:textId="77777777" w:rsidR="000658B4" w:rsidRPr="00495D40" w:rsidRDefault="00DE49A4" w:rsidP="0001175E">
      <w:pPr>
        <w:autoSpaceDE w:val="0"/>
        <w:autoSpaceDN w:val="0"/>
        <w:adjustRightInd w:val="0"/>
        <w:rPr>
          <w:rFonts w:ascii="Times New Roman" w:hAnsi="Times New Roman"/>
          <w:sz w:val="24"/>
          <w:szCs w:val="24"/>
          <w:lang w:val="en-US"/>
        </w:rPr>
      </w:pPr>
      <w:r>
        <w:rPr>
          <w:rFonts w:ascii="Times New Roman" w:hAnsi="Times New Roman"/>
          <w:sz w:val="24"/>
          <w:szCs w:val="24"/>
          <w:lang w:val="en-US"/>
        </w:rPr>
        <w:t>Casing</w:t>
      </w:r>
      <w:r w:rsidR="000658B4" w:rsidRPr="00BB247A">
        <w:rPr>
          <w:rFonts w:ascii="Times New Roman" w:hAnsi="Times New Roman"/>
          <w:sz w:val="24"/>
          <w:szCs w:val="24"/>
          <w:lang w:val="en-US"/>
        </w:rPr>
        <w:t>s of pumps are made of carbon steel, and as such they are susceptible to general</w:t>
      </w:r>
      <w:r w:rsidR="00EB5875" w:rsidRPr="00BB247A">
        <w:rPr>
          <w:rFonts w:ascii="Times New Roman" w:hAnsi="Times New Roman"/>
          <w:sz w:val="24"/>
          <w:szCs w:val="24"/>
          <w:lang w:val="en-US"/>
        </w:rPr>
        <w:t xml:space="preserve"> </w:t>
      </w:r>
      <w:r w:rsidR="000658B4" w:rsidRPr="00BB247A">
        <w:rPr>
          <w:rFonts w:ascii="Times New Roman" w:hAnsi="Times New Roman"/>
          <w:sz w:val="24"/>
          <w:szCs w:val="24"/>
          <w:lang w:val="en-US"/>
        </w:rPr>
        <w:t>corrosion</w:t>
      </w:r>
      <w:r w:rsidR="00C15E32">
        <w:rPr>
          <w:rFonts w:ascii="Times New Roman" w:hAnsi="Times New Roman"/>
          <w:sz w:val="24"/>
          <w:szCs w:val="24"/>
          <w:lang w:val="en-US"/>
        </w:rPr>
        <w:t>, s</w:t>
      </w:r>
      <w:r w:rsidR="00C15E32" w:rsidRPr="00C15E32">
        <w:rPr>
          <w:rFonts w:ascii="Times New Roman" w:hAnsi="Times New Roman"/>
          <w:sz w:val="24"/>
          <w:szCs w:val="24"/>
          <w:lang w:val="en-US"/>
        </w:rPr>
        <w:t>tress corrosion cracking</w:t>
      </w:r>
      <w:r w:rsidR="00C15E32">
        <w:rPr>
          <w:rFonts w:ascii="Times New Roman" w:hAnsi="Times New Roman"/>
          <w:sz w:val="24"/>
          <w:szCs w:val="24"/>
          <w:lang w:val="en-US"/>
        </w:rPr>
        <w:t xml:space="preserve">, </w:t>
      </w:r>
      <w:r w:rsidR="000658B4" w:rsidRPr="00BB247A">
        <w:rPr>
          <w:rFonts w:ascii="Times New Roman" w:hAnsi="Times New Roman"/>
          <w:sz w:val="24"/>
          <w:szCs w:val="24"/>
          <w:lang w:val="en-US"/>
        </w:rPr>
        <w:t xml:space="preserve">crevice corrosion, flow related </w:t>
      </w:r>
      <w:r w:rsidR="00BB247A" w:rsidRPr="00BB247A">
        <w:rPr>
          <w:rFonts w:ascii="Times New Roman" w:hAnsi="Times New Roman"/>
          <w:sz w:val="24"/>
          <w:szCs w:val="24"/>
          <w:lang w:val="en-US"/>
        </w:rPr>
        <w:t>ageing</w:t>
      </w:r>
      <w:r w:rsidR="000658B4" w:rsidRPr="00BB247A">
        <w:rPr>
          <w:rFonts w:ascii="Times New Roman" w:hAnsi="Times New Roman"/>
          <w:sz w:val="24"/>
          <w:szCs w:val="24"/>
          <w:lang w:val="en-US"/>
        </w:rPr>
        <w:t xml:space="preserve"> mechanisms like </w:t>
      </w:r>
      <w:r w:rsidR="00482DA0">
        <w:rPr>
          <w:rFonts w:ascii="Times New Roman" w:hAnsi="Times New Roman"/>
          <w:sz w:val="24"/>
          <w:szCs w:val="24"/>
          <w:lang w:val="en-US"/>
        </w:rPr>
        <w:t xml:space="preserve">erosion, </w:t>
      </w:r>
      <w:r w:rsidR="000658B4" w:rsidRPr="00BB247A">
        <w:rPr>
          <w:rFonts w:ascii="Times New Roman" w:hAnsi="Times New Roman"/>
          <w:sz w:val="24"/>
          <w:szCs w:val="24"/>
          <w:lang w:val="en-US"/>
        </w:rPr>
        <w:t>cavitation erosion, FAC, liquid impact erosion, weathering and atmospheric corrosion can be detected</w:t>
      </w:r>
      <w:r w:rsidR="00241DCD">
        <w:rPr>
          <w:rFonts w:ascii="Times New Roman" w:hAnsi="Times New Roman"/>
          <w:sz w:val="24"/>
          <w:szCs w:val="24"/>
          <w:lang w:val="en-US"/>
        </w:rPr>
        <w:t xml:space="preserve"> </w:t>
      </w:r>
      <w:r w:rsidR="005A31B0" w:rsidRPr="00F35C1B">
        <w:rPr>
          <w:rFonts w:ascii="Times New Roman" w:hAnsi="Times New Roman"/>
          <w:sz w:val="24"/>
          <w:szCs w:val="24"/>
          <w:lang w:val="en-US"/>
        </w:rPr>
        <w:t>th</w:t>
      </w:r>
      <w:r w:rsidR="00241DCD" w:rsidRPr="00F35C1B">
        <w:rPr>
          <w:rFonts w:ascii="Times New Roman" w:hAnsi="Times New Roman"/>
          <w:sz w:val="24"/>
          <w:szCs w:val="24"/>
          <w:lang w:val="en-US"/>
        </w:rPr>
        <w:t xml:space="preserve">rough appearance </w:t>
      </w:r>
      <w:r w:rsidR="00C15E32">
        <w:rPr>
          <w:rFonts w:ascii="Times New Roman" w:hAnsi="Times New Roman"/>
          <w:sz w:val="24"/>
          <w:szCs w:val="24"/>
          <w:lang w:val="en-US"/>
        </w:rPr>
        <w:t>(e.g. AMP</w:t>
      </w:r>
      <w:r w:rsidR="00BB0D09">
        <w:rPr>
          <w:rFonts w:ascii="Times New Roman" w:hAnsi="Times New Roman"/>
          <w:sz w:val="24"/>
          <w:szCs w:val="24"/>
          <w:lang w:val="en-US"/>
        </w:rPr>
        <w:t xml:space="preserve"> </w:t>
      </w:r>
      <w:r w:rsidR="00C15E32">
        <w:rPr>
          <w:rFonts w:ascii="Times New Roman" w:hAnsi="Times New Roman"/>
          <w:sz w:val="24"/>
          <w:szCs w:val="24"/>
          <w:lang w:val="en-US"/>
        </w:rPr>
        <w:t>102)</w:t>
      </w:r>
      <w:r w:rsidR="00241DCD" w:rsidRPr="00495D40">
        <w:rPr>
          <w:rFonts w:ascii="Times New Roman" w:hAnsi="Times New Roman"/>
          <w:sz w:val="24"/>
          <w:szCs w:val="24"/>
          <w:lang w:val="en-US"/>
        </w:rPr>
        <w:t>.</w:t>
      </w:r>
    </w:p>
    <w:p w14:paraId="1B8B28AF" w14:textId="77777777" w:rsidR="003A4B45" w:rsidRPr="00BD171C" w:rsidRDefault="003A4B45" w:rsidP="0001175E">
      <w:pPr>
        <w:autoSpaceDE w:val="0"/>
        <w:autoSpaceDN w:val="0"/>
        <w:adjustRightInd w:val="0"/>
        <w:rPr>
          <w:rFonts w:ascii="Times New Roman" w:hAnsi="Times New Roman"/>
          <w:sz w:val="24"/>
          <w:szCs w:val="24"/>
          <w:u w:val="single"/>
          <w:lang w:val="en-US"/>
        </w:rPr>
      </w:pPr>
      <w:r w:rsidRPr="00BD171C">
        <w:rPr>
          <w:rFonts w:ascii="Times New Roman" w:hAnsi="Times New Roman"/>
          <w:sz w:val="24"/>
          <w:szCs w:val="24"/>
          <w:u w:val="single"/>
          <w:lang w:val="en-US"/>
        </w:rPr>
        <w:t>Nozzle</w:t>
      </w:r>
      <w:r>
        <w:rPr>
          <w:rFonts w:ascii="Times New Roman" w:hAnsi="Times New Roman"/>
          <w:sz w:val="24"/>
          <w:szCs w:val="24"/>
          <w:u w:val="single"/>
          <w:lang w:val="en-US"/>
        </w:rPr>
        <w:t>s</w:t>
      </w:r>
      <w:r w:rsidRPr="00BD171C">
        <w:rPr>
          <w:rFonts w:ascii="Times New Roman" w:hAnsi="Times New Roman"/>
          <w:sz w:val="24"/>
          <w:szCs w:val="24"/>
          <w:u w:val="single"/>
          <w:lang w:val="en-US"/>
        </w:rPr>
        <w:t xml:space="preserve"> </w:t>
      </w:r>
    </w:p>
    <w:p w14:paraId="44A48B61" w14:textId="77777777" w:rsidR="003A4B45" w:rsidRPr="002C2EC2" w:rsidRDefault="00C15E32" w:rsidP="0001175E">
      <w:pPr>
        <w:autoSpaceDE w:val="0"/>
        <w:autoSpaceDN w:val="0"/>
        <w:adjustRightInd w:val="0"/>
        <w:rPr>
          <w:rFonts w:ascii="Times New Roman" w:hAnsi="Times New Roman"/>
          <w:sz w:val="24"/>
          <w:szCs w:val="24"/>
          <w:lang w:val="en-US"/>
        </w:rPr>
      </w:pPr>
      <w:r>
        <w:rPr>
          <w:rFonts w:ascii="Times New Roman" w:hAnsi="Times New Roman"/>
          <w:sz w:val="24"/>
          <w:szCs w:val="24"/>
          <w:lang w:val="en-US"/>
        </w:rPr>
        <w:t>Loss of material due to general c</w:t>
      </w:r>
      <w:r w:rsidR="003A4B45" w:rsidRPr="002C2EC2">
        <w:rPr>
          <w:rFonts w:ascii="Times New Roman" w:hAnsi="Times New Roman"/>
          <w:sz w:val="24"/>
          <w:szCs w:val="24"/>
          <w:lang w:val="en-US"/>
        </w:rPr>
        <w:t>orrosion</w:t>
      </w:r>
      <w:r>
        <w:rPr>
          <w:rFonts w:ascii="Times New Roman" w:hAnsi="Times New Roman"/>
          <w:sz w:val="24"/>
          <w:szCs w:val="24"/>
          <w:lang w:val="en-US"/>
        </w:rPr>
        <w:t>, FAC, cracking due to stress corrosion cracking</w:t>
      </w:r>
      <w:r w:rsidR="003A4B45" w:rsidRPr="002C2EC2">
        <w:rPr>
          <w:rFonts w:ascii="Times New Roman" w:hAnsi="Times New Roman"/>
          <w:sz w:val="24"/>
          <w:szCs w:val="24"/>
          <w:lang w:val="en-US"/>
        </w:rPr>
        <w:t>, can be detected</w:t>
      </w:r>
      <w:r>
        <w:rPr>
          <w:rFonts w:ascii="Times New Roman" w:hAnsi="Times New Roman"/>
          <w:sz w:val="24"/>
          <w:szCs w:val="24"/>
          <w:lang w:val="en-US"/>
        </w:rPr>
        <w:t xml:space="preserve"> on nozzles of pumps</w:t>
      </w:r>
      <w:r w:rsidR="0030311B">
        <w:rPr>
          <w:rFonts w:ascii="Times New Roman" w:hAnsi="Times New Roman"/>
          <w:sz w:val="24"/>
          <w:szCs w:val="24"/>
          <w:lang w:val="en-US"/>
        </w:rPr>
        <w:t xml:space="preserve"> (e.g. AMP</w:t>
      </w:r>
      <w:r w:rsidR="00BB0D09">
        <w:rPr>
          <w:rFonts w:ascii="Times New Roman" w:hAnsi="Times New Roman"/>
          <w:sz w:val="24"/>
          <w:szCs w:val="24"/>
          <w:lang w:val="en-US"/>
        </w:rPr>
        <w:t xml:space="preserve"> </w:t>
      </w:r>
      <w:r w:rsidR="0030311B">
        <w:rPr>
          <w:rFonts w:ascii="Times New Roman" w:hAnsi="Times New Roman"/>
          <w:sz w:val="24"/>
          <w:szCs w:val="24"/>
          <w:lang w:val="en-US"/>
        </w:rPr>
        <w:t>102</w:t>
      </w:r>
      <w:r w:rsidR="0016125C">
        <w:rPr>
          <w:rFonts w:ascii="Times New Roman" w:hAnsi="Times New Roman"/>
          <w:sz w:val="24"/>
          <w:szCs w:val="24"/>
          <w:lang w:val="en-US"/>
        </w:rPr>
        <w:t>, AMP</w:t>
      </w:r>
      <w:r w:rsidR="00BB0D09">
        <w:rPr>
          <w:rFonts w:ascii="Times New Roman" w:hAnsi="Times New Roman"/>
          <w:sz w:val="24"/>
          <w:szCs w:val="24"/>
          <w:lang w:val="en-US"/>
        </w:rPr>
        <w:t xml:space="preserve"> </w:t>
      </w:r>
      <w:r w:rsidR="0016125C">
        <w:rPr>
          <w:rFonts w:ascii="Times New Roman" w:hAnsi="Times New Roman"/>
          <w:sz w:val="24"/>
          <w:szCs w:val="24"/>
          <w:lang w:val="en-US"/>
        </w:rPr>
        <w:t>114, AMP</w:t>
      </w:r>
      <w:r w:rsidR="00BB0D09">
        <w:rPr>
          <w:rFonts w:ascii="Times New Roman" w:hAnsi="Times New Roman"/>
          <w:sz w:val="24"/>
          <w:szCs w:val="24"/>
          <w:lang w:val="en-US"/>
        </w:rPr>
        <w:t xml:space="preserve"> </w:t>
      </w:r>
      <w:r w:rsidR="0016125C">
        <w:rPr>
          <w:rFonts w:ascii="Times New Roman" w:hAnsi="Times New Roman"/>
          <w:sz w:val="24"/>
          <w:szCs w:val="24"/>
          <w:lang w:val="en-US"/>
        </w:rPr>
        <w:t>107,</w:t>
      </w:r>
      <w:r w:rsidR="0025796C">
        <w:rPr>
          <w:rFonts w:ascii="Times New Roman" w:hAnsi="Times New Roman"/>
          <w:sz w:val="24"/>
          <w:szCs w:val="24"/>
          <w:lang w:val="en-US"/>
        </w:rPr>
        <w:t xml:space="preserve"> </w:t>
      </w:r>
      <w:r w:rsidR="0016125C">
        <w:rPr>
          <w:rFonts w:ascii="Times New Roman" w:hAnsi="Times New Roman"/>
          <w:sz w:val="24"/>
          <w:szCs w:val="24"/>
          <w:lang w:val="en-US"/>
        </w:rPr>
        <w:t>AMP</w:t>
      </w:r>
      <w:r w:rsidR="00BB0D09">
        <w:rPr>
          <w:rFonts w:ascii="Times New Roman" w:hAnsi="Times New Roman"/>
          <w:sz w:val="24"/>
          <w:szCs w:val="24"/>
          <w:lang w:val="en-US"/>
        </w:rPr>
        <w:t xml:space="preserve"> </w:t>
      </w:r>
      <w:r w:rsidR="0016125C">
        <w:rPr>
          <w:rFonts w:ascii="Times New Roman" w:hAnsi="Times New Roman"/>
          <w:sz w:val="24"/>
          <w:szCs w:val="24"/>
          <w:lang w:val="en-US"/>
        </w:rPr>
        <w:t>111</w:t>
      </w:r>
      <w:r w:rsidR="0030311B">
        <w:rPr>
          <w:rFonts w:ascii="Times New Roman" w:hAnsi="Times New Roman"/>
          <w:sz w:val="24"/>
          <w:szCs w:val="24"/>
          <w:lang w:val="en-US"/>
        </w:rPr>
        <w:t>)</w:t>
      </w:r>
      <w:r w:rsidR="003A4B45" w:rsidRPr="002C2EC2">
        <w:rPr>
          <w:rFonts w:ascii="Times New Roman" w:hAnsi="Times New Roman"/>
          <w:sz w:val="24"/>
          <w:szCs w:val="24"/>
          <w:lang w:val="en-US"/>
        </w:rPr>
        <w:t xml:space="preserve">. </w:t>
      </w:r>
    </w:p>
    <w:p w14:paraId="19095080" w14:textId="77777777" w:rsidR="003A4B45" w:rsidRPr="00BB247A" w:rsidRDefault="003A4B45" w:rsidP="0001175E">
      <w:pPr>
        <w:autoSpaceDE w:val="0"/>
        <w:autoSpaceDN w:val="0"/>
        <w:adjustRightInd w:val="0"/>
        <w:rPr>
          <w:rFonts w:ascii="Times New Roman" w:hAnsi="Times New Roman"/>
          <w:sz w:val="24"/>
          <w:szCs w:val="24"/>
          <w:u w:val="single"/>
          <w:lang w:val="en-US"/>
        </w:rPr>
      </w:pPr>
      <w:r w:rsidRPr="00BB247A">
        <w:rPr>
          <w:rFonts w:ascii="Times New Roman" w:hAnsi="Times New Roman"/>
          <w:sz w:val="24"/>
          <w:szCs w:val="24"/>
          <w:u w:val="single"/>
          <w:lang w:val="en-US"/>
        </w:rPr>
        <w:t>Bolts/Studs &amp; Nuts</w:t>
      </w:r>
      <w:r>
        <w:rPr>
          <w:rFonts w:ascii="Times New Roman" w:hAnsi="Times New Roman"/>
          <w:sz w:val="24"/>
          <w:szCs w:val="24"/>
          <w:u w:val="single"/>
          <w:lang w:val="en-US"/>
        </w:rPr>
        <w:t xml:space="preserve">/ </w:t>
      </w:r>
      <w:r w:rsidRPr="002C2EC2">
        <w:rPr>
          <w:rFonts w:ascii="Times New Roman" w:hAnsi="Times New Roman"/>
          <w:sz w:val="24"/>
          <w:szCs w:val="24"/>
          <w:u w:val="single"/>
          <w:lang w:val="en-US"/>
        </w:rPr>
        <w:t>Fasteners</w:t>
      </w:r>
      <w:r>
        <w:rPr>
          <w:rFonts w:ascii="Times New Roman" w:hAnsi="Times New Roman"/>
          <w:sz w:val="24"/>
          <w:szCs w:val="24"/>
          <w:u w:val="single"/>
          <w:lang w:val="en-US"/>
        </w:rPr>
        <w:t xml:space="preserve"> </w:t>
      </w:r>
    </w:p>
    <w:p w14:paraId="1562095B" w14:textId="0525924F" w:rsidR="003A4B45" w:rsidRPr="002C2EC2" w:rsidRDefault="003A4B45" w:rsidP="0001175E">
      <w:pPr>
        <w:autoSpaceDE w:val="0"/>
        <w:autoSpaceDN w:val="0"/>
        <w:adjustRightInd w:val="0"/>
        <w:rPr>
          <w:rFonts w:ascii="Times New Roman" w:hAnsi="Times New Roman"/>
          <w:sz w:val="24"/>
          <w:szCs w:val="24"/>
          <w:lang w:val="en-US"/>
        </w:rPr>
      </w:pPr>
      <w:r w:rsidRPr="002C2EC2">
        <w:rPr>
          <w:rFonts w:ascii="Times New Roman" w:hAnsi="Times New Roman"/>
          <w:sz w:val="24"/>
          <w:szCs w:val="24"/>
          <w:lang w:val="en-US"/>
        </w:rPr>
        <w:t>Weathering, atmospheric corrosion and dynamic loading/vibration can cause loos</w:t>
      </w:r>
      <w:r w:rsidR="003F7514">
        <w:rPr>
          <w:rFonts w:ascii="Times New Roman" w:hAnsi="Times New Roman"/>
          <w:sz w:val="24"/>
          <w:szCs w:val="24"/>
          <w:lang w:val="en-US"/>
        </w:rPr>
        <w:t>en</w:t>
      </w:r>
      <w:r w:rsidRPr="002C2EC2">
        <w:rPr>
          <w:rFonts w:ascii="Times New Roman" w:hAnsi="Times New Roman"/>
          <w:sz w:val="24"/>
          <w:szCs w:val="24"/>
          <w:lang w:val="en-US"/>
        </w:rPr>
        <w:t>ing and breakage. These effects can be detected through condition monitoring such as bolt torque, vibration, axial position, noise etc</w:t>
      </w:r>
      <w:r w:rsidR="0016125C">
        <w:rPr>
          <w:rFonts w:ascii="Times New Roman" w:hAnsi="Times New Roman"/>
          <w:sz w:val="24"/>
          <w:szCs w:val="24"/>
          <w:lang w:val="en-US"/>
        </w:rPr>
        <w:t>.</w:t>
      </w:r>
      <w:r w:rsidR="0030311B">
        <w:rPr>
          <w:rFonts w:ascii="Times New Roman" w:hAnsi="Times New Roman"/>
          <w:sz w:val="24"/>
          <w:szCs w:val="24"/>
          <w:lang w:val="en-US"/>
        </w:rPr>
        <w:t xml:space="preserve"> (</w:t>
      </w:r>
      <w:r w:rsidR="0030311B" w:rsidRPr="0030311B">
        <w:rPr>
          <w:rFonts w:ascii="Times New Roman" w:hAnsi="Times New Roman"/>
          <w:sz w:val="24"/>
          <w:szCs w:val="24"/>
          <w:lang w:val="en-US"/>
        </w:rPr>
        <w:t>AMP</w:t>
      </w:r>
      <w:r w:rsidR="00BB0D09">
        <w:rPr>
          <w:rFonts w:ascii="Times New Roman" w:hAnsi="Times New Roman"/>
          <w:sz w:val="24"/>
          <w:szCs w:val="24"/>
          <w:lang w:val="en-US"/>
        </w:rPr>
        <w:t xml:space="preserve"> </w:t>
      </w:r>
      <w:r w:rsidR="0030311B" w:rsidRPr="0030311B">
        <w:rPr>
          <w:rFonts w:ascii="Times New Roman" w:hAnsi="Times New Roman"/>
          <w:sz w:val="24"/>
          <w:szCs w:val="24"/>
          <w:lang w:val="en-US"/>
        </w:rPr>
        <w:t>115</w:t>
      </w:r>
      <w:r w:rsidR="0030311B">
        <w:rPr>
          <w:rFonts w:ascii="Times New Roman" w:hAnsi="Times New Roman"/>
          <w:sz w:val="24"/>
          <w:szCs w:val="24"/>
          <w:lang w:val="en-US"/>
        </w:rPr>
        <w:t>)</w:t>
      </w:r>
      <w:r w:rsidRPr="002C2EC2">
        <w:rPr>
          <w:rFonts w:ascii="Times New Roman" w:hAnsi="Times New Roman"/>
          <w:sz w:val="24"/>
          <w:szCs w:val="24"/>
          <w:lang w:val="en-US"/>
        </w:rPr>
        <w:t>.</w:t>
      </w:r>
    </w:p>
    <w:p w14:paraId="6D0DAD24" w14:textId="77777777" w:rsidR="00BA20AC" w:rsidRDefault="00BA20AC" w:rsidP="0001175E">
      <w:pPr>
        <w:rPr>
          <w:rFonts w:ascii="Times New Roman" w:hAnsi="Times New Roman"/>
          <w:sz w:val="24"/>
          <w:szCs w:val="24"/>
          <w:lang w:val="en-US"/>
        </w:rPr>
      </w:pPr>
      <w:r w:rsidRPr="002766FA">
        <w:rPr>
          <w:rFonts w:ascii="Times New Roman" w:hAnsi="Times New Roman"/>
          <w:sz w:val="24"/>
          <w:szCs w:val="24"/>
          <w:lang w:val="en-US"/>
        </w:rPr>
        <w:t xml:space="preserve">The active safety functions </w:t>
      </w:r>
      <w:r>
        <w:rPr>
          <w:rFonts w:ascii="Times New Roman" w:hAnsi="Times New Roman"/>
          <w:sz w:val="24"/>
          <w:szCs w:val="24"/>
          <w:lang w:val="en-US"/>
        </w:rPr>
        <w:t xml:space="preserve">(and related components) </w:t>
      </w:r>
      <w:r w:rsidRPr="002766FA">
        <w:rPr>
          <w:rFonts w:ascii="Times New Roman" w:hAnsi="Times New Roman"/>
          <w:sz w:val="24"/>
          <w:szCs w:val="24"/>
          <w:lang w:val="en-US"/>
        </w:rPr>
        <w:t>of the pumps may be m</w:t>
      </w:r>
      <w:r>
        <w:rPr>
          <w:rFonts w:ascii="Times New Roman" w:hAnsi="Times New Roman"/>
          <w:sz w:val="24"/>
          <w:szCs w:val="24"/>
          <w:lang w:val="en-US"/>
        </w:rPr>
        <w:t>onitored by on line diagnostics</w:t>
      </w:r>
      <w:r w:rsidR="008342C6">
        <w:rPr>
          <w:rFonts w:ascii="Times New Roman" w:hAnsi="Times New Roman"/>
          <w:sz w:val="24"/>
          <w:szCs w:val="24"/>
          <w:lang w:val="en-US"/>
        </w:rPr>
        <w:t xml:space="preserve"> </w:t>
      </w:r>
      <w:r w:rsidRPr="00BA20AC">
        <w:rPr>
          <w:rFonts w:ascii="Times New Roman" w:hAnsi="Times New Roman"/>
          <w:sz w:val="24"/>
          <w:szCs w:val="24"/>
          <w:lang w:val="en-US"/>
        </w:rPr>
        <w:t xml:space="preserve">in the framework of an </w:t>
      </w:r>
      <w:r w:rsidR="008342C6">
        <w:rPr>
          <w:rFonts w:ascii="Times New Roman" w:hAnsi="Times New Roman"/>
          <w:sz w:val="24"/>
          <w:szCs w:val="24"/>
          <w:lang w:val="en-US"/>
        </w:rPr>
        <w:t xml:space="preserve">umbrella-type </w:t>
      </w:r>
      <w:r w:rsidRPr="00BA20AC">
        <w:rPr>
          <w:rFonts w:ascii="Times New Roman" w:hAnsi="Times New Roman"/>
          <w:sz w:val="24"/>
          <w:szCs w:val="24"/>
          <w:lang w:val="en-US"/>
        </w:rPr>
        <w:t>AMP, or in a separate active function monitoring system.</w:t>
      </w:r>
    </w:p>
    <w:p w14:paraId="40B82A0D" w14:textId="77777777" w:rsidR="000658B4" w:rsidRPr="00BB247A" w:rsidRDefault="000658B4" w:rsidP="0001175E">
      <w:pPr>
        <w:autoSpaceDE w:val="0"/>
        <w:autoSpaceDN w:val="0"/>
        <w:adjustRightInd w:val="0"/>
        <w:rPr>
          <w:rFonts w:ascii="Times New Roman" w:hAnsi="Times New Roman"/>
          <w:sz w:val="24"/>
          <w:szCs w:val="24"/>
          <w:u w:val="single"/>
          <w:lang w:val="en-US"/>
        </w:rPr>
      </w:pPr>
      <w:r w:rsidRPr="00BB247A">
        <w:rPr>
          <w:rFonts w:ascii="Times New Roman" w:hAnsi="Times New Roman"/>
          <w:sz w:val="24"/>
          <w:szCs w:val="24"/>
          <w:u w:val="single"/>
          <w:lang w:val="en-US"/>
        </w:rPr>
        <w:t>Shaft</w:t>
      </w:r>
    </w:p>
    <w:p w14:paraId="743204D1" w14:textId="77777777" w:rsidR="000658B4" w:rsidRPr="002C2EC2" w:rsidRDefault="000658B4" w:rsidP="0001175E">
      <w:pPr>
        <w:autoSpaceDE w:val="0"/>
        <w:autoSpaceDN w:val="0"/>
        <w:adjustRightInd w:val="0"/>
        <w:rPr>
          <w:rFonts w:ascii="Times New Roman" w:hAnsi="Times New Roman"/>
          <w:sz w:val="24"/>
          <w:szCs w:val="24"/>
          <w:lang w:val="en-US"/>
        </w:rPr>
      </w:pPr>
      <w:r w:rsidRPr="00BB247A">
        <w:rPr>
          <w:rFonts w:ascii="Times New Roman" w:hAnsi="Times New Roman"/>
          <w:sz w:val="24"/>
          <w:szCs w:val="24"/>
          <w:lang w:val="en-US"/>
        </w:rPr>
        <w:t>Shafts are made of stainless steel</w:t>
      </w:r>
      <w:r w:rsidR="008342C6">
        <w:rPr>
          <w:rFonts w:ascii="Times New Roman" w:hAnsi="Times New Roman"/>
          <w:sz w:val="24"/>
          <w:szCs w:val="24"/>
          <w:lang w:val="en-US"/>
        </w:rPr>
        <w:t xml:space="preserve"> or steel</w:t>
      </w:r>
      <w:r w:rsidRPr="00BB247A">
        <w:rPr>
          <w:rFonts w:ascii="Times New Roman" w:hAnsi="Times New Roman"/>
          <w:sz w:val="24"/>
          <w:szCs w:val="24"/>
          <w:lang w:val="en-US"/>
        </w:rPr>
        <w:t xml:space="preserve">. Fretting/wear can occur in the seals and </w:t>
      </w:r>
      <w:r w:rsidR="00EB5875" w:rsidRPr="00BB247A">
        <w:rPr>
          <w:rFonts w:ascii="Times New Roman" w:hAnsi="Times New Roman"/>
          <w:sz w:val="24"/>
          <w:szCs w:val="24"/>
          <w:lang w:val="en-US"/>
        </w:rPr>
        <w:t>bearing area</w:t>
      </w:r>
      <w:r w:rsidRPr="00BB247A">
        <w:rPr>
          <w:rFonts w:ascii="Times New Roman" w:hAnsi="Times New Roman"/>
          <w:sz w:val="24"/>
          <w:szCs w:val="24"/>
          <w:lang w:val="en-US"/>
        </w:rPr>
        <w:t>.</w:t>
      </w:r>
      <w:r w:rsidR="00EB5875" w:rsidRPr="00BB247A">
        <w:rPr>
          <w:rFonts w:ascii="Times New Roman" w:hAnsi="Times New Roman"/>
          <w:sz w:val="24"/>
          <w:szCs w:val="24"/>
          <w:lang w:val="en-US"/>
        </w:rPr>
        <w:t xml:space="preserve"> </w:t>
      </w:r>
      <w:r w:rsidRPr="002C2EC2">
        <w:rPr>
          <w:rFonts w:ascii="Times New Roman" w:hAnsi="Times New Roman"/>
          <w:sz w:val="24"/>
          <w:szCs w:val="24"/>
          <w:lang w:val="en-US"/>
        </w:rPr>
        <w:t xml:space="preserve">Pitting and </w:t>
      </w:r>
      <w:r w:rsidR="008342C6">
        <w:rPr>
          <w:rFonts w:ascii="Times New Roman" w:hAnsi="Times New Roman"/>
          <w:sz w:val="24"/>
          <w:szCs w:val="24"/>
          <w:lang w:val="en-US"/>
        </w:rPr>
        <w:t>c</w:t>
      </w:r>
      <w:r w:rsidR="008342C6" w:rsidRPr="002C2EC2">
        <w:rPr>
          <w:rFonts w:ascii="Times New Roman" w:hAnsi="Times New Roman"/>
          <w:sz w:val="24"/>
          <w:szCs w:val="24"/>
          <w:lang w:val="en-US"/>
        </w:rPr>
        <w:t xml:space="preserve">revice </w:t>
      </w:r>
      <w:r w:rsidRPr="002C2EC2">
        <w:rPr>
          <w:rFonts w:ascii="Times New Roman" w:hAnsi="Times New Roman"/>
          <w:sz w:val="24"/>
          <w:szCs w:val="24"/>
          <w:lang w:val="en-US"/>
        </w:rPr>
        <w:t xml:space="preserve">corrosion, electrical pitting, dynamic loading/vibration and fatigue </w:t>
      </w:r>
      <w:r w:rsidR="00D470D4" w:rsidRPr="002C2EC2">
        <w:rPr>
          <w:rFonts w:ascii="Times New Roman" w:hAnsi="Times New Roman"/>
          <w:sz w:val="24"/>
          <w:szCs w:val="24"/>
          <w:lang w:val="en-US"/>
        </w:rPr>
        <w:t xml:space="preserve">cracking </w:t>
      </w:r>
      <w:r w:rsidRPr="002C2EC2">
        <w:rPr>
          <w:rFonts w:ascii="Times New Roman" w:hAnsi="Times New Roman"/>
          <w:sz w:val="24"/>
          <w:szCs w:val="24"/>
          <w:lang w:val="en-US"/>
        </w:rPr>
        <w:t>can be detected</w:t>
      </w:r>
      <w:r w:rsidR="00241DCD" w:rsidRPr="002C2EC2">
        <w:rPr>
          <w:rFonts w:ascii="Times New Roman" w:hAnsi="Times New Roman"/>
          <w:sz w:val="24"/>
          <w:szCs w:val="24"/>
          <w:lang w:val="en-US"/>
        </w:rPr>
        <w:t xml:space="preserve"> through </w:t>
      </w:r>
      <w:r w:rsidR="00F92BAB" w:rsidRPr="002C2EC2">
        <w:rPr>
          <w:rFonts w:ascii="Times New Roman" w:hAnsi="Times New Roman"/>
          <w:sz w:val="24"/>
          <w:szCs w:val="24"/>
          <w:lang w:val="en-US"/>
        </w:rPr>
        <w:t xml:space="preserve">appropriate methods including but not limited to </w:t>
      </w:r>
      <w:r w:rsidR="00D470D4" w:rsidRPr="002C2EC2">
        <w:rPr>
          <w:rFonts w:ascii="Times New Roman" w:hAnsi="Times New Roman"/>
          <w:sz w:val="24"/>
          <w:szCs w:val="24"/>
          <w:lang w:val="en-US"/>
        </w:rPr>
        <w:t>r</w:t>
      </w:r>
      <w:r w:rsidR="00241DCD" w:rsidRPr="002C2EC2">
        <w:rPr>
          <w:rFonts w:ascii="Times New Roman" w:hAnsi="Times New Roman"/>
          <w:sz w:val="24"/>
          <w:szCs w:val="24"/>
          <w:lang w:val="en-US"/>
        </w:rPr>
        <w:t>otational torque, appearance, developed heat, delivered flow, motor current &amp; power, speed, vibration, balance, noise, surface indication and dynamic pressure</w:t>
      </w:r>
      <w:r w:rsidRPr="002C2EC2">
        <w:rPr>
          <w:rFonts w:ascii="Times New Roman" w:hAnsi="Times New Roman"/>
          <w:sz w:val="24"/>
          <w:szCs w:val="24"/>
          <w:lang w:val="en-US"/>
        </w:rPr>
        <w:t>.</w:t>
      </w:r>
    </w:p>
    <w:p w14:paraId="3DEFCCCC" w14:textId="77777777" w:rsidR="000658B4" w:rsidRPr="00BB247A" w:rsidRDefault="000658B4" w:rsidP="0001175E">
      <w:pPr>
        <w:autoSpaceDE w:val="0"/>
        <w:autoSpaceDN w:val="0"/>
        <w:adjustRightInd w:val="0"/>
        <w:rPr>
          <w:rFonts w:ascii="Times New Roman" w:hAnsi="Times New Roman"/>
          <w:sz w:val="24"/>
          <w:szCs w:val="24"/>
          <w:u w:val="single"/>
          <w:lang w:val="en-US"/>
        </w:rPr>
      </w:pPr>
      <w:r w:rsidRPr="00BB247A">
        <w:rPr>
          <w:rFonts w:ascii="Times New Roman" w:hAnsi="Times New Roman"/>
          <w:sz w:val="24"/>
          <w:szCs w:val="24"/>
          <w:u w:val="single"/>
          <w:lang w:val="en-US"/>
        </w:rPr>
        <w:t>Impeller</w:t>
      </w:r>
    </w:p>
    <w:p w14:paraId="33908627" w14:textId="77777777" w:rsidR="000658B4" w:rsidRPr="00495D40" w:rsidRDefault="000658B4" w:rsidP="0001175E">
      <w:pPr>
        <w:autoSpaceDE w:val="0"/>
        <w:autoSpaceDN w:val="0"/>
        <w:adjustRightInd w:val="0"/>
        <w:rPr>
          <w:rFonts w:ascii="Times New Roman" w:hAnsi="Times New Roman"/>
          <w:sz w:val="24"/>
          <w:szCs w:val="24"/>
          <w:lang w:val="en-US"/>
        </w:rPr>
      </w:pPr>
      <w:r w:rsidRPr="00495D40">
        <w:rPr>
          <w:rFonts w:ascii="Times New Roman" w:hAnsi="Times New Roman"/>
          <w:sz w:val="24"/>
          <w:szCs w:val="24"/>
          <w:lang w:val="en-US"/>
        </w:rPr>
        <w:lastRenderedPageBreak/>
        <w:t xml:space="preserve">Cavitation erosion, liquid impact erosion, pitting, crevice corrosion, dynamic loading / </w:t>
      </w:r>
      <w:r w:rsidRPr="002C2EC2">
        <w:rPr>
          <w:rFonts w:ascii="Times New Roman" w:hAnsi="Times New Roman"/>
          <w:sz w:val="24"/>
          <w:szCs w:val="24"/>
          <w:lang w:val="en-US"/>
        </w:rPr>
        <w:t>vibration and fatigue</w:t>
      </w:r>
      <w:r w:rsidR="00D470D4" w:rsidRPr="002C2EC2">
        <w:rPr>
          <w:rFonts w:ascii="Times New Roman" w:hAnsi="Times New Roman"/>
          <w:sz w:val="24"/>
          <w:szCs w:val="24"/>
          <w:lang w:val="en-US"/>
        </w:rPr>
        <w:t xml:space="preserve"> cracking</w:t>
      </w:r>
      <w:r w:rsidRPr="002C2EC2">
        <w:rPr>
          <w:rFonts w:ascii="Times New Roman" w:hAnsi="Times New Roman"/>
          <w:sz w:val="24"/>
          <w:szCs w:val="24"/>
          <w:lang w:val="en-US"/>
        </w:rPr>
        <w:t xml:space="preserve"> can be detected</w:t>
      </w:r>
      <w:r w:rsidR="00241DCD" w:rsidRPr="002C2EC2">
        <w:rPr>
          <w:rFonts w:ascii="Times New Roman" w:hAnsi="Times New Roman"/>
          <w:sz w:val="24"/>
          <w:szCs w:val="24"/>
          <w:lang w:val="en-US"/>
        </w:rPr>
        <w:t xml:space="preserve"> </w:t>
      </w:r>
      <w:r w:rsidR="00D470D4" w:rsidRPr="002C2EC2">
        <w:rPr>
          <w:rFonts w:ascii="Times New Roman" w:hAnsi="Times New Roman"/>
          <w:sz w:val="24"/>
          <w:szCs w:val="24"/>
          <w:lang w:val="en-US"/>
        </w:rPr>
        <w:t xml:space="preserve">through appropriate methods including but not limited to rotational </w:t>
      </w:r>
      <w:r w:rsidR="00241DCD" w:rsidRPr="002C2EC2">
        <w:rPr>
          <w:rFonts w:ascii="Times New Roman" w:hAnsi="Times New Roman"/>
          <w:sz w:val="24"/>
          <w:szCs w:val="24"/>
          <w:lang w:val="en-US"/>
        </w:rPr>
        <w:t>torque, appearance, delivered heat, delivered flow, motor current &amp; pressure, speed, vibration, balance, noise, wear surface and fit clearance</w:t>
      </w:r>
      <w:r w:rsidRPr="002C2EC2">
        <w:rPr>
          <w:rFonts w:ascii="Times New Roman" w:hAnsi="Times New Roman"/>
          <w:sz w:val="24"/>
          <w:szCs w:val="24"/>
          <w:lang w:val="en-US"/>
        </w:rPr>
        <w:t>.</w:t>
      </w:r>
    </w:p>
    <w:p w14:paraId="4A774A0D" w14:textId="77777777" w:rsidR="008342C6" w:rsidRPr="00BB247A" w:rsidRDefault="008342C6" w:rsidP="0001175E">
      <w:pPr>
        <w:autoSpaceDE w:val="0"/>
        <w:autoSpaceDN w:val="0"/>
        <w:adjustRightInd w:val="0"/>
        <w:rPr>
          <w:rFonts w:ascii="Times New Roman" w:hAnsi="Times New Roman"/>
          <w:sz w:val="24"/>
          <w:szCs w:val="24"/>
          <w:u w:val="single"/>
          <w:lang w:val="en-US"/>
        </w:rPr>
      </w:pPr>
      <w:r w:rsidRPr="00BB247A">
        <w:rPr>
          <w:rFonts w:ascii="Times New Roman" w:hAnsi="Times New Roman"/>
          <w:sz w:val="24"/>
          <w:szCs w:val="24"/>
          <w:u w:val="single"/>
          <w:lang w:val="en-US"/>
        </w:rPr>
        <w:t>Bearings</w:t>
      </w:r>
    </w:p>
    <w:p w14:paraId="5D60C44A" w14:textId="77777777" w:rsidR="008342C6" w:rsidRPr="002C2EC2" w:rsidRDefault="008342C6" w:rsidP="0001175E">
      <w:pPr>
        <w:rPr>
          <w:rFonts w:ascii="Times New Roman" w:hAnsi="Times New Roman"/>
          <w:sz w:val="24"/>
          <w:szCs w:val="24"/>
          <w:lang w:val="en-US"/>
        </w:rPr>
      </w:pPr>
      <w:r w:rsidRPr="002C2EC2">
        <w:rPr>
          <w:rFonts w:ascii="Times New Roman" w:hAnsi="Times New Roman"/>
          <w:sz w:val="24"/>
          <w:szCs w:val="24"/>
          <w:lang w:val="en-US"/>
        </w:rPr>
        <w:t xml:space="preserve">Fretting/wear, electrical pitting, dynamic loading/vibration and fatigue can be detected through appropriate methods including but not limited to rotational torque, appearance, motor current power, vibration, lube oil purity, axial position, wear surfaces, noise, fit clearance, oil quality are major condition monitoring parameters. </w:t>
      </w:r>
    </w:p>
    <w:p w14:paraId="6457367A" w14:textId="77777777" w:rsidR="008342C6" w:rsidRPr="00BB247A" w:rsidRDefault="008342C6" w:rsidP="0001175E">
      <w:pPr>
        <w:autoSpaceDE w:val="0"/>
        <w:autoSpaceDN w:val="0"/>
        <w:adjustRightInd w:val="0"/>
        <w:rPr>
          <w:rFonts w:ascii="Times New Roman" w:hAnsi="Times New Roman"/>
          <w:sz w:val="24"/>
          <w:szCs w:val="24"/>
          <w:u w:val="single"/>
          <w:lang w:val="en-US"/>
        </w:rPr>
      </w:pPr>
      <w:r w:rsidRPr="00BB247A">
        <w:rPr>
          <w:rFonts w:ascii="Times New Roman" w:hAnsi="Times New Roman"/>
          <w:sz w:val="24"/>
          <w:szCs w:val="24"/>
          <w:u w:val="single"/>
          <w:lang w:val="en-US"/>
        </w:rPr>
        <w:t>Seals</w:t>
      </w:r>
    </w:p>
    <w:p w14:paraId="00D1E03C" w14:textId="77777777" w:rsidR="008342C6" w:rsidRPr="002C2EC2" w:rsidRDefault="008342C6" w:rsidP="0001175E">
      <w:pPr>
        <w:rPr>
          <w:rFonts w:ascii="Times New Roman" w:hAnsi="Times New Roman"/>
          <w:sz w:val="24"/>
          <w:szCs w:val="24"/>
          <w:lang w:val="en-US"/>
        </w:rPr>
      </w:pPr>
      <w:r w:rsidRPr="00495D40">
        <w:rPr>
          <w:rFonts w:ascii="Times New Roman" w:hAnsi="Times New Roman"/>
          <w:sz w:val="24"/>
          <w:szCs w:val="24"/>
          <w:lang w:val="en-US"/>
        </w:rPr>
        <w:t xml:space="preserve">Seals are replaced on a condition basis. Thermal embrittlement in elastomeric compounds </w:t>
      </w:r>
      <w:r w:rsidRPr="002C2EC2">
        <w:rPr>
          <w:rFonts w:ascii="Times New Roman" w:hAnsi="Times New Roman"/>
          <w:sz w:val="24"/>
          <w:szCs w:val="24"/>
          <w:lang w:val="en-US"/>
        </w:rPr>
        <w:t>may occur. Fretting/wear can be detected through appropriate methods including but not limited to rotational torque, appearance, motor current power, vibration, axial position, wear surfaces, noise, fit clearance are major CM parameters.</w:t>
      </w:r>
    </w:p>
    <w:p w14:paraId="0E93FF38" w14:textId="77777777" w:rsidR="008342C6" w:rsidRPr="00BB247A" w:rsidRDefault="008342C6" w:rsidP="0001175E">
      <w:pPr>
        <w:autoSpaceDE w:val="0"/>
        <w:autoSpaceDN w:val="0"/>
        <w:adjustRightInd w:val="0"/>
        <w:rPr>
          <w:rFonts w:ascii="Times New Roman" w:hAnsi="Times New Roman"/>
          <w:sz w:val="24"/>
          <w:szCs w:val="24"/>
          <w:u w:val="single"/>
          <w:lang w:val="en-US"/>
        </w:rPr>
      </w:pPr>
      <w:r w:rsidRPr="00BB247A">
        <w:rPr>
          <w:rFonts w:ascii="Times New Roman" w:hAnsi="Times New Roman"/>
          <w:sz w:val="24"/>
          <w:szCs w:val="24"/>
          <w:u w:val="single"/>
          <w:lang w:val="en-US"/>
        </w:rPr>
        <w:t>Wear Rings</w:t>
      </w:r>
    </w:p>
    <w:p w14:paraId="5EB2BB45" w14:textId="77777777" w:rsidR="008342C6" w:rsidRPr="00BB247A" w:rsidRDefault="008342C6" w:rsidP="0001175E">
      <w:pPr>
        <w:autoSpaceDE w:val="0"/>
        <w:autoSpaceDN w:val="0"/>
        <w:adjustRightInd w:val="0"/>
        <w:rPr>
          <w:rFonts w:ascii="Times New Roman" w:hAnsi="Times New Roman"/>
          <w:sz w:val="24"/>
          <w:szCs w:val="24"/>
          <w:lang w:val="en-US"/>
        </w:rPr>
      </w:pPr>
      <w:r w:rsidRPr="00BB247A">
        <w:rPr>
          <w:rFonts w:ascii="Times New Roman" w:hAnsi="Times New Roman"/>
          <w:sz w:val="24"/>
          <w:szCs w:val="24"/>
          <w:lang w:val="en-US"/>
        </w:rPr>
        <w:t xml:space="preserve">Crevice corrosion and fretting/wear </w:t>
      </w:r>
      <w:r w:rsidR="00F15EA1">
        <w:rPr>
          <w:rFonts w:ascii="Times New Roman" w:hAnsi="Times New Roman"/>
          <w:sz w:val="24"/>
          <w:szCs w:val="24"/>
          <w:lang w:val="en-US"/>
        </w:rPr>
        <w:t xml:space="preserve">can be detected </w:t>
      </w:r>
      <w:r w:rsidR="00F15EA1" w:rsidRPr="002C2EC2">
        <w:rPr>
          <w:rFonts w:ascii="Times New Roman" w:hAnsi="Times New Roman"/>
          <w:sz w:val="24"/>
          <w:szCs w:val="24"/>
          <w:lang w:val="en-US"/>
        </w:rPr>
        <w:t xml:space="preserve">through appropriate methods including but not limited </w:t>
      </w:r>
      <w:r w:rsidR="00F15EA1">
        <w:rPr>
          <w:rFonts w:ascii="Times New Roman" w:hAnsi="Times New Roman"/>
          <w:sz w:val="24"/>
          <w:szCs w:val="24"/>
          <w:lang w:val="en-US"/>
        </w:rPr>
        <w:t xml:space="preserve">to </w:t>
      </w:r>
      <w:r w:rsidR="00F15EA1" w:rsidRPr="002C2EC2">
        <w:rPr>
          <w:rFonts w:ascii="Times New Roman" w:hAnsi="Times New Roman"/>
          <w:sz w:val="24"/>
          <w:szCs w:val="24"/>
          <w:lang w:val="en-US"/>
        </w:rPr>
        <w:t>delivered flow, motor curre</w:t>
      </w:r>
      <w:r w:rsidR="00F15EA1">
        <w:rPr>
          <w:rFonts w:ascii="Times New Roman" w:hAnsi="Times New Roman"/>
          <w:sz w:val="24"/>
          <w:szCs w:val="24"/>
          <w:lang w:val="en-US"/>
        </w:rPr>
        <w:t>nt &amp; pressure etc.</w:t>
      </w:r>
    </w:p>
    <w:p w14:paraId="09C726B1" w14:textId="77777777" w:rsidR="000658B4" w:rsidRPr="00BB247A" w:rsidRDefault="000658B4" w:rsidP="0001175E">
      <w:pPr>
        <w:autoSpaceDE w:val="0"/>
        <w:autoSpaceDN w:val="0"/>
        <w:adjustRightInd w:val="0"/>
        <w:rPr>
          <w:rFonts w:ascii="Times New Roman" w:hAnsi="Times New Roman"/>
          <w:sz w:val="24"/>
          <w:szCs w:val="24"/>
          <w:u w:val="single"/>
          <w:lang w:val="en-US"/>
        </w:rPr>
      </w:pPr>
      <w:r w:rsidRPr="00BB247A">
        <w:rPr>
          <w:rFonts w:ascii="Times New Roman" w:hAnsi="Times New Roman"/>
          <w:sz w:val="24"/>
          <w:szCs w:val="24"/>
          <w:u w:val="single"/>
          <w:lang w:val="en-US"/>
        </w:rPr>
        <w:t>Piston</w:t>
      </w:r>
      <w:r w:rsidR="00A153B3">
        <w:rPr>
          <w:rFonts w:ascii="Times New Roman" w:hAnsi="Times New Roman"/>
          <w:sz w:val="24"/>
          <w:szCs w:val="24"/>
          <w:u w:val="single"/>
          <w:lang w:val="en-US"/>
        </w:rPr>
        <w:t>s (positive displacement pumps [</w:t>
      </w:r>
      <w:r w:rsidR="0039391F">
        <w:rPr>
          <w:rFonts w:ascii="Times New Roman" w:hAnsi="Times New Roman"/>
          <w:sz w:val="24"/>
          <w:szCs w:val="24"/>
          <w:u w:val="single"/>
          <w:lang w:val="en-US"/>
        </w:rPr>
        <w:t>3</w:t>
      </w:r>
      <w:r w:rsidR="00A153B3">
        <w:rPr>
          <w:rFonts w:ascii="Times New Roman" w:hAnsi="Times New Roman"/>
          <w:sz w:val="24"/>
          <w:szCs w:val="24"/>
          <w:u w:val="single"/>
          <w:lang w:val="en-US"/>
        </w:rPr>
        <w:t>]</w:t>
      </w:r>
      <w:r w:rsidRPr="00BB247A">
        <w:rPr>
          <w:rFonts w:ascii="Times New Roman" w:hAnsi="Times New Roman"/>
          <w:sz w:val="24"/>
          <w:szCs w:val="24"/>
          <w:u w:val="single"/>
          <w:lang w:val="en-US"/>
        </w:rPr>
        <w:t>)</w:t>
      </w:r>
    </w:p>
    <w:p w14:paraId="3823FD36" w14:textId="77777777" w:rsidR="000658B4" w:rsidRPr="00BB247A" w:rsidRDefault="000658B4" w:rsidP="0001175E">
      <w:pPr>
        <w:autoSpaceDE w:val="0"/>
        <w:autoSpaceDN w:val="0"/>
        <w:adjustRightInd w:val="0"/>
        <w:rPr>
          <w:rFonts w:ascii="Times New Roman" w:hAnsi="Times New Roman"/>
          <w:sz w:val="24"/>
          <w:szCs w:val="24"/>
          <w:lang w:val="en-US"/>
        </w:rPr>
      </w:pPr>
      <w:r w:rsidRPr="00BB247A">
        <w:rPr>
          <w:rFonts w:ascii="Times New Roman" w:hAnsi="Times New Roman"/>
          <w:sz w:val="24"/>
          <w:szCs w:val="24"/>
          <w:lang w:val="en-US"/>
        </w:rPr>
        <w:t>Pistons are made of stainless steel in some cases with hard coatings. These components are subjected to periodic surface treatment or periodic replacement program</w:t>
      </w:r>
      <w:r w:rsidR="0016125C">
        <w:rPr>
          <w:rFonts w:ascii="Times New Roman" w:hAnsi="Times New Roman"/>
          <w:sz w:val="24"/>
          <w:szCs w:val="24"/>
          <w:lang w:val="en-US"/>
        </w:rPr>
        <w:t>me</w:t>
      </w:r>
      <w:r w:rsidRPr="00BB247A">
        <w:rPr>
          <w:rFonts w:ascii="Times New Roman" w:hAnsi="Times New Roman"/>
          <w:sz w:val="24"/>
          <w:szCs w:val="24"/>
          <w:lang w:val="en-US"/>
        </w:rPr>
        <w:t xml:space="preserve">s. </w:t>
      </w:r>
    </w:p>
    <w:p w14:paraId="778D4089" w14:textId="77777777" w:rsidR="000658B4" w:rsidRPr="00BB247A" w:rsidRDefault="000658B4" w:rsidP="0001175E">
      <w:pPr>
        <w:autoSpaceDE w:val="0"/>
        <w:autoSpaceDN w:val="0"/>
        <w:adjustRightInd w:val="0"/>
        <w:rPr>
          <w:rFonts w:ascii="Times New Roman" w:hAnsi="Times New Roman"/>
          <w:sz w:val="24"/>
          <w:szCs w:val="24"/>
          <w:u w:val="single"/>
          <w:lang w:val="en-US"/>
        </w:rPr>
      </w:pPr>
      <w:r w:rsidRPr="00BB247A">
        <w:rPr>
          <w:rFonts w:ascii="Times New Roman" w:hAnsi="Times New Roman"/>
          <w:sz w:val="24"/>
          <w:szCs w:val="24"/>
          <w:u w:val="single"/>
          <w:lang w:val="en-US"/>
        </w:rPr>
        <w:t>Internals valves</w:t>
      </w:r>
    </w:p>
    <w:p w14:paraId="00F1ADE7" w14:textId="77777777" w:rsidR="000658B4" w:rsidRPr="00BB247A" w:rsidRDefault="000658B4" w:rsidP="0001175E">
      <w:pPr>
        <w:autoSpaceDE w:val="0"/>
        <w:autoSpaceDN w:val="0"/>
        <w:adjustRightInd w:val="0"/>
        <w:rPr>
          <w:rFonts w:ascii="Times New Roman" w:hAnsi="Times New Roman"/>
          <w:sz w:val="24"/>
          <w:szCs w:val="24"/>
          <w:lang w:val="en-US"/>
        </w:rPr>
      </w:pPr>
      <w:r w:rsidRPr="00BB247A">
        <w:rPr>
          <w:rFonts w:ascii="Times New Roman" w:hAnsi="Times New Roman"/>
          <w:sz w:val="24"/>
          <w:szCs w:val="24"/>
          <w:lang w:val="en-US"/>
        </w:rPr>
        <w:t xml:space="preserve">Mostly made of stainless steel, the main degradation mechanisms are wear and fatigue. </w:t>
      </w:r>
    </w:p>
    <w:p w14:paraId="52A91A35" w14:textId="77777777" w:rsidR="000658B4" w:rsidRPr="00BB0D09" w:rsidRDefault="000658B4" w:rsidP="0001175E">
      <w:pPr>
        <w:autoSpaceDE w:val="0"/>
        <w:autoSpaceDN w:val="0"/>
        <w:adjustRightInd w:val="0"/>
        <w:rPr>
          <w:rFonts w:ascii="Times New Roman" w:hAnsi="Times New Roman"/>
          <w:sz w:val="24"/>
          <w:szCs w:val="24"/>
          <w:u w:val="single"/>
          <w:lang w:val="en-US"/>
        </w:rPr>
      </w:pPr>
      <w:r w:rsidRPr="00BB0D09">
        <w:rPr>
          <w:rFonts w:ascii="Times New Roman" w:hAnsi="Times New Roman"/>
          <w:sz w:val="24"/>
          <w:szCs w:val="24"/>
          <w:u w:val="single"/>
          <w:lang w:val="en-US"/>
        </w:rPr>
        <w:t xml:space="preserve">Parameters </w:t>
      </w:r>
      <w:r w:rsidR="005D25DB" w:rsidRPr="00BB0D09">
        <w:rPr>
          <w:rFonts w:ascii="Times New Roman" w:hAnsi="Times New Roman"/>
          <w:sz w:val="24"/>
          <w:szCs w:val="24"/>
          <w:u w:val="single"/>
          <w:lang w:val="en-US"/>
        </w:rPr>
        <w:t xml:space="preserve">for active safety function </w:t>
      </w:r>
      <w:r w:rsidRPr="00BB0D09">
        <w:rPr>
          <w:rFonts w:ascii="Times New Roman" w:hAnsi="Times New Roman"/>
          <w:sz w:val="24"/>
          <w:szCs w:val="24"/>
          <w:u w:val="single"/>
          <w:lang w:val="en-US"/>
        </w:rPr>
        <w:t>control</w:t>
      </w:r>
    </w:p>
    <w:p w14:paraId="3C5F524D" w14:textId="2985B24E" w:rsidR="000658B4" w:rsidRPr="009736CA" w:rsidRDefault="000658B4" w:rsidP="0001175E">
      <w:pPr>
        <w:pStyle w:val="Body"/>
        <w:numPr>
          <w:ilvl w:val="0"/>
          <w:numId w:val="15"/>
        </w:numPr>
        <w:spacing w:before="0" w:after="0" w:line="276" w:lineRule="auto"/>
        <w:ind w:left="714" w:hanging="357"/>
        <w:rPr>
          <w:rFonts w:ascii="Times New Roman" w:hAnsi="Times New Roman"/>
          <w:sz w:val="24"/>
          <w:szCs w:val="24"/>
        </w:rPr>
      </w:pPr>
      <w:r w:rsidRPr="009736CA">
        <w:rPr>
          <w:rFonts w:ascii="Times New Roman" w:hAnsi="Times New Roman"/>
          <w:sz w:val="24"/>
          <w:szCs w:val="24"/>
        </w:rPr>
        <w:t xml:space="preserve">Vibration control of pumps according </w:t>
      </w:r>
      <w:r w:rsidR="005D25DB" w:rsidRPr="009736CA">
        <w:rPr>
          <w:rFonts w:ascii="Times New Roman" w:hAnsi="Times New Roman"/>
          <w:sz w:val="24"/>
          <w:szCs w:val="24"/>
        </w:rPr>
        <w:t xml:space="preserve">to </w:t>
      </w:r>
      <w:r w:rsidRPr="009736CA">
        <w:rPr>
          <w:rFonts w:ascii="Times New Roman" w:hAnsi="Times New Roman"/>
          <w:sz w:val="24"/>
          <w:szCs w:val="24"/>
        </w:rPr>
        <w:t>the internal procedures of each site which specif</w:t>
      </w:r>
      <w:r w:rsidR="003F7514">
        <w:rPr>
          <w:rFonts w:ascii="Times New Roman" w:hAnsi="Times New Roman"/>
          <w:sz w:val="24"/>
          <w:szCs w:val="24"/>
        </w:rPr>
        <w:t>y</w:t>
      </w:r>
      <w:r w:rsidRPr="009736CA">
        <w:rPr>
          <w:rFonts w:ascii="Times New Roman" w:hAnsi="Times New Roman"/>
          <w:sz w:val="24"/>
          <w:szCs w:val="24"/>
        </w:rPr>
        <w:t xml:space="preserve"> periodicity and </w:t>
      </w:r>
      <w:r w:rsidRPr="004576C1">
        <w:rPr>
          <w:rFonts w:ascii="Times New Roman" w:hAnsi="Times New Roman"/>
          <w:sz w:val="24"/>
          <w:szCs w:val="24"/>
        </w:rPr>
        <w:t>check</w:t>
      </w:r>
      <w:r w:rsidRPr="009736CA">
        <w:rPr>
          <w:rFonts w:ascii="Times New Roman" w:hAnsi="Times New Roman"/>
          <w:sz w:val="24"/>
          <w:szCs w:val="24"/>
        </w:rPr>
        <w:t xml:space="preserve"> list of components.</w:t>
      </w:r>
    </w:p>
    <w:p w14:paraId="2FE51A42" w14:textId="77777777" w:rsidR="000658B4" w:rsidRPr="009736CA" w:rsidRDefault="000658B4" w:rsidP="0001175E">
      <w:pPr>
        <w:pStyle w:val="Body"/>
        <w:numPr>
          <w:ilvl w:val="0"/>
          <w:numId w:val="15"/>
        </w:numPr>
        <w:spacing w:before="0" w:after="0" w:line="276" w:lineRule="auto"/>
        <w:ind w:left="714" w:hanging="357"/>
        <w:rPr>
          <w:rFonts w:ascii="Times New Roman" w:hAnsi="Times New Roman"/>
          <w:sz w:val="24"/>
          <w:szCs w:val="24"/>
        </w:rPr>
      </w:pPr>
      <w:r w:rsidRPr="009736CA">
        <w:rPr>
          <w:rFonts w:ascii="Times New Roman" w:hAnsi="Times New Roman"/>
          <w:sz w:val="24"/>
          <w:szCs w:val="24"/>
        </w:rPr>
        <w:t>Pressure and flow control online by plant operator.</w:t>
      </w:r>
    </w:p>
    <w:p w14:paraId="032D17FE" w14:textId="09162CB0" w:rsidR="000658B4" w:rsidRPr="009736CA" w:rsidRDefault="000658B4" w:rsidP="0001175E">
      <w:pPr>
        <w:pStyle w:val="Body"/>
        <w:numPr>
          <w:ilvl w:val="0"/>
          <w:numId w:val="15"/>
        </w:numPr>
        <w:spacing w:before="0" w:after="0" w:line="276" w:lineRule="auto"/>
        <w:ind w:left="714" w:hanging="357"/>
        <w:rPr>
          <w:rFonts w:ascii="Times New Roman" w:hAnsi="Times New Roman"/>
          <w:sz w:val="24"/>
          <w:szCs w:val="24"/>
        </w:rPr>
      </w:pPr>
      <w:r w:rsidRPr="009736CA">
        <w:rPr>
          <w:rFonts w:ascii="Times New Roman" w:hAnsi="Times New Roman"/>
          <w:sz w:val="24"/>
          <w:szCs w:val="24"/>
        </w:rPr>
        <w:t>Noise measure</w:t>
      </w:r>
      <w:r w:rsidR="003F7514">
        <w:rPr>
          <w:rFonts w:ascii="Times New Roman" w:hAnsi="Times New Roman"/>
          <w:sz w:val="24"/>
          <w:szCs w:val="24"/>
        </w:rPr>
        <w:t>ment</w:t>
      </w:r>
      <w:r w:rsidRPr="009736CA">
        <w:rPr>
          <w:rFonts w:ascii="Times New Roman" w:hAnsi="Times New Roman"/>
          <w:sz w:val="24"/>
          <w:szCs w:val="24"/>
        </w:rPr>
        <w:t xml:space="preserve"> by ultrasound according </w:t>
      </w:r>
      <w:r w:rsidR="003F7514">
        <w:rPr>
          <w:rFonts w:ascii="Times New Roman" w:hAnsi="Times New Roman"/>
          <w:sz w:val="24"/>
          <w:szCs w:val="24"/>
        </w:rPr>
        <w:t xml:space="preserve">to </w:t>
      </w:r>
      <w:r w:rsidRPr="009736CA">
        <w:rPr>
          <w:rFonts w:ascii="Times New Roman" w:hAnsi="Times New Roman"/>
          <w:sz w:val="24"/>
          <w:szCs w:val="24"/>
        </w:rPr>
        <w:t>the internal procedures of each site which specif</w:t>
      </w:r>
      <w:r w:rsidR="003F7514">
        <w:rPr>
          <w:rFonts w:ascii="Times New Roman" w:hAnsi="Times New Roman"/>
          <w:sz w:val="24"/>
          <w:szCs w:val="24"/>
        </w:rPr>
        <w:t>y</w:t>
      </w:r>
      <w:r w:rsidRPr="009736CA">
        <w:rPr>
          <w:rFonts w:ascii="Times New Roman" w:hAnsi="Times New Roman"/>
          <w:sz w:val="24"/>
          <w:szCs w:val="24"/>
        </w:rPr>
        <w:t xml:space="preserve"> periodicity and check list of components</w:t>
      </w:r>
      <w:r w:rsidR="005D25DB" w:rsidRPr="009736CA">
        <w:rPr>
          <w:rFonts w:ascii="Times New Roman" w:hAnsi="Times New Roman"/>
          <w:sz w:val="24"/>
          <w:szCs w:val="24"/>
        </w:rPr>
        <w:t xml:space="preserve"> etc.</w:t>
      </w:r>
    </w:p>
    <w:p w14:paraId="73FE1FB8" w14:textId="77777777" w:rsidR="004864F3" w:rsidRPr="00BB0D09" w:rsidRDefault="004864F3" w:rsidP="0001175E">
      <w:pPr>
        <w:rPr>
          <w:rFonts w:ascii="Times New Roman" w:hAnsi="Times New Roman"/>
          <w:sz w:val="24"/>
          <w:szCs w:val="24"/>
          <w:lang w:val="en-US"/>
        </w:rPr>
      </w:pPr>
      <w:r w:rsidRPr="00BB0D09">
        <w:rPr>
          <w:rFonts w:ascii="Times New Roman" w:hAnsi="Times New Roman"/>
          <w:sz w:val="24"/>
          <w:szCs w:val="24"/>
          <w:lang w:val="en-US"/>
        </w:rPr>
        <w:t>Vibration and current signature analysis are performed for fault diagnoses.</w:t>
      </w:r>
    </w:p>
    <w:p w14:paraId="7713DBBD" w14:textId="77777777" w:rsidR="00137528" w:rsidRDefault="009772DD" w:rsidP="0001175E">
      <w:pPr>
        <w:rPr>
          <w:rFonts w:ascii="Times New Roman" w:hAnsi="Times New Roman"/>
          <w:sz w:val="24"/>
          <w:szCs w:val="24"/>
          <w:lang w:val="en-US"/>
        </w:rPr>
      </w:pPr>
      <w:r w:rsidRPr="002C2EC2">
        <w:rPr>
          <w:rFonts w:ascii="Times New Roman" w:hAnsi="Times New Roman"/>
          <w:sz w:val="24"/>
          <w:szCs w:val="24"/>
          <w:lang w:val="en-US"/>
        </w:rPr>
        <w:t xml:space="preserve">Lubrication and calibration is typically performed once a year. </w:t>
      </w:r>
      <w:r w:rsidR="004864F3" w:rsidRPr="002C2EC2">
        <w:rPr>
          <w:rFonts w:ascii="Times New Roman" w:hAnsi="Times New Roman"/>
          <w:sz w:val="24"/>
          <w:szCs w:val="24"/>
          <w:lang w:val="en-US"/>
        </w:rPr>
        <w:t xml:space="preserve">Lubrication with proper quality and quantity is essential to avoid bearings problems. </w:t>
      </w:r>
      <w:r w:rsidRPr="002C2EC2">
        <w:rPr>
          <w:rFonts w:ascii="Times New Roman" w:hAnsi="Times New Roman"/>
          <w:sz w:val="24"/>
          <w:szCs w:val="24"/>
          <w:lang w:val="en-US"/>
        </w:rPr>
        <w:t>Visual inspection of pump</w:t>
      </w:r>
      <w:r w:rsidRPr="00A8248B">
        <w:rPr>
          <w:rFonts w:ascii="Times New Roman" w:hAnsi="Times New Roman"/>
          <w:sz w:val="24"/>
          <w:szCs w:val="24"/>
          <w:lang w:val="en-US"/>
        </w:rPr>
        <w:t xml:space="preserve"> internals is typically performed based on manufacturer </w:t>
      </w:r>
      <w:r w:rsidR="001E04CF" w:rsidRPr="00A8248B">
        <w:rPr>
          <w:rFonts w:ascii="Times New Roman" w:hAnsi="Times New Roman"/>
          <w:sz w:val="24"/>
          <w:szCs w:val="24"/>
          <w:lang w:val="en-US"/>
        </w:rPr>
        <w:t>recommendations</w:t>
      </w:r>
      <w:r w:rsidRPr="00A8248B">
        <w:rPr>
          <w:rFonts w:ascii="Times New Roman" w:hAnsi="Times New Roman"/>
          <w:sz w:val="24"/>
          <w:szCs w:val="24"/>
          <w:lang w:val="en-US"/>
        </w:rPr>
        <w:t xml:space="preserve">. Evaluation and qualification of </w:t>
      </w:r>
      <w:r w:rsidR="00452103" w:rsidRPr="00A8248B">
        <w:rPr>
          <w:rFonts w:ascii="Times New Roman" w:hAnsi="Times New Roman"/>
          <w:sz w:val="24"/>
          <w:szCs w:val="24"/>
          <w:lang w:val="en-US"/>
        </w:rPr>
        <w:t xml:space="preserve">non-destructive tests </w:t>
      </w:r>
      <w:r w:rsidRPr="00A8248B">
        <w:rPr>
          <w:rFonts w:ascii="Times New Roman" w:hAnsi="Times New Roman"/>
          <w:sz w:val="24"/>
          <w:szCs w:val="24"/>
          <w:lang w:val="en-US"/>
        </w:rPr>
        <w:t>(NDT) operators are performed according to national standards (e.g. [</w:t>
      </w:r>
      <w:r w:rsidR="004F7472">
        <w:rPr>
          <w:rFonts w:ascii="Times New Roman" w:hAnsi="Times New Roman"/>
          <w:sz w:val="24"/>
          <w:szCs w:val="24"/>
          <w:lang w:val="en-US"/>
        </w:rPr>
        <w:t>4</w:t>
      </w:r>
      <w:r w:rsidR="00200BE1">
        <w:rPr>
          <w:rFonts w:ascii="Times New Roman" w:hAnsi="Times New Roman"/>
          <w:sz w:val="24"/>
          <w:szCs w:val="24"/>
          <w:lang w:val="en-US"/>
        </w:rPr>
        <w:t>-7</w:t>
      </w:r>
      <w:r w:rsidRPr="00A8248B">
        <w:rPr>
          <w:rFonts w:ascii="Times New Roman" w:hAnsi="Times New Roman"/>
          <w:sz w:val="24"/>
          <w:szCs w:val="24"/>
          <w:lang w:val="en-US"/>
        </w:rPr>
        <w:t>])</w:t>
      </w:r>
      <w:r w:rsidR="001E04CF" w:rsidRPr="00A8248B">
        <w:rPr>
          <w:rFonts w:ascii="Times New Roman" w:hAnsi="Times New Roman"/>
          <w:sz w:val="24"/>
          <w:szCs w:val="24"/>
          <w:lang w:val="en-US"/>
        </w:rPr>
        <w:t>.</w:t>
      </w:r>
    </w:p>
    <w:p w14:paraId="4FE1E934" w14:textId="77777777" w:rsidR="007E7A35" w:rsidRPr="00BB0D09" w:rsidRDefault="007E7A35" w:rsidP="0001175E">
      <w:pPr>
        <w:autoSpaceDE w:val="0"/>
        <w:autoSpaceDN w:val="0"/>
        <w:adjustRightInd w:val="0"/>
        <w:rPr>
          <w:rFonts w:ascii="Times New Roman" w:hAnsi="Times New Roman"/>
          <w:sz w:val="24"/>
          <w:szCs w:val="24"/>
          <w:u w:val="single"/>
          <w:lang w:val="en-US"/>
        </w:rPr>
      </w:pPr>
      <w:r w:rsidRPr="00BB0D09">
        <w:rPr>
          <w:rFonts w:ascii="Times New Roman" w:hAnsi="Times New Roman"/>
          <w:sz w:val="24"/>
          <w:szCs w:val="24"/>
          <w:u w:val="single"/>
          <w:lang w:val="en-US"/>
        </w:rPr>
        <w:t xml:space="preserve">Bearing oil analysis </w:t>
      </w:r>
    </w:p>
    <w:p w14:paraId="28BC605C" w14:textId="77777777" w:rsidR="007E7A35" w:rsidRPr="002C2EC2" w:rsidRDefault="007E7A35" w:rsidP="0001175E">
      <w:pPr>
        <w:rPr>
          <w:rFonts w:ascii="Times New Roman" w:hAnsi="Times New Roman"/>
          <w:sz w:val="24"/>
          <w:szCs w:val="24"/>
          <w:lang w:val="en-US"/>
        </w:rPr>
      </w:pPr>
      <w:r w:rsidRPr="002C2EC2">
        <w:rPr>
          <w:rFonts w:ascii="Times New Roman" w:hAnsi="Times New Roman"/>
          <w:sz w:val="24"/>
          <w:szCs w:val="24"/>
          <w:lang w:val="en-US"/>
        </w:rPr>
        <w:t xml:space="preserve">To avoid </w:t>
      </w:r>
      <w:r w:rsidR="007469D0" w:rsidRPr="002C2EC2">
        <w:rPr>
          <w:rFonts w:ascii="Times New Roman" w:hAnsi="Times New Roman"/>
          <w:sz w:val="24"/>
          <w:szCs w:val="24"/>
          <w:lang w:val="en-US"/>
        </w:rPr>
        <w:t xml:space="preserve">water contamination of oil </w:t>
      </w:r>
      <w:r w:rsidRPr="002C2EC2">
        <w:rPr>
          <w:rFonts w:ascii="Times New Roman" w:hAnsi="Times New Roman"/>
          <w:sz w:val="24"/>
          <w:szCs w:val="24"/>
          <w:lang w:val="en-US"/>
        </w:rPr>
        <w:t xml:space="preserve">and </w:t>
      </w:r>
      <w:r w:rsidR="007469D0" w:rsidRPr="002C2EC2">
        <w:rPr>
          <w:rFonts w:ascii="Times New Roman" w:hAnsi="Times New Roman"/>
          <w:sz w:val="24"/>
          <w:szCs w:val="24"/>
          <w:lang w:val="en-US"/>
        </w:rPr>
        <w:t xml:space="preserve">for prediction of </w:t>
      </w:r>
      <w:r w:rsidRPr="002C2EC2">
        <w:rPr>
          <w:rFonts w:ascii="Times New Roman" w:hAnsi="Times New Roman"/>
          <w:sz w:val="24"/>
          <w:szCs w:val="24"/>
          <w:lang w:val="en-US"/>
        </w:rPr>
        <w:t>bearing wear</w:t>
      </w:r>
      <w:r w:rsidR="007469D0" w:rsidRPr="002C2EC2">
        <w:rPr>
          <w:rFonts w:ascii="Times New Roman" w:hAnsi="Times New Roman"/>
          <w:sz w:val="24"/>
          <w:szCs w:val="24"/>
          <w:lang w:val="en-US"/>
        </w:rPr>
        <w:t xml:space="preserve"> and damage.</w:t>
      </w:r>
      <w:r w:rsidR="002C2EC2">
        <w:rPr>
          <w:rFonts w:ascii="Times New Roman" w:hAnsi="Times New Roman"/>
          <w:sz w:val="24"/>
          <w:szCs w:val="24"/>
          <w:lang w:val="en-US"/>
        </w:rPr>
        <w:t xml:space="preserve"> </w:t>
      </w:r>
      <w:r w:rsidR="000F130C" w:rsidRPr="002C2EC2">
        <w:rPr>
          <w:rFonts w:ascii="Times New Roman" w:hAnsi="Times New Roman"/>
          <w:sz w:val="24"/>
          <w:szCs w:val="24"/>
          <w:lang w:val="en-US"/>
        </w:rPr>
        <w:t>See also AMP</w:t>
      </w:r>
      <w:r w:rsidR="00BB0D09">
        <w:rPr>
          <w:rFonts w:ascii="Times New Roman" w:hAnsi="Times New Roman"/>
          <w:sz w:val="24"/>
          <w:szCs w:val="24"/>
          <w:lang w:val="en-US"/>
        </w:rPr>
        <w:t xml:space="preserve"> </w:t>
      </w:r>
      <w:r w:rsidR="000F130C" w:rsidRPr="002C2EC2">
        <w:rPr>
          <w:rFonts w:ascii="Times New Roman" w:hAnsi="Times New Roman"/>
          <w:sz w:val="24"/>
          <w:szCs w:val="24"/>
          <w:lang w:val="en-US"/>
        </w:rPr>
        <w:t>136.</w:t>
      </w:r>
    </w:p>
    <w:p w14:paraId="5DC9758C" w14:textId="77777777" w:rsidR="000658B4" w:rsidRPr="00BB247A" w:rsidRDefault="000658B4" w:rsidP="0001175E">
      <w:pPr>
        <w:pStyle w:val="ListParagraph"/>
        <w:ind w:left="0"/>
        <w:contextualSpacing w:val="0"/>
        <w:rPr>
          <w:rFonts w:ascii="Times New Roman" w:eastAsia="Times New Roman" w:hAnsi="Times New Roman"/>
          <w:sz w:val="24"/>
          <w:szCs w:val="24"/>
          <w:lang w:val="en-US"/>
        </w:rPr>
      </w:pPr>
    </w:p>
    <w:p w14:paraId="14AF6AAE" w14:textId="77777777" w:rsidR="000658B4" w:rsidRPr="00BB0D09" w:rsidRDefault="000658B4" w:rsidP="0001175E">
      <w:pPr>
        <w:pStyle w:val="Body"/>
        <w:numPr>
          <w:ilvl w:val="0"/>
          <w:numId w:val="10"/>
        </w:numPr>
        <w:ind w:left="426" w:hanging="426"/>
        <w:rPr>
          <w:rFonts w:ascii="Times New Roman" w:hAnsi="Times New Roman"/>
          <w:b/>
          <w:i/>
          <w:sz w:val="24"/>
          <w:szCs w:val="24"/>
        </w:rPr>
      </w:pPr>
      <w:r w:rsidRPr="00BB247A">
        <w:rPr>
          <w:rFonts w:ascii="Times New Roman" w:hAnsi="Times New Roman"/>
          <w:b/>
          <w:i/>
          <w:sz w:val="24"/>
          <w:szCs w:val="24"/>
        </w:rPr>
        <w:lastRenderedPageBreak/>
        <w:t xml:space="preserve">Monitoring and </w:t>
      </w:r>
      <w:r w:rsidR="009772DD">
        <w:rPr>
          <w:rFonts w:ascii="Times New Roman" w:hAnsi="Times New Roman"/>
          <w:b/>
          <w:i/>
          <w:sz w:val="24"/>
          <w:szCs w:val="24"/>
        </w:rPr>
        <w:t>t</w:t>
      </w:r>
      <w:r w:rsidR="00BB247A" w:rsidRPr="00BB247A">
        <w:rPr>
          <w:rFonts w:ascii="Times New Roman" w:hAnsi="Times New Roman"/>
          <w:b/>
          <w:i/>
          <w:sz w:val="24"/>
          <w:szCs w:val="24"/>
        </w:rPr>
        <w:t xml:space="preserve">rending </w:t>
      </w:r>
      <w:r w:rsidRPr="00BB0D09">
        <w:rPr>
          <w:rFonts w:ascii="Times New Roman" w:hAnsi="Times New Roman"/>
          <w:b/>
          <w:i/>
          <w:sz w:val="24"/>
          <w:szCs w:val="24"/>
        </w:rPr>
        <w:t xml:space="preserve">of </w:t>
      </w:r>
      <w:r w:rsidR="009772DD" w:rsidRPr="00BB0D09">
        <w:rPr>
          <w:rFonts w:ascii="Times New Roman" w:hAnsi="Times New Roman"/>
          <w:b/>
          <w:i/>
          <w:sz w:val="24"/>
          <w:szCs w:val="24"/>
        </w:rPr>
        <w:t>a</w:t>
      </w:r>
      <w:r w:rsidR="00BB247A" w:rsidRPr="00BB0D09">
        <w:rPr>
          <w:rFonts w:ascii="Times New Roman" w:hAnsi="Times New Roman"/>
          <w:b/>
          <w:i/>
          <w:sz w:val="24"/>
          <w:szCs w:val="24"/>
        </w:rPr>
        <w:t>geing</w:t>
      </w:r>
      <w:r w:rsidRPr="00BB0D09">
        <w:rPr>
          <w:rFonts w:ascii="Times New Roman" w:hAnsi="Times New Roman"/>
          <w:b/>
          <w:i/>
          <w:sz w:val="24"/>
          <w:szCs w:val="24"/>
        </w:rPr>
        <w:t xml:space="preserve"> </w:t>
      </w:r>
      <w:r w:rsidR="009772DD" w:rsidRPr="00BB0D09">
        <w:rPr>
          <w:rFonts w:ascii="Times New Roman" w:hAnsi="Times New Roman"/>
          <w:b/>
          <w:i/>
          <w:sz w:val="24"/>
          <w:szCs w:val="24"/>
        </w:rPr>
        <w:t>e</w:t>
      </w:r>
      <w:r w:rsidRPr="00BB0D09">
        <w:rPr>
          <w:rFonts w:ascii="Times New Roman" w:hAnsi="Times New Roman"/>
          <w:b/>
          <w:i/>
          <w:sz w:val="24"/>
          <w:szCs w:val="24"/>
        </w:rPr>
        <w:t>ffects</w:t>
      </w:r>
      <w:r w:rsidR="009772DD" w:rsidRPr="00BB0D09">
        <w:rPr>
          <w:rFonts w:ascii="Times New Roman" w:hAnsi="Times New Roman"/>
          <w:b/>
          <w:i/>
          <w:sz w:val="24"/>
          <w:szCs w:val="24"/>
        </w:rPr>
        <w:t>:</w:t>
      </w:r>
      <w:r w:rsidRPr="00BB247A">
        <w:rPr>
          <w:rFonts w:ascii="Times New Roman" w:hAnsi="Times New Roman"/>
          <w:b/>
          <w:i/>
          <w:sz w:val="24"/>
          <w:szCs w:val="24"/>
        </w:rPr>
        <w:t xml:space="preserve"> </w:t>
      </w:r>
    </w:p>
    <w:p w14:paraId="289C617D" w14:textId="77777777" w:rsidR="009772DD" w:rsidRDefault="009772DD" w:rsidP="0001175E">
      <w:pPr>
        <w:rPr>
          <w:rFonts w:ascii="Times New Roman" w:hAnsi="Times New Roman"/>
          <w:sz w:val="24"/>
          <w:szCs w:val="24"/>
          <w:lang w:val="en-US"/>
        </w:rPr>
      </w:pPr>
      <w:r w:rsidRPr="009772DD">
        <w:rPr>
          <w:rFonts w:ascii="Times New Roman" w:hAnsi="Times New Roman"/>
          <w:sz w:val="24"/>
          <w:szCs w:val="24"/>
          <w:lang w:val="en-US"/>
        </w:rPr>
        <w:t>Timely and reliable detection of ageing degradation is provided by implementation of inspection and testing schedules in accordance with attribute 3, reliable examination methods, and qualified inspection personnel</w:t>
      </w:r>
      <w:r w:rsidR="00A8248B">
        <w:rPr>
          <w:rFonts w:ascii="Times New Roman" w:hAnsi="Times New Roman"/>
          <w:sz w:val="24"/>
          <w:szCs w:val="24"/>
          <w:lang w:val="en-US"/>
        </w:rPr>
        <w:t>.</w:t>
      </w:r>
    </w:p>
    <w:p w14:paraId="1254CECE" w14:textId="419DC609" w:rsidR="00782680" w:rsidRDefault="00782680" w:rsidP="0001175E">
      <w:pPr>
        <w:pStyle w:val="BodyNumbered"/>
        <w:tabs>
          <w:tab w:val="clear" w:pos="360"/>
        </w:tabs>
        <w:ind w:left="0" w:firstLine="0"/>
        <w:jc w:val="both"/>
        <w:rPr>
          <w:rFonts w:ascii="Times New Roman" w:hAnsi="Times New Roman"/>
          <w:sz w:val="24"/>
          <w:szCs w:val="24"/>
        </w:rPr>
      </w:pPr>
      <w:r>
        <w:rPr>
          <w:rFonts w:ascii="Times New Roman" w:hAnsi="Times New Roman"/>
          <w:sz w:val="24"/>
          <w:szCs w:val="24"/>
        </w:rPr>
        <w:t xml:space="preserve">Monitoring and trending is performed as per the specific AMPs identified in attribute 3. </w:t>
      </w:r>
      <w:r w:rsidRPr="00D1751E">
        <w:rPr>
          <w:rFonts w:ascii="Times New Roman" w:hAnsi="Times New Roman"/>
          <w:sz w:val="24"/>
          <w:szCs w:val="24"/>
        </w:rPr>
        <w:t xml:space="preserve">In connection with the possibility of wear of rotating components due to vibration and / or precession, which is manifested in periodic </w:t>
      </w:r>
      <w:r w:rsidRPr="00D1751E">
        <w:rPr>
          <w:rFonts w:ascii="Times New Roman" w:hAnsi="Times New Roman"/>
          <w:sz w:val="24"/>
          <w:szCs w:val="24"/>
          <w:lang w:val="ru-RU"/>
        </w:rPr>
        <w:t>с</w:t>
      </w:r>
      <w:r w:rsidRPr="00D1751E">
        <w:rPr>
          <w:rFonts w:ascii="Times New Roman" w:hAnsi="Times New Roman"/>
          <w:sz w:val="24"/>
          <w:szCs w:val="24"/>
        </w:rPr>
        <w:t xml:space="preserve">hanges </w:t>
      </w:r>
      <w:r w:rsidR="00866607">
        <w:rPr>
          <w:rFonts w:ascii="Times New Roman" w:hAnsi="Times New Roman"/>
          <w:sz w:val="24"/>
          <w:szCs w:val="24"/>
        </w:rPr>
        <w:t xml:space="preserve">of </w:t>
      </w:r>
      <w:r w:rsidRPr="00D1751E">
        <w:rPr>
          <w:rFonts w:ascii="Times New Roman" w:hAnsi="Times New Roman"/>
          <w:sz w:val="24"/>
          <w:szCs w:val="24"/>
        </w:rPr>
        <w:t>temperatures at the control points, it is necessary to ensure continuous monitoring of the rotation parameters (speed, vibration) with output to interface the appropriate parameters for the possible detection of abnormalities in the early stages and the prevention of deterioration related to the issues of rotation.</w:t>
      </w:r>
    </w:p>
    <w:p w14:paraId="5A8E78DF" w14:textId="77777777" w:rsidR="000658B4" w:rsidRPr="00A8248B" w:rsidRDefault="009772DD" w:rsidP="0001175E">
      <w:pPr>
        <w:rPr>
          <w:rFonts w:ascii="Times New Roman" w:hAnsi="Times New Roman"/>
          <w:sz w:val="24"/>
          <w:szCs w:val="24"/>
          <w:lang w:val="en-US"/>
        </w:rPr>
      </w:pPr>
      <w:r w:rsidRPr="00A8248B">
        <w:rPr>
          <w:rFonts w:ascii="Times New Roman" w:hAnsi="Times New Roman"/>
          <w:sz w:val="24"/>
          <w:szCs w:val="24"/>
          <w:lang w:val="en-US"/>
        </w:rPr>
        <w:t>P</w:t>
      </w:r>
      <w:r w:rsidR="000658B4" w:rsidRPr="00A8248B">
        <w:rPr>
          <w:rFonts w:ascii="Times New Roman" w:hAnsi="Times New Roman"/>
          <w:sz w:val="24"/>
          <w:szCs w:val="24"/>
          <w:lang w:val="en-US"/>
        </w:rPr>
        <w:t>erformance indicators</w:t>
      </w:r>
      <w:r w:rsidRPr="00A8248B">
        <w:rPr>
          <w:rFonts w:ascii="Times New Roman" w:hAnsi="Times New Roman"/>
          <w:sz w:val="24"/>
          <w:szCs w:val="24"/>
          <w:lang w:val="en-US"/>
        </w:rPr>
        <w:t xml:space="preserve"> </w:t>
      </w:r>
      <w:r w:rsidR="005444FD">
        <w:rPr>
          <w:rFonts w:ascii="Times New Roman" w:hAnsi="Times New Roman"/>
          <w:sz w:val="24"/>
          <w:szCs w:val="24"/>
          <w:lang w:val="en-US"/>
        </w:rPr>
        <w:t>are</w:t>
      </w:r>
      <w:r w:rsidRPr="00A8248B">
        <w:rPr>
          <w:rFonts w:ascii="Times New Roman" w:hAnsi="Times New Roman"/>
          <w:sz w:val="24"/>
          <w:szCs w:val="24"/>
          <w:lang w:val="en-US"/>
        </w:rPr>
        <w:t xml:space="preserve"> defined</w:t>
      </w:r>
      <w:r w:rsidR="000658B4" w:rsidRPr="00A8248B">
        <w:rPr>
          <w:rFonts w:ascii="Times New Roman" w:hAnsi="Times New Roman"/>
          <w:sz w:val="24"/>
          <w:szCs w:val="24"/>
          <w:lang w:val="en-US"/>
        </w:rPr>
        <w:t xml:space="preserve"> to enhance the assessment and </w:t>
      </w:r>
      <w:r w:rsidR="000F130C" w:rsidRPr="00A8248B">
        <w:rPr>
          <w:rFonts w:ascii="Times New Roman" w:hAnsi="Times New Roman"/>
          <w:sz w:val="24"/>
          <w:szCs w:val="24"/>
          <w:lang w:val="en-US"/>
        </w:rPr>
        <w:t>improv</w:t>
      </w:r>
      <w:r w:rsidR="000F130C">
        <w:rPr>
          <w:rFonts w:ascii="Times New Roman" w:hAnsi="Times New Roman"/>
          <w:sz w:val="24"/>
          <w:szCs w:val="24"/>
          <w:lang w:val="en-US"/>
        </w:rPr>
        <w:t>i</w:t>
      </w:r>
      <w:r w:rsidR="000F130C" w:rsidRPr="00A8248B">
        <w:rPr>
          <w:rFonts w:ascii="Times New Roman" w:hAnsi="Times New Roman"/>
          <w:sz w:val="24"/>
          <w:szCs w:val="24"/>
          <w:lang w:val="en-US"/>
        </w:rPr>
        <w:t>ng</w:t>
      </w:r>
      <w:r w:rsidR="000658B4" w:rsidRPr="00A8248B">
        <w:rPr>
          <w:rFonts w:ascii="Times New Roman" w:hAnsi="Times New Roman"/>
          <w:sz w:val="24"/>
          <w:szCs w:val="24"/>
          <w:lang w:val="en-US"/>
        </w:rPr>
        <w:t xml:space="preserve"> the implemented program</w:t>
      </w:r>
      <w:r w:rsidR="0016125C">
        <w:rPr>
          <w:rFonts w:ascii="Times New Roman" w:hAnsi="Times New Roman"/>
          <w:sz w:val="24"/>
          <w:szCs w:val="24"/>
          <w:lang w:val="en-US"/>
        </w:rPr>
        <w:t>me</w:t>
      </w:r>
      <w:r w:rsidR="000658B4" w:rsidRPr="00A8248B">
        <w:rPr>
          <w:rFonts w:ascii="Times New Roman" w:hAnsi="Times New Roman"/>
          <w:sz w:val="24"/>
          <w:szCs w:val="24"/>
          <w:lang w:val="en-US"/>
        </w:rPr>
        <w:t>s. For example, statistics indicators like comparison between corrective and preventive maintenance efforts (in man-hours terms), the number of repetitive faults, etc.</w:t>
      </w:r>
      <w:r w:rsidR="00B01E27" w:rsidRPr="00A8248B">
        <w:rPr>
          <w:rFonts w:ascii="Times New Roman" w:hAnsi="Times New Roman"/>
          <w:sz w:val="24"/>
          <w:szCs w:val="24"/>
          <w:lang w:val="en-US"/>
        </w:rPr>
        <w:t xml:space="preserve"> can be used.</w:t>
      </w:r>
    </w:p>
    <w:p w14:paraId="6F4501F9" w14:textId="77777777" w:rsidR="00BB0D09" w:rsidRPr="00BB247A" w:rsidRDefault="00BB0D09" w:rsidP="0001175E">
      <w:pPr>
        <w:rPr>
          <w:rFonts w:ascii="Times New Roman" w:eastAsia="Times New Roman" w:hAnsi="Times New Roman"/>
          <w:sz w:val="24"/>
          <w:szCs w:val="24"/>
          <w:lang w:val="en-US"/>
        </w:rPr>
      </w:pPr>
    </w:p>
    <w:p w14:paraId="4569948F" w14:textId="77777777" w:rsidR="000658B4" w:rsidRPr="00BB0D09" w:rsidRDefault="000658B4" w:rsidP="0001175E">
      <w:pPr>
        <w:pStyle w:val="Body"/>
        <w:numPr>
          <w:ilvl w:val="0"/>
          <w:numId w:val="10"/>
        </w:numPr>
        <w:ind w:left="426" w:hanging="426"/>
        <w:rPr>
          <w:rFonts w:ascii="Times New Roman" w:hAnsi="Times New Roman"/>
          <w:b/>
          <w:i/>
          <w:sz w:val="24"/>
          <w:szCs w:val="24"/>
        </w:rPr>
      </w:pPr>
      <w:r w:rsidRPr="00BB247A">
        <w:rPr>
          <w:rFonts w:ascii="Times New Roman" w:hAnsi="Times New Roman"/>
          <w:b/>
          <w:i/>
          <w:sz w:val="24"/>
          <w:szCs w:val="24"/>
        </w:rPr>
        <w:t xml:space="preserve">Mitigating of </w:t>
      </w:r>
      <w:r w:rsidR="00BB247A" w:rsidRPr="00BB247A">
        <w:rPr>
          <w:rFonts w:ascii="Times New Roman" w:hAnsi="Times New Roman"/>
          <w:b/>
          <w:i/>
          <w:sz w:val="24"/>
          <w:szCs w:val="24"/>
        </w:rPr>
        <w:t>ageing effects</w:t>
      </w:r>
      <w:r w:rsidR="00B01E27">
        <w:rPr>
          <w:rFonts w:ascii="Times New Roman" w:hAnsi="Times New Roman"/>
          <w:b/>
          <w:i/>
          <w:sz w:val="24"/>
          <w:szCs w:val="24"/>
        </w:rPr>
        <w:t>:</w:t>
      </w:r>
    </w:p>
    <w:p w14:paraId="7E750963" w14:textId="77777777" w:rsidR="004057A0" w:rsidRDefault="004057A0" w:rsidP="0001175E">
      <w:pPr>
        <w:pStyle w:val="Body"/>
        <w:tabs>
          <w:tab w:val="clear" w:pos="360"/>
        </w:tabs>
        <w:ind w:left="0" w:firstLine="0"/>
        <w:rPr>
          <w:rFonts w:ascii="Times New Roman" w:hAnsi="Times New Roman"/>
          <w:sz w:val="24"/>
          <w:szCs w:val="24"/>
        </w:rPr>
      </w:pPr>
      <w:r>
        <w:rPr>
          <w:rFonts w:ascii="Times New Roman" w:hAnsi="Times New Roman"/>
          <w:sz w:val="24"/>
          <w:szCs w:val="24"/>
        </w:rPr>
        <w:t>R</w:t>
      </w:r>
      <w:r w:rsidRPr="004456F4">
        <w:rPr>
          <w:rFonts w:ascii="Times New Roman" w:hAnsi="Times New Roman"/>
          <w:sz w:val="24"/>
          <w:szCs w:val="24"/>
        </w:rPr>
        <w:t xml:space="preserve">ecommendations </w:t>
      </w:r>
      <w:r>
        <w:rPr>
          <w:rFonts w:ascii="Times New Roman" w:hAnsi="Times New Roman"/>
          <w:sz w:val="24"/>
          <w:szCs w:val="24"/>
        </w:rPr>
        <w:t xml:space="preserve">for mitigation of ageing effects are based on referred AMPs, and on </w:t>
      </w:r>
      <w:r w:rsidRPr="004456F4">
        <w:rPr>
          <w:rFonts w:ascii="Times New Roman" w:hAnsi="Times New Roman"/>
          <w:sz w:val="24"/>
          <w:szCs w:val="24"/>
        </w:rPr>
        <w:t>result</w:t>
      </w:r>
      <w:r>
        <w:rPr>
          <w:rFonts w:ascii="Times New Roman" w:hAnsi="Times New Roman"/>
          <w:sz w:val="24"/>
          <w:szCs w:val="24"/>
        </w:rPr>
        <w:t>s</w:t>
      </w:r>
      <w:r w:rsidRPr="004456F4">
        <w:rPr>
          <w:rFonts w:ascii="Times New Roman" w:hAnsi="Times New Roman"/>
          <w:sz w:val="24"/>
          <w:szCs w:val="24"/>
        </w:rPr>
        <w:t xml:space="preserve"> from performed analys</w:t>
      </w:r>
      <w:r>
        <w:rPr>
          <w:rFonts w:ascii="Times New Roman" w:hAnsi="Times New Roman"/>
          <w:sz w:val="24"/>
          <w:szCs w:val="24"/>
        </w:rPr>
        <w:t>e</w:t>
      </w:r>
      <w:r w:rsidRPr="004456F4">
        <w:rPr>
          <w:rFonts w:ascii="Times New Roman" w:hAnsi="Times New Roman"/>
          <w:sz w:val="24"/>
          <w:szCs w:val="24"/>
        </w:rPr>
        <w:t>s.</w:t>
      </w:r>
    </w:p>
    <w:p w14:paraId="6AF61A31" w14:textId="77777777" w:rsidR="001E04CF" w:rsidRPr="00BB247A" w:rsidRDefault="001E04CF" w:rsidP="0001175E">
      <w:pPr>
        <w:rPr>
          <w:rFonts w:ascii="Times New Roman" w:eastAsia="Times New Roman" w:hAnsi="Times New Roman"/>
          <w:sz w:val="24"/>
          <w:szCs w:val="24"/>
          <w:lang w:val="en-US"/>
        </w:rPr>
      </w:pPr>
    </w:p>
    <w:p w14:paraId="7E57B41F" w14:textId="77777777" w:rsidR="000658B4" w:rsidRPr="00BB0D09" w:rsidRDefault="000658B4" w:rsidP="0001175E">
      <w:pPr>
        <w:pStyle w:val="Body"/>
        <w:numPr>
          <w:ilvl w:val="0"/>
          <w:numId w:val="10"/>
        </w:numPr>
        <w:ind w:left="426" w:hanging="426"/>
        <w:rPr>
          <w:rFonts w:ascii="Times New Roman" w:hAnsi="Times New Roman"/>
          <w:b/>
          <w:i/>
          <w:sz w:val="24"/>
          <w:szCs w:val="24"/>
        </w:rPr>
      </w:pPr>
      <w:r w:rsidRPr="00BB247A">
        <w:rPr>
          <w:rFonts w:ascii="Times New Roman" w:hAnsi="Times New Roman"/>
          <w:b/>
          <w:i/>
          <w:sz w:val="24"/>
          <w:szCs w:val="24"/>
        </w:rPr>
        <w:t xml:space="preserve">Acceptance </w:t>
      </w:r>
      <w:r w:rsidR="00BB247A" w:rsidRPr="00BB247A">
        <w:rPr>
          <w:rFonts w:ascii="Times New Roman" w:hAnsi="Times New Roman"/>
          <w:b/>
          <w:i/>
          <w:sz w:val="24"/>
          <w:szCs w:val="24"/>
        </w:rPr>
        <w:t>criteria</w:t>
      </w:r>
      <w:r w:rsidR="00B01E27">
        <w:rPr>
          <w:rFonts w:ascii="Times New Roman" w:hAnsi="Times New Roman"/>
          <w:b/>
          <w:i/>
          <w:sz w:val="24"/>
          <w:szCs w:val="24"/>
        </w:rPr>
        <w:t>:</w:t>
      </w:r>
    </w:p>
    <w:p w14:paraId="05A5FFE1" w14:textId="2FA71434" w:rsidR="000658B4" w:rsidRPr="00F53ECA" w:rsidRDefault="000658B4" w:rsidP="0001175E">
      <w:pPr>
        <w:rPr>
          <w:rFonts w:ascii="Times New Roman" w:hAnsi="Times New Roman"/>
          <w:color w:val="FF0000"/>
          <w:sz w:val="24"/>
          <w:szCs w:val="24"/>
          <w:lang w:val="en-US"/>
        </w:rPr>
      </w:pPr>
      <w:r w:rsidRPr="00F53ECA">
        <w:rPr>
          <w:rFonts w:ascii="Times New Roman" w:hAnsi="Times New Roman"/>
          <w:color w:val="FF0000"/>
          <w:sz w:val="24"/>
          <w:szCs w:val="24"/>
          <w:lang w:val="en-US"/>
        </w:rPr>
        <w:t>It is considered that the component is not available for service if some of the following defect</w:t>
      </w:r>
      <w:r w:rsidR="00866607" w:rsidRPr="00F53ECA">
        <w:rPr>
          <w:rFonts w:ascii="Times New Roman" w:hAnsi="Times New Roman"/>
          <w:color w:val="FF0000"/>
          <w:sz w:val="24"/>
          <w:szCs w:val="24"/>
          <w:lang w:val="en-US"/>
        </w:rPr>
        <w:t>s</w:t>
      </w:r>
      <w:r w:rsidRPr="00F53ECA">
        <w:rPr>
          <w:rFonts w:ascii="Times New Roman" w:hAnsi="Times New Roman"/>
          <w:color w:val="FF0000"/>
          <w:sz w:val="24"/>
          <w:szCs w:val="24"/>
          <w:lang w:val="en-US"/>
        </w:rPr>
        <w:t xml:space="preserve"> </w:t>
      </w:r>
      <w:r w:rsidR="00866607" w:rsidRPr="00F53ECA">
        <w:rPr>
          <w:rFonts w:ascii="Times New Roman" w:hAnsi="Times New Roman"/>
          <w:color w:val="FF0000"/>
          <w:sz w:val="24"/>
          <w:szCs w:val="24"/>
          <w:lang w:val="en-US"/>
        </w:rPr>
        <w:t>are</w:t>
      </w:r>
      <w:r w:rsidRPr="00F53ECA">
        <w:rPr>
          <w:rFonts w:ascii="Times New Roman" w:hAnsi="Times New Roman"/>
          <w:color w:val="FF0000"/>
          <w:sz w:val="24"/>
          <w:szCs w:val="24"/>
          <w:lang w:val="en-US"/>
        </w:rPr>
        <w:t xml:space="preserve"> detected</w:t>
      </w:r>
      <w:r w:rsidR="00866607" w:rsidRPr="00F53ECA">
        <w:rPr>
          <w:rFonts w:ascii="Times New Roman" w:hAnsi="Times New Roman"/>
          <w:color w:val="FF0000"/>
          <w:sz w:val="24"/>
          <w:szCs w:val="24"/>
          <w:lang w:val="en-US"/>
        </w:rPr>
        <w:t>.</w:t>
      </w:r>
      <w:r w:rsidRPr="00F53ECA">
        <w:rPr>
          <w:rFonts w:ascii="Times New Roman" w:hAnsi="Times New Roman"/>
          <w:color w:val="FF0000"/>
          <w:sz w:val="24"/>
          <w:szCs w:val="24"/>
          <w:lang w:val="en-US"/>
        </w:rPr>
        <w:t xml:space="preserve"> </w:t>
      </w:r>
      <w:r w:rsidR="00866607" w:rsidRPr="00F53ECA">
        <w:rPr>
          <w:rFonts w:ascii="Times New Roman" w:hAnsi="Times New Roman"/>
          <w:color w:val="FF0000"/>
          <w:sz w:val="24"/>
          <w:szCs w:val="24"/>
          <w:lang w:val="en-US"/>
        </w:rPr>
        <w:t>I</w:t>
      </w:r>
      <w:r w:rsidRPr="00F53ECA">
        <w:rPr>
          <w:rFonts w:ascii="Times New Roman" w:hAnsi="Times New Roman"/>
          <w:color w:val="FF0000"/>
          <w:sz w:val="24"/>
          <w:szCs w:val="24"/>
          <w:lang w:val="en-US"/>
        </w:rPr>
        <w:t xml:space="preserve">n that case corrective actions </w:t>
      </w:r>
      <w:r w:rsidR="005444FD" w:rsidRPr="00F53ECA">
        <w:rPr>
          <w:rFonts w:ascii="Times New Roman" w:hAnsi="Times New Roman"/>
          <w:color w:val="FF0000"/>
          <w:sz w:val="24"/>
          <w:szCs w:val="24"/>
          <w:lang w:val="en-US"/>
        </w:rPr>
        <w:t xml:space="preserve">will </w:t>
      </w:r>
      <w:r w:rsidRPr="00F53ECA">
        <w:rPr>
          <w:rFonts w:ascii="Times New Roman" w:hAnsi="Times New Roman"/>
          <w:color w:val="FF0000"/>
          <w:sz w:val="24"/>
          <w:szCs w:val="24"/>
          <w:lang w:val="en-US"/>
        </w:rPr>
        <w:t xml:space="preserve">be implemented. </w:t>
      </w:r>
    </w:p>
    <w:p w14:paraId="4C55FC88" w14:textId="58B381A4" w:rsidR="000658B4" w:rsidRPr="00F53ECA" w:rsidRDefault="000658B4" w:rsidP="0001175E">
      <w:pPr>
        <w:pStyle w:val="Body"/>
        <w:numPr>
          <w:ilvl w:val="0"/>
          <w:numId w:val="15"/>
        </w:numPr>
        <w:spacing w:before="0" w:after="0" w:line="276" w:lineRule="auto"/>
        <w:ind w:left="714" w:hanging="357"/>
        <w:rPr>
          <w:rFonts w:ascii="Times New Roman" w:hAnsi="Times New Roman"/>
          <w:color w:val="FF0000"/>
          <w:sz w:val="24"/>
          <w:szCs w:val="24"/>
        </w:rPr>
      </w:pPr>
      <w:r w:rsidRPr="00F53ECA">
        <w:rPr>
          <w:rFonts w:ascii="Times New Roman" w:hAnsi="Times New Roman"/>
          <w:color w:val="FF0000"/>
          <w:sz w:val="24"/>
          <w:szCs w:val="24"/>
        </w:rPr>
        <w:t xml:space="preserve">Pressure and flow below nominal values </w:t>
      </w:r>
      <w:r w:rsidR="00D33820" w:rsidRPr="00F53ECA">
        <w:rPr>
          <w:rFonts w:ascii="Times New Roman" w:hAnsi="Times New Roman"/>
          <w:color w:val="FF0000"/>
          <w:sz w:val="24"/>
          <w:szCs w:val="24"/>
        </w:rPr>
        <w:t xml:space="preserve">e.g. </w:t>
      </w:r>
      <w:r w:rsidRPr="00F53ECA">
        <w:rPr>
          <w:rFonts w:ascii="Times New Roman" w:hAnsi="Times New Roman"/>
          <w:color w:val="FF0000"/>
          <w:sz w:val="24"/>
          <w:szCs w:val="24"/>
        </w:rPr>
        <w:t>5</w:t>
      </w:r>
      <w:r w:rsidR="00BB0D09" w:rsidRPr="00F53ECA">
        <w:rPr>
          <w:rFonts w:ascii="Times New Roman" w:hAnsi="Times New Roman"/>
          <w:color w:val="FF0000"/>
          <w:sz w:val="24"/>
          <w:szCs w:val="24"/>
        </w:rPr>
        <w:t xml:space="preserve"> </w:t>
      </w:r>
      <w:r w:rsidRPr="00F53ECA">
        <w:rPr>
          <w:rFonts w:ascii="Times New Roman" w:hAnsi="Times New Roman"/>
          <w:color w:val="FF0000"/>
          <w:sz w:val="24"/>
          <w:szCs w:val="24"/>
        </w:rPr>
        <w:t>%</w:t>
      </w:r>
      <w:r w:rsidR="00F53ECA">
        <w:rPr>
          <w:rFonts w:ascii="Times New Roman" w:hAnsi="Times New Roman"/>
          <w:color w:val="FF0000"/>
          <w:sz w:val="24"/>
          <w:szCs w:val="24"/>
        </w:rPr>
        <w:t>;</w:t>
      </w:r>
    </w:p>
    <w:p w14:paraId="19C5C42D" w14:textId="72864038" w:rsidR="000658B4" w:rsidRPr="00F53ECA" w:rsidRDefault="000658B4" w:rsidP="0001175E">
      <w:pPr>
        <w:pStyle w:val="Body"/>
        <w:numPr>
          <w:ilvl w:val="0"/>
          <w:numId w:val="15"/>
        </w:numPr>
        <w:spacing w:before="0" w:after="0" w:line="276" w:lineRule="auto"/>
        <w:ind w:left="714" w:hanging="357"/>
        <w:rPr>
          <w:rFonts w:ascii="Times New Roman" w:hAnsi="Times New Roman"/>
          <w:color w:val="FF0000"/>
          <w:sz w:val="24"/>
          <w:szCs w:val="24"/>
        </w:rPr>
      </w:pPr>
      <w:r w:rsidRPr="00F53ECA">
        <w:rPr>
          <w:rFonts w:ascii="Times New Roman" w:hAnsi="Times New Roman"/>
          <w:color w:val="FF0000"/>
          <w:sz w:val="24"/>
          <w:szCs w:val="24"/>
        </w:rPr>
        <w:t>Abnormal vibrations and noises</w:t>
      </w:r>
      <w:r w:rsidR="00F53ECA">
        <w:rPr>
          <w:rFonts w:ascii="Times New Roman" w:hAnsi="Times New Roman"/>
          <w:color w:val="FF0000"/>
          <w:sz w:val="24"/>
          <w:szCs w:val="24"/>
        </w:rPr>
        <w:t>;</w:t>
      </w:r>
    </w:p>
    <w:p w14:paraId="5303B2DC" w14:textId="235A9005" w:rsidR="007E7A35" w:rsidRPr="00F53ECA" w:rsidRDefault="000F130C" w:rsidP="0001175E">
      <w:pPr>
        <w:pStyle w:val="Body"/>
        <w:numPr>
          <w:ilvl w:val="0"/>
          <w:numId w:val="15"/>
        </w:numPr>
        <w:spacing w:before="0" w:after="0" w:line="276" w:lineRule="auto"/>
        <w:ind w:left="714" w:hanging="357"/>
        <w:rPr>
          <w:rFonts w:ascii="Times New Roman" w:hAnsi="Times New Roman"/>
          <w:color w:val="FF0000"/>
          <w:sz w:val="24"/>
          <w:szCs w:val="24"/>
        </w:rPr>
      </w:pPr>
      <w:r w:rsidRPr="00F53ECA">
        <w:rPr>
          <w:rFonts w:ascii="Times New Roman" w:hAnsi="Times New Roman"/>
          <w:color w:val="FF0000"/>
          <w:sz w:val="24"/>
          <w:szCs w:val="24"/>
        </w:rPr>
        <w:t>C</w:t>
      </w:r>
      <w:r w:rsidR="007E7A35" w:rsidRPr="00F53ECA">
        <w:rPr>
          <w:rFonts w:ascii="Times New Roman" w:hAnsi="Times New Roman"/>
          <w:color w:val="FF0000"/>
          <w:sz w:val="24"/>
          <w:szCs w:val="24"/>
        </w:rPr>
        <w:t xml:space="preserve">urrent fluctuations </w:t>
      </w:r>
      <w:r w:rsidRPr="00F53ECA">
        <w:rPr>
          <w:rFonts w:ascii="Times New Roman" w:hAnsi="Times New Roman"/>
          <w:color w:val="FF0000"/>
          <w:sz w:val="24"/>
          <w:szCs w:val="24"/>
        </w:rPr>
        <w:t>in associated motors</w:t>
      </w:r>
      <w:r w:rsidR="00F53ECA">
        <w:rPr>
          <w:rFonts w:ascii="Times New Roman" w:hAnsi="Times New Roman"/>
          <w:color w:val="FF0000"/>
          <w:sz w:val="24"/>
          <w:szCs w:val="24"/>
        </w:rPr>
        <w:t>;</w:t>
      </w:r>
    </w:p>
    <w:p w14:paraId="4FF18AD2" w14:textId="7C94A49F" w:rsidR="000658B4" w:rsidRPr="00F53ECA" w:rsidRDefault="000658B4" w:rsidP="0001175E">
      <w:pPr>
        <w:pStyle w:val="Body"/>
        <w:numPr>
          <w:ilvl w:val="0"/>
          <w:numId w:val="15"/>
        </w:numPr>
        <w:spacing w:before="0" w:after="0" w:line="276" w:lineRule="auto"/>
        <w:ind w:left="714" w:hanging="357"/>
        <w:rPr>
          <w:rFonts w:ascii="Times New Roman" w:hAnsi="Times New Roman"/>
          <w:color w:val="FF0000"/>
          <w:sz w:val="24"/>
          <w:szCs w:val="24"/>
        </w:rPr>
      </w:pPr>
      <w:r w:rsidRPr="00F53ECA">
        <w:rPr>
          <w:rFonts w:ascii="Times New Roman" w:hAnsi="Times New Roman"/>
          <w:color w:val="FF0000"/>
          <w:sz w:val="24"/>
          <w:szCs w:val="24"/>
        </w:rPr>
        <w:t>Significant leakage, the acceptance criteria of fluid leakage is 0</w:t>
      </w:r>
      <w:r w:rsidR="00BB247A" w:rsidRPr="00F53ECA">
        <w:rPr>
          <w:rFonts w:ascii="Times New Roman" w:hAnsi="Times New Roman"/>
          <w:color w:val="FF0000"/>
          <w:sz w:val="24"/>
          <w:szCs w:val="24"/>
        </w:rPr>
        <w:t>.</w:t>
      </w:r>
      <w:r w:rsidRPr="00F53ECA">
        <w:rPr>
          <w:rFonts w:ascii="Times New Roman" w:hAnsi="Times New Roman"/>
          <w:color w:val="FF0000"/>
          <w:sz w:val="24"/>
          <w:szCs w:val="24"/>
        </w:rPr>
        <w:t>5 l/h</w:t>
      </w:r>
      <w:r w:rsidR="00F53ECA">
        <w:rPr>
          <w:rFonts w:ascii="Times New Roman" w:hAnsi="Times New Roman"/>
          <w:color w:val="FF0000"/>
          <w:sz w:val="24"/>
          <w:szCs w:val="24"/>
        </w:rPr>
        <w:t>;</w:t>
      </w:r>
      <w:bookmarkStart w:id="0" w:name="_GoBack"/>
      <w:bookmarkEnd w:id="0"/>
      <w:r w:rsidRPr="00F53ECA">
        <w:rPr>
          <w:rFonts w:ascii="Times New Roman" w:hAnsi="Times New Roman"/>
          <w:color w:val="FF0000"/>
          <w:sz w:val="24"/>
          <w:szCs w:val="24"/>
        </w:rPr>
        <w:t xml:space="preserve">  </w:t>
      </w:r>
    </w:p>
    <w:p w14:paraId="00677F85" w14:textId="77777777" w:rsidR="000658B4" w:rsidRPr="00F53ECA" w:rsidRDefault="000658B4" w:rsidP="0001175E">
      <w:pPr>
        <w:pStyle w:val="Body"/>
        <w:numPr>
          <w:ilvl w:val="0"/>
          <w:numId w:val="15"/>
        </w:numPr>
        <w:spacing w:before="0" w:after="0" w:line="276" w:lineRule="auto"/>
        <w:ind w:left="714" w:hanging="357"/>
        <w:rPr>
          <w:rFonts w:ascii="Times New Roman" w:hAnsi="Times New Roman"/>
          <w:color w:val="FF0000"/>
          <w:sz w:val="24"/>
          <w:szCs w:val="24"/>
        </w:rPr>
      </w:pPr>
      <w:r w:rsidRPr="00F53ECA">
        <w:rPr>
          <w:rFonts w:ascii="Times New Roman" w:hAnsi="Times New Roman"/>
          <w:color w:val="FF0000"/>
          <w:sz w:val="24"/>
          <w:szCs w:val="24"/>
        </w:rPr>
        <w:t>Indication of flaws above the acceptance criteria of ISI program</w:t>
      </w:r>
      <w:r w:rsidR="0016125C" w:rsidRPr="00F53ECA">
        <w:rPr>
          <w:rFonts w:ascii="Times New Roman" w:hAnsi="Times New Roman"/>
          <w:color w:val="FF0000"/>
          <w:sz w:val="24"/>
          <w:szCs w:val="24"/>
        </w:rPr>
        <w:t>me</w:t>
      </w:r>
      <w:r w:rsidRPr="00F53ECA">
        <w:rPr>
          <w:rFonts w:ascii="Times New Roman" w:hAnsi="Times New Roman"/>
          <w:color w:val="FF0000"/>
          <w:sz w:val="24"/>
          <w:szCs w:val="24"/>
        </w:rPr>
        <w:t xml:space="preserve">. </w:t>
      </w:r>
    </w:p>
    <w:p w14:paraId="1D93D401" w14:textId="77777777" w:rsidR="004057A0" w:rsidRPr="00BB0D09" w:rsidRDefault="004057A0" w:rsidP="0001175E">
      <w:pPr>
        <w:rPr>
          <w:rFonts w:ascii="Times New Roman" w:hAnsi="Times New Roman"/>
          <w:sz w:val="24"/>
          <w:szCs w:val="24"/>
          <w:lang w:val="en-US"/>
        </w:rPr>
      </w:pPr>
      <w:r w:rsidRPr="00BB0D09">
        <w:rPr>
          <w:rFonts w:ascii="Times New Roman" w:hAnsi="Times New Roman"/>
          <w:sz w:val="24"/>
          <w:szCs w:val="24"/>
          <w:lang w:val="en-US"/>
        </w:rPr>
        <w:t xml:space="preserve">Acceptance criteria are part of referred AMPs, on-line diagnostic programme (for active components, if existing) and maintenance procedures. </w:t>
      </w:r>
    </w:p>
    <w:p w14:paraId="4B38F72A" w14:textId="77777777" w:rsidR="009B39AC" w:rsidRDefault="004057A0" w:rsidP="0001175E">
      <w:pPr>
        <w:rPr>
          <w:rFonts w:ascii="Times New Roman" w:hAnsi="Times New Roman"/>
          <w:sz w:val="24"/>
          <w:szCs w:val="24"/>
          <w:lang w:val="en-US"/>
        </w:rPr>
      </w:pPr>
      <w:r w:rsidRPr="00BB0D09">
        <w:rPr>
          <w:rFonts w:ascii="Times New Roman" w:hAnsi="Times New Roman"/>
          <w:sz w:val="24"/>
          <w:szCs w:val="24"/>
          <w:lang w:val="en-US"/>
        </w:rPr>
        <w:t>Any indication or relevant conditions of degradation may be evaluated for acceptance in accordance with the pertinent governing requirements or guidanc</w:t>
      </w:r>
      <w:r w:rsidRPr="009B39AC">
        <w:rPr>
          <w:rFonts w:ascii="Times New Roman" w:hAnsi="Times New Roman"/>
          <w:sz w:val="24"/>
          <w:szCs w:val="24"/>
          <w:lang w:val="en-US"/>
        </w:rPr>
        <w:t>e documents as for example [8].</w:t>
      </w:r>
    </w:p>
    <w:p w14:paraId="636EF573" w14:textId="77777777" w:rsidR="004057A0" w:rsidRPr="009B39AC" w:rsidRDefault="004057A0" w:rsidP="0001175E">
      <w:pPr>
        <w:rPr>
          <w:rFonts w:ascii="Times New Roman" w:hAnsi="Times New Roman"/>
          <w:sz w:val="24"/>
          <w:szCs w:val="24"/>
          <w:lang w:val="en-US"/>
        </w:rPr>
      </w:pPr>
      <w:r w:rsidRPr="009B39AC">
        <w:rPr>
          <w:rFonts w:ascii="Times New Roman" w:hAnsi="Times New Roman"/>
          <w:sz w:val="24"/>
          <w:szCs w:val="24"/>
          <w:lang w:val="en-US"/>
        </w:rPr>
        <w:t>Examination results and flaws that exceed the acceptance criteria in the pertinent governing requirements or guidance documents may require repair or replacement activities, or further evaluation to demonstrate fitness-for-service of the component, to the satisfaction of the regulatory authority, until the end of the next periodic inspection interval.</w:t>
      </w:r>
    </w:p>
    <w:p w14:paraId="32CB2BE6" w14:textId="77777777" w:rsidR="000658B4" w:rsidRPr="00BB247A" w:rsidRDefault="000658B4" w:rsidP="0001175E">
      <w:pPr>
        <w:pStyle w:val="ListParagraph"/>
        <w:ind w:left="0"/>
        <w:contextualSpacing w:val="0"/>
        <w:rPr>
          <w:rFonts w:ascii="Times New Roman" w:eastAsia="Times New Roman" w:hAnsi="Times New Roman"/>
          <w:sz w:val="24"/>
          <w:szCs w:val="24"/>
          <w:lang w:val="en-US"/>
        </w:rPr>
      </w:pPr>
    </w:p>
    <w:p w14:paraId="375FD858" w14:textId="77777777" w:rsidR="000658B4" w:rsidRPr="00BB0D09" w:rsidRDefault="000658B4" w:rsidP="0001175E">
      <w:pPr>
        <w:pStyle w:val="Body"/>
        <w:numPr>
          <w:ilvl w:val="0"/>
          <w:numId w:val="10"/>
        </w:numPr>
        <w:ind w:left="426" w:hanging="426"/>
        <w:rPr>
          <w:rFonts w:ascii="Times New Roman" w:hAnsi="Times New Roman"/>
          <w:b/>
          <w:i/>
          <w:sz w:val="24"/>
          <w:szCs w:val="24"/>
        </w:rPr>
      </w:pPr>
      <w:r w:rsidRPr="00BB247A">
        <w:rPr>
          <w:rFonts w:ascii="Times New Roman" w:hAnsi="Times New Roman"/>
          <w:b/>
          <w:i/>
          <w:sz w:val="24"/>
          <w:szCs w:val="24"/>
        </w:rPr>
        <w:t xml:space="preserve">Corrective </w:t>
      </w:r>
      <w:r w:rsidR="00BB247A" w:rsidRPr="00BB247A">
        <w:rPr>
          <w:rFonts w:ascii="Times New Roman" w:hAnsi="Times New Roman"/>
          <w:b/>
          <w:i/>
          <w:sz w:val="24"/>
          <w:szCs w:val="24"/>
        </w:rPr>
        <w:t>actions</w:t>
      </w:r>
      <w:r w:rsidR="005A12B8">
        <w:rPr>
          <w:rFonts w:ascii="Times New Roman" w:hAnsi="Times New Roman"/>
          <w:b/>
          <w:i/>
          <w:sz w:val="24"/>
          <w:szCs w:val="24"/>
        </w:rPr>
        <w:t>:</w:t>
      </w:r>
    </w:p>
    <w:p w14:paraId="72FB6DE0" w14:textId="30DF2C06" w:rsidR="009B39AC" w:rsidRPr="009B39AC" w:rsidRDefault="000658B4" w:rsidP="0001175E">
      <w:pPr>
        <w:rPr>
          <w:rFonts w:ascii="Times New Roman" w:hAnsi="Times New Roman"/>
          <w:sz w:val="24"/>
          <w:szCs w:val="24"/>
          <w:lang w:val="en-US"/>
        </w:rPr>
      </w:pPr>
      <w:r w:rsidRPr="00BB247A">
        <w:rPr>
          <w:rFonts w:ascii="Times New Roman" w:hAnsi="Times New Roman"/>
          <w:sz w:val="24"/>
          <w:szCs w:val="24"/>
          <w:lang w:val="en-US"/>
        </w:rPr>
        <w:lastRenderedPageBreak/>
        <w:t xml:space="preserve">If the component fails in meeting the acceptance criteria, </w:t>
      </w:r>
      <w:r w:rsidR="00866607">
        <w:rPr>
          <w:rFonts w:ascii="Times New Roman" w:hAnsi="Times New Roman"/>
          <w:sz w:val="24"/>
          <w:szCs w:val="24"/>
          <w:lang w:val="en-US"/>
        </w:rPr>
        <w:t>t</w:t>
      </w:r>
      <w:r w:rsidRPr="00BB247A">
        <w:rPr>
          <w:rFonts w:ascii="Times New Roman" w:hAnsi="Times New Roman"/>
          <w:sz w:val="24"/>
          <w:szCs w:val="24"/>
          <w:lang w:val="en-US"/>
        </w:rPr>
        <w:t xml:space="preserve">he abnormal condition </w:t>
      </w:r>
      <w:r w:rsidR="005444FD">
        <w:rPr>
          <w:rFonts w:ascii="Times New Roman" w:hAnsi="Times New Roman"/>
          <w:sz w:val="24"/>
          <w:szCs w:val="24"/>
          <w:lang w:val="en-US"/>
        </w:rPr>
        <w:t>will</w:t>
      </w:r>
      <w:r w:rsidR="005444FD" w:rsidRPr="00BB247A">
        <w:rPr>
          <w:rFonts w:ascii="Times New Roman" w:hAnsi="Times New Roman"/>
          <w:sz w:val="24"/>
          <w:szCs w:val="24"/>
          <w:lang w:val="en-US"/>
        </w:rPr>
        <w:t xml:space="preserve"> </w:t>
      </w:r>
      <w:r w:rsidRPr="00BB247A">
        <w:rPr>
          <w:rFonts w:ascii="Times New Roman" w:hAnsi="Times New Roman"/>
          <w:sz w:val="24"/>
          <w:szCs w:val="24"/>
          <w:lang w:val="en-US"/>
        </w:rPr>
        <w:t xml:space="preserve">be </w:t>
      </w:r>
      <w:r w:rsidR="009364B1">
        <w:rPr>
          <w:rFonts w:ascii="Times New Roman" w:hAnsi="Times New Roman"/>
          <w:sz w:val="24"/>
          <w:szCs w:val="24"/>
          <w:lang w:val="en-US"/>
        </w:rPr>
        <w:t xml:space="preserve">immediately </w:t>
      </w:r>
      <w:r w:rsidRPr="00BB247A">
        <w:rPr>
          <w:rFonts w:ascii="Times New Roman" w:hAnsi="Times New Roman"/>
          <w:sz w:val="24"/>
          <w:szCs w:val="24"/>
          <w:lang w:val="en-US"/>
        </w:rPr>
        <w:t xml:space="preserve">reported and a work order </w:t>
      </w:r>
      <w:r w:rsidR="009364B1">
        <w:rPr>
          <w:rFonts w:ascii="Times New Roman" w:hAnsi="Times New Roman"/>
          <w:sz w:val="24"/>
          <w:szCs w:val="24"/>
          <w:lang w:val="en-US"/>
        </w:rPr>
        <w:t xml:space="preserve">for timely repair </w:t>
      </w:r>
      <w:r w:rsidR="005444FD">
        <w:rPr>
          <w:rFonts w:ascii="Times New Roman" w:hAnsi="Times New Roman"/>
          <w:sz w:val="24"/>
          <w:szCs w:val="24"/>
          <w:lang w:val="en-US"/>
        </w:rPr>
        <w:t>will</w:t>
      </w:r>
      <w:r w:rsidR="005444FD" w:rsidRPr="00BB247A">
        <w:rPr>
          <w:rFonts w:ascii="Times New Roman" w:hAnsi="Times New Roman"/>
          <w:sz w:val="24"/>
          <w:szCs w:val="24"/>
          <w:lang w:val="en-US"/>
        </w:rPr>
        <w:t xml:space="preserve"> </w:t>
      </w:r>
      <w:r w:rsidRPr="00BB247A">
        <w:rPr>
          <w:rFonts w:ascii="Times New Roman" w:hAnsi="Times New Roman"/>
          <w:sz w:val="24"/>
          <w:szCs w:val="24"/>
          <w:lang w:val="en-US"/>
        </w:rPr>
        <w:t>be issued</w:t>
      </w:r>
      <w:r w:rsidR="009364B1">
        <w:rPr>
          <w:rFonts w:ascii="Times New Roman" w:hAnsi="Times New Roman"/>
          <w:sz w:val="24"/>
          <w:szCs w:val="24"/>
          <w:lang w:val="en-US"/>
        </w:rPr>
        <w:t xml:space="preserve"> and executed</w:t>
      </w:r>
      <w:r w:rsidRPr="00BB247A">
        <w:rPr>
          <w:rFonts w:ascii="Times New Roman" w:hAnsi="Times New Roman"/>
          <w:sz w:val="24"/>
          <w:szCs w:val="24"/>
          <w:lang w:val="en-US"/>
        </w:rPr>
        <w:t xml:space="preserve">. </w:t>
      </w:r>
      <w:r w:rsidR="009B39AC" w:rsidRPr="009B39AC">
        <w:rPr>
          <w:rFonts w:ascii="Times New Roman" w:hAnsi="Times New Roman"/>
          <w:sz w:val="24"/>
          <w:szCs w:val="24"/>
          <w:lang w:val="en-US"/>
        </w:rPr>
        <w:t>For each acceptance criterion which is not satisfied, the procedure for resolution is defined or elaborated and consequently implemented</w:t>
      </w:r>
      <w:r w:rsidR="00866607">
        <w:rPr>
          <w:rFonts w:ascii="Times New Roman" w:hAnsi="Times New Roman"/>
          <w:sz w:val="24"/>
          <w:szCs w:val="24"/>
          <w:lang w:val="en-US"/>
        </w:rPr>
        <w:t>.</w:t>
      </w:r>
    </w:p>
    <w:p w14:paraId="32B31646" w14:textId="77777777" w:rsidR="009B39AC" w:rsidRPr="009B39AC" w:rsidRDefault="009B39AC" w:rsidP="0001175E">
      <w:pPr>
        <w:rPr>
          <w:rFonts w:ascii="Times New Roman" w:hAnsi="Times New Roman"/>
          <w:sz w:val="24"/>
          <w:szCs w:val="24"/>
          <w:lang w:val="en-US"/>
        </w:rPr>
      </w:pPr>
      <w:r w:rsidRPr="009B39AC">
        <w:rPr>
          <w:rFonts w:ascii="Times New Roman" w:hAnsi="Times New Roman"/>
          <w:sz w:val="24"/>
          <w:szCs w:val="24"/>
          <w:lang w:val="en-US"/>
        </w:rPr>
        <w:t xml:space="preserve">At the end of the process the criterion is fulfilled and the requested state of the component is restored. Repair and replacement according to requirement of technical documentation of the components and according to guiding documents of the plant are part of possible corrective actions. </w:t>
      </w:r>
    </w:p>
    <w:p w14:paraId="1B6A447D" w14:textId="77777777" w:rsidR="009B39AC" w:rsidRPr="00BB247A" w:rsidRDefault="009B39AC" w:rsidP="0001175E">
      <w:pPr>
        <w:rPr>
          <w:rFonts w:ascii="Times New Roman" w:hAnsi="Times New Roman"/>
          <w:sz w:val="24"/>
          <w:szCs w:val="24"/>
          <w:lang w:val="en-US"/>
        </w:rPr>
      </w:pPr>
      <w:r w:rsidRPr="009B39AC">
        <w:rPr>
          <w:rFonts w:ascii="Times New Roman" w:hAnsi="Times New Roman"/>
          <w:sz w:val="24"/>
          <w:szCs w:val="24"/>
          <w:lang w:val="en-US"/>
        </w:rPr>
        <w:t>When suitable in some cases, changes to operational regimes could be applied.</w:t>
      </w:r>
    </w:p>
    <w:p w14:paraId="56D226B5" w14:textId="77777777" w:rsidR="000658B4" w:rsidRPr="00BB247A" w:rsidRDefault="000658B4" w:rsidP="0001175E">
      <w:pPr>
        <w:pStyle w:val="ListParagraph"/>
        <w:ind w:left="0"/>
        <w:contextualSpacing w:val="0"/>
        <w:rPr>
          <w:rFonts w:ascii="Times New Roman" w:hAnsi="Times New Roman"/>
          <w:sz w:val="24"/>
          <w:szCs w:val="24"/>
          <w:lang w:val="en-US"/>
        </w:rPr>
      </w:pPr>
    </w:p>
    <w:p w14:paraId="5723C98A" w14:textId="77777777" w:rsidR="000658B4" w:rsidRPr="00BB0D09" w:rsidRDefault="003C5FFD" w:rsidP="0001175E">
      <w:pPr>
        <w:pStyle w:val="Body"/>
        <w:numPr>
          <w:ilvl w:val="0"/>
          <w:numId w:val="10"/>
        </w:numPr>
        <w:ind w:left="426" w:hanging="426"/>
        <w:rPr>
          <w:rFonts w:ascii="Times New Roman" w:hAnsi="Times New Roman"/>
          <w:b/>
          <w:i/>
          <w:sz w:val="24"/>
          <w:szCs w:val="24"/>
        </w:rPr>
      </w:pPr>
      <w:r w:rsidRPr="00A019F7">
        <w:rPr>
          <w:rFonts w:ascii="Times New Roman" w:hAnsi="Times New Roman"/>
          <w:b/>
          <w:i/>
          <w:sz w:val="24"/>
          <w:szCs w:val="24"/>
        </w:rPr>
        <w:t>Operating experience feedback and feedback of research and development results</w:t>
      </w:r>
      <w:r>
        <w:rPr>
          <w:rFonts w:ascii="Times New Roman" w:hAnsi="Times New Roman"/>
          <w:b/>
          <w:i/>
          <w:sz w:val="24"/>
          <w:szCs w:val="24"/>
        </w:rPr>
        <w:t>:</w:t>
      </w:r>
    </w:p>
    <w:p w14:paraId="12F7A088" w14:textId="77777777" w:rsidR="009C12A9" w:rsidRDefault="009C12A9" w:rsidP="0001175E">
      <w:pPr>
        <w:pStyle w:val="Body"/>
        <w:tabs>
          <w:tab w:val="clear" w:pos="360"/>
          <w:tab w:val="left" w:pos="0"/>
        </w:tabs>
        <w:ind w:left="0" w:firstLine="0"/>
        <w:rPr>
          <w:rFonts w:ascii="Times New Roman" w:hAnsi="Times New Roman"/>
          <w:sz w:val="24"/>
          <w:szCs w:val="24"/>
        </w:rPr>
      </w:pPr>
      <w:r>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14:paraId="40D63C60" w14:textId="77777777" w:rsidR="00654B7D" w:rsidRDefault="00F35C1B" w:rsidP="0001175E">
      <w:pPr>
        <w:rPr>
          <w:rFonts w:ascii="Times New Roman" w:hAnsi="Times New Roman"/>
          <w:sz w:val="24"/>
          <w:szCs w:val="24"/>
          <w:lang w:val="en-US"/>
        </w:rPr>
      </w:pPr>
      <w:r w:rsidRPr="00F35C1B">
        <w:rPr>
          <w:rFonts w:ascii="Times New Roman" w:hAnsi="Times New Roman"/>
          <w:sz w:val="24"/>
          <w:szCs w:val="24"/>
          <w:lang w:val="en-US"/>
        </w:rPr>
        <w:t>A mechanism that ensures timely feedback of operating experience as well as research and development results, and provides objective evidence that they are taken into account in the AMP.</w:t>
      </w:r>
      <w:r w:rsidR="002C2EC2">
        <w:rPr>
          <w:rFonts w:ascii="Times New Roman" w:hAnsi="Times New Roman"/>
          <w:sz w:val="24"/>
          <w:szCs w:val="24"/>
          <w:lang w:val="en-US"/>
        </w:rPr>
        <w:t xml:space="preserve"> </w:t>
      </w:r>
      <w:r w:rsidR="00654B7D" w:rsidRPr="00654B7D">
        <w:rPr>
          <w:rFonts w:ascii="Times New Roman" w:hAnsi="Times New Roman"/>
          <w:sz w:val="24"/>
          <w:szCs w:val="24"/>
          <w:lang w:val="en-US"/>
        </w:rPr>
        <w:t>Research and development efforts and an effective experience exchange are important elements for implementing continuous improvement in this programme and in defining adequate corrective actions.</w:t>
      </w:r>
    </w:p>
    <w:p w14:paraId="75D706D6" w14:textId="77777777" w:rsidR="00BA10C5" w:rsidRPr="008027DE" w:rsidRDefault="000658B4" w:rsidP="0001175E">
      <w:pPr>
        <w:rPr>
          <w:rFonts w:ascii="Times New Roman" w:hAnsi="Times New Roman"/>
          <w:sz w:val="24"/>
          <w:szCs w:val="24"/>
          <w:lang w:val="en-GB"/>
        </w:rPr>
      </w:pPr>
      <w:r w:rsidRPr="00BB247A">
        <w:rPr>
          <w:rFonts w:ascii="Times New Roman" w:hAnsi="Times New Roman"/>
          <w:sz w:val="24"/>
          <w:szCs w:val="24"/>
          <w:lang w:val="en-US"/>
        </w:rPr>
        <w:t>Operating experience about failures due to corrosion</w:t>
      </w:r>
      <w:r w:rsidR="00F35C1B">
        <w:rPr>
          <w:rFonts w:ascii="Times New Roman" w:hAnsi="Times New Roman"/>
          <w:sz w:val="24"/>
          <w:szCs w:val="24"/>
          <w:lang w:val="en-US"/>
        </w:rPr>
        <w:t xml:space="preserve"> and cracking</w:t>
      </w:r>
      <w:r w:rsidRPr="00BB247A">
        <w:rPr>
          <w:rFonts w:ascii="Times New Roman" w:hAnsi="Times New Roman"/>
          <w:sz w:val="24"/>
          <w:szCs w:val="24"/>
          <w:lang w:val="en-US"/>
        </w:rPr>
        <w:t xml:space="preserve">, and other relevant events in </w:t>
      </w:r>
      <w:r w:rsidR="00BB247A" w:rsidRPr="00BB247A">
        <w:rPr>
          <w:rFonts w:ascii="Times New Roman" w:hAnsi="Times New Roman"/>
          <w:sz w:val="24"/>
          <w:szCs w:val="24"/>
          <w:lang w:val="en-US"/>
        </w:rPr>
        <w:t>CANDU/</w:t>
      </w:r>
      <w:r w:rsidRPr="00BB247A">
        <w:rPr>
          <w:rFonts w:ascii="Times New Roman" w:hAnsi="Times New Roman"/>
          <w:sz w:val="24"/>
          <w:szCs w:val="24"/>
          <w:lang w:val="en-US"/>
        </w:rPr>
        <w:t xml:space="preserve">PHWR auxiliary system </w:t>
      </w:r>
      <w:r w:rsidR="00BB247A" w:rsidRPr="00BB247A">
        <w:rPr>
          <w:rFonts w:ascii="Times New Roman" w:hAnsi="Times New Roman"/>
          <w:sz w:val="24"/>
          <w:szCs w:val="24"/>
          <w:lang w:val="en-US"/>
        </w:rPr>
        <w:t xml:space="preserve">pumps </w:t>
      </w:r>
      <w:r w:rsidRPr="00BB247A">
        <w:rPr>
          <w:rFonts w:ascii="Times New Roman" w:hAnsi="Times New Roman"/>
          <w:sz w:val="24"/>
          <w:szCs w:val="24"/>
          <w:lang w:val="en-US"/>
        </w:rPr>
        <w:t xml:space="preserve">are reported in CANDU Owners Group (COG) </w:t>
      </w:r>
      <w:r w:rsidR="00F35C1B" w:rsidRPr="00F35C1B">
        <w:rPr>
          <w:rFonts w:ascii="Times New Roman" w:hAnsi="Times New Roman"/>
          <w:sz w:val="24"/>
          <w:szCs w:val="24"/>
          <w:lang w:val="en-US"/>
        </w:rPr>
        <w:t xml:space="preserve">and Electric Power Research Institute (EPRI) </w:t>
      </w:r>
      <w:r w:rsidRPr="00BB247A">
        <w:rPr>
          <w:rFonts w:ascii="Times New Roman" w:hAnsi="Times New Roman"/>
          <w:sz w:val="24"/>
          <w:szCs w:val="24"/>
          <w:lang w:val="en-US"/>
        </w:rPr>
        <w:t>operational experience database</w:t>
      </w:r>
      <w:r w:rsidR="00F35C1B" w:rsidRPr="00F35C1B">
        <w:rPr>
          <w:rFonts w:ascii="Times New Roman" w:hAnsi="Times New Roman"/>
          <w:sz w:val="24"/>
          <w:szCs w:val="24"/>
          <w:lang w:val="en-US"/>
        </w:rPr>
        <w:t>s [</w:t>
      </w:r>
      <w:r w:rsidR="00CD36C8">
        <w:rPr>
          <w:rFonts w:ascii="Times New Roman" w:hAnsi="Times New Roman"/>
          <w:sz w:val="24"/>
          <w:szCs w:val="24"/>
          <w:lang w:val="en-US"/>
        </w:rPr>
        <w:t>9</w:t>
      </w:r>
      <w:r w:rsidR="00F35C1B" w:rsidRPr="00F35C1B">
        <w:rPr>
          <w:rFonts w:ascii="Times New Roman" w:hAnsi="Times New Roman"/>
          <w:sz w:val="24"/>
          <w:szCs w:val="24"/>
          <w:lang w:val="en-US"/>
        </w:rPr>
        <w:t>]</w:t>
      </w:r>
      <w:r w:rsidR="00BA10C5">
        <w:rPr>
          <w:rFonts w:ascii="Times New Roman" w:hAnsi="Times New Roman"/>
          <w:sz w:val="24"/>
          <w:szCs w:val="24"/>
          <w:lang w:val="en-US"/>
        </w:rPr>
        <w:t xml:space="preserve">, or </w:t>
      </w:r>
      <w:r w:rsidR="00BA10C5" w:rsidRPr="008027DE">
        <w:rPr>
          <w:rFonts w:ascii="Times New Roman" w:hAnsi="Times New Roman"/>
          <w:sz w:val="24"/>
          <w:szCs w:val="24"/>
          <w:lang w:val="en-GB"/>
        </w:rPr>
        <w:t>WANO Operating Experience Programme etc.</w:t>
      </w:r>
    </w:p>
    <w:p w14:paraId="552E4962" w14:textId="77777777" w:rsidR="00BA10C5" w:rsidRPr="00ED6C4A" w:rsidRDefault="00BA10C5" w:rsidP="0001175E">
      <w:pPr>
        <w:pStyle w:val="Body"/>
        <w:tabs>
          <w:tab w:val="clear" w:pos="360"/>
        </w:tabs>
        <w:ind w:left="0" w:firstLine="0"/>
        <w:rPr>
          <w:rFonts w:ascii="Times New Roman" w:hAnsi="Times New Roman"/>
          <w:sz w:val="24"/>
          <w:szCs w:val="24"/>
        </w:rPr>
      </w:pPr>
      <w:r w:rsidRPr="00ED6C4A">
        <w:rPr>
          <w:rFonts w:ascii="Times New Roman" w:hAnsi="Times New Roman"/>
          <w:sz w:val="24"/>
          <w:szCs w:val="24"/>
        </w:rPr>
        <w:t xml:space="preserve">Observations of degradation </w:t>
      </w:r>
      <w:r w:rsidRPr="00ED6C4A">
        <w:rPr>
          <w:rFonts w:ascii="Times New Roman" w:hAnsi="Times New Roman"/>
          <w:sz w:val="24"/>
          <w:szCs w:val="24"/>
          <w:lang w:val="en-GB"/>
        </w:rPr>
        <w:t xml:space="preserve">of pumps include cracks due to local corrosion at pump housing components. It has been managed through improved ISI control, repair of pump housing surfaces. Appropriate </w:t>
      </w:r>
      <w:r w:rsidRPr="00ED6C4A">
        <w:rPr>
          <w:rFonts w:ascii="Times New Roman" w:hAnsi="Times New Roman"/>
          <w:sz w:val="24"/>
          <w:szCs w:val="24"/>
        </w:rPr>
        <w:t>water chemistry program</w:t>
      </w:r>
      <w:r w:rsidR="0016125C">
        <w:rPr>
          <w:rFonts w:ascii="Times New Roman" w:hAnsi="Times New Roman"/>
          <w:sz w:val="24"/>
          <w:szCs w:val="24"/>
        </w:rPr>
        <w:t>me</w:t>
      </w:r>
      <w:r w:rsidRPr="00ED6C4A">
        <w:rPr>
          <w:rFonts w:ascii="Times New Roman" w:hAnsi="Times New Roman"/>
          <w:sz w:val="24"/>
          <w:szCs w:val="24"/>
        </w:rPr>
        <w:t xml:space="preserve"> mitigate</w:t>
      </w:r>
      <w:r>
        <w:rPr>
          <w:rFonts w:ascii="Times New Roman" w:hAnsi="Times New Roman"/>
          <w:sz w:val="24"/>
          <w:szCs w:val="24"/>
        </w:rPr>
        <w:t>s</w:t>
      </w:r>
      <w:r w:rsidRPr="00ED6C4A">
        <w:rPr>
          <w:rFonts w:ascii="Times New Roman" w:hAnsi="Times New Roman"/>
          <w:sz w:val="24"/>
          <w:szCs w:val="24"/>
        </w:rPr>
        <w:t xml:space="preserve"> local corrosion of pumps.</w:t>
      </w:r>
    </w:p>
    <w:p w14:paraId="6BC2285D" w14:textId="77777777" w:rsidR="00BA10C5" w:rsidRDefault="00BA10C5" w:rsidP="0001175E">
      <w:pPr>
        <w:pStyle w:val="Body"/>
        <w:tabs>
          <w:tab w:val="clear" w:pos="360"/>
        </w:tabs>
        <w:ind w:left="0" w:firstLine="0"/>
        <w:rPr>
          <w:rFonts w:ascii="Times New Roman" w:hAnsi="Times New Roman"/>
          <w:sz w:val="24"/>
          <w:szCs w:val="24"/>
        </w:rPr>
      </w:pPr>
      <w:r w:rsidRPr="00ED6C4A">
        <w:rPr>
          <w:rFonts w:ascii="Times New Roman" w:hAnsi="Times New Roman"/>
          <w:sz w:val="24"/>
          <w:szCs w:val="24"/>
        </w:rPr>
        <w:t>W</w:t>
      </w:r>
      <w:r w:rsidRPr="00ED6C4A">
        <w:rPr>
          <w:rFonts w:ascii="Times New Roman" w:hAnsi="Times New Roman"/>
          <w:sz w:val="24"/>
          <w:szCs w:val="24"/>
          <w:lang w:val="en-GB"/>
        </w:rPr>
        <w:t>ear of bolting components</w:t>
      </w:r>
      <w:r w:rsidRPr="00ED6C4A">
        <w:rPr>
          <w:rFonts w:ascii="Times New Roman" w:hAnsi="Times New Roman"/>
          <w:sz w:val="24"/>
          <w:szCs w:val="24"/>
        </w:rPr>
        <w:t xml:space="preserve"> and erosion of housing elements were observed for</w:t>
      </w:r>
      <w:r w:rsidRPr="00ED6C4A">
        <w:rPr>
          <w:rFonts w:ascii="Times New Roman" w:hAnsi="Times New Roman"/>
          <w:sz w:val="24"/>
          <w:szCs w:val="24"/>
          <w:lang w:val="en-GB"/>
        </w:rPr>
        <w:t xml:space="preserve"> pumps. It has been managed through improved control of pre-load or repair of sealing and housing surfaces. </w:t>
      </w:r>
      <w:r w:rsidRPr="00ED6C4A">
        <w:rPr>
          <w:rFonts w:ascii="Times New Roman" w:hAnsi="Times New Roman"/>
          <w:sz w:val="24"/>
          <w:szCs w:val="24"/>
        </w:rPr>
        <w:t>Preventive action e.g. replacement of bolts and sealing rings precluded the effect of</w:t>
      </w:r>
      <w:r w:rsidRPr="00BA7144">
        <w:rPr>
          <w:rFonts w:ascii="Times New Roman" w:hAnsi="Times New Roman"/>
          <w:sz w:val="24"/>
          <w:szCs w:val="24"/>
        </w:rPr>
        <w:t xml:space="preserve"> </w:t>
      </w:r>
      <w:r>
        <w:rPr>
          <w:rFonts w:ascii="Times New Roman" w:hAnsi="Times New Roman"/>
          <w:sz w:val="24"/>
          <w:szCs w:val="24"/>
        </w:rPr>
        <w:t>wear</w:t>
      </w:r>
      <w:r w:rsidRPr="00BA7144">
        <w:rPr>
          <w:rFonts w:ascii="Times New Roman" w:hAnsi="Times New Roman"/>
          <w:sz w:val="24"/>
          <w:szCs w:val="24"/>
        </w:rPr>
        <w:t>. Existing condition monitoring program</w:t>
      </w:r>
      <w:r w:rsidR="0016125C">
        <w:rPr>
          <w:rFonts w:ascii="Times New Roman" w:hAnsi="Times New Roman"/>
          <w:sz w:val="24"/>
          <w:szCs w:val="24"/>
        </w:rPr>
        <w:t>me</w:t>
      </w:r>
      <w:r w:rsidRPr="00BA7144">
        <w:rPr>
          <w:rFonts w:ascii="Times New Roman" w:hAnsi="Times New Roman"/>
          <w:sz w:val="24"/>
          <w:szCs w:val="24"/>
        </w:rPr>
        <w:t>s of critical locations (I</w:t>
      </w:r>
      <w:r>
        <w:rPr>
          <w:rFonts w:ascii="Times New Roman" w:hAnsi="Times New Roman"/>
          <w:sz w:val="24"/>
          <w:szCs w:val="24"/>
        </w:rPr>
        <w:t>SI, maintenance program</w:t>
      </w:r>
      <w:r w:rsidR="0016125C">
        <w:rPr>
          <w:rFonts w:ascii="Times New Roman" w:hAnsi="Times New Roman"/>
          <w:sz w:val="24"/>
          <w:szCs w:val="24"/>
        </w:rPr>
        <w:t>me</w:t>
      </w:r>
      <w:r>
        <w:rPr>
          <w:rFonts w:ascii="Times New Roman" w:hAnsi="Times New Roman"/>
          <w:sz w:val="24"/>
          <w:szCs w:val="24"/>
        </w:rPr>
        <w:t xml:space="preserve">) inspect </w:t>
      </w:r>
      <w:r w:rsidRPr="00BA7144">
        <w:rPr>
          <w:rFonts w:ascii="Times New Roman" w:hAnsi="Times New Roman"/>
          <w:sz w:val="24"/>
          <w:szCs w:val="24"/>
        </w:rPr>
        <w:t>for the extent of ageing effects of wear</w:t>
      </w:r>
      <w:r>
        <w:rPr>
          <w:rFonts w:ascii="Times New Roman" w:hAnsi="Times New Roman"/>
          <w:sz w:val="24"/>
          <w:szCs w:val="24"/>
        </w:rPr>
        <w:t xml:space="preserve"> and erosion</w:t>
      </w:r>
      <w:r w:rsidRPr="00BA7144">
        <w:rPr>
          <w:rFonts w:ascii="Times New Roman" w:hAnsi="Times New Roman"/>
          <w:sz w:val="24"/>
          <w:szCs w:val="24"/>
        </w:rPr>
        <w:t>.</w:t>
      </w:r>
    </w:p>
    <w:p w14:paraId="129369FB" w14:textId="0F13CFFA" w:rsidR="004E6956" w:rsidRPr="00F53ECA" w:rsidRDefault="004E6956" w:rsidP="0001175E">
      <w:pPr>
        <w:autoSpaceDE w:val="0"/>
        <w:autoSpaceDN w:val="0"/>
        <w:adjustRightInd w:val="0"/>
        <w:rPr>
          <w:rFonts w:ascii="Times New Roman" w:hAnsi="Times New Roman"/>
          <w:color w:val="FF0000"/>
          <w:sz w:val="24"/>
          <w:szCs w:val="24"/>
          <w:lang w:val="en-US" w:eastAsia="es-ES"/>
        </w:rPr>
      </w:pPr>
      <w:r w:rsidRPr="00F53ECA">
        <w:rPr>
          <w:rFonts w:ascii="Times New Roman" w:hAnsi="Times New Roman"/>
          <w:color w:val="FF0000"/>
          <w:sz w:val="24"/>
          <w:szCs w:val="24"/>
          <w:lang w:val="en-US"/>
        </w:rPr>
        <w:t>There are records of failure events in service water pump shafts due to fatigue corrosion [1</w:t>
      </w:r>
      <w:r w:rsidR="003443CE" w:rsidRPr="00F53ECA">
        <w:rPr>
          <w:rFonts w:ascii="Times New Roman" w:hAnsi="Times New Roman"/>
          <w:color w:val="FF0000"/>
          <w:sz w:val="24"/>
          <w:szCs w:val="24"/>
          <w:lang w:val="en-US"/>
        </w:rPr>
        <w:t>0</w:t>
      </w:r>
      <w:r w:rsidRPr="00F53ECA">
        <w:rPr>
          <w:rFonts w:ascii="Times New Roman" w:hAnsi="Times New Roman"/>
          <w:color w:val="FF0000"/>
          <w:sz w:val="24"/>
          <w:szCs w:val="24"/>
          <w:lang w:val="en-US"/>
        </w:rPr>
        <w:t>].</w:t>
      </w:r>
      <w:r w:rsidR="00D60D5B" w:rsidRPr="00F53ECA">
        <w:rPr>
          <w:rFonts w:ascii="Times New Roman" w:hAnsi="Times New Roman"/>
          <w:color w:val="FF0000"/>
          <w:sz w:val="24"/>
          <w:szCs w:val="24"/>
          <w:lang w:val="en-US"/>
        </w:rPr>
        <w:t xml:space="preserve"> </w:t>
      </w:r>
      <w:r w:rsidR="00D60D5B" w:rsidRPr="00F53ECA">
        <w:rPr>
          <w:rFonts w:ascii="Times New Roman" w:hAnsi="Times New Roman"/>
          <w:color w:val="FF0000"/>
          <w:sz w:val="24"/>
          <w:szCs w:val="24"/>
          <w:lang w:val="en-US" w:eastAsia="es-ES"/>
        </w:rPr>
        <w:t>Three shaft breaks occurred in pumps of the primary service water system.</w:t>
      </w:r>
      <w:r w:rsidRPr="00F53ECA">
        <w:rPr>
          <w:rFonts w:ascii="Times New Roman" w:hAnsi="Times New Roman"/>
          <w:color w:val="FF0000"/>
          <w:sz w:val="24"/>
          <w:szCs w:val="24"/>
          <w:lang w:val="en-US"/>
        </w:rPr>
        <w:t xml:space="preserve"> </w:t>
      </w:r>
      <w:r w:rsidRPr="00F53ECA">
        <w:rPr>
          <w:rFonts w:ascii="Times New Roman" w:hAnsi="Times New Roman"/>
          <w:color w:val="FF0000"/>
          <w:sz w:val="24"/>
          <w:szCs w:val="24"/>
          <w:lang w:val="en-US" w:eastAsia="es-ES"/>
        </w:rPr>
        <w:t xml:space="preserve">The analysis of the broken shafts revealed corrosion fatigue as dominant failure mechanism fostered by insufficient material properties of the shafts. </w:t>
      </w:r>
      <w:r w:rsidR="00D60D5B" w:rsidRPr="00F53ECA">
        <w:rPr>
          <w:rFonts w:ascii="Times New Roman" w:hAnsi="Times New Roman"/>
          <w:color w:val="FF0000"/>
          <w:sz w:val="24"/>
          <w:szCs w:val="24"/>
          <w:lang w:val="en-US" w:eastAsia="es-ES"/>
        </w:rPr>
        <w:t>Triggered by the first failure</w:t>
      </w:r>
      <w:r w:rsidR="00210C00" w:rsidRPr="00F53ECA">
        <w:rPr>
          <w:rFonts w:ascii="Times New Roman" w:hAnsi="Times New Roman"/>
          <w:color w:val="FF0000"/>
          <w:sz w:val="24"/>
          <w:szCs w:val="24"/>
          <w:lang w:val="en-US" w:eastAsia="es-ES"/>
        </w:rPr>
        <w:t>,</w:t>
      </w:r>
      <w:r w:rsidR="00D60D5B" w:rsidRPr="00F53ECA">
        <w:rPr>
          <w:rFonts w:ascii="Times New Roman" w:hAnsi="Times New Roman"/>
          <w:color w:val="FF0000"/>
          <w:sz w:val="24"/>
          <w:szCs w:val="24"/>
          <w:lang w:val="en-US" w:eastAsia="es-ES"/>
        </w:rPr>
        <w:t xml:space="preserve"> the shafts of all primary service water pumps have been replaced. The new shafts are made of steel 1.7227. Ultrasonic testing of two of the preventively exchanged shafts showed one having slight crack indications, the other having significant cracks. Since inspections of the new shafts after a short time of operation </w:t>
      </w:r>
      <w:r w:rsidR="00D60D5B" w:rsidRPr="00F53ECA">
        <w:rPr>
          <w:rFonts w:ascii="Times New Roman" w:hAnsi="Times New Roman"/>
          <w:color w:val="FF0000"/>
          <w:sz w:val="24"/>
          <w:szCs w:val="24"/>
          <w:lang w:val="en-US" w:eastAsia="es-ES"/>
        </w:rPr>
        <w:lastRenderedPageBreak/>
        <w:t>showed signs of corrosion</w:t>
      </w:r>
      <w:r w:rsidR="00210C00" w:rsidRPr="00F53ECA">
        <w:rPr>
          <w:rFonts w:ascii="Times New Roman" w:hAnsi="Times New Roman"/>
          <w:color w:val="FF0000"/>
          <w:sz w:val="24"/>
          <w:szCs w:val="24"/>
          <w:lang w:val="en-US" w:eastAsia="es-ES"/>
        </w:rPr>
        <w:t>,</w:t>
      </w:r>
      <w:r w:rsidR="00D60D5B" w:rsidRPr="00F53ECA">
        <w:rPr>
          <w:rFonts w:ascii="Times New Roman" w:hAnsi="Times New Roman"/>
          <w:color w:val="FF0000"/>
          <w:sz w:val="24"/>
          <w:szCs w:val="24"/>
          <w:lang w:val="en-US" w:eastAsia="es-ES"/>
        </w:rPr>
        <w:t xml:space="preserve"> most probably further corrective action will be required. Investigations were under way at the moment of event reporting. </w:t>
      </w:r>
      <w:r w:rsidR="00535118" w:rsidRPr="00F53ECA">
        <w:rPr>
          <w:rFonts w:ascii="Times New Roman" w:hAnsi="Times New Roman"/>
          <w:color w:val="FF0000"/>
          <w:sz w:val="24"/>
          <w:szCs w:val="24"/>
          <w:lang w:val="en-US" w:eastAsia="es-ES"/>
        </w:rPr>
        <w:t>Material imperfections (e.g. slag inclusions) were a contributing factor for crack propagation and also chloride in the river water was stimulating corrosion. During winters the content of chloride in the water is elevated due to the widespread use of road salt. Also the primary service water system underwent a modification project, through which a major part of its piping was replaced by pipes made of improved material. Because of the changed piping layout it is suspected that changes in the spectrum and the amplitude of vibrations at the pumps locations may have accelerated the failure of the pump shafts.</w:t>
      </w:r>
      <w:r w:rsidR="00D536B8" w:rsidRPr="00F53ECA">
        <w:rPr>
          <w:rFonts w:ascii="Times New Roman" w:hAnsi="Times New Roman"/>
          <w:color w:val="FF0000"/>
          <w:sz w:val="24"/>
          <w:szCs w:val="24"/>
          <w:lang w:val="en-US" w:eastAsia="es-ES"/>
        </w:rPr>
        <w:t xml:space="preserve"> Enhanced corrosion due to modified electrochemical conditions, high surface roughness due to sand intake, loading/vibration behavior of the system due to the new system configuration after retrofitting, and throttling of the pumps contributed to the failures.</w:t>
      </w:r>
    </w:p>
    <w:p w14:paraId="3C556EC4" w14:textId="70D5ED00" w:rsidR="00F35C1B" w:rsidRDefault="00F35C1B" w:rsidP="0001175E">
      <w:pPr>
        <w:rPr>
          <w:rFonts w:ascii="Times New Roman" w:hAnsi="Times New Roman"/>
          <w:sz w:val="24"/>
          <w:szCs w:val="24"/>
          <w:lang w:val="en-US"/>
        </w:rPr>
      </w:pPr>
      <w:r w:rsidRPr="00F35C1B">
        <w:rPr>
          <w:rFonts w:ascii="Times New Roman" w:hAnsi="Times New Roman"/>
          <w:sz w:val="24"/>
          <w:szCs w:val="24"/>
          <w:lang w:val="en-US"/>
        </w:rPr>
        <w:t>The programme includes provisions for continuing review of plant-specific and industry-wide operating experience, and research and development results</w:t>
      </w:r>
      <w:r>
        <w:rPr>
          <w:rFonts w:ascii="Times New Roman" w:hAnsi="Times New Roman"/>
          <w:sz w:val="24"/>
          <w:szCs w:val="24"/>
          <w:lang w:val="en-US"/>
        </w:rPr>
        <w:t>, e.g. [</w:t>
      </w:r>
      <w:r w:rsidR="003443CE">
        <w:rPr>
          <w:rFonts w:ascii="Times New Roman" w:hAnsi="Times New Roman"/>
          <w:sz w:val="24"/>
          <w:szCs w:val="24"/>
          <w:lang w:val="en-US"/>
        </w:rPr>
        <w:t>11</w:t>
      </w:r>
      <w:r>
        <w:rPr>
          <w:rFonts w:ascii="Times New Roman" w:hAnsi="Times New Roman"/>
          <w:sz w:val="24"/>
          <w:szCs w:val="24"/>
          <w:lang w:val="en-US"/>
        </w:rPr>
        <w:t>-</w:t>
      </w:r>
      <w:r w:rsidR="003443CE">
        <w:rPr>
          <w:rFonts w:ascii="Times New Roman" w:hAnsi="Times New Roman"/>
          <w:sz w:val="24"/>
          <w:szCs w:val="24"/>
          <w:lang w:val="en-US"/>
        </w:rPr>
        <w:t>14</w:t>
      </w:r>
      <w:r>
        <w:rPr>
          <w:rFonts w:ascii="Times New Roman" w:hAnsi="Times New Roman"/>
          <w:sz w:val="24"/>
          <w:szCs w:val="24"/>
          <w:lang w:val="en-US"/>
        </w:rPr>
        <w:t>]</w:t>
      </w:r>
      <w:r w:rsidRPr="00F35C1B">
        <w:rPr>
          <w:rFonts w:ascii="Times New Roman" w:hAnsi="Times New Roman"/>
          <w:sz w:val="24"/>
          <w:szCs w:val="24"/>
          <w:lang w:val="en-US"/>
        </w:rPr>
        <w:t>, such that impact on the programme is evaluated and any necessary actions or modifications to the programme are performed.</w:t>
      </w:r>
    </w:p>
    <w:p w14:paraId="348731F7" w14:textId="77777777" w:rsidR="00BA10C5" w:rsidRDefault="00BA10C5" w:rsidP="0001175E">
      <w:pPr>
        <w:pStyle w:val="Default"/>
        <w:spacing w:before="120" w:after="120"/>
        <w:jc w:val="both"/>
        <w:rPr>
          <w:rFonts w:ascii="Times New Roman" w:hAnsi="Times New Roman" w:cs="Times New Roman"/>
          <w:lang w:val="en-GB"/>
        </w:rPr>
      </w:pPr>
      <w:r w:rsidRPr="00881712">
        <w:rPr>
          <w:rFonts w:ascii="Times New Roman" w:hAnsi="Times New Roman" w:cs="Times New Roman"/>
          <w:lang w:val="en-GB"/>
        </w:rPr>
        <w:t>At the time when this AMP was produced</w:t>
      </w:r>
      <w:r>
        <w:rPr>
          <w:rFonts w:ascii="Times New Roman" w:hAnsi="Times New Roman" w:cs="Times New Roman"/>
          <w:lang w:val="en-GB"/>
        </w:rPr>
        <w:t>, no relevant R&amp;D was identified for pumps.</w:t>
      </w:r>
    </w:p>
    <w:p w14:paraId="4194A5A0" w14:textId="77777777" w:rsidR="0025796C" w:rsidRDefault="0025796C" w:rsidP="0001175E">
      <w:pPr>
        <w:pStyle w:val="Default"/>
        <w:spacing w:before="120" w:after="120"/>
        <w:jc w:val="both"/>
        <w:rPr>
          <w:rFonts w:ascii="Times New Roman" w:hAnsi="Times New Roman" w:cs="Times New Roman"/>
          <w:lang w:val="en-GB"/>
        </w:rPr>
      </w:pPr>
    </w:p>
    <w:p w14:paraId="7EA2BD3E" w14:textId="77777777" w:rsidR="000658B4" w:rsidRPr="00BB0D09" w:rsidRDefault="000658B4" w:rsidP="0001175E">
      <w:pPr>
        <w:pStyle w:val="Body"/>
        <w:numPr>
          <w:ilvl w:val="0"/>
          <w:numId w:val="10"/>
        </w:numPr>
        <w:ind w:left="426" w:hanging="426"/>
        <w:rPr>
          <w:rFonts w:ascii="Times New Roman" w:hAnsi="Times New Roman"/>
          <w:b/>
          <w:i/>
          <w:sz w:val="24"/>
          <w:szCs w:val="24"/>
        </w:rPr>
      </w:pPr>
      <w:r w:rsidRPr="00BB0D09">
        <w:rPr>
          <w:rFonts w:ascii="Times New Roman" w:hAnsi="Times New Roman"/>
          <w:b/>
          <w:i/>
          <w:sz w:val="24"/>
          <w:szCs w:val="24"/>
        </w:rPr>
        <w:t>Quality manage</w:t>
      </w:r>
      <w:r w:rsidR="003C5FFD" w:rsidRPr="00BB0D09">
        <w:rPr>
          <w:rFonts w:ascii="Times New Roman" w:hAnsi="Times New Roman"/>
          <w:b/>
          <w:i/>
          <w:sz w:val="24"/>
          <w:szCs w:val="24"/>
        </w:rPr>
        <w:t>ment:</w:t>
      </w:r>
    </w:p>
    <w:p w14:paraId="4442F6B9" w14:textId="26C7C6CB" w:rsidR="000658B4" w:rsidRDefault="00137528" w:rsidP="0001175E">
      <w:pPr>
        <w:rPr>
          <w:rFonts w:ascii="Times New Roman" w:hAnsi="Times New Roman"/>
          <w:sz w:val="24"/>
          <w:szCs w:val="24"/>
          <w:lang w:val="en-US"/>
        </w:rPr>
      </w:pPr>
      <w:r w:rsidRPr="00BB247A">
        <w:rPr>
          <w:rFonts w:ascii="Times New Roman" w:hAnsi="Times New Roman"/>
          <w:sz w:val="24"/>
          <w:szCs w:val="24"/>
          <w:lang w:val="en-US"/>
        </w:rPr>
        <w:t>Administrative controls, quality assurance procedures, review and approval processes, are implemented in accordance with the different national regulatory requirements e.g.</w:t>
      </w:r>
      <w:r w:rsidR="00CD36C8">
        <w:rPr>
          <w:rFonts w:ascii="Times New Roman" w:hAnsi="Times New Roman"/>
          <w:sz w:val="24"/>
          <w:szCs w:val="24"/>
          <w:lang w:val="en-US"/>
        </w:rPr>
        <w:t xml:space="preserve"> [</w:t>
      </w:r>
      <w:r w:rsidR="003443CE">
        <w:rPr>
          <w:rFonts w:ascii="Times New Roman" w:hAnsi="Times New Roman"/>
          <w:sz w:val="24"/>
          <w:szCs w:val="24"/>
          <w:lang w:val="en-US"/>
        </w:rPr>
        <w:t>15</w:t>
      </w:r>
      <w:r w:rsidR="00200BE1">
        <w:rPr>
          <w:rFonts w:ascii="Times New Roman" w:hAnsi="Times New Roman"/>
          <w:sz w:val="24"/>
          <w:szCs w:val="24"/>
          <w:lang w:val="en-US"/>
        </w:rPr>
        <w:t>-</w:t>
      </w:r>
      <w:r w:rsidR="003443CE">
        <w:rPr>
          <w:rFonts w:ascii="Times New Roman" w:hAnsi="Times New Roman"/>
          <w:sz w:val="24"/>
          <w:szCs w:val="24"/>
          <w:lang w:val="en-US"/>
        </w:rPr>
        <w:t>16</w:t>
      </w:r>
      <w:r w:rsidR="00CD36C8">
        <w:rPr>
          <w:rFonts w:ascii="Times New Roman" w:hAnsi="Times New Roman"/>
          <w:sz w:val="24"/>
          <w:szCs w:val="24"/>
          <w:lang w:val="en-US"/>
        </w:rPr>
        <w:t>]</w:t>
      </w:r>
      <w:r w:rsidRPr="00BB247A">
        <w:rPr>
          <w:rFonts w:ascii="Times New Roman" w:hAnsi="Times New Roman"/>
          <w:sz w:val="24"/>
          <w:szCs w:val="24"/>
          <w:lang w:val="en-US"/>
        </w:rPr>
        <w:t>.</w:t>
      </w:r>
    </w:p>
    <w:p w14:paraId="780B2981" w14:textId="77777777" w:rsidR="00F53ECA" w:rsidRDefault="00F53ECA" w:rsidP="0001175E">
      <w:pPr>
        <w:rPr>
          <w:rFonts w:ascii="Times New Roman" w:hAnsi="Times New Roman"/>
          <w:b/>
          <w:bCs/>
          <w:iCs/>
          <w:color w:val="000000"/>
          <w:sz w:val="24"/>
          <w:szCs w:val="24"/>
          <w:lang w:val="en-US"/>
        </w:rPr>
      </w:pPr>
    </w:p>
    <w:p w14:paraId="57FFF325" w14:textId="387EEB06" w:rsidR="000658B4" w:rsidRPr="00BB247A" w:rsidRDefault="000658B4" w:rsidP="0001175E">
      <w:pPr>
        <w:rPr>
          <w:rFonts w:ascii="Times New Roman" w:hAnsi="Times New Roman"/>
          <w:b/>
          <w:bCs/>
          <w:iCs/>
          <w:color w:val="000000"/>
          <w:sz w:val="24"/>
          <w:szCs w:val="24"/>
          <w:lang w:val="en-US"/>
        </w:rPr>
      </w:pPr>
      <w:r w:rsidRPr="00BB247A">
        <w:rPr>
          <w:rFonts w:ascii="Times New Roman" w:hAnsi="Times New Roman"/>
          <w:b/>
          <w:bCs/>
          <w:iCs/>
          <w:color w:val="000000"/>
          <w:sz w:val="24"/>
          <w:szCs w:val="24"/>
          <w:lang w:val="en-US"/>
        </w:rPr>
        <w:t>References</w:t>
      </w:r>
    </w:p>
    <w:p w14:paraId="111FA76A" w14:textId="033280ED" w:rsidR="00BE716B" w:rsidRPr="00F53ECA" w:rsidRDefault="00BE716B" w:rsidP="0001175E">
      <w:pPr>
        <w:pStyle w:val="References"/>
        <w:numPr>
          <w:ilvl w:val="0"/>
          <w:numId w:val="6"/>
        </w:numPr>
        <w:ind w:left="567" w:hanging="567"/>
        <w:rPr>
          <w:rFonts w:ascii="Times New Roman" w:hAnsi="Times New Roman" w:cs="Times New Roman"/>
          <w:color w:val="FF0000"/>
          <w:sz w:val="24"/>
          <w:szCs w:val="24"/>
        </w:rPr>
      </w:pPr>
      <w:r w:rsidRPr="00F53ECA">
        <w:rPr>
          <w:rFonts w:ascii="Times New Roman" w:hAnsi="Times New Roman" w:cs="Times New Roman"/>
          <w:color w:val="FF0000"/>
          <w:sz w:val="24"/>
          <w:szCs w:val="24"/>
        </w:rPr>
        <w:t>INTERNATIONAL ATOMIC ENERGY AGENCY,</w:t>
      </w:r>
      <w:r w:rsidR="00535118" w:rsidRPr="00F53ECA">
        <w:rPr>
          <w:rFonts w:ascii="Times New Roman" w:hAnsi="Times New Roman" w:cs="Times New Roman"/>
          <w:color w:val="FF0000"/>
          <w:sz w:val="24"/>
          <w:szCs w:val="24"/>
        </w:rPr>
        <w:t xml:space="preserve"> Safety Standard Series No. SSG</w:t>
      </w:r>
      <w:r w:rsidRPr="00F53ECA">
        <w:rPr>
          <w:rFonts w:ascii="Times New Roman" w:hAnsi="Times New Roman" w:cs="Times New Roman"/>
          <w:color w:val="FF0000"/>
          <w:sz w:val="24"/>
          <w:szCs w:val="24"/>
        </w:rPr>
        <w:t>-48, Ageing Management and Development of a Programme for Long Term Operation of Nuclear Power Plants, Specific Safety Guide, IAEA, Vienna, 2018.</w:t>
      </w:r>
    </w:p>
    <w:p w14:paraId="0666403D" w14:textId="77777777" w:rsidR="0039391F" w:rsidRPr="00BB247A" w:rsidRDefault="0039391F" w:rsidP="0001175E">
      <w:pPr>
        <w:pStyle w:val="References"/>
        <w:numPr>
          <w:ilvl w:val="0"/>
          <w:numId w:val="6"/>
        </w:numPr>
        <w:ind w:left="567" w:hanging="567"/>
        <w:rPr>
          <w:rFonts w:ascii="Times New Roman" w:hAnsi="Times New Roman" w:cs="Times New Roman"/>
          <w:sz w:val="24"/>
          <w:szCs w:val="24"/>
        </w:rPr>
      </w:pPr>
      <w:r w:rsidRPr="00B01E27">
        <w:rPr>
          <w:rFonts w:ascii="Times New Roman" w:hAnsi="Times New Roman" w:cs="Times New Roman"/>
          <w:sz w:val="24"/>
          <w:szCs w:val="24"/>
        </w:rPr>
        <w:t>AMERICAN SOCIETY OF MECHANICAL ENGINEERS, Section XI, Rules for In</w:t>
      </w:r>
      <w:r>
        <w:rPr>
          <w:rFonts w:ascii="Times New Roman" w:hAnsi="Times New Roman" w:cs="Times New Roman"/>
          <w:sz w:val="24"/>
          <w:szCs w:val="24"/>
        </w:rPr>
        <w:t>-</w:t>
      </w:r>
      <w:r w:rsidRPr="00B01E27">
        <w:rPr>
          <w:rFonts w:ascii="Times New Roman" w:hAnsi="Times New Roman" w:cs="Times New Roman"/>
          <w:sz w:val="24"/>
          <w:szCs w:val="24"/>
        </w:rPr>
        <w:t>service Inspection of Nuclear Power Plant Components, The ASME Boiler and Pressure Vessel Code, 2004 edition as approved in 10 CFR 50.55A, ASME, New York, NY</w:t>
      </w:r>
      <w:r w:rsidRPr="00BB247A">
        <w:rPr>
          <w:rFonts w:ascii="Times New Roman" w:hAnsi="Times New Roman" w:cs="Times New Roman"/>
          <w:sz w:val="24"/>
          <w:szCs w:val="24"/>
        </w:rPr>
        <w:t>.</w:t>
      </w:r>
    </w:p>
    <w:p w14:paraId="1BBB1684" w14:textId="77777777" w:rsidR="00C24315" w:rsidRPr="00C24315" w:rsidRDefault="00B01E27" w:rsidP="0001175E">
      <w:pPr>
        <w:pStyle w:val="References"/>
        <w:numPr>
          <w:ilvl w:val="0"/>
          <w:numId w:val="6"/>
        </w:numPr>
        <w:ind w:left="567" w:hanging="567"/>
        <w:rPr>
          <w:rFonts w:ascii="Times New Roman" w:hAnsi="Times New Roman" w:cs="Times New Roman"/>
          <w:sz w:val="24"/>
          <w:szCs w:val="24"/>
        </w:rPr>
      </w:pPr>
      <w:r>
        <w:rPr>
          <w:rFonts w:ascii="Times New Roman" w:hAnsi="Times New Roman" w:cs="Times New Roman"/>
          <w:sz w:val="24"/>
          <w:szCs w:val="24"/>
        </w:rPr>
        <w:t xml:space="preserve">ELECTRIC POWER RESEARCH INSTITUTE, </w:t>
      </w:r>
      <w:r w:rsidR="00C24315" w:rsidRPr="00BB247A">
        <w:rPr>
          <w:rFonts w:ascii="Times New Roman" w:hAnsi="Times New Roman" w:cs="Times New Roman"/>
          <w:sz w:val="24"/>
          <w:szCs w:val="24"/>
        </w:rPr>
        <w:t xml:space="preserve">Centrifugal and positive displacement charging pumps, </w:t>
      </w:r>
      <w:r>
        <w:rPr>
          <w:rFonts w:ascii="Times New Roman" w:hAnsi="Times New Roman" w:cs="Times New Roman"/>
          <w:sz w:val="24"/>
          <w:szCs w:val="24"/>
        </w:rPr>
        <w:t xml:space="preserve">EPRI TR-107252, EPRI, Palo Alto, </w:t>
      </w:r>
      <w:r w:rsidR="00BD6317" w:rsidRPr="00BB247A">
        <w:rPr>
          <w:rFonts w:ascii="Times New Roman" w:hAnsi="Times New Roman" w:cs="Times New Roman"/>
          <w:sz w:val="24"/>
          <w:szCs w:val="24"/>
        </w:rPr>
        <w:t>199</w:t>
      </w:r>
      <w:r w:rsidR="00BD6317">
        <w:rPr>
          <w:rFonts w:ascii="Times New Roman" w:hAnsi="Times New Roman" w:cs="Times New Roman"/>
          <w:sz w:val="24"/>
          <w:szCs w:val="24"/>
        </w:rPr>
        <w:t>6</w:t>
      </w:r>
      <w:r w:rsidR="00C24315" w:rsidRPr="00BB247A">
        <w:rPr>
          <w:rFonts w:ascii="Times New Roman" w:hAnsi="Times New Roman" w:cs="Times New Roman"/>
          <w:sz w:val="24"/>
          <w:szCs w:val="24"/>
        </w:rPr>
        <w:t xml:space="preserve">. </w:t>
      </w:r>
    </w:p>
    <w:p w14:paraId="735B7BD3" w14:textId="77777777" w:rsidR="000658B4" w:rsidRDefault="000658B4" w:rsidP="0001175E">
      <w:pPr>
        <w:pStyle w:val="References"/>
        <w:numPr>
          <w:ilvl w:val="0"/>
          <w:numId w:val="6"/>
        </w:numPr>
        <w:ind w:left="567" w:hanging="567"/>
        <w:rPr>
          <w:rFonts w:ascii="Times New Roman" w:hAnsi="Times New Roman" w:cs="Times New Roman"/>
          <w:sz w:val="24"/>
          <w:szCs w:val="24"/>
          <w:lang w:val="es-ES"/>
        </w:rPr>
      </w:pPr>
      <w:r w:rsidRPr="00BB247A">
        <w:rPr>
          <w:rFonts w:ascii="Times New Roman" w:hAnsi="Times New Roman" w:cs="Times New Roman"/>
          <w:sz w:val="24"/>
          <w:szCs w:val="24"/>
          <w:lang w:val="es-ES"/>
        </w:rPr>
        <w:t>IRAM-CNEA Y 9712, Ensayos no destructivos. Calificación y certificación de personal</w:t>
      </w:r>
      <w:r w:rsidR="00E71DDD">
        <w:rPr>
          <w:rFonts w:ascii="Times New Roman" w:hAnsi="Times New Roman" w:cs="Times New Roman"/>
          <w:sz w:val="24"/>
          <w:szCs w:val="24"/>
          <w:lang w:val="es-ES"/>
        </w:rPr>
        <w:t>, Argentina</w:t>
      </w:r>
      <w:r w:rsidRPr="00BB247A">
        <w:rPr>
          <w:rFonts w:ascii="Times New Roman" w:hAnsi="Times New Roman" w:cs="Times New Roman"/>
          <w:sz w:val="24"/>
          <w:szCs w:val="24"/>
          <w:lang w:val="es-ES"/>
        </w:rPr>
        <w:t>.</w:t>
      </w:r>
    </w:p>
    <w:p w14:paraId="17AA3E7F" w14:textId="77777777" w:rsidR="00C24315" w:rsidRDefault="00B01E27" w:rsidP="0001175E">
      <w:pPr>
        <w:pStyle w:val="References"/>
        <w:numPr>
          <w:ilvl w:val="0"/>
          <w:numId w:val="6"/>
        </w:numPr>
        <w:ind w:left="567" w:hanging="567"/>
        <w:rPr>
          <w:rFonts w:ascii="Times New Roman" w:hAnsi="Times New Roman" w:cs="Times New Roman"/>
          <w:sz w:val="24"/>
          <w:szCs w:val="24"/>
        </w:rPr>
      </w:pPr>
      <w:r w:rsidRPr="00B01E27">
        <w:rPr>
          <w:rFonts w:ascii="Times New Roman" w:hAnsi="Times New Roman" w:cs="Times New Roman"/>
          <w:sz w:val="24"/>
          <w:szCs w:val="24"/>
        </w:rPr>
        <w:t>CANADIAN GENERAL STANDARDS BOARD, Qualification and Certification of Nondestructive Testing Personnel, Can/CGSB-48.9712-</w:t>
      </w:r>
      <w:r w:rsidR="00E03138">
        <w:rPr>
          <w:rFonts w:ascii="Times New Roman" w:hAnsi="Times New Roman" w:cs="Times New Roman"/>
          <w:sz w:val="24"/>
          <w:szCs w:val="24"/>
        </w:rPr>
        <w:t>2014</w:t>
      </w:r>
      <w:r w:rsidRPr="00B01E27">
        <w:rPr>
          <w:rFonts w:ascii="Times New Roman" w:hAnsi="Times New Roman" w:cs="Times New Roman"/>
          <w:sz w:val="24"/>
          <w:szCs w:val="24"/>
        </w:rPr>
        <w:t>, CAN/CGSB, C</w:t>
      </w:r>
      <w:r w:rsidR="00E03138">
        <w:rPr>
          <w:rFonts w:ascii="Times New Roman" w:hAnsi="Times New Roman" w:cs="Times New Roman"/>
          <w:sz w:val="24"/>
          <w:szCs w:val="24"/>
        </w:rPr>
        <w:t>anada, 2014</w:t>
      </w:r>
    </w:p>
    <w:p w14:paraId="792C56E4" w14:textId="77777777" w:rsidR="00B01E27" w:rsidRPr="00B01E27" w:rsidRDefault="00B01E27" w:rsidP="0001175E">
      <w:pPr>
        <w:pStyle w:val="References"/>
        <w:numPr>
          <w:ilvl w:val="0"/>
          <w:numId w:val="6"/>
        </w:numPr>
        <w:ind w:left="567" w:hanging="567"/>
        <w:rPr>
          <w:rFonts w:ascii="Times New Roman" w:hAnsi="Times New Roman" w:cs="Times New Roman"/>
          <w:sz w:val="24"/>
          <w:szCs w:val="24"/>
        </w:rPr>
      </w:pPr>
      <w:r w:rsidRPr="00B01E27">
        <w:rPr>
          <w:rFonts w:ascii="Times New Roman" w:hAnsi="Times New Roman" w:cs="Times New Roman"/>
          <w:sz w:val="24"/>
          <w:szCs w:val="24"/>
        </w:rPr>
        <w:t>ATOMIC ENERGY RE</w:t>
      </w:r>
      <w:r w:rsidR="00253CDB">
        <w:rPr>
          <w:rFonts w:ascii="Times New Roman" w:hAnsi="Times New Roman" w:cs="Times New Roman"/>
          <w:sz w:val="24"/>
          <w:szCs w:val="24"/>
        </w:rPr>
        <w:t>GULATORY</w:t>
      </w:r>
      <w:r w:rsidRPr="00B01E27">
        <w:rPr>
          <w:rFonts w:ascii="Times New Roman" w:hAnsi="Times New Roman" w:cs="Times New Roman"/>
          <w:sz w:val="24"/>
          <w:szCs w:val="24"/>
        </w:rPr>
        <w:t xml:space="preserve"> BOARD, In-Service Inspection of Nuclear Power Plants, AERB/NPP/SG-O2, AERB, Mumbai, India, 2004.</w:t>
      </w:r>
    </w:p>
    <w:p w14:paraId="350E50FB" w14:textId="77777777" w:rsidR="00B01E27" w:rsidRPr="00B01E27" w:rsidRDefault="00B01E27" w:rsidP="0001175E">
      <w:pPr>
        <w:pStyle w:val="References"/>
        <w:numPr>
          <w:ilvl w:val="0"/>
          <w:numId w:val="6"/>
        </w:numPr>
        <w:ind w:left="567" w:hanging="567"/>
        <w:rPr>
          <w:rFonts w:ascii="Times New Roman" w:hAnsi="Times New Roman" w:cs="Times New Roman"/>
          <w:sz w:val="24"/>
          <w:szCs w:val="24"/>
        </w:rPr>
      </w:pPr>
      <w:r w:rsidRPr="00B01E27">
        <w:rPr>
          <w:rFonts w:ascii="Times New Roman" w:hAnsi="Times New Roman" w:cs="Times New Roman"/>
          <w:sz w:val="24"/>
          <w:szCs w:val="24"/>
        </w:rPr>
        <w:t xml:space="preserve">ATOMIC ENERGY </w:t>
      </w:r>
      <w:r w:rsidR="00253CDB" w:rsidRPr="00B01E27">
        <w:rPr>
          <w:rFonts w:ascii="Times New Roman" w:hAnsi="Times New Roman" w:cs="Times New Roman"/>
          <w:sz w:val="24"/>
          <w:szCs w:val="24"/>
        </w:rPr>
        <w:t>RE</w:t>
      </w:r>
      <w:r w:rsidR="00253CDB">
        <w:rPr>
          <w:rFonts w:ascii="Times New Roman" w:hAnsi="Times New Roman" w:cs="Times New Roman"/>
          <w:sz w:val="24"/>
          <w:szCs w:val="24"/>
        </w:rPr>
        <w:t>GULATORY</w:t>
      </w:r>
      <w:r w:rsidRPr="00B01E27">
        <w:rPr>
          <w:rFonts w:ascii="Times New Roman" w:hAnsi="Times New Roman" w:cs="Times New Roman"/>
          <w:sz w:val="24"/>
          <w:szCs w:val="24"/>
        </w:rPr>
        <w:t xml:space="preserve"> BOARD, Life Management of Nuclear Power Plants, AERB Safety Guide AERB/NPP/SG/O-14, AERB, Mumbai, India, 2005.</w:t>
      </w:r>
    </w:p>
    <w:p w14:paraId="0145733F" w14:textId="4CDC0B9A" w:rsidR="004057A0" w:rsidRPr="007B17FD" w:rsidRDefault="004057A0" w:rsidP="0001175E">
      <w:pPr>
        <w:pStyle w:val="References"/>
        <w:numPr>
          <w:ilvl w:val="0"/>
          <w:numId w:val="6"/>
        </w:numPr>
        <w:ind w:left="567" w:hanging="567"/>
        <w:rPr>
          <w:rFonts w:ascii="Times New Roman" w:hAnsi="Times New Roman" w:cs="Times New Roman"/>
          <w:sz w:val="24"/>
          <w:szCs w:val="24"/>
        </w:rPr>
      </w:pPr>
      <w:r w:rsidRPr="007B17FD">
        <w:rPr>
          <w:rFonts w:ascii="Times New Roman" w:hAnsi="Times New Roman" w:cs="Times New Roman"/>
          <w:sz w:val="24"/>
          <w:szCs w:val="24"/>
        </w:rPr>
        <w:lastRenderedPageBreak/>
        <w:t>PNAE G -7-010-89 Equipment and Piping of Nuclear Power Installations. Weld Joints and Weld. Overlays. Rules of inspection. Moscow 2000</w:t>
      </w:r>
      <w:r w:rsidR="003443CE">
        <w:rPr>
          <w:rFonts w:ascii="Times New Roman" w:hAnsi="Times New Roman" w:cs="Times New Roman"/>
          <w:sz w:val="24"/>
          <w:szCs w:val="24"/>
        </w:rPr>
        <w:t>.</w:t>
      </w:r>
    </w:p>
    <w:p w14:paraId="6062E4FE" w14:textId="4388B0FB" w:rsidR="00F35C1B" w:rsidRPr="00F53ECA" w:rsidRDefault="006E020F" w:rsidP="0001175E">
      <w:pPr>
        <w:pStyle w:val="References"/>
        <w:numPr>
          <w:ilvl w:val="0"/>
          <w:numId w:val="6"/>
        </w:numPr>
        <w:ind w:left="567" w:hanging="567"/>
        <w:rPr>
          <w:rFonts w:ascii="Times New Roman" w:hAnsi="Times New Roman"/>
          <w:color w:val="FF0000"/>
          <w:sz w:val="24"/>
          <w:szCs w:val="24"/>
        </w:rPr>
      </w:pPr>
      <w:r w:rsidRPr="00F53ECA">
        <w:rPr>
          <w:rFonts w:ascii="Times New Roman" w:hAnsi="Times New Roman" w:cs="Times New Roman"/>
          <w:color w:val="FF0000"/>
          <w:sz w:val="24"/>
          <w:szCs w:val="24"/>
        </w:rPr>
        <w:t>EPRI, Preventive Maintenance Basis Database (PMBD), available at http://pmbd.epri.com</w:t>
      </w:r>
      <w:r w:rsidR="003443CE" w:rsidRPr="00F53ECA">
        <w:rPr>
          <w:rFonts w:ascii="Times New Roman" w:hAnsi="Times New Roman" w:cs="Times New Roman"/>
          <w:color w:val="FF0000"/>
          <w:sz w:val="24"/>
          <w:szCs w:val="24"/>
        </w:rPr>
        <w:t>.</w:t>
      </w:r>
    </w:p>
    <w:p w14:paraId="29802852" w14:textId="6DFA5F74" w:rsidR="003443CE" w:rsidRPr="00F53ECA" w:rsidRDefault="003443CE" w:rsidP="0001175E">
      <w:pPr>
        <w:pStyle w:val="ListParagraph"/>
        <w:numPr>
          <w:ilvl w:val="0"/>
          <w:numId w:val="6"/>
        </w:numPr>
        <w:ind w:left="567" w:hanging="567"/>
        <w:contextualSpacing w:val="0"/>
        <w:rPr>
          <w:rFonts w:ascii="Times New Roman" w:hAnsi="Times New Roman"/>
          <w:color w:val="FF0000"/>
          <w:sz w:val="24"/>
          <w:szCs w:val="24"/>
          <w:lang w:val="en-US"/>
        </w:rPr>
      </w:pPr>
      <w:r w:rsidRPr="00F53ECA">
        <w:rPr>
          <w:rFonts w:ascii="Times New Roman" w:hAnsi="Times New Roman"/>
          <w:bCs/>
          <w:color w:val="FF0000"/>
          <w:sz w:val="24"/>
          <w:szCs w:val="24"/>
          <w:lang w:val="en-US"/>
        </w:rPr>
        <w:t>JOINT RESE</w:t>
      </w:r>
      <w:r w:rsidR="00535118" w:rsidRPr="00F53ECA">
        <w:rPr>
          <w:rFonts w:ascii="Times New Roman" w:hAnsi="Times New Roman"/>
          <w:bCs/>
          <w:color w:val="FF0000"/>
          <w:sz w:val="24"/>
          <w:szCs w:val="24"/>
          <w:lang w:val="en-US"/>
        </w:rPr>
        <w:t>A</w:t>
      </w:r>
      <w:r w:rsidRPr="00F53ECA">
        <w:rPr>
          <w:rFonts w:ascii="Times New Roman" w:hAnsi="Times New Roman"/>
          <w:bCs/>
          <w:color w:val="FF0000"/>
          <w:sz w:val="24"/>
          <w:szCs w:val="24"/>
          <w:lang w:val="en-US"/>
        </w:rPr>
        <w:t>RCH CENTER, Analysis of ageing related events occurred in nuclear power plants, JRC Technical Reports, JRC119082, 2019.</w:t>
      </w:r>
    </w:p>
    <w:p w14:paraId="4CF7CB73" w14:textId="77777777" w:rsidR="00096894" w:rsidRPr="00096894" w:rsidRDefault="00096894" w:rsidP="0001175E">
      <w:pPr>
        <w:numPr>
          <w:ilvl w:val="0"/>
          <w:numId w:val="6"/>
        </w:numPr>
        <w:ind w:left="567" w:hanging="567"/>
        <w:rPr>
          <w:rFonts w:ascii="Times New Roman" w:eastAsia="Times New Roman" w:hAnsi="Times New Roman"/>
          <w:sz w:val="24"/>
          <w:szCs w:val="24"/>
          <w:lang w:val="en-US"/>
        </w:rPr>
      </w:pPr>
      <w:r w:rsidRPr="00096894">
        <w:rPr>
          <w:rFonts w:ascii="Times New Roman" w:eastAsia="Times New Roman" w:hAnsi="Times New Roman"/>
          <w:sz w:val="24"/>
          <w:szCs w:val="24"/>
          <w:lang w:val="en-US"/>
        </w:rPr>
        <w:t>D. M. Kitch, J. S. Schlonski, P. J. Sowatskey, W. V. Cesarski, Aging and Service Wear of Auxiliary Feedwater Pumps for PWR Nuclear Plants, ORNL NUREG/CR-4597, USA, 1988.</w:t>
      </w:r>
    </w:p>
    <w:p w14:paraId="5944E4A6" w14:textId="4EBF8763" w:rsidR="00D0607B" w:rsidRDefault="00F35C1B" w:rsidP="0001175E">
      <w:pPr>
        <w:pStyle w:val="References"/>
        <w:numPr>
          <w:ilvl w:val="0"/>
          <w:numId w:val="6"/>
        </w:numPr>
        <w:ind w:left="567" w:hanging="567"/>
        <w:rPr>
          <w:rFonts w:ascii="Times New Roman" w:hAnsi="Times New Roman" w:cs="Times New Roman"/>
          <w:sz w:val="24"/>
          <w:szCs w:val="24"/>
        </w:rPr>
      </w:pPr>
      <w:r w:rsidRPr="00F35C1B">
        <w:rPr>
          <w:rFonts w:ascii="Times New Roman" w:hAnsi="Times New Roman" w:cs="Times New Roman"/>
          <w:sz w:val="24"/>
          <w:szCs w:val="24"/>
        </w:rPr>
        <w:t>Sandia NL, Aging management guideline for commercial nuclear power plants pumps, US DoE, New Mexico, 1994</w:t>
      </w:r>
      <w:r w:rsidR="003443CE">
        <w:rPr>
          <w:rFonts w:ascii="Times New Roman" w:hAnsi="Times New Roman" w:cs="Times New Roman"/>
          <w:sz w:val="24"/>
          <w:szCs w:val="24"/>
        </w:rPr>
        <w:t>.</w:t>
      </w:r>
    </w:p>
    <w:p w14:paraId="4304A765" w14:textId="4537ADF3" w:rsidR="00096894" w:rsidRDefault="00096894" w:rsidP="0001175E">
      <w:pPr>
        <w:pStyle w:val="References"/>
        <w:numPr>
          <w:ilvl w:val="0"/>
          <w:numId w:val="6"/>
        </w:numPr>
        <w:ind w:left="567" w:hanging="567"/>
        <w:rPr>
          <w:rFonts w:ascii="Times New Roman" w:hAnsi="Times New Roman" w:cs="Times New Roman"/>
          <w:sz w:val="24"/>
          <w:szCs w:val="24"/>
        </w:rPr>
      </w:pPr>
      <w:r w:rsidRPr="00F35C1B">
        <w:rPr>
          <w:rFonts w:ascii="Times New Roman" w:hAnsi="Times New Roman" w:cs="Times New Roman"/>
          <w:sz w:val="24"/>
          <w:szCs w:val="24"/>
        </w:rPr>
        <w:t>ASTM, D 6224 Standard Practice for In-Service Monitoring of Lubricating Oil for Auxiliary Power Plant Equipment, Pennsylvania, 2002</w:t>
      </w:r>
      <w:r w:rsidR="003443CE">
        <w:rPr>
          <w:rFonts w:ascii="Times New Roman" w:hAnsi="Times New Roman" w:cs="Times New Roman"/>
          <w:sz w:val="24"/>
          <w:szCs w:val="24"/>
        </w:rPr>
        <w:t>.</w:t>
      </w:r>
    </w:p>
    <w:p w14:paraId="57D91799" w14:textId="0AA38FEE" w:rsidR="005B7004" w:rsidRDefault="005B7004" w:rsidP="0001175E">
      <w:pPr>
        <w:pStyle w:val="References"/>
        <w:numPr>
          <w:ilvl w:val="0"/>
          <w:numId w:val="6"/>
        </w:numPr>
        <w:ind w:left="567" w:hanging="567"/>
        <w:rPr>
          <w:rFonts w:ascii="Times New Roman" w:hAnsi="Times New Roman" w:cs="Times New Roman"/>
          <w:sz w:val="24"/>
          <w:szCs w:val="24"/>
        </w:rPr>
      </w:pPr>
      <w:r w:rsidRPr="00096894">
        <w:rPr>
          <w:rFonts w:ascii="Times New Roman" w:hAnsi="Times New Roman" w:cs="Times New Roman"/>
          <w:sz w:val="24"/>
          <w:szCs w:val="24"/>
        </w:rPr>
        <w:t>AMERICAN SOCIETY OF MECHANICAL ENGINEERS</w:t>
      </w:r>
      <w:r>
        <w:rPr>
          <w:rFonts w:ascii="Times New Roman" w:hAnsi="Times New Roman" w:cs="Times New Roman"/>
          <w:sz w:val="24"/>
          <w:szCs w:val="24"/>
        </w:rPr>
        <w:t>,</w:t>
      </w:r>
      <w:r w:rsidRPr="00096894">
        <w:rPr>
          <w:rFonts w:ascii="Times New Roman" w:hAnsi="Times New Roman" w:cs="Times New Roman"/>
          <w:sz w:val="24"/>
          <w:szCs w:val="24"/>
        </w:rPr>
        <w:t xml:space="preserve"> ASME</w:t>
      </w:r>
      <w:r>
        <w:rPr>
          <w:rFonts w:ascii="Times New Roman" w:hAnsi="Times New Roman" w:cs="Times New Roman"/>
          <w:sz w:val="24"/>
          <w:szCs w:val="24"/>
        </w:rPr>
        <w:t xml:space="preserve"> OM -</w:t>
      </w:r>
      <w:r w:rsidRPr="00096894">
        <w:rPr>
          <w:rFonts w:ascii="Times New Roman" w:hAnsi="Times New Roman" w:cs="Times New Roman"/>
          <w:sz w:val="24"/>
          <w:szCs w:val="24"/>
        </w:rPr>
        <w:t xml:space="preserve"> Operation and Maintenance of Nuclear Power Plants, ASME, New York, 201</w:t>
      </w:r>
      <w:r>
        <w:rPr>
          <w:rFonts w:ascii="Times New Roman" w:hAnsi="Times New Roman" w:cs="Times New Roman"/>
          <w:sz w:val="24"/>
          <w:szCs w:val="24"/>
        </w:rPr>
        <w:t>7.</w:t>
      </w:r>
    </w:p>
    <w:p w14:paraId="1AF8B116" w14:textId="77777777" w:rsidR="00F53ECA" w:rsidRPr="00F53ECA" w:rsidRDefault="005B7004" w:rsidP="005B7004">
      <w:pPr>
        <w:pStyle w:val="References"/>
        <w:numPr>
          <w:ilvl w:val="0"/>
          <w:numId w:val="6"/>
        </w:numPr>
        <w:spacing w:line="276" w:lineRule="auto"/>
        <w:ind w:left="567" w:hanging="567"/>
        <w:rPr>
          <w:rFonts w:ascii="Times New Roman" w:hAnsi="Times New Roman" w:cs="Times New Roman"/>
          <w:sz w:val="24"/>
          <w:szCs w:val="24"/>
        </w:rPr>
      </w:pPr>
      <w:r w:rsidRPr="005B7004">
        <w:rPr>
          <w:rFonts w:ascii="Times New Roman" w:hAnsi="Times New Roman"/>
          <w:sz w:val="24"/>
          <w:szCs w:val="24"/>
        </w:rPr>
        <w:t>CANADIAN STANDARDS ASSOCIATION, Management System Requirements for Nuclear Power Plants, CSA N286-05, CSA, Canada, 2007.</w:t>
      </w:r>
    </w:p>
    <w:p w14:paraId="58D1982E" w14:textId="6BC67B8E" w:rsidR="005B7004" w:rsidRDefault="005B7004" w:rsidP="005B7004">
      <w:pPr>
        <w:pStyle w:val="References"/>
        <w:numPr>
          <w:ilvl w:val="0"/>
          <w:numId w:val="6"/>
        </w:numPr>
        <w:spacing w:line="276" w:lineRule="auto"/>
        <w:ind w:left="567" w:hanging="567"/>
        <w:rPr>
          <w:rFonts w:ascii="Times New Roman" w:hAnsi="Times New Roman" w:cs="Times New Roman"/>
          <w:sz w:val="24"/>
          <w:szCs w:val="24"/>
        </w:rPr>
      </w:pPr>
      <w:r w:rsidRPr="00F53ECA">
        <w:rPr>
          <w:rFonts w:ascii="Times New Roman" w:hAnsi="Times New Roman"/>
          <w:color w:val="FF0000"/>
          <w:sz w:val="24"/>
          <w:szCs w:val="24"/>
        </w:rPr>
        <w:t>Hungarian Atomic Energy Agency: Guideline 4.12. Ageing management during the operation of NPPs, March 2016.</w:t>
      </w:r>
    </w:p>
    <w:p w14:paraId="11BACCBB" w14:textId="77777777" w:rsidR="000658B4" w:rsidRPr="00F1606E" w:rsidRDefault="000658B4" w:rsidP="005B7004">
      <w:pPr>
        <w:pStyle w:val="References"/>
        <w:ind w:left="0" w:firstLine="0"/>
        <w:rPr>
          <w:rFonts w:ascii="Times New Roman" w:hAnsi="Times New Roman"/>
          <w:sz w:val="24"/>
          <w:szCs w:val="24"/>
        </w:rPr>
      </w:pPr>
    </w:p>
    <w:p w14:paraId="464CEDE9" w14:textId="77777777" w:rsidR="00C02A75" w:rsidRPr="007E7A35" w:rsidRDefault="00C02A75" w:rsidP="00BB0D09">
      <w:pPr>
        <w:spacing w:line="276" w:lineRule="auto"/>
        <w:rPr>
          <w:lang w:val="en-US"/>
        </w:rPr>
      </w:pPr>
    </w:p>
    <w:sectPr w:rsidR="00C02A75" w:rsidRPr="007E7A35" w:rsidSect="000D3753">
      <w:footerReference w:type="default" r:id="rId12"/>
      <w:pgSz w:w="12240" w:h="15840"/>
      <w:pgMar w:top="1417" w:right="1608" w:bottom="1701" w:left="1418" w:header="708" w:footer="773"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FD4B5" w16cex:dateUtc="2020-11-06T12:5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A81F1" w14:textId="77777777" w:rsidR="005236D8" w:rsidRDefault="005236D8" w:rsidP="000658B4">
      <w:pPr>
        <w:spacing w:after="0"/>
      </w:pPr>
      <w:r>
        <w:separator/>
      </w:r>
    </w:p>
  </w:endnote>
  <w:endnote w:type="continuationSeparator" w:id="0">
    <w:p w14:paraId="2D8CC49C" w14:textId="77777777" w:rsidR="005236D8" w:rsidRDefault="005236D8" w:rsidP="000658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80FFD" w14:textId="46FA2EA3" w:rsidR="009736CA" w:rsidRPr="000D3753" w:rsidRDefault="009736CA">
    <w:pPr>
      <w:pStyle w:val="Footer"/>
      <w:jc w:val="center"/>
      <w:rPr>
        <w:rFonts w:ascii="Arial" w:hAnsi="Arial" w:cs="Arial"/>
        <w:sz w:val="20"/>
        <w:szCs w:val="20"/>
      </w:rPr>
    </w:pPr>
    <w:r w:rsidRPr="000D3753">
      <w:rPr>
        <w:rFonts w:ascii="Arial" w:hAnsi="Arial" w:cs="Arial"/>
        <w:sz w:val="20"/>
        <w:szCs w:val="20"/>
      </w:rPr>
      <w:fldChar w:fldCharType="begin"/>
    </w:r>
    <w:r w:rsidRPr="000D3753">
      <w:rPr>
        <w:rFonts w:ascii="Arial" w:hAnsi="Arial" w:cs="Arial"/>
        <w:sz w:val="20"/>
        <w:szCs w:val="20"/>
      </w:rPr>
      <w:instrText>PAGE   \* MERGEFORMAT</w:instrText>
    </w:r>
    <w:r w:rsidRPr="000D3753">
      <w:rPr>
        <w:rFonts w:ascii="Arial" w:hAnsi="Arial" w:cs="Arial"/>
        <w:sz w:val="20"/>
        <w:szCs w:val="20"/>
      </w:rPr>
      <w:fldChar w:fldCharType="separate"/>
    </w:r>
    <w:r w:rsidR="00734C44" w:rsidRPr="00734C44">
      <w:rPr>
        <w:rFonts w:ascii="Arial" w:hAnsi="Arial" w:cs="Arial"/>
        <w:noProof/>
        <w:sz w:val="20"/>
        <w:szCs w:val="20"/>
        <w:lang w:val="de-DE"/>
      </w:rPr>
      <w:t>8</w:t>
    </w:r>
    <w:r w:rsidRPr="000D3753">
      <w:rPr>
        <w:rFonts w:ascii="Arial" w:hAnsi="Arial" w:cs="Arial"/>
        <w:sz w:val="20"/>
        <w:szCs w:val="20"/>
      </w:rPr>
      <w:fldChar w:fldCharType="end"/>
    </w:r>
  </w:p>
  <w:p w14:paraId="2B0A24B1" w14:textId="77777777" w:rsidR="009736CA" w:rsidRPr="00BE7CB0" w:rsidRDefault="009736CA">
    <w:pPr>
      <w:pStyle w:val="Footer"/>
      <w:rPr>
        <w:rFonts w:ascii="Times New Roman" w:hAnsi="Times New Roman"/>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FE5DD" w14:textId="77777777" w:rsidR="005236D8" w:rsidRDefault="005236D8" w:rsidP="000658B4">
      <w:pPr>
        <w:spacing w:after="0"/>
      </w:pPr>
      <w:r>
        <w:separator/>
      </w:r>
    </w:p>
  </w:footnote>
  <w:footnote w:type="continuationSeparator" w:id="0">
    <w:p w14:paraId="0C7C1CBD" w14:textId="77777777" w:rsidR="005236D8" w:rsidRDefault="005236D8" w:rsidP="000658B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3D4E"/>
    <w:multiLevelType w:val="hybridMultilevel"/>
    <w:tmpl w:val="486A62C4"/>
    <w:lvl w:ilvl="0" w:tplc="0C0A000F">
      <w:start w:val="1"/>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07054DE"/>
    <w:multiLevelType w:val="hybridMultilevel"/>
    <w:tmpl w:val="A0ECF43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06A420A"/>
    <w:multiLevelType w:val="hybridMultilevel"/>
    <w:tmpl w:val="E0B2C086"/>
    <w:lvl w:ilvl="0" w:tplc="2C0A000F">
      <w:start w:val="1"/>
      <w:numFmt w:val="bullet"/>
      <w:lvlText w:val=""/>
      <w:lvlJc w:val="left"/>
      <w:pPr>
        <w:ind w:left="720" w:hanging="360"/>
      </w:pPr>
      <w:rPr>
        <w:rFonts w:ascii="Symbol" w:hAnsi="Symbol" w:hint="default"/>
      </w:rPr>
    </w:lvl>
    <w:lvl w:ilvl="1" w:tplc="2C0A0019" w:tentative="1">
      <w:start w:val="1"/>
      <w:numFmt w:val="bullet"/>
      <w:lvlText w:val="o"/>
      <w:lvlJc w:val="left"/>
      <w:pPr>
        <w:ind w:left="1440" w:hanging="360"/>
      </w:pPr>
      <w:rPr>
        <w:rFonts w:ascii="Courier New" w:hAnsi="Courier New" w:cs="Courier New" w:hint="default"/>
      </w:rPr>
    </w:lvl>
    <w:lvl w:ilvl="2" w:tplc="2C0A001B" w:tentative="1">
      <w:start w:val="1"/>
      <w:numFmt w:val="bullet"/>
      <w:lvlText w:val=""/>
      <w:lvlJc w:val="left"/>
      <w:pPr>
        <w:ind w:left="2160" w:hanging="360"/>
      </w:pPr>
      <w:rPr>
        <w:rFonts w:ascii="Wingdings" w:hAnsi="Wingdings" w:hint="default"/>
      </w:rPr>
    </w:lvl>
    <w:lvl w:ilvl="3" w:tplc="2C0A000F" w:tentative="1">
      <w:start w:val="1"/>
      <w:numFmt w:val="bullet"/>
      <w:lvlText w:val=""/>
      <w:lvlJc w:val="left"/>
      <w:pPr>
        <w:ind w:left="2880" w:hanging="360"/>
      </w:pPr>
      <w:rPr>
        <w:rFonts w:ascii="Symbol" w:hAnsi="Symbol" w:hint="default"/>
      </w:rPr>
    </w:lvl>
    <w:lvl w:ilvl="4" w:tplc="2C0A0019" w:tentative="1">
      <w:start w:val="1"/>
      <w:numFmt w:val="bullet"/>
      <w:lvlText w:val="o"/>
      <w:lvlJc w:val="left"/>
      <w:pPr>
        <w:ind w:left="3600" w:hanging="360"/>
      </w:pPr>
      <w:rPr>
        <w:rFonts w:ascii="Courier New" w:hAnsi="Courier New" w:cs="Courier New" w:hint="default"/>
      </w:rPr>
    </w:lvl>
    <w:lvl w:ilvl="5" w:tplc="2C0A001B" w:tentative="1">
      <w:start w:val="1"/>
      <w:numFmt w:val="bullet"/>
      <w:lvlText w:val=""/>
      <w:lvlJc w:val="left"/>
      <w:pPr>
        <w:ind w:left="4320" w:hanging="360"/>
      </w:pPr>
      <w:rPr>
        <w:rFonts w:ascii="Wingdings" w:hAnsi="Wingdings" w:hint="default"/>
      </w:rPr>
    </w:lvl>
    <w:lvl w:ilvl="6" w:tplc="2C0A000F" w:tentative="1">
      <w:start w:val="1"/>
      <w:numFmt w:val="bullet"/>
      <w:lvlText w:val=""/>
      <w:lvlJc w:val="left"/>
      <w:pPr>
        <w:ind w:left="5040" w:hanging="360"/>
      </w:pPr>
      <w:rPr>
        <w:rFonts w:ascii="Symbol" w:hAnsi="Symbol" w:hint="default"/>
      </w:rPr>
    </w:lvl>
    <w:lvl w:ilvl="7" w:tplc="2C0A0019" w:tentative="1">
      <w:start w:val="1"/>
      <w:numFmt w:val="bullet"/>
      <w:lvlText w:val="o"/>
      <w:lvlJc w:val="left"/>
      <w:pPr>
        <w:ind w:left="5760" w:hanging="360"/>
      </w:pPr>
      <w:rPr>
        <w:rFonts w:ascii="Courier New" w:hAnsi="Courier New" w:cs="Courier New" w:hint="default"/>
      </w:rPr>
    </w:lvl>
    <w:lvl w:ilvl="8" w:tplc="2C0A001B" w:tentative="1">
      <w:start w:val="1"/>
      <w:numFmt w:val="bullet"/>
      <w:lvlText w:val=""/>
      <w:lvlJc w:val="left"/>
      <w:pPr>
        <w:ind w:left="6480" w:hanging="360"/>
      </w:pPr>
      <w:rPr>
        <w:rFonts w:ascii="Wingdings" w:hAnsi="Wingdings" w:hint="default"/>
      </w:rPr>
    </w:lvl>
  </w:abstractNum>
  <w:abstractNum w:abstractNumId="3" w15:restartNumberingAfterBreak="0">
    <w:nsid w:val="21893808"/>
    <w:multiLevelType w:val="hybridMultilevel"/>
    <w:tmpl w:val="959AC9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E9A1246"/>
    <w:multiLevelType w:val="hybridMultilevel"/>
    <w:tmpl w:val="42260A9C"/>
    <w:lvl w:ilvl="0" w:tplc="CB5E4B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9EC60B1"/>
    <w:multiLevelType w:val="hybridMultilevel"/>
    <w:tmpl w:val="57E8E4E4"/>
    <w:lvl w:ilvl="0" w:tplc="2C0A0001">
      <w:start w:val="1"/>
      <w:numFmt w:val="decimal"/>
      <w:lvlText w:val="[%1]"/>
      <w:lvlJc w:val="left"/>
      <w:pPr>
        <w:ind w:left="3338" w:hanging="360"/>
      </w:pPr>
      <w:rPr>
        <w:rFonts w:hint="default"/>
        <w:b w:val="0"/>
        <w:i w:val="0"/>
      </w:rPr>
    </w:lvl>
    <w:lvl w:ilvl="1" w:tplc="2C0A0003">
      <w:start w:val="1"/>
      <w:numFmt w:val="lowerLetter"/>
      <w:lvlText w:val="%2."/>
      <w:lvlJc w:val="left"/>
      <w:pPr>
        <w:ind w:left="1080" w:hanging="360"/>
      </w:pPr>
    </w:lvl>
    <w:lvl w:ilvl="2" w:tplc="2C0A0005" w:tentative="1">
      <w:start w:val="1"/>
      <w:numFmt w:val="lowerRoman"/>
      <w:lvlText w:val="%3."/>
      <w:lvlJc w:val="right"/>
      <w:pPr>
        <w:ind w:left="1800" w:hanging="180"/>
      </w:pPr>
    </w:lvl>
    <w:lvl w:ilvl="3" w:tplc="2C0A0001" w:tentative="1">
      <w:start w:val="1"/>
      <w:numFmt w:val="decimal"/>
      <w:lvlText w:val="%4."/>
      <w:lvlJc w:val="left"/>
      <w:pPr>
        <w:ind w:left="2520" w:hanging="360"/>
      </w:pPr>
    </w:lvl>
    <w:lvl w:ilvl="4" w:tplc="2C0A0003" w:tentative="1">
      <w:start w:val="1"/>
      <w:numFmt w:val="lowerLetter"/>
      <w:lvlText w:val="%5."/>
      <w:lvlJc w:val="left"/>
      <w:pPr>
        <w:ind w:left="3240" w:hanging="360"/>
      </w:pPr>
    </w:lvl>
    <w:lvl w:ilvl="5" w:tplc="2C0A0005" w:tentative="1">
      <w:start w:val="1"/>
      <w:numFmt w:val="lowerRoman"/>
      <w:lvlText w:val="%6."/>
      <w:lvlJc w:val="right"/>
      <w:pPr>
        <w:ind w:left="3960" w:hanging="180"/>
      </w:pPr>
    </w:lvl>
    <w:lvl w:ilvl="6" w:tplc="2C0A0001" w:tentative="1">
      <w:start w:val="1"/>
      <w:numFmt w:val="decimal"/>
      <w:lvlText w:val="%7."/>
      <w:lvlJc w:val="left"/>
      <w:pPr>
        <w:ind w:left="4680" w:hanging="360"/>
      </w:pPr>
    </w:lvl>
    <w:lvl w:ilvl="7" w:tplc="2C0A0003" w:tentative="1">
      <w:start w:val="1"/>
      <w:numFmt w:val="lowerLetter"/>
      <w:lvlText w:val="%8."/>
      <w:lvlJc w:val="left"/>
      <w:pPr>
        <w:ind w:left="5400" w:hanging="360"/>
      </w:pPr>
    </w:lvl>
    <w:lvl w:ilvl="8" w:tplc="2C0A0005" w:tentative="1">
      <w:start w:val="1"/>
      <w:numFmt w:val="lowerRoman"/>
      <w:lvlText w:val="%9."/>
      <w:lvlJc w:val="right"/>
      <w:pPr>
        <w:ind w:left="6120" w:hanging="180"/>
      </w:pPr>
    </w:lvl>
  </w:abstractNum>
  <w:abstractNum w:abstractNumId="6" w15:restartNumberingAfterBreak="0">
    <w:nsid w:val="404A145C"/>
    <w:multiLevelType w:val="hybridMultilevel"/>
    <w:tmpl w:val="C2E6A07A"/>
    <w:lvl w:ilvl="0" w:tplc="0A163164">
      <w:start w:val="1"/>
      <w:numFmt w:val="decimal"/>
      <w:lvlText w:val="%1."/>
      <w:lvlJc w:val="left"/>
      <w:pPr>
        <w:ind w:left="450" w:hanging="360"/>
      </w:pPr>
      <w:rPr>
        <w:rFonts w:hint="default"/>
        <w:b/>
        <w:i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42D76BA7"/>
    <w:multiLevelType w:val="hybridMultilevel"/>
    <w:tmpl w:val="748A4F6E"/>
    <w:lvl w:ilvl="0" w:tplc="C5F6FDBC">
      <w:start w:val="1"/>
      <w:numFmt w:val="bullet"/>
      <w:lvlText w:val="•"/>
      <w:lvlJc w:val="left"/>
      <w:pPr>
        <w:ind w:left="1080" w:hanging="360"/>
      </w:pPr>
      <w:rPr>
        <w:rFonts w:ascii="Calibri" w:eastAsia="Calibri" w:hAnsi="Calibri" w:cs="Calibri" w:hint="default"/>
      </w:rPr>
    </w:lvl>
    <w:lvl w:ilvl="1" w:tplc="2C0A0019" w:tentative="1">
      <w:start w:val="1"/>
      <w:numFmt w:val="bullet"/>
      <w:lvlText w:val="o"/>
      <w:lvlJc w:val="left"/>
      <w:pPr>
        <w:ind w:left="1800" w:hanging="360"/>
      </w:pPr>
      <w:rPr>
        <w:rFonts w:ascii="Courier New" w:hAnsi="Courier New" w:cs="Courier New" w:hint="default"/>
      </w:rPr>
    </w:lvl>
    <w:lvl w:ilvl="2" w:tplc="2C0A001B" w:tentative="1">
      <w:start w:val="1"/>
      <w:numFmt w:val="bullet"/>
      <w:lvlText w:val=""/>
      <w:lvlJc w:val="left"/>
      <w:pPr>
        <w:ind w:left="2520" w:hanging="360"/>
      </w:pPr>
      <w:rPr>
        <w:rFonts w:ascii="Wingdings" w:hAnsi="Wingdings" w:hint="default"/>
      </w:rPr>
    </w:lvl>
    <w:lvl w:ilvl="3" w:tplc="2C0A000F" w:tentative="1">
      <w:start w:val="1"/>
      <w:numFmt w:val="bullet"/>
      <w:lvlText w:val=""/>
      <w:lvlJc w:val="left"/>
      <w:pPr>
        <w:ind w:left="3240" w:hanging="360"/>
      </w:pPr>
      <w:rPr>
        <w:rFonts w:ascii="Symbol" w:hAnsi="Symbol" w:hint="default"/>
      </w:rPr>
    </w:lvl>
    <w:lvl w:ilvl="4" w:tplc="2C0A0019" w:tentative="1">
      <w:start w:val="1"/>
      <w:numFmt w:val="bullet"/>
      <w:lvlText w:val="o"/>
      <w:lvlJc w:val="left"/>
      <w:pPr>
        <w:ind w:left="3960" w:hanging="360"/>
      </w:pPr>
      <w:rPr>
        <w:rFonts w:ascii="Courier New" w:hAnsi="Courier New" w:cs="Courier New" w:hint="default"/>
      </w:rPr>
    </w:lvl>
    <w:lvl w:ilvl="5" w:tplc="2C0A001B" w:tentative="1">
      <w:start w:val="1"/>
      <w:numFmt w:val="bullet"/>
      <w:lvlText w:val=""/>
      <w:lvlJc w:val="left"/>
      <w:pPr>
        <w:ind w:left="4680" w:hanging="360"/>
      </w:pPr>
      <w:rPr>
        <w:rFonts w:ascii="Wingdings" w:hAnsi="Wingdings" w:hint="default"/>
      </w:rPr>
    </w:lvl>
    <w:lvl w:ilvl="6" w:tplc="2C0A000F" w:tentative="1">
      <w:start w:val="1"/>
      <w:numFmt w:val="bullet"/>
      <w:lvlText w:val=""/>
      <w:lvlJc w:val="left"/>
      <w:pPr>
        <w:ind w:left="5400" w:hanging="360"/>
      </w:pPr>
      <w:rPr>
        <w:rFonts w:ascii="Symbol" w:hAnsi="Symbol" w:hint="default"/>
      </w:rPr>
    </w:lvl>
    <w:lvl w:ilvl="7" w:tplc="2C0A0019" w:tentative="1">
      <w:start w:val="1"/>
      <w:numFmt w:val="bullet"/>
      <w:lvlText w:val="o"/>
      <w:lvlJc w:val="left"/>
      <w:pPr>
        <w:ind w:left="6120" w:hanging="360"/>
      </w:pPr>
      <w:rPr>
        <w:rFonts w:ascii="Courier New" w:hAnsi="Courier New" w:cs="Courier New" w:hint="default"/>
      </w:rPr>
    </w:lvl>
    <w:lvl w:ilvl="8" w:tplc="2C0A001B" w:tentative="1">
      <w:start w:val="1"/>
      <w:numFmt w:val="bullet"/>
      <w:lvlText w:val=""/>
      <w:lvlJc w:val="left"/>
      <w:pPr>
        <w:ind w:left="6840" w:hanging="360"/>
      </w:pPr>
      <w:rPr>
        <w:rFonts w:ascii="Wingdings" w:hAnsi="Wingdings" w:hint="default"/>
      </w:rPr>
    </w:lvl>
  </w:abstractNum>
  <w:abstractNum w:abstractNumId="8" w15:restartNumberingAfterBreak="0">
    <w:nsid w:val="47BC3386"/>
    <w:multiLevelType w:val="hybridMultilevel"/>
    <w:tmpl w:val="AFFE1B94"/>
    <w:lvl w:ilvl="0" w:tplc="7006EE4A">
      <w:start w:val="1"/>
      <w:numFmt w:val="bullet"/>
      <w:lvlText w:val="•"/>
      <w:lvlJc w:val="left"/>
      <w:pPr>
        <w:ind w:left="720" w:hanging="360"/>
      </w:pPr>
      <w:rPr>
        <w:rFonts w:ascii="Calibri" w:eastAsia="Calibri" w:hAnsi="Calibri" w:cs="Calibri" w:hint="default"/>
      </w:rPr>
    </w:lvl>
    <w:lvl w:ilvl="1" w:tplc="240663DA" w:tentative="1">
      <w:start w:val="1"/>
      <w:numFmt w:val="bullet"/>
      <w:lvlText w:val="o"/>
      <w:lvlJc w:val="left"/>
      <w:pPr>
        <w:ind w:left="1440" w:hanging="360"/>
      </w:pPr>
      <w:rPr>
        <w:rFonts w:ascii="Courier New" w:hAnsi="Courier New" w:cs="Courier New" w:hint="default"/>
      </w:rPr>
    </w:lvl>
    <w:lvl w:ilvl="2" w:tplc="244842EE" w:tentative="1">
      <w:start w:val="1"/>
      <w:numFmt w:val="bullet"/>
      <w:lvlText w:val=""/>
      <w:lvlJc w:val="left"/>
      <w:pPr>
        <w:ind w:left="2160" w:hanging="360"/>
      </w:pPr>
      <w:rPr>
        <w:rFonts w:ascii="Wingdings" w:hAnsi="Wingdings" w:hint="default"/>
      </w:rPr>
    </w:lvl>
    <w:lvl w:ilvl="3" w:tplc="335C9B2E" w:tentative="1">
      <w:start w:val="1"/>
      <w:numFmt w:val="bullet"/>
      <w:lvlText w:val=""/>
      <w:lvlJc w:val="left"/>
      <w:pPr>
        <w:ind w:left="2880" w:hanging="360"/>
      </w:pPr>
      <w:rPr>
        <w:rFonts w:ascii="Symbol" w:hAnsi="Symbol" w:hint="default"/>
      </w:rPr>
    </w:lvl>
    <w:lvl w:ilvl="4" w:tplc="ABD0D4C6" w:tentative="1">
      <w:start w:val="1"/>
      <w:numFmt w:val="bullet"/>
      <w:lvlText w:val="o"/>
      <w:lvlJc w:val="left"/>
      <w:pPr>
        <w:ind w:left="3600" w:hanging="360"/>
      </w:pPr>
      <w:rPr>
        <w:rFonts w:ascii="Courier New" w:hAnsi="Courier New" w:cs="Courier New" w:hint="default"/>
      </w:rPr>
    </w:lvl>
    <w:lvl w:ilvl="5" w:tplc="63A2BE80" w:tentative="1">
      <w:start w:val="1"/>
      <w:numFmt w:val="bullet"/>
      <w:lvlText w:val=""/>
      <w:lvlJc w:val="left"/>
      <w:pPr>
        <w:ind w:left="4320" w:hanging="360"/>
      </w:pPr>
      <w:rPr>
        <w:rFonts w:ascii="Wingdings" w:hAnsi="Wingdings" w:hint="default"/>
      </w:rPr>
    </w:lvl>
    <w:lvl w:ilvl="6" w:tplc="B6185D62" w:tentative="1">
      <w:start w:val="1"/>
      <w:numFmt w:val="bullet"/>
      <w:lvlText w:val=""/>
      <w:lvlJc w:val="left"/>
      <w:pPr>
        <w:ind w:left="5040" w:hanging="360"/>
      </w:pPr>
      <w:rPr>
        <w:rFonts w:ascii="Symbol" w:hAnsi="Symbol" w:hint="default"/>
      </w:rPr>
    </w:lvl>
    <w:lvl w:ilvl="7" w:tplc="CE60E2CC" w:tentative="1">
      <w:start w:val="1"/>
      <w:numFmt w:val="bullet"/>
      <w:lvlText w:val="o"/>
      <w:lvlJc w:val="left"/>
      <w:pPr>
        <w:ind w:left="5760" w:hanging="360"/>
      </w:pPr>
      <w:rPr>
        <w:rFonts w:ascii="Courier New" w:hAnsi="Courier New" w:cs="Courier New" w:hint="default"/>
      </w:rPr>
    </w:lvl>
    <w:lvl w:ilvl="8" w:tplc="3E107B5C" w:tentative="1">
      <w:start w:val="1"/>
      <w:numFmt w:val="bullet"/>
      <w:lvlText w:val=""/>
      <w:lvlJc w:val="left"/>
      <w:pPr>
        <w:ind w:left="6480" w:hanging="360"/>
      </w:pPr>
      <w:rPr>
        <w:rFonts w:ascii="Wingdings" w:hAnsi="Wingdings" w:hint="default"/>
      </w:rPr>
    </w:lvl>
  </w:abstractNum>
  <w:abstractNum w:abstractNumId="9" w15:restartNumberingAfterBreak="0">
    <w:nsid w:val="593F1D0F"/>
    <w:multiLevelType w:val="hybridMultilevel"/>
    <w:tmpl w:val="E0A6FC08"/>
    <w:lvl w:ilvl="0" w:tplc="7218703A">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23A6E46"/>
    <w:multiLevelType w:val="hybridMultilevel"/>
    <w:tmpl w:val="1C4026B8"/>
    <w:lvl w:ilvl="0" w:tplc="2C0A0001">
      <w:start w:val="1"/>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A073B88"/>
    <w:multiLevelType w:val="hybridMultilevel"/>
    <w:tmpl w:val="30C2CE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A31767E"/>
    <w:multiLevelType w:val="hybridMultilevel"/>
    <w:tmpl w:val="339E83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BC74BD5"/>
    <w:multiLevelType w:val="hybridMultilevel"/>
    <w:tmpl w:val="BC98C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F5A6C28"/>
    <w:multiLevelType w:val="hybridMultilevel"/>
    <w:tmpl w:val="10EEF09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0"/>
  </w:num>
  <w:num w:numId="2">
    <w:abstractNumId w:val="2"/>
  </w:num>
  <w:num w:numId="3">
    <w:abstractNumId w:val="0"/>
  </w:num>
  <w:num w:numId="4">
    <w:abstractNumId w:val="7"/>
  </w:num>
  <w:num w:numId="5">
    <w:abstractNumId w:val="8"/>
  </w:num>
  <w:num w:numId="6">
    <w:abstractNumId w:val="5"/>
  </w:num>
  <w:num w:numId="7">
    <w:abstractNumId w:val="6"/>
  </w:num>
  <w:num w:numId="8">
    <w:abstractNumId w:val="4"/>
  </w:num>
  <w:num w:numId="9">
    <w:abstractNumId w:val="1"/>
  </w:num>
  <w:num w:numId="10">
    <w:abstractNumId w:val="12"/>
  </w:num>
  <w:num w:numId="11">
    <w:abstractNumId w:val="11"/>
  </w:num>
  <w:num w:numId="12">
    <w:abstractNumId w:val="13"/>
  </w:num>
  <w:num w:numId="13">
    <w:abstractNumId w:val="3"/>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8B4"/>
    <w:rsid w:val="0001175E"/>
    <w:rsid w:val="0001281F"/>
    <w:rsid w:val="00026B44"/>
    <w:rsid w:val="000541E5"/>
    <w:rsid w:val="000658B4"/>
    <w:rsid w:val="000737DE"/>
    <w:rsid w:val="0009333B"/>
    <w:rsid w:val="00096894"/>
    <w:rsid w:val="000D3753"/>
    <w:rsid w:val="000E0B54"/>
    <w:rsid w:val="000F130C"/>
    <w:rsid w:val="00114334"/>
    <w:rsid w:val="00132945"/>
    <w:rsid w:val="00137528"/>
    <w:rsid w:val="0014580A"/>
    <w:rsid w:val="001570A3"/>
    <w:rsid w:val="0016125C"/>
    <w:rsid w:val="001C0D5E"/>
    <w:rsid w:val="001E04CF"/>
    <w:rsid w:val="00200BE1"/>
    <w:rsid w:val="00210C00"/>
    <w:rsid w:val="0023313F"/>
    <w:rsid w:val="002332A0"/>
    <w:rsid w:val="002338B8"/>
    <w:rsid w:val="00241DCD"/>
    <w:rsid w:val="002452BC"/>
    <w:rsid w:val="00253CDB"/>
    <w:rsid w:val="0025796C"/>
    <w:rsid w:val="00265001"/>
    <w:rsid w:val="00271B42"/>
    <w:rsid w:val="002766FA"/>
    <w:rsid w:val="002804B3"/>
    <w:rsid w:val="002A4ED3"/>
    <w:rsid w:val="002A6001"/>
    <w:rsid w:val="002A643E"/>
    <w:rsid w:val="002B05ED"/>
    <w:rsid w:val="002B17E8"/>
    <w:rsid w:val="002B1E23"/>
    <w:rsid w:val="002C2EC2"/>
    <w:rsid w:val="002C7F4C"/>
    <w:rsid w:val="002E7C79"/>
    <w:rsid w:val="002F598F"/>
    <w:rsid w:val="0030113E"/>
    <w:rsid w:val="0030311B"/>
    <w:rsid w:val="0030327C"/>
    <w:rsid w:val="0031586C"/>
    <w:rsid w:val="00324162"/>
    <w:rsid w:val="003274A7"/>
    <w:rsid w:val="003443CE"/>
    <w:rsid w:val="00344B9B"/>
    <w:rsid w:val="00372882"/>
    <w:rsid w:val="00375DC7"/>
    <w:rsid w:val="00384311"/>
    <w:rsid w:val="00387631"/>
    <w:rsid w:val="0039391F"/>
    <w:rsid w:val="00394081"/>
    <w:rsid w:val="0039513B"/>
    <w:rsid w:val="003A4B45"/>
    <w:rsid w:val="003A527E"/>
    <w:rsid w:val="003C5FFD"/>
    <w:rsid w:val="003C708E"/>
    <w:rsid w:val="003D1A7D"/>
    <w:rsid w:val="003E78BB"/>
    <w:rsid w:val="003F2ED9"/>
    <w:rsid w:val="003F7514"/>
    <w:rsid w:val="004057A0"/>
    <w:rsid w:val="00411335"/>
    <w:rsid w:val="00426F4C"/>
    <w:rsid w:val="00440A02"/>
    <w:rsid w:val="0044189C"/>
    <w:rsid w:val="00452103"/>
    <w:rsid w:val="004576C1"/>
    <w:rsid w:val="00482DA0"/>
    <w:rsid w:val="00484EB8"/>
    <w:rsid w:val="00485AC5"/>
    <w:rsid w:val="004864F3"/>
    <w:rsid w:val="00494BDF"/>
    <w:rsid w:val="00495D40"/>
    <w:rsid w:val="004B224F"/>
    <w:rsid w:val="004B4927"/>
    <w:rsid w:val="004C7E45"/>
    <w:rsid w:val="004D05B2"/>
    <w:rsid w:val="004D4B4E"/>
    <w:rsid w:val="004E3CAD"/>
    <w:rsid w:val="004E6956"/>
    <w:rsid w:val="004F04D9"/>
    <w:rsid w:val="004F2E93"/>
    <w:rsid w:val="004F540D"/>
    <w:rsid w:val="004F7472"/>
    <w:rsid w:val="00515A70"/>
    <w:rsid w:val="005236D8"/>
    <w:rsid w:val="00535118"/>
    <w:rsid w:val="00540C83"/>
    <w:rsid w:val="005444FD"/>
    <w:rsid w:val="005524CC"/>
    <w:rsid w:val="00556BCD"/>
    <w:rsid w:val="00590B89"/>
    <w:rsid w:val="00595A13"/>
    <w:rsid w:val="005977CC"/>
    <w:rsid w:val="005A12B8"/>
    <w:rsid w:val="005A31B0"/>
    <w:rsid w:val="005B7004"/>
    <w:rsid w:val="005D25DB"/>
    <w:rsid w:val="005E4FFD"/>
    <w:rsid w:val="005F776E"/>
    <w:rsid w:val="00601473"/>
    <w:rsid w:val="006036B5"/>
    <w:rsid w:val="00611AA6"/>
    <w:rsid w:val="00630168"/>
    <w:rsid w:val="00647603"/>
    <w:rsid w:val="00647634"/>
    <w:rsid w:val="00654B7D"/>
    <w:rsid w:val="00676501"/>
    <w:rsid w:val="0068659C"/>
    <w:rsid w:val="006973D9"/>
    <w:rsid w:val="006B3115"/>
    <w:rsid w:val="006C50CF"/>
    <w:rsid w:val="006E020F"/>
    <w:rsid w:val="00701245"/>
    <w:rsid w:val="00713ED7"/>
    <w:rsid w:val="00726387"/>
    <w:rsid w:val="00732B64"/>
    <w:rsid w:val="00734C44"/>
    <w:rsid w:val="007469D0"/>
    <w:rsid w:val="00747037"/>
    <w:rsid w:val="00750EC1"/>
    <w:rsid w:val="007713CA"/>
    <w:rsid w:val="00773AFD"/>
    <w:rsid w:val="0078256C"/>
    <w:rsid w:val="00782680"/>
    <w:rsid w:val="00792FE8"/>
    <w:rsid w:val="00793AE3"/>
    <w:rsid w:val="007A2289"/>
    <w:rsid w:val="007A49EF"/>
    <w:rsid w:val="007A7CD8"/>
    <w:rsid w:val="007B17FD"/>
    <w:rsid w:val="007B23F2"/>
    <w:rsid w:val="007D0A93"/>
    <w:rsid w:val="007E0DD0"/>
    <w:rsid w:val="007E7A35"/>
    <w:rsid w:val="007F3EA4"/>
    <w:rsid w:val="007F476F"/>
    <w:rsid w:val="007F7EE3"/>
    <w:rsid w:val="008027DE"/>
    <w:rsid w:val="008342C6"/>
    <w:rsid w:val="00835750"/>
    <w:rsid w:val="00837926"/>
    <w:rsid w:val="008550A2"/>
    <w:rsid w:val="00866607"/>
    <w:rsid w:val="00875844"/>
    <w:rsid w:val="00880C31"/>
    <w:rsid w:val="008B2612"/>
    <w:rsid w:val="009179EF"/>
    <w:rsid w:val="009364B1"/>
    <w:rsid w:val="00947AD9"/>
    <w:rsid w:val="009539D5"/>
    <w:rsid w:val="009736CA"/>
    <w:rsid w:val="009772DD"/>
    <w:rsid w:val="009840A9"/>
    <w:rsid w:val="00996421"/>
    <w:rsid w:val="009A2596"/>
    <w:rsid w:val="009B39AC"/>
    <w:rsid w:val="009C12A9"/>
    <w:rsid w:val="009F66EC"/>
    <w:rsid w:val="00A03A3B"/>
    <w:rsid w:val="00A1056E"/>
    <w:rsid w:val="00A153B3"/>
    <w:rsid w:val="00A16454"/>
    <w:rsid w:val="00A2162A"/>
    <w:rsid w:val="00A25A5A"/>
    <w:rsid w:val="00A652D7"/>
    <w:rsid w:val="00A73D4C"/>
    <w:rsid w:val="00A8248B"/>
    <w:rsid w:val="00A84C86"/>
    <w:rsid w:val="00A912E5"/>
    <w:rsid w:val="00AC6B3C"/>
    <w:rsid w:val="00B00A90"/>
    <w:rsid w:val="00B01E27"/>
    <w:rsid w:val="00B33DE2"/>
    <w:rsid w:val="00B3562F"/>
    <w:rsid w:val="00B436EE"/>
    <w:rsid w:val="00B442BA"/>
    <w:rsid w:val="00B733D4"/>
    <w:rsid w:val="00B827A9"/>
    <w:rsid w:val="00B91B72"/>
    <w:rsid w:val="00B92429"/>
    <w:rsid w:val="00B93AE5"/>
    <w:rsid w:val="00B9436E"/>
    <w:rsid w:val="00B95B51"/>
    <w:rsid w:val="00BA10C5"/>
    <w:rsid w:val="00BA20AC"/>
    <w:rsid w:val="00BA5B45"/>
    <w:rsid w:val="00BB0D09"/>
    <w:rsid w:val="00BB247A"/>
    <w:rsid w:val="00BC53CE"/>
    <w:rsid w:val="00BD171C"/>
    <w:rsid w:val="00BD6317"/>
    <w:rsid w:val="00BE0FE6"/>
    <w:rsid w:val="00BE4EB3"/>
    <w:rsid w:val="00BE716B"/>
    <w:rsid w:val="00BE7CB0"/>
    <w:rsid w:val="00BF2790"/>
    <w:rsid w:val="00C02A75"/>
    <w:rsid w:val="00C144C7"/>
    <w:rsid w:val="00C15E32"/>
    <w:rsid w:val="00C24315"/>
    <w:rsid w:val="00C370AE"/>
    <w:rsid w:val="00C46B56"/>
    <w:rsid w:val="00C50E21"/>
    <w:rsid w:val="00C5564E"/>
    <w:rsid w:val="00C61565"/>
    <w:rsid w:val="00C646EE"/>
    <w:rsid w:val="00C84012"/>
    <w:rsid w:val="00C853DA"/>
    <w:rsid w:val="00C920DF"/>
    <w:rsid w:val="00C9338C"/>
    <w:rsid w:val="00CB2151"/>
    <w:rsid w:val="00CB50A6"/>
    <w:rsid w:val="00CC1DC3"/>
    <w:rsid w:val="00CD36C8"/>
    <w:rsid w:val="00CD5312"/>
    <w:rsid w:val="00CF0EE2"/>
    <w:rsid w:val="00CF3AD5"/>
    <w:rsid w:val="00D00C11"/>
    <w:rsid w:val="00D0607B"/>
    <w:rsid w:val="00D33820"/>
    <w:rsid w:val="00D470D4"/>
    <w:rsid w:val="00D47E59"/>
    <w:rsid w:val="00D536B8"/>
    <w:rsid w:val="00D60D5B"/>
    <w:rsid w:val="00D621BE"/>
    <w:rsid w:val="00D7303A"/>
    <w:rsid w:val="00D96067"/>
    <w:rsid w:val="00DB00B5"/>
    <w:rsid w:val="00DE49A4"/>
    <w:rsid w:val="00DF1CB7"/>
    <w:rsid w:val="00E03138"/>
    <w:rsid w:val="00E060FE"/>
    <w:rsid w:val="00E26CFB"/>
    <w:rsid w:val="00E52A63"/>
    <w:rsid w:val="00E71DDD"/>
    <w:rsid w:val="00E745F1"/>
    <w:rsid w:val="00E8568E"/>
    <w:rsid w:val="00EA43DF"/>
    <w:rsid w:val="00EA5D80"/>
    <w:rsid w:val="00EB5875"/>
    <w:rsid w:val="00EC736B"/>
    <w:rsid w:val="00ED2F9B"/>
    <w:rsid w:val="00ED55D1"/>
    <w:rsid w:val="00F15EA1"/>
    <w:rsid w:val="00F244C7"/>
    <w:rsid w:val="00F25828"/>
    <w:rsid w:val="00F258B8"/>
    <w:rsid w:val="00F35C1B"/>
    <w:rsid w:val="00F437ED"/>
    <w:rsid w:val="00F51E65"/>
    <w:rsid w:val="00F5351B"/>
    <w:rsid w:val="00F53ECA"/>
    <w:rsid w:val="00F720F3"/>
    <w:rsid w:val="00F92BAB"/>
    <w:rsid w:val="00F95F7F"/>
    <w:rsid w:val="00FB01A5"/>
    <w:rsid w:val="00FE3BC2"/>
    <w:rsid w:val="00FE4592"/>
    <w:rsid w:val="00FF2372"/>
    <w:rsid w:val="00FF300D"/>
    <w:rsid w:val="00FF4F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A478198"/>
  <w15:chartTrackingRefBased/>
  <w15:docId w15:val="{7DAB2686-2A64-4ECE-8D0A-4A3A0273A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algun Gothic"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882"/>
    <w:pPr>
      <w:spacing w:before="120" w:after="120"/>
      <w:jc w:val="both"/>
    </w:pPr>
    <w:rPr>
      <w:sz w:val="22"/>
      <w:szCs w:val="22"/>
      <w:lang w:val="es-AR" w:eastAsia="en-US"/>
    </w:rPr>
  </w:style>
  <w:style w:type="paragraph" w:styleId="Heading3">
    <w:name w:val="heading 3"/>
    <w:basedOn w:val="Normal"/>
    <w:next w:val="Normal"/>
    <w:link w:val="Heading3Char"/>
    <w:qFormat/>
    <w:rsid w:val="000658B4"/>
    <w:pPr>
      <w:keepNext/>
      <w:spacing w:before="240"/>
      <w:outlineLvl w:val="2"/>
    </w:pPr>
    <w:rPr>
      <w:rFonts w:ascii="Arial" w:eastAsia="SimSun" w:hAnsi="Arial"/>
      <w:b/>
      <w:bCs/>
      <w:sz w:val="20"/>
      <w:szCs w:val="26"/>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0658B4"/>
    <w:rPr>
      <w:rFonts w:ascii="Arial" w:eastAsia="SimSun" w:hAnsi="Arial" w:cs="Arial"/>
      <w:b/>
      <w:bCs/>
      <w:szCs w:val="26"/>
      <w:lang w:val="en-US"/>
    </w:rPr>
  </w:style>
  <w:style w:type="paragraph" w:styleId="ListParagraph">
    <w:name w:val="List Paragraph"/>
    <w:basedOn w:val="Normal"/>
    <w:uiPriority w:val="34"/>
    <w:qFormat/>
    <w:rsid w:val="000658B4"/>
    <w:pPr>
      <w:ind w:left="720"/>
      <w:contextualSpacing/>
    </w:pPr>
  </w:style>
  <w:style w:type="paragraph" w:styleId="EndnoteText">
    <w:name w:val="endnote text"/>
    <w:basedOn w:val="Normal"/>
    <w:link w:val="EndnoteTextChar"/>
    <w:uiPriority w:val="99"/>
    <w:semiHidden/>
    <w:unhideWhenUsed/>
    <w:rsid w:val="000658B4"/>
    <w:pPr>
      <w:spacing w:after="0"/>
    </w:pPr>
    <w:rPr>
      <w:sz w:val="20"/>
      <w:szCs w:val="20"/>
      <w:lang w:val="x-none" w:eastAsia="x-none"/>
    </w:rPr>
  </w:style>
  <w:style w:type="character" w:customStyle="1" w:styleId="EndnoteTextChar">
    <w:name w:val="Endnote Text Char"/>
    <w:link w:val="EndnoteText"/>
    <w:uiPriority w:val="99"/>
    <w:semiHidden/>
    <w:rsid w:val="000658B4"/>
    <w:rPr>
      <w:sz w:val="20"/>
      <w:szCs w:val="20"/>
    </w:rPr>
  </w:style>
  <w:style w:type="paragraph" w:styleId="FootnoteText">
    <w:name w:val="footnote text"/>
    <w:basedOn w:val="Normal"/>
    <w:link w:val="FootnoteTextChar"/>
    <w:uiPriority w:val="99"/>
    <w:semiHidden/>
    <w:unhideWhenUsed/>
    <w:rsid w:val="000658B4"/>
    <w:pPr>
      <w:spacing w:after="0"/>
    </w:pPr>
    <w:rPr>
      <w:sz w:val="20"/>
      <w:szCs w:val="20"/>
      <w:lang w:val="x-none" w:eastAsia="x-none"/>
    </w:rPr>
  </w:style>
  <w:style w:type="character" w:customStyle="1" w:styleId="FootnoteTextChar">
    <w:name w:val="Footnote Text Char"/>
    <w:link w:val="FootnoteText"/>
    <w:uiPriority w:val="99"/>
    <w:semiHidden/>
    <w:rsid w:val="000658B4"/>
    <w:rPr>
      <w:sz w:val="20"/>
      <w:szCs w:val="20"/>
    </w:rPr>
  </w:style>
  <w:style w:type="character" w:styleId="FootnoteReference">
    <w:name w:val="footnote reference"/>
    <w:uiPriority w:val="99"/>
    <w:semiHidden/>
    <w:unhideWhenUsed/>
    <w:rsid w:val="000658B4"/>
    <w:rPr>
      <w:vertAlign w:val="superscript"/>
    </w:rPr>
  </w:style>
  <w:style w:type="paragraph" w:customStyle="1" w:styleId="Body">
    <w:name w:val="Body"/>
    <w:basedOn w:val="Normal"/>
    <w:link w:val="BodyChar"/>
    <w:uiPriority w:val="99"/>
    <w:qFormat/>
    <w:rsid w:val="000658B4"/>
    <w:pPr>
      <w:tabs>
        <w:tab w:val="num" w:pos="360"/>
      </w:tabs>
      <w:ind w:left="360" w:hanging="360"/>
    </w:pPr>
    <w:rPr>
      <w:rFonts w:ascii="Arial" w:eastAsia="Times New Roman" w:hAnsi="Arial"/>
      <w:sz w:val="20"/>
      <w:szCs w:val="20"/>
      <w:lang w:val="en-US" w:eastAsia="x-none"/>
    </w:rPr>
  </w:style>
  <w:style w:type="character" w:customStyle="1" w:styleId="BodyChar">
    <w:name w:val="Body Char"/>
    <w:link w:val="Body"/>
    <w:uiPriority w:val="99"/>
    <w:locked/>
    <w:rsid w:val="000658B4"/>
    <w:rPr>
      <w:rFonts w:ascii="Arial" w:eastAsia="Times New Roman" w:hAnsi="Arial" w:cs="Times New Roman"/>
      <w:szCs w:val="20"/>
      <w:lang w:val="en-US"/>
    </w:rPr>
  </w:style>
  <w:style w:type="paragraph" w:customStyle="1" w:styleId="References">
    <w:name w:val="References"/>
    <w:basedOn w:val="Normal"/>
    <w:rsid w:val="000658B4"/>
    <w:pPr>
      <w:ind w:left="346" w:hanging="346"/>
    </w:pPr>
    <w:rPr>
      <w:rFonts w:ascii="Arial" w:eastAsia="Times New Roman" w:hAnsi="Arial" w:cs="Arial"/>
      <w:szCs w:val="20"/>
      <w:lang w:val="en-US"/>
    </w:rPr>
  </w:style>
  <w:style w:type="character" w:styleId="CommentReference">
    <w:name w:val="annotation reference"/>
    <w:uiPriority w:val="99"/>
    <w:semiHidden/>
    <w:unhideWhenUsed/>
    <w:rsid w:val="00137528"/>
    <w:rPr>
      <w:sz w:val="16"/>
      <w:szCs w:val="16"/>
    </w:rPr>
  </w:style>
  <w:style w:type="paragraph" w:styleId="CommentText">
    <w:name w:val="annotation text"/>
    <w:basedOn w:val="Normal"/>
    <w:link w:val="CommentTextChar"/>
    <w:uiPriority w:val="99"/>
    <w:semiHidden/>
    <w:unhideWhenUsed/>
    <w:rsid w:val="00137528"/>
    <w:rPr>
      <w:sz w:val="20"/>
      <w:szCs w:val="20"/>
      <w:lang w:eastAsia="x-none"/>
    </w:rPr>
  </w:style>
  <w:style w:type="character" w:customStyle="1" w:styleId="CommentTextChar">
    <w:name w:val="Comment Text Char"/>
    <w:link w:val="CommentText"/>
    <w:uiPriority w:val="99"/>
    <w:semiHidden/>
    <w:rsid w:val="00137528"/>
    <w:rPr>
      <w:lang w:val="es-AR"/>
    </w:rPr>
  </w:style>
  <w:style w:type="paragraph" w:styleId="CommentSubject">
    <w:name w:val="annotation subject"/>
    <w:basedOn w:val="CommentText"/>
    <w:next w:val="CommentText"/>
    <w:link w:val="CommentSubjectChar"/>
    <w:uiPriority w:val="99"/>
    <w:semiHidden/>
    <w:unhideWhenUsed/>
    <w:rsid w:val="00137528"/>
    <w:rPr>
      <w:b/>
      <w:bCs/>
    </w:rPr>
  </w:style>
  <w:style w:type="character" w:customStyle="1" w:styleId="CommentSubjectChar">
    <w:name w:val="Comment Subject Char"/>
    <w:link w:val="CommentSubject"/>
    <w:uiPriority w:val="99"/>
    <w:semiHidden/>
    <w:rsid w:val="00137528"/>
    <w:rPr>
      <w:b/>
      <w:bCs/>
      <w:lang w:val="es-AR"/>
    </w:rPr>
  </w:style>
  <w:style w:type="paragraph" w:styleId="Revision">
    <w:name w:val="Revision"/>
    <w:hidden/>
    <w:uiPriority w:val="99"/>
    <w:semiHidden/>
    <w:rsid w:val="00137528"/>
    <w:pPr>
      <w:spacing w:before="120" w:after="120"/>
      <w:jc w:val="both"/>
    </w:pPr>
    <w:rPr>
      <w:sz w:val="22"/>
      <w:szCs w:val="22"/>
      <w:lang w:val="es-AR" w:eastAsia="en-US"/>
    </w:rPr>
  </w:style>
  <w:style w:type="paragraph" w:styleId="BalloonText">
    <w:name w:val="Balloon Text"/>
    <w:basedOn w:val="Normal"/>
    <w:link w:val="BalloonTextChar"/>
    <w:uiPriority w:val="99"/>
    <w:semiHidden/>
    <w:unhideWhenUsed/>
    <w:rsid w:val="00137528"/>
    <w:pPr>
      <w:spacing w:after="0"/>
    </w:pPr>
    <w:rPr>
      <w:rFonts w:ascii="Tahoma" w:hAnsi="Tahoma"/>
      <w:sz w:val="16"/>
      <w:szCs w:val="16"/>
      <w:lang w:eastAsia="x-none"/>
    </w:rPr>
  </w:style>
  <w:style w:type="character" w:customStyle="1" w:styleId="BalloonTextChar">
    <w:name w:val="Balloon Text Char"/>
    <w:link w:val="BalloonText"/>
    <w:uiPriority w:val="99"/>
    <w:semiHidden/>
    <w:rsid w:val="00137528"/>
    <w:rPr>
      <w:rFonts w:ascii="Tahoma" w:hAnsi="Tahoma" w:cs="Tahoma"/>
      <w:sz w:val="16"/>
      <w:szCs w:val="16"/>
      <w:lang w:val="es-AR"/>
    </w:rPr>
  </w:style>
  <w:style w:type="paragraph" w:customStyle="1" w:styleId="main">
    <w:name w:val="main"/>
    <w:basedOn w:val="Normal"/>
    <w:rsid w:val="00C24315"/>
    <w:pPr>
      <w:spacing w:before="100" w:beforeAutospacing="1" w:after="100" w:afterAutospacing="1"/>
    </w:pPr>
    <w:rPr>
      <w:rFonts w:ascii="Times New Roman" w:eastAsia="Times New Roman" w:hAnsi="Times New Roman"/>
      <w:sz w:val="24"/>
      <w:szCs w:val="24"/>
      <w:lang w:eastAsia="es-AR"/>
    </w:rPr>
  </w:style>
  <w:style w:type="character" w:styleId="Strong">
    <w:name w:val="Strong"/>
    <w:uiPriority w:val="22"/>
    <w:qFormat/>
    <w:rsid w:val="00C24315"/>
    <w:rPr>
      <w:b/>
      <w:bCs/>
    </w:rPr>
  </w:style>
  <w:style w:type="paragraph" w:styleId="Header">
    <w:name w:val="header"/>
    <w:basedOn w:val="Normal"/>
    <w:link w:val="HeaderChar"/>
    <w:uiPriority w:val="99"/>
    <w:unhideWhenUsed/>
    <w:rsid w:val="007713CA"/>
    <w:pPr>
      <w:tabs>
        <w:tab w:val="center" w:pos="4513"/>
        <w:tab w:val="right" w:pos="9026"/>
      </w:tabs>
      <w:snapToGrid w:val="0"/>
    </w:pPr>
  </w:style>
  <w:style w:type="character" w:customStyle="1" w:styleId="HeaderChar">
    <w:name w:val="Header Char"/>
    <w:link w:val="Header"/>
    <w:uiPriority w:val="99"/>
    <w:rsid w:val="007713CA"/>
    <w:rPr>
      <w:sz w:val="22"/>
      <w:szCs w:val="22"/>
      <w:lang w:val="es-AR" w:eastAsia="en-US"/>
    </w:rPr>
  </w:style>
  <w:style w:type="paragraph" w:styleId="Footer">
    <w:name w:val="footer"/>
    <w:basedOn w:val="Normal"/>
    <w:link w:val="FooterChar"/>
    <w:uiPriority w:val="99"/>
    <w:unhideWhenUsed/>
    <w:rsid w:val="007713CA"/>
    <w:pPr>
      <w:tabs>
        <w:tab w:val="center" w:pos="4513"/>
        <w:tab w:val="right" w:pos="9026"/>
      </w:tabs>
      <w:snapToGrid w:val="0"/>
    </w:pPr>
  </w:style>
  <w:style w:type="character" w:customStyle="1" w:styleId="FooterChar">
    <w:name w:val="Footer Char"/>
    <w:link w:val="Footer"/>
    <w:uiPriority w:val="99"/>
    <w:rsid w:val="007713CA"/>
    <w:rPr>
      <w:sz w:val="22"/>
      <w:szCs w:val="22"/>
      <w:lang w:val="es-AR" w:eastAsia="en-US"/>
    </w:rPr>
  </w:style>
  <w:style w:type="paragraph" w:customStyle="1" w:styleId="BodyNumbered">
    <w:name w:val="Body Numbered"/>
    <w:basedOn w:val="Normal"/>
    <w:link w:val="BodyNumberedChar"/>
    <w:uiPriority w:val="99"/>
    <w:rsid w:val="00782680"/>
    <w:pPr>
      <w:tabs>
        <w:tab w:val="num" w:pos="360"/>
      </w:tabs>
      <w:ind w:left="360" w:hanging="360"/>
      <w:jc w:val="left"/>
    </w:pPr>
    <w:rPr>
      <w:rFonts w:ascii="Arial" w:eastAsia="Times New Roman" w:hAnsi="Arial"/>
      <w:szCs w:val="20"/>
      <w:lang w:val="en-US"/>
    </w:rPr>
  </w:style>
  <w:style w:type="character" w:customStyle="1" w:styleId="BodyNumberedChar">
    <w:name w:val="Body Numbered Char"/>
    <w:link w:val="BodyNumbered"/>
    <w:uiPriority w:val="99"/>
    <w:locked/>
    <w:rsid w:val="00782680"/>
    <w:rPr>
      <w:rFonts w:ascii="Arial" w:eastAsia="Times New Roman" w:hAnsi="Arial"/>
      <w:sz w:val="22"/>
      <w:lang w:val="en-US" w:eastAsia="en-US"/>
    </w:rPr>
  </w:style>
  <w:style w:type="paragraph" w:customStyle="1" w:styleId="Default">
    <w:name w:val="Default"/>
    <w:rsid w:val="00BA10C5"/>
    <w:pPr>
      <w:autoSpaceDE w:val="0"/>
      <w:autoSpaceDN w:val="0"/>
      <w:adjustRightInd w:val="0"/>
    </w:pPr>
    <w:rPr>
      <w:rFonts w:ascii="Arial" w:eastAsia="MS Mincho" w:hAnsi="Arial" w:cs="Arial"/>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47683">
      <w:bodyDiv w:val="1"/>
      <w:marLeft w:val="0"/>
      <w:marRight w:val="0"/>
      <w:marTop w:val="0"/>
      <w:marBottom w:val="0"/>
      <w:divBdr>
        <w:top w:val="none" w:sz="0" w:space="0" w:color="auto"/>
        <w:left w:val="none" w:sz="0" w:space="0" w:color="auto"/>
        <w:bottom w:val="none" w:sz="0" w:space="0" w:color="auto"/>
        <w:right w:val="none" w:sz="0" w:space="0" w:color="auto"/>
      </w:divBdr>
      <w:divsChild>
        <w:div w:id="1568764292">
          <w:marLeft w:val="0"/>
          <w:marRight w:val="0"/>
          <w:marTop w:val="0"/>
          <w:marBottom w:val="0"/>
          <w:divBdr>
            <w:top w:val="none" w:sz="0" w:space="0" w:color="auto"/>
            <w:left w:val="none" w:sz="0" w:space="0" w:color="auto"/>
            <w:bottom w:val="none" w:sz="0" w:space="0" w:color="auto"/>
            <w:right w:val="none" w:sz="0" w:space="0" w:color="auto"/>
          </w:divBdr>
          <w:divsChild>
            <w:div w:id="602613021">
              <w:marLeft w:val="0"/>
              <w:marRight w:val="0"/>
              <w:marTop w:val="0"/>
              <w:marBottom w:val="0"/>
              <w:divBdr>
                <w:top w:val="none" w:sz="0" w:space="0" w:color="auto"/>
                <w:left w:val="none" w:sz="0" w:space="0" w:color="auto"/>
                <w:bottom w:val="none" w:sz="0" w:space="0" w:color="auto"/>
                <w:right w:val="none" w:sz="0" w:space="0" w:color="auto"/>
              </w:divBdr>
              <w:divsChild>
                <w:div w:id="100344358">
                  <w:marLeft w:val="0"/>
                  <w:marRight w:val="0"/>
                  <w:marTop w:val="0"/>
                  <w:marBottom w:val="0"/>
                  <w:divBdr>
                    <w:top w:val="none" w:sz="0" w:space="0" w:color="auto"/>
                    <w:left w:val="none" w:sz="0" w:space="0" w:color="auto"/>
                    <w:bottom w:val="none" w:sz="0" w:space="0" w:color="auto"/>
                    <w:right w:val="none" w:sz="0" w:space="0" w:color="auto"/>
                  </w:divBdr>
                  <w:divsChild>
                    <w:div w:id="1764377411">
                      <w:marLeft w:val="0"/>
                      <w:marRight w:val="0"/>
                      <w:marTop w:val="0"/>
                      <w:marBottom w:val="0"/>
                      <w:divBdr>
                        <w:top w:val="none" w:sz="0" w:space="0" w:color="auto"/>
                        <w:left w:val="none" w:sz="0" w:space="0" w:color="auto"/>
                        <w:bottom w:val="none" w:sz="0" w:space="0" w:color="auto"/>
                        <w:right w:val="none" w:sz="0" w:space="0" w:color="auto"/>
                      </w:divBdr>
                      <w:divsChild>
                        <w:div w:id="1341203645">
                          <w:marLeft w:val="0"/>
                          <w:marRight w:val="0"/>
                          <w:marTop w:val="0"/>
                          <w:marBottom w:val="0"/>
                          <w:divBdr>
                            <w:top w:val="none" w:sz="0" w:space="0" w:color="auto"/>
                            <w:left w:val="none" w:sz="0" w:space="0" w:color="auto"/>
                            <w:bottom w:val="none" w:sz="0" w:space="0" w:color="auto"/>
                            <w:right w:val="none" w:sz="0" w:space="0" w:color="auto"/>
                          </w:divBdr>
                          <w:divsChild>
                            <w:div w:id="457185424">
                              <w:marLeft w:val="0"/>
                              <w:marRight w:val="0"/>
                              <w:marTop w:val="0"/>
                              <w:marBottom w:val="0"/>
                              <w:divBdr>
                                <w:top w:val="none" w:sz="0" w:space="0" w:color="auto"/>
                                <w:left w:val="none" w:sz="0" w:space="0" w:color="auto"/>
                                <w:bottom w:val="none" w:sz="0" w:space="0" w:color="auto"/>
                                <w:right w:val="none" w:sz="0" w:space="0" w:color="auto"/>
                              </w:divBdr>
                              <w:divsChild>
                                <w:div w:id="1601522684">
                                  <w:marLeft w:val="0"/>
                                  <w:marRight w:val="0"/>
                                  <w:marTop w:val="0"/>
                                  <w:marBottom w:val="0"/>
                                  <w:divBdr>
                                    <w:top w:val="none" w:sz="0" w:space="0" w:color="auto"/>
                                    <w:left w:val="none" w:sz="0" w:space="0" w:color="auto"/>
                                    <w:bottom w:val="none" w:sz="0" w:space="0" w:color="auto"/>
                                    <w:right w:val="none" w:sz="0" w:space="0" w:color="auto"/>
                                  </w:divBdr>
                                  <w:divsChild>
                                    <w:div w:id="1027876946">
                                      <w:marLeft w:val="0"/>
                                      <w:marRight w:val="0"/>
                                      <w:marTop w:val="0"/>
                                      <w:marBottom w:val="0"/>
                                      <w:divBdr>
                                        <w:top w:val="none" w:sz="0" w:space="0" w:color="auto"/>
                                        <w:left w:val="none" w:sz="0" w:space="0" w:color="auto"/>
                                        <w:bottom w:val="none" w:sz="0" w:space="0" w:color="auto"/>
                                        <w:right w:val="none" w:sz="0" w:space="0" w:color="auto"/>
                                      </w:divBdr>
                                      <w:divsChild>
                                        <w:div w:id="13402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99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BFFCA-E184-404F-B9AB-59FA6A8D83F4}">
  <ds:schemaRefs>
    <ds:schemaRef ds:uri="http://schemas.microsoft.com/sharepoint/v3/contenttype/forms"/>
  </ds:schemaRefs>
</ds:datastoreItem>
</file>

<file path=customXml/itemProps2.xml><?xml version="1.0" encoding="utf-8"?>
<ds:datastoreItem xmlns:ds="http://schemas.openxmlformats.org/officeDocument/2006/customXml" ds:itemID="{5D988287-47F0-4FED-AD63-23F4A16BF425}">
  <ds:schemaRefs>
    <ds:schemaRef ds:uri="http://schemas.microsoft.com/office/2006/metadata/customXsn"/>
  </ds:schemaRefs>
</ds:datastoreItem>
</file>

<file path=customXml/itemProps3.xml><?xml version="1.0" encoding="utf-8"?>
<ds:datastoreItem xmlns:ds="http://schemas.openxmlformats.org/officeDocument/2006/customXml" ds:itemID="{925B1472-9DE4-47A5-B461-0989C0CE104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B760FA-B9D7-43F3-898D-3E708DC59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14ECE10A-52F0-4CFF-ABE2-9174D021D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2893</Words>
  <Characters>16496</Characters>
  <Application>Microsoft Office Word</Application>
  <DocSecurity>0</DocSecurity>
  <Lines>137</Lines>
  <Paragraphs>38</Paragraphs>
  <ScaleCrop>false</ScaleCrop>
  <HeadingPairs>
    <vt:vector size="12" baseType="variant">
      <vt:variant>
        <vt:lpstr>Título</vt:lpstr>
      </vt:variant>
      <vt:variant>
        <vt:i4>1</vt:i4>
      </vt:variant>
      <vt:variant>
        <vt:lpstr>Title</vt:lpstr>
      </vt:variant>
      <vt:variant>
        <vt:i4>1</vt:i4>
      </vt:variant>
      <vt:variant>
        <vt:lpstr>Titel</vt:lpstr>
      </vt:variant>
      <vt:variant>
        <vt:i4>1</vt:i4>
      </vt:variant>
      <vt:variant>
        <vt:lpstr>Cím</vt:lpstr>
      </vt:variant>
      <vt:variant>
        <vt:i4>1</vt:i4>
      </vt:variant>
      <vt:variant>
        <vt:lpstr>제목</vt:lpstr>
      </vt:variant>
      <vt:variant>
        <vt:i4>1</vt:i4>
      </vt:variant>
      <vt:variant>
        <vt:lpstr>Název</vt:lpstr>
      </vt:variant>
      <vt:variant>
        <vt:i4>1</vt:i4>
      </vt:variant>
    </vt:vector>
  </HeadingPairs>
  <TitlesOfParts>
    <vt:vector size="6" baseType="lpstr">
      <vt:lpstr/>
      <vt:lpstr/>
      <vt:lpstr/>
      <vt:lpstr/>
      <vt:lpstr/>
      <vt:lpstr/>
    </vt:vector>
  </TitlesOfParts>
  <Company>Microsoft</Company>
  <LinksUpToDate>false</LinksUpToDate>
  <CharactersWithSpaces>19351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dc:creator>
  <cp:keywords/>
  <cp:lastModifiedBy>KRIVANEK, Robert</cp:lastModifiedBy>
  <cp:revision>3</cp:revision>
  <cp:lastPrinted>2016-09-29T16:36:00Z</cp:lastPrinted>
  <dcterms:created xsi:type="dcterms:W3CDTF">2020-12-22T16:50:00Z</dcterms:created>
  <dcterms:modified xsi:type="dcterms:W3CDTF">2020-12-22T16:52:00Z</dcterms:modified>
</cp:coreProperties>
</file>