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D1D0C" w14:textId="77777777" w:rsidR="001155A9" w:rsidRPr="00A950BE" w:rsidRDefault="001155A9" w:rsidP="00A950BE">
      <w:pPr>
        <w:tabs>
          <w:tab w:val="left" w:pos="1134"/>
        </w:tabs>
        <w:spacing w:before="120" w:after="120"/>
        <w:jc w:val="both"/>
        <w:rPr>
          <w:rFonts w:ascii="Times New Roman" w:hAnsi="Times New Roman"/>
          <w:sz w:val="24"/>
          <w:szCs w:val="24"/>
        </w:rPr>
      </w:pPr>
      <w:bookmarkStart w:id="0" w:name="_GoBack"/>
      <w:bookmarkEnd w:id="0"/>
      <w:r w:rsidRPr="00A950BE">
        <w:rPr>
          <w:rFonts w:ascii="Times New Roman" w:hAnsi="Times New Roman"/>
          <w:b/>
          <w:sz w:val="24"/>
          <w:szCs w:val="24"/>
        </w:rPr>
        <w:t xml:space="preserve">AMP </w:t>
      </w:r>
      <w:r w:rsidR="007E3548" w:rsidRPr="00A950BE">
        <w:rPr>
          <w:rFonts w:ascii="Times New Roman" w:hAnsi="Times New Roman"/>
          <w:b/>
          <w:sz w:val="24"/>
          <w:szCs w:val="24"/>
        </w:rPr>
        <w:t xml:space="preserve">162 </w:t>
      </w:r>
      <w:r w:rsidR="00A20CDF" w:rsidRPr="00A950BE">
        <w:rPr>
          <w:rFonts w:ascii="Times New Roman" w:hAnsi="Times New Roman"/>
          <w:b/>
          <w:sz w:val="24"/>
          <w:szCs w:val="24"/>
        </w:rPr>
        <w:t xml:space="preserve">PWR </w:t>
      </w:r>
      <w:r w:rsidRPr="00A950BE">
        <w:rPr>
          <w:rFonts w:ascii="Times New Roman" w:hAnsi="Times New Roman"/>
          <w:b/>
          <w:sz w:val="24"/>
          <w:szCs w:val="24"/>
        </w:rPr>
        <w:t xml:space="preserve">REACTOR PRESSURE VESSEL </w:t>
      </w:r>
      <w:r w:rsidRPr="00A950BE">
        <w:rPr>
          <w:rFonts w:ascii="Times New Roman" w:eastAsia="MS Mincho" w:hAnsi="Times New Roman"/>
          <w:b/>
          <w:caps/>
          <w:sz w:val="24"/>
          <w:szCs w:val="24"/>
        </w:rPr>
        <w:t>(Version 20</w:t>
      </w:r>
      <w:r w:rsidR="00A950BE" w:rsidRPr="00A950BE">
        <w:rPr>
          <w:rFonts w:ascii="Times New Roman" w:eastAsia="MS Mincho" w:hAnsi="Times New Roman"/>
          <w:b/>
          <w:caps/>
          <w:sz w:val="24"/>
          <w:szCs w:val="24"/>
        </w:rPr>
        <w:t>20</w:t>
      </w:r>
      <w:r w:rsidRPr="00A950BE">
        <w:rPr>
          <w:rFonts w:ascii="Times New Roman" w:eastAsia="MS Mincho" w:hAnsi="Times New Roman"/>
          <w:b/>
          <w:caps/>
          <w:sz w:val="24"/>
          <w:szCs w:val="24"/>
        </w:rPr>
        <w:t>)</w:t>
      </w:r>
      <w:r w:rsidRPr="00A950BE">
        <w:rPr>
          <w:rFonts w:ascii="Times New Roman" w:hAnsi="Times New Roman"/>
          <w:b/>
          <w:sz w:val="24"/>
          <w:szCs w:val="24"/>
        </w:rPr>
        <w:t xml:space="preserve"> </w:t>
      </w:r>
    </w:p>
    <w:p w14:paraId="68C01964" w14:textId="77777777" w:rsidR="001155A9" w:rsidRPr="00A950BE" w:rsidRDefault="001155A9" w:rsidP="00A950BE">
      <w:pPr>
        <w:pStyle w:val="Body"/>
        <w:tabs>
          <w:tab w:val="clear" w:pos="360"/>
        </w:tabs>
        <w:ind w:left="0" w:firstLine="0"/>
        <w:jc w:val="both"/>
        <w:rPr>
          <w:rFonts w:ascii="Times New Roman" w:hAnsi="Times New Roman"/>
          <w:sz w:val="24"/>
          <w:szCs w:val="24"/>
        </w:rPr>
      </w:pPr>
      <w:r w:rsidRPr="00A950BE">
        <w:rPr>
          <w:rFonts w:ascii="Times New Roman" w:hAnsi="Times New Roman"/>
          <w:b/>
          <w:bCs/>
          <w:sz w:val="24"/>
          <w:szCs w:val="24"/>
          <w:lang w:val="en-GB"/>
        </w:rPr>
        <w:t>Programme Description</w:t>
      </w:r>
    </w:p>
    <w:p w14:paraId="2C9B0ED6" w14:textId="77777777" w:rsidR="003D476A" w:rsidRPr="00A950BE" w:rsidRDefault="001155A9"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t xml:space="preserve">This ageing management programme (AMP) is a component-specific </w:t>
      </w:r>
      <w:r w:rsidR="007A6F05" w:rsidRPr="00A950BE">
        <w:rPr>
          <w:rFonts w:ascii="Times New Roman" w:hAnsi="Times New Roman"/>
          <w:sz w:val="24"/>
          <w:szCs w:val="24"/>
          <w:lang w:val="en-GB"/>
        </w:rPr>
        <w:t>programme</w:t>
      </w:r>
      <w:r w:rsidRPr="00A950BE">
        <w:rPr>
          <w:rFonts w:ascii="Times New Roman" w:hAnsi="Times New Roman"/>
          <w:sz w:val="24"/>
          <w:szCs w:val="24"/>
          <w:lang w:val="en-GB"/>
        </w:rPr>
        <w:t xml:space="preserve"> for the reactor pressure vessel (RPV</w:t>
      </w:r>
      <w:r w:rsidR="00BA5BA1" w:rsidRPr="00A950BE">
        <w:rPr>
          <w:rFonts w:ascii="Times New Roman" w:hAnsi="Times New Roman"/>
          <w:sz w:val="24"/>
          <w:szCs w:val="24"/>
          <w:lang w:val="en-GB"/>
        </w:rPr>
        <w:t>) components of PWRs</w:t>
      </w:r>
      <w:r w:rsidR="00693D9D" w:rsidRPr="00A950BE">
        <w:rPr>
          <w:rFonts w:ascii="Times New Roman" w:hAnsi="Times New Roman"/>
          <w:sz w:val="24"/>
          <w:szCs w:val="24"/>
          <w:lang w:val="en-GB"/>
        </w:rPr>
        <w:t xml:space="preserve">, including </w:t>
      </w:r>
      <w:r w:rsidR="00BA5BA1" w:rsidRPr="00A950BE">
        <w:rPr>
          <w:rFonts w:ascii="Times New Roman" w:hAnsi="Times New Roman"/>
          <w:sz w:val="24"/>
          <w:szCs w:val="24"/>
          <w:lang w:val="en-GB"/>
        </w:rPr>
        <w:t>WWERs</w:t>
      </w:r>
      <w:r w:rsidRPr="00A950BE">
        <w:rPr>
          <w:rFonts w:ascii="Times New Roman" w:hAnsi="Times New Roman"/>
          <w:sz w:val="24"/>
          <w:szCs w:val="24"/>
          <w:lang w:val="en-GB"/>
        </w:rPr>
        <w:t xml:space="preserve">, that covers degradation mechanisms of the RPV </w:t>
      </w:r>
      <w:r w:rsidR="00DF3408" w:rsidRPr="00A950BE">
        <w:rPr>
          <w:rFonts w:ascii="Times New Roman" w:hAnsi="Times New Roman"/>
          <w:sz w:val="24"/>
          <w:szCs w:val="24"/>
          <w:lang w:val="en-GB"/>
        </w:rPr>
        <w:t>(reactor vessel</w:t>
      </w:r>
      <w:r w:rsidR="00E41AE3" w:rsidRPr="00A950BE">
        <w:rPr>
          <w:rFonts w:ascii="Times New Roman" w:hAnsi="Times New Roman"/>
          <w:sz w:val="24"/>
          <w:szCs w:val="24"/>
          <w:lang w:val="en-GB"/>
        </w:rPr>
        <w:t>, lower</w:t>
      </w:r>
      <w:r w:rsidR="00DF3408" w:rsidRPr="00A950BE">
        <w:rPr>
          <w:rFonts w:ascii="Times New Roman" w:hAnsi="Times New Roman"/>
          <w:sz w:val="24"/>
          <w:szCs w:val="24"/>
          <w:lang w:val="en-GB"/>
        </w:rPr>
        <w:t xml:space="preserve"> and </w:t>
      </w:r>
      <w:r w:rsidR="008E27FC" w:rsidRPr="00A950BE">
        <w:rPr>
          <w:rFonts w:ascii="Times New Roman" w:hAnsi="Times New Roman"/>
          <w:sz w:val="24"/>
          <w:szCs w:val="24"/>
          <w:lang w:val="en-GB"/>
        </w:rPr>
        <w:t>upper</w:t>
      </w:r>
      <w:r w:rsidR="000A413A" w:rsidRPr="00A950BE">
        <w:rPr>
          <w:rFonts w:ascii="Times New Roman" w:hAnsi="Times New Roman"/>
          <w:sz w:val="24"/>
          <w:szCs w:val="24"/>
          <w:lang w:val="en-GB"/>
        </w:rPr>
        <w:t xml:space="preserve"> </w:t>
      </w:r>
      <w:r w:rsidR="008E27FC" w:rsidRPr="00A950BE">
        <w:rPr>
          <w:rFonts w:ascii="Times New Roman" w:hAnsi="Times New Roman"/>
          <w:sz w:val="24"/>
          <w:szCs w:val="24"/>
          <w:lang w:val="en-GB"/>
        </w:rPr>
        <w:t xml:space="preserve"> </w:t>
      </w:r>
      <w:r w:rsidR="00DF3408" w:rsidRPr="00A950BE">
        <w:rPr>
          <w:rFonts w:ascii="Times New Roman" w:hAnsi="Times New Roman"/>
          <w:sz w:val="24"/>
          <w:szCs w:val="24"/>
          <w:lang w:val="en-GB"/>
        </w:rPr>
        <w:t>head</w:t>
      </w:r>
      <w:r w:rsidR="00E41AE3" w:rsidRPr="00A950BE">
        <w:rPr>
          <w:rFonts w:ascii="Times New Roman" w:hAnsi="Times New Roman"/>
          <w:sz w:val="24"/>
          <w:szCs w:val="24"/>
          <w:lang w:val="en-GB"/>
        </w:rPr>
        <w:t>s</w:t>
      </w:r>
      <w:r w:rsidR="00DF3408" w:rsidRPr="00A950BE">
        <w:rPr>
          <w:rFonts w:ascii="Times New Roman" w:hAnsi="Times New Roman"/>
          <w:sz w:val="24"/>
          <w:szCs w:val="24"/>
          <w:lang w:val="en-GB"/>
        </w:rPr>
        <w:t xml:space="preserve">) </w:t>
      </w:r>
      <w:r w:rsidRPr="00A950BE">
        <w:rPr>
          <w:rFonts w:ascii="Times New Roman" w:hAnsi="Times New Roman"/>
          <w:sz w:val="24"/>
          <w:szCs w:val="24"/>
          <w:lang w:val="en-GB"/>
        </w:rPr>
        <w:t>and the activities necessary to manage the ageing mechanisms. As such, this AMP refers to other degradation-specific AMPs that deal with particular degradation mechanisms and ageing effects (AMP 101,</w:t>
      </w:r>
      <w:r w:rsidR="008E27FC" w:rsidRPr="00A950BE">
        <w:rPr>
          <w:rFonts w:ascii="Times New Roman" w:hAnsi="Times New Roman"/>
          <w:sz w:val="24"/>
          <w:szCs w:val="24"/>
          <w:lang w:val="en-GB"/>
        </w:rPr>
        <w:t xml:space="preserve"> </w:t>
      </w:r>
      <w:r w:rsidR="000A413A" w:rsidRPr="00A950BE">
        <w:rPr>
          <w:rFonts w:ascii="Times New Roman" w:hAnsi="Times New Roman"/>
          <w:sz w:val="24"/>
          <w:szCs w:val="24"/>
          <w:lang w:val="en-GB"/>
        </w:rPr>
        <w:t xml:space="preserve">AMP 110, </w:t>
      </w:r>
      <w:r w:rsidR="008E27FC" w:rsidRPr="00A950BE">
        <w:rPr>
          <w:rFonts w:ascii="Times New Roman" w:hAnsi="Times New Roman"/>
          <w:sz w:val="24"/>
          <w:szCs w:val="24"/>
          <w:lang w:val="en-GB"/>
        </w:rPr>
        <w:t>AMP</w:t>
      </w:r>
      <w:r w:rsidR="000A413A" w:rsidRPr="00A950BE">
        <w:rPr>
          <w:rFonts w:ascii="Times New Roman" w:hAnsi="Times New Roman"/>
          <w:sz w:val="24"/>
          <w:szCs w:val="24"/>
          <w:lang w:val="en-GB"/>
        </w:rPr>
        <w:t xml:space="preserve"> </w:t>
      </w:r>
      <w:r w:rsidR="008E27FC" w:rsidRPr="00A950BE">
        <w:rPr>
          <w:rFonts w:ascii="Times New Roman" w:hAnsi="Times New Roman"/>
          <w:sz w:val="24"/>
          <w:szCs w:val="24"/>
          <w:lang w:val="en-GB"/>
        </w:rPr>
        <w:t>111,</w:t>
      </w:r>
      <w:r w:rsidRPr="00A950BE">
        <w:rPr>
          <w:rFonts w:ascii="Times New Roman" w:hAnsi="Times New Roman"/>
          <w:sz w:val="24"/>
          <w:szCs w:val="24"/>
          <w:lang w:val="en-GB"/>
        </w:rPr>
        <w:t xml:space="preserve"> AMP 118, AMP 152 and AMP 160).</w:t>
      </w:r>
      <w:r w:rsidR="00B955C3" w:rsidRPr="00A950BE">
        <w:rPr>
          <w:rFonts w:ascii="Times New Roman" w:hAnsi="Times New Roman"/>
          <w:sz w:val="24"/>
          <w:szCs w:val="24"/>
          <w:lang w:val="en-GB"/>
        </w:rPr>
        <w:t xml:space="preserve">The </w:t>
      </w:r>
      <w:r w:rsidR="000A413A" w:rsidRPr="00A950BE">
        <w:rPr>
          <w:rFonts w:ascii="Times New Roman" w:hAnsi="Times New Roman"/>
          <w:sz w:val="24"/>
          <w:szCs w:val="24"/>
          <w:lang w:val="en-GB"/>
        </w:rPr>
        <w:t>reactor vessel</w:t>
      </w:r>
      <w:r w:rsidR="00B955C3" w:rsidRPr="00A950BE">
        <w:rPr>
          <w:rFonts w:ascii="Times New Roman" w:hAnsi="Times New Roman"/>
          <w:sz w:val="24"/>
          <w:szCs w:val="24"/>
          <w:lang w:val="en-GB"/>
        </w:rPr>
        <w:t xml:space="preserve"> is cylindrical with a hemispherical </w:t>
      </w:r>
      <w:r w:rsidR="00D75159" w:rsidRPr="00A950BE">
        <w:rPr>
          <w:rFonts w:ascii="Times New Roman" w:hAnsi="Times New Roman"/>
          <w:sz w:val="24"/>
          <w:szCs w:val="24"/>
          <w:lang w:val="en-GB"/>
        </w:rPr>
        <w:t xml:space="preserve">lower </w:t>
      </w:r>
      <w:r w:rsidR="00B955C3" w:rsidRPr="00A950BE">
        <w:rPr>
          <w:rFonts w:ascii="Times New Roman" w:hAnsi="Times New Roman"/>
          <w:sz w:val="24"/>
          <w:szCs w:val="24"/>
          <w:lang w:val="en-GB"/>
        </w:rPr>
        <w:t>head</w:t>
      </w:r>
      <w:r w:rsidR="00B10CE2" w:rsidRPr="00A950BE">
        <w:rPr>
          <w:rFonts w:ascii="Times New Roman" w:hAnsi="Times New Roman"/>
          <w:sz w:val="24"/>
          <w:szCs w:val="24"/>
          <w:lang w:val="en-GB"/>
        </w:rPr>
        <w:t xml:space="preserve"> (bottom</w:t>
      </w:r>
      <w:r w:rsidR="006E6B4B" w:rsidRPr="00A950BE">
        <w:rPr>
          <w:rFonts w:ascii="Times New Roman" w:hAnsi="Times New Roman"/>
          <w:sz w:val="24"/>
          <w:szCs w:val="24"/>
          <w:lang w:val="en-GB"/>
        </w:rPr>
        <w:t xml:space="preserve"> dome</w:t>
      </w:r>
      <w:r w:rsidR="00B10CE2" w:rsidRPr="00A950BE">
        <w:rPr>
          <w:rFonts w:ascii="Times New Roman" w:hAnsi="Times New Roman"/>
          <w:sz w:val="24"/>
          <w:szCs w:val="24"/>
          <w:lang w:val="en-GB"/>
        </w:rPr>
        <w:t xml:space="preserve">) </w:t>
      </w:r>
      <w:r w:rsidR="00B955C3" w:rsidRPr="00A950BE">
        <w:rPr>
          <w:rFonts w:ascii="Times New Roman" w:hAnsi="Times New Roman"/>
          <w:sz w:val="24"/>
          <w:szCs w:val="24"/>
          <w:lang w:val="en-GB"/>
        </w:rPr>
        <w:t xml:space="preserve"> and a flanged and gasketed upper</w:t>
      </w:r>
      <w:r w:rsidR="00CA62B8" w:rsidRPr="00A950BE">
        <w:rPr>
          <w:rFonts w:ascii="Times New Roman" w:hAnsi="Times New Roman"/>
          <w:sz w:val="24"/>
          <w:szCs w:val="24"/>
          <w:lang w:val="en-GB"/>
        </w:rPr>
        <w:t xml:space="preserve"> </w:t>
      </w:r>
      <w:r w:rsidR="00B955C3" w:rsidRPr="00A950BE">
        <w:rPr>
          <w:rFonts w:ascii="Times New Roman" w:hAnsi="Times New Roman"/>
          <w:sz w:val="24"/>
          <w:szCs w:val="24"/>
          <w:lang w:val="en-GB"/>
        </w:rPr>
        <w:t xml:space="preserve">head. </w:t>
      </w:r>
      <w:r w:rsidR="003D476A" w:rsidRPr="00A950BE">
        <w:rPr>
          <w:rFonts w:ascii="Times New Roman" w:hAnsi="Times New Roman"/>
          <w:sz w:val="24"/>
          <w:szCs w:val="24"/>
          <w:lang w:val="en-GB"/>
        </w:rPr>
        <w:t xml:space="preserve">The reactor vessels </w:t>
      </w:r>
      <w:r w:rsidR="00AD0A67">
        <w:rPr>
          <w:rFonts w:ascii="Times New Roman" w:hAnsi="Times New Roman"/>
          <w:sz w:val="24"/>
          <w:szCs w:val="24"/>
          <w:lang w:val="en-GB"/>
        </w:rPr>
        <w:t>have been</w:t>
      </w:r>
      <w:r w:rsidR="003D476A" w:rsidRPr="00A950BE">
        <w:rPr>
          <w:rFonts w:ascii="Times New Roman" w:hAnsi="Times New Roman"/>
          <w:sz w:val="24"/>
          <w:szCs w:val="24"/>
          <w:lang w:val="en-GB"/>
        </w:rPr>
        <w:t xml:space="preserve"> fabricated by two methods: a) rolled plates welded with longitudinal and circumferential welds (PWR) and b) forged cylindrical shells with circumferential welds (PWR and WWER). </w:t>
      </w:r>
      <w:r w:rsidR="00AD0A67">
        <w:rPr>
          <w:rFonts w:ascii="Times New Roman" w:hAnsi="Times New Roman"/>
          <w:sz w:val="24"/>
          <w:szCs w:val="24"/>
          <w:lang w:val="en-GB"/>
        </w:rPr>
        <w:t>However</w:t>
      </w:r>
      <w:r w:rsidR="00AD0A67" w:rsidRPr="00A950BE">
        <w:rPr>
          <w:rFonts w:ascii="Times New Roman" w:hAnsi="Times New Roman"/>
          <w:sz w:val="24"/>
          <w:szCs w:val="24"/>
          <w:lang w:val="en-GB"/>
        </w:rPr>
        <w:t xml:space="preserve"> modern PWR reactor vessels do not have longitudinal welds </w:t>
      </w:r>
      <w:r w:rsidR="00AD0A67">
        <w:rPr>
          <w:rFonts w:ascii="Times New Roman" w:hAnsi="Times New Roman"/>
          <w:sz w:val="24"/>
          <w:szCs w:val="24"/>
          <w:lang w:val="en-GB"/>
        </w:rPr>
        <w:t>in their constructions.</w:t>
      </w:r>
      <w:r w:rsidR="00AD0A67" w:rsidRPr="00A950BE">
        <w:rPr>
          <w:rFonts w:ascii="Times New Roman" w:hAnsi="Times New Roman"/>
          <w:sz w:val="24"/>
          <w:szCs w:val="24"/>
          <w:lang w:val="en-GB"/>
        </w:rPr>
        <w:t xml:space="preserve"> </w:t>
      </w:r>
      <w:r w:rsidR="00AD0A67">
        <w:rPr>
          <w:rFonts w:ascii="Times New Roman" w:hAnsi="Times New Roman"/>
          <w:sz w:val="24"/>
          <w:szCs w:val="24"/>
          <w:lang w:val="en-GB"/>
        </w:rPr>
        <w:t>S</w:t>
      </w:r>
      <w:r w:rsidR="00AD0A67" w:rsidRPr="00A950BE">
        <w:rPr>
          <w:rFonts w:ascii="Times New Roman" w:hAnsi="Times New Roman"/>
          <w:sz w:val="24"/>
          <w:szCs w:val="24"/>
          <w:lang w:val="en-GB"/>
        </w:rPr>
        <w:t xml:space="preserve">hell </w:t>
      </w:r>
      <w:r w:rsidR="00AD0A67">
        <w:rPr>
          <w:rFonts w:ascii="Times New Roman" w:hAnsi="Times New Roman"/>
          <w:sz w:val="24"/>
          <w:szCs w:val="24"/>
          <w:lang w:val="en-GB"/>
        </w:rPr>
        <w:t>sections are made from individual ring</w:t>
      </w:r>
      <w:r w:rsidR="00AD0A67" w:rsidRPr="00A950BE">
        <w:rPr>
          <w:rFonts w:ascii="Times New Roman" w:hAnsi="Times New Roman"/>
          <w:sz w:val="24"/>
          <w:szCs w:val="24"/>
          <w:lang w:val="en-GB"/>
        </w:rPr>
        <w:t xml:space="preserve"> forging</w:t>
      </w:r>
      <w:r w:rsidR="00AD0A67">
        <w:rPr>
          <w:rFonts w:ascii="Times New Roman" w:hAnsi="Times New Roman"/>
          <w:sz w:val="24"/>
          <w:szCs w:val="24"/>
          <w:lang w:val="en-GB"/>
        </w:rPr>
        <w:t>s.</w:t>
      </w:r>
      <w:r w:rsidR="00AD0A67" w:rsidRPr="00A950BE">
        <w:rPr>
          <w:rFonts w:ascii="Times New Roman" w:hAnsi="Times New Roman"/>
          <w:sz w:val="24"/>
          <w:szCs w:val="24"/>
          <w:lang w:val="en-GB"/>
        </w:rPr>
        <w:t xml:space="preserve"> </w:t>
      </w:r>
      <w:r w:rsidR="00AD0A67">
        <w:rPr>
          <w:rFonts w:ascii="Times New Roman" w:hAnsi="Times New Roman"/>
          <w:sz w:val="24"/>
          <w:szCs w:val="24"/>
          <w:lang w:val="en-GB"/>
        </w:rPr>
        <w:t>Most new PWR vessels are fabricated from sufficiently large forgings that the mid-section of the core is covered by a single forging and the circumferential welds are displaced to regions of lower neutron flux.</w:t>
      </w:r>
      <w:r w:rsidR="00AD0A67" w:rsidRPr="00A950BE">
        <w:rPr>
          <w:rFonts w:ascii="Times New Roman" w:hAnsi="Times New Roman"/>
          <w:sz w:val="24"/>
          <w:szCs w:val="24"/>
          <w:lang w:val="en-GB"/>
        </w:rPr>
        <w:t xml:space="preserve"> </w:t>
      </w:r>
      <w:r w:rsidR="00AD0A67" w:rsidRPr="00A950BE">
        <w:rPr>
          <w:rFonts w:ascii="Times New Roman" w:hAnsi="Times New Roman"/>
          <w:sz w:val="24"/>
          <w:szCs w:val="24"/>
        </w:rPr>
        <w:t>A</w:t>
      </w:r>
      <w:r w:rsidR="00AD0A67">
        <w:rPr>
          <w:rFonts w:ascii="Times New Roman" w:hAnsi="Times New Roman"/>
          <w:sz w:val="24"/>
          <w:szCs w:val="24"/>
        </w:rPr>
        <w:t>lso</w:t>
      </w:r>
      <w:r w:rsidR="00AD0A67" w:rsidRPr="00A950BE">
        <w:rPr>
          <w:rFonts w:ascii="Times New Roman" w:hAnsi="Times New Roman"/>
          <w:sz w:val="24"/>
          <w:szCs w:val="24"/>
        </w:rPr>
        <w:t xml:space="preserve"> </w:t>
      </w:r>
      <w:r w:rsidR="00AD0A67" w:rsidRPr="00A950BE">
        <w:rPr>
          <w:rFonts w:ascii="Times New Roman" w:hAnsi="Times New Roman"/>
          <w:sz w:val="24"/>
          <w:szCs w:val="24"/>
          <w:lang w:val="en-GB"/>
        </w:rPr>
        <w:t>modern WWERs reactors do not have</w:t>
      </w:r>
      <w:r w:rsidR="00AD0A67" w:rsidRPr="00A950BE">
        <w:rPr>
          <w:rFonts w:ascii="Times New Roman" w:hAnsi="Times New Roman"/>
          <w:sz w:val="24"/>
          <w:szCs w:val="24"/>
          <w:lang w:val="bg-BG"/>
        </w:rPr>
        <w:t xml:space="preserve"> </w:t>
      </w:r>
      <w:r w:rsidR="00AD0A67" w:rsidRPr="00A950BE">
        <w:rPr>
          <w:rFonts w:ascii="Times New Roman" w:hAnsi="Times New Roman"/>
          <w:sz w:val="24"/>
          <w:szCs w:val="24"/>
          <w:lang w:val="en-GB"/>
        </w:rPr>
        <w:t>welds in the upper head and bottom dome (e.g. WWER-1000, WWER-1200) except for the circumferential welds which connect the upper head to the flange and bottom dome to the lower shell. The upper head is joined to the vessel by a flanged and bolted joint</w:t>
      </w:r>
    </w:p>
    <w:p w14:paraId="5394E4BC" w14:textId="77777777" w:rsidR="0068751F" w:rsidRPr="00A950BE" w:rsidRDefault="00B955C3"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t>The</w:t>
      </w:r>
      <w:r w:rsidR="00C054D7" w:rsidRPr="00A950BE">
        <w:rPr>
          <w:rFonts w:ascii="Times New Roman" w:hAnsi="Times New Roman"/>
          <w:sz w:val="24"/>
          <w:szCs w:val="24"/>
          <w:lang w:val="en-GB"/>
        </w:rPr>
        <w:t xml:space="preserve"> material </w:t>
      </w:r>
      <w:r w:rsidRPr="00A950BE">
        <w:rPr>
          <w:rFonts w:ascii="Times New Roman" w:hAnsi="Times New Roman"/>
          <w:sz w:val="24"/>
          <w:szCs w:val="24"/>
          <w:lang w:val="en-GB"/>
        </w:rPr>
        <w:t>of the vessel</w:t>
      </w:r>
      <w:r w:rsidR="00C054D7" w:rsidRPr="00A950BE">
        <w:rPr>
          <w:rFonts w:ascii="Times New Roman" w:hAnsi="Times New Roman"/>
          <w:sz w:val="24"/>
          <w:szCs w:val="24"/>
          <w:lang w:val="en-GB"/>
        </w:rPr>
        <w:t xml:space="preserve"> and heads</w:t>
      </w:r>
      <w:r w:rsidRPr="00A950BE">
        <w:rPr>
          <w:rFonts w:ascii="Times New Roman" w:hAnsi="Times New Roman"/>
          <w:sz w:val="24"/>
          <w:szCs w:val="24"/>
          <w:lang w:val="en-GB"/>
        </w:rPr>
        <w:t xml:space="preserve"> is of low-alloy carbon steel. To minimize corrosion, the inside surfaces in contact with the </w:t>
      </w:r>
      <w:r w:rsidR="00C054D7" w:rsidRPr="00A950BE">
        <w:rPr>
          <w:rFonts w:ascii="Times New Roman" w:hAnsi="Times New Roman"/>
          <w:sz w:val="24"/>
          <w:szCs w:val="24"/>
          <w:lang w:val="en-GB"/>
        </w:rPr>
        <w:t xml:space="preserve">primary </w:t>
      </w:r>
      <w:r w:rsidRPr="00A950BE">
        <w:rPr>
          <w:rFonts w:ascii="Times New Roman" w:hAnsi="Times New Roman"/>
          <w:sz w:val="24"/>
          <w:szCs w:val="24"/>
          <w:lang w:val="en-GB"/>
        </w:rPr>
        <w:t>coolant are clad with austenitic stainless steel.</w:t>
      </w:r>
      <w:r w:rsidR="00C054D7" w:rsidRPr="00A950BE">
        <w:rPr>
          <w:rFonts w:ascii="Times New Roman" w:hAnsi="Times New Roman"/>
          <w:sz w:val="24"/>
          <w:szCs w:val="24"/>
          <w:lang w:val="en-GB"/>
        </w:rPr>
        <w:t xml:space="preserve"> The cladding </w:t>
      </w:r>
      <w:r w:rsidR="00E014F4" w:rsidRPr="00A950BE">
        <w:rPr>
          <w:rFonts w:ascii="Times New Roman" w:hAnsi="Times New Roman"/>
          <w:sz w:val="24"/>
          <w:szCs w:val="24"/>
          <w:lang w:val="en-GB"/>
        </w:rPr>
        <w:t xml:space="preserve">is </w:t>
      </w:r>
      <w:r w:rsidR="00C054D7" w:rsidRPr="00A950BE">
        <w:rPr>
          <w:rFonts w:ascii="Times New Roman" w:hAnsi="Times New Roman"/>
          <w:sz w:val="24"/>
          <w:szCs w:val="24"/>
          <w:lang w:val="en-GB"/>
        </w:rPr>
        <w:t>applied in one or two layers by multiple-wire, single-wire, strip-cladding, or resistance welding processes.</w:t>
      </w:r>
      <w:r w:rsidR="00746642" w:rsidRPr="00A950BE">
        <w:rPr>
          <w:rFonts w:ascii="Times New Roman" w:hAnsi="Times New Roman"/>
          <w:sz w:val="24"/>
          <w:szCs w:val="24"/>
          <w:lang w:val="en-GB"/>
        </w:rPr>
        <w:t xml:space="preserve"> </w:t>
      </w:r>
      <w:r w:rsidR="00DC6F2F" w:rsidRPr="00A950BE">
        <w:rPr>
          <w:rFonts w:ascii="Times New Roman" w:hAnsi="Times New Roman"/>
          <w:sz w:val="24"/>
          <w:szCs w:val="24"/>
          <w:lang w:val="en-GB"/>
        </w:rPr>
        <w:t xml:space="preserve">There </w:t>
      </w:r>
      <w:r w:rsidR="008C0B73" w:rsidRPr="00A950BE">
        <w:rPr>
          <w:rFonts w:ascii="Times New Roman" w:hAnsi="Times New Roman"/>
          <w:sz w:val="24"/>
          <w:szCs w:val="24"/>
          <w:lang w:val="en-GB"/>
        </w:rPr>
        <w:t>are some WWER</w:t>
      </w:r>
      <w:r w:rsidR="004031FE" w:rsidRPr="00A950BE">
        <w:rPr>
          <w:rFonts w:ascii="Times New Roman" w:hAnsi="Times New Roman"/>
          <w:sz w:val="24"/>
          <w:szCs w:val="24"/>
          <w:lang w:val="en-GB"/>
        </w:rPr>
        <w:t>-</w:t>
      </w:r>
      <w:r w:rsidR="008C0B73" w:rsidRPr="00A950BE">
        <w:rPr>
          <w:rFonts w:ascii="Times New Roman" w:hAnsi="Times New Roman"/>
          <w:sz w:val="24"/>
          <w:szCs w:val="24"/>
          <w:lang w:val="en-GB"/>
        </w:rPr>
        <w:t>440 RPVs (e.g. Russian Novovoronezh</w:t>
      </w:r>
      <w:r w:rsidR="00DC6F2F" w:rsidRPr="00A950BE">
        <w:rPr>
          <w:rFonts w:ascii="Times New Roman" w:hAnsi="Times New Roman"/>
          <w:sz w:val="24"/>
          <w:szCs w:val="24"/>
          <w:lang w:val="en-GB"/>
        </w:rPr>
        <w:t> </w:t>
      </w:r>
      <w:r w:rsidR="008C0B73" w:rsidRPr="00A950BE">
        <w:rPr>
          <w:rFonts w:ascii="Times New Roman" w:hAnsi="Times New Roman"/>
          <w:sz w:val="24"/>
          <w:szCs w:val="24"/>
          <w:lang w:val="en-GB"/>
        </w:rPr>
        <w:t xml:space="preserve">4 NPP/V-179 and </w:t>
      </w:r>
      <w:r w:rsidR="00FA2CB7">
        <w:rPr>
          <w:rFonts w:ascii="Times New Roman" w:hAnsi="Times New Roman"/>
          <w:sz w:val="24"/>
          <w:szCs w:val="24"/>
          <w:lang w:val="en-GB"/>
        </w:rPr>
        <w:t>K</w:t>
      </w:r>
      <w:r w:rsidR="008C0B73" w:rsidRPr="00A950BE">
        <w:rPr>
          <w:rFonts w:ascii="Times New Roman" w:hAnsi="Times New Roman"/>
          <w:sz w:val="24"/>
          <w:szCs w:val="24"/>
          <w:lang w:val="en-GB"/>
        </w:rPr>
        <w:t>ola 2 NPP/V-230) which do not have</w:t>
      </w:r>
      <w:r w:rsidR="0059748E" w:rsidRPr="00A950BE">
        <w:rPr>
          <w:rFonts w:ascii="Times New Roman" w:hAnsi="Times New Roman"/>
          <w:sz w:val="24"/>
          <w:szCs w:val="24"/>
          <w:lang w:val="en-GB"/>
        </w:rPr>
        <w:t xml:space="preserve"> austenitic</w:t>
      </w:r>
      <w:r w:rsidR="008C0B73" w:rsidRPr="00A950BE">
        <w:rPr>
          <w:rFonts w:ascii="Times New Roman" w:hAnsi="Times New Roman"/>
          <w:sz w:val="24"/>
          <w:szCs w:val="24"/>
          <w:lang w:val="en-GB"/>
        </w:rPr>
        <w:t xml:space="preserve"> stainless</w:t>
      </w:r>
      <w:r w:rsidR="00FA2CB7">
        <w:rPr>
          <w:rFonts w:ascii="Times New Roman" w:hAnsi="Times New Roman"/>
          <w:sz w:val="24"/>
          <w:szCs w:val="24"/>
          <w:lang w:val="en-GB"/>
        </w:rPr>
        <w:t xml:space="preserve"> </w:t>
      </w:r>
      <w:r w:rsidR="008C0B73" w:rsidRPr="00A950BE">
        <w:rPr>
          <w:rFonts w:ascii="Times New Roman" w:hAnsi="Times New Roman"/>
          <w:sz w:val="24"/>
          <w:szCs w:val="24"/>
          <w:lang w:val="en-GB"/>
        </w:rPr>
        <w:t>steel</w:t>
      </w:r>
      <w:r w:rsidR="0059748E" w:rsidRPr="00A950BE">
        <w:rPr>
          <w:rFonts w:ascii="Times New Roman" w:hAnsi="Times New Roman"/>
          <w:sz w:val="24"/>
          <w:szCs w:val="24"/>
          <w:lang w:val="en-GB"/>
        </w:rPr>
        <w:t xml:space="preserve"> cladding.</w:t>
      </w:r>
    </w:p>
    <w:p w14:paraId="1217D498" w14:textId="77777777" w:rsidR="001155A9" w:rsidRPr="00A950BE" w:rsidRDefault="001155A9"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t>The programme includes activities for inspecting, detecting,</w:t>
      </w:r>
      <w:r w:rsidR="00B84C8C" w:rsidRPr="00A950BE">
        <w:rPr>
          <w:rFonts w:ascii="Times New Roman" w:hAnsi="Times New Roman"/>
          <w:sz w:val="24"/>
          <w:szCs w:val="24"/>
          <w:lang w:val="en-GB"/>
        </w:rPr>
        <w:t xml:space="preserve"> preventive, </w:t>
      </w:r>
      <w:r w:rsidRPr="00A950BE">
        <w:rPr>
          <w:rFonts w:ascii="Times New Roman" w:hAnsi="Times New Roman"/>
          <w:sz w:val="24"/>
          <w:szCs w:val="24"/>
          <w:lang w:val="en-GB"/>
        </w:rPr>
        <w:t>monitoring, mitigating and evaluating of the ageing degradation effects of the RPV</w:t>
      </w:r>
      <w:r w:rsidR="004031FE" w:rsidRPr="00A950BE">
        <w:rPr>
          <w:rFonts w:ascii="Times New Roman" w:hAnsi="Times New Roman"/>
          <w:sz w:val="24"/>
          <w:szCs w:val="24"/>
          <w:lang w:val="en-GB"/>
        </w:rPr>
        <w:t xml:space="preserve"> components</w:t>
      </w:r>
      <w:r w:rsidRPr="00A950BE">
        <w:rPr>
          <w:rFonts w:ascii="Times New Roman" w:hAnsi="Times New Roman"/>
          <w:sz w:val="24"/>
          <w:szCs w:val="24"/>
          <w:lang w:val="en-GB"/>
        </w:rPr>
        <w:t xml:space="preserve"> of the P</w:t>
      </w:r>
      <w:r w:rsidR="004B55AD" w:rsidRPr="00A950BE">
        <w:rPr>
          <w:rFonts w:ascii="Times New Roman" w:hAnsi="Times New Roman"/>
          <w:sz w:val="24"/>
          <w:szCs w:val="24"/>
          <w:lang w:val="en-GB"/>
        </w:rPr>
        <w:t>W</w:t>
      </w:r>
      <w:r w:rsidRPr="00A950BE">
        <w:rPr>
          <w:rFonts w:ascii="Times New Roman" w:hAnsi="Times New Roman"/>
          <w:sz w:val="24"/>
          <w:szCs w:val="24"/>
          <w:lang w:val="en-GB"/>
        </w:rPr>
        <w:t>R</w:t>
      </w:r>
      <w:r w:rsidR="008E27FC" w:rsidRPr="00A950BE">
        <w:rPr>
          <w:rFonts w:ascii="Times New Roman" w:hAnsi="Times New Roman"/>
          <w:sz w:val="24"/>
          <w:szCs w:val="24"/>
          <w:lang w:val="en-GB"/>
        </w:rPr>
        <w:t xml:space="preserve"> and </w:t>
      </w:r>
      <w:r w:rsidRPr="00A950BE">
        <w:rPr>
          <w:rFonts w:ascii="Times New Roman" w:hAnsi="Times New Roman"/>
          <w:sz w:val="24"/>
          <w:szCs w:val="24"/>
          <w:lang w:val="en-GB"/>
        </w:rPr>
        <w:t>WWER reactor</w:t>
      </w:r>
      <w:r w:rsidR="008E27FC" w:rsidRPr="00A950BE">
        <w:rPr>
          <w:rFonts w:ascii="Times New Roman" w:hAnsi="Times New Roman"/>
          <w:sz w:val="24"/>
          <w:szCs w:val="24"/>
          <w:lang w:val="en-GB"/>
        </w:rPr>
        <w:t>s</w:t>
      </w:r>
      <w:r w:rsidR="00A70AA5" w:rsidRPr="00A950BE">
        <w:rPr>
          <w:rFonts w:ascii="Times New Roman" w:hAnsi="Times New Roman"/>
          <w:sz w:val="24"/>
          <w:szCs w:val="24"/>
          <w:lang w:val="en-GB"/>
        </w:rPr>
        <w:t xml:space="preserve"> [1, 2]</w:t>
      </w:r>
      <w:r w:rsidRPr="00A950BE">
        <w:rPr>
          <w:rFonts w:ascii="Times New Roman" w:hAnsi="Times New Roman"/>
          <w:sz w:val="24"/>
          <w:szCs w:val="24"/>
          <w:lang w:val="en-GB"/>
        </w:rPr>
        <w:t>.</w:t>
      </w:r>
      <w:r w:rsidR="004B55AD" w:rsidRPr="00A950BE">
        <w:rPr>
          <w:rFonts w:ascii="Times New Roman" w:hAnsi="Times New Roman"/>
          <w:sz w:val="24"/>
          <w:szCs w:val="24"/>
          <w:lang w:val="en-GB"/>
        </w:rPr>
        <w:t xml:space="preserve"> </w:t>
      </w:r>
    </w:p>
    <w:p w14:paraId="37438BF5" w14:textId="77777777" w:rsidR="00A950BE" w:rsidRDefault="00A950BE" w:rsidP="00A950BE">
      <w:pPr>
        <w:pStyle w:val="Heading3"/>
        <w:spacing w:before="120"/>
        <w:jc w:val="both"/>
        <w:rPr>
          <w:rFonts w:ascii="Times New Roman" w:hAnsi="Times New Roman"/>
          <w:sz w:val="24"/>
          <w:szCs w:val="24"/>
          <w:lang w:val="en-GB"/>
        </w:rPr>
      </w:pPr>
    </w:p>
    <w:p w14:paraId="355D0D72" w14:textId="77777777" w:rsidR="001155A9" w:rsidRPr="00A950BE" w:rsidRDefault="001155A9" w:rsidP="00A950BE">
      <w:pPr>
        <w:pStyle w:val="Heading3"/>
        <w:spacing w:before="120"/>
        <w:jc w:val="both"/>
        <w:rPr>
          <w:rFonts w:ascii="Times New Roman" w:hAnsi="Times New Roman"/>
          <w:sz w:val="24"/>
          <w:szCs w:val="24"/>
        </w:rPr>
      </w:pPr>
      <w:r w:rsidRPr="00A950BE">
        <w:rPr>
          <w:rFonts w:ascii="Times New Roman" w:hAnsi="Times New Roman"/>
          <w:sz w:val="24"/>
          <w:szCs w:val="24"/>
          <w:lang w:val="en-GB"/>
        </w:rPr>
        <w:t>Evaluation and Technical Basis</w:t>
      </w:r>
    </w:p>
    <w:p w14:paraId="4DD9A747" w14:textId="77777777" w:rsidR="001155A9" w:rsidRPr="00A950BE" w:rsidRDefault="001155A9" w:rsidP="00A950BE">
      <w:pPr>
        <w:pStyle w:val="Body"/>
        <w:numPr>
          <w:ilvl w:val="0"/>
          <w:numId w:val="10"/>
        </w:numPr>
        <w:tabs>
          <w:tab w:val="clear" w:pos="360"/>
        </w:tabs>
        <w:ind w:left="426" w:hanging="426"/>
        <w:jc w:val="both"/>
        <w:rPr>
          <w:rFonts w:ascii="Times New Roman" w:hAnsi="Times New Roman"/>
          <w:sz w:val="24"/>
          <w:szCs w:val="24"/>
        </w:rPr>
      </w:pPr>
      <w:r w:rsidRPr="00A950BE">
        <w:rPr>
          <w:rFonts w:ascii="Times New Roman" w:hAnsi="Times New Roman"/>
          <w:b/>
          <w:bCs/>
          <w:i/>
          <w:iCs/>
          <w:sz w:val="24"/>
          <w:szCs w:val="24"/>
          <w:lang w:val="en-GB"/>
        </w:rPr>
        <w:t>Scope of the ageing management programme based on understanding ageing:</w:t>
      </w:r>
    </w:p>
    <w:p w14:paraId="31F338F8" w14:textId="77777777" w:rsidR="007A6F05" w:rsidRPr="00A950BE" w:rsidRDefault="001155A9"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t>The scope of the programme includes</w:t>
      </w:r>
      <w:r w:rsidR="00D75159" w:rsidRPr="00A950BE">
        <w:rPr>
          <w:rFonts w:ascii="Times New Roman" w:hAnsi="Times New Roman"/>
          <w:sz w:val="24"/>
          <w:szCs w:val="24"/>
          <w:lang w:val="en-GB"/>
        </w:rPr>
        <w:t xml:space="preserve"> the reactor vessel</w:t>
      </w:r>
      <w:r w:rsidR="00CA62B8" w:rsidRPr="00A950BE">
        <w:rPr>
          <w:rFonts w:ascii="Times New Roman" w:hAnsi="Times New Roman"/>
          <w:sz w:val="24"/>
          <w:szCs w:val="24"/>
          <w:lang w:val="en-GB"/>
        </w:rPr>
        <w:t>,</w:t>
      </w:r>
      <w:r w:rsidR="00B85653" w:rsidRPr="00A950BE">
        <w:rPr>
          <w:rFonts w:ascii="Times New Roman" w:hAnsi="Times New Roman"/>
          <w:sz w:val="24"/>
          <w:szCs w:val="24"/>
          <w:lang w:val="en-GB"/>
        </w:rPr>
        <w:t xml:space="preserve"> </w:t>
      </w:r>
      <w:r w:rsidR="00554E9F" w:rsidRPr="00A950BE">
        <w:rPr>
          <w:rFonts w:ascii="Times New Roman" w:hAnsi="Times New Roman"/>
          <w:sz w:val="24"/>
          <w:szCs w:val="24"/>
          <w:lang w:val="en-GB"/>
        </w:rPr>
        <w:t>f</w:t>
      </w:r>
      <w:r w:rsidR="00536D3A" w:rsidRPr="00A950BE">
        <w:rPr>
          <w:rFonts w:ascii="Times New Roman" w:hAnsi="Times New Roman"/>
          <w:sz w:val="24"/>
          <w:szCs w:val="24"/>
          <w:lang w:val="en-GB"/>
        </w:rPr>
        <w:t>lange</w:t>
      </w:r>
      <w:r w:rsidR="00554E9F" w:rsidRPr="00A950BE">
        <w:rPr>
          <w:rFonts w:ascii="Times New Roman" w:hAnsi="Times New Roman"/>
          <w:sz w:val="24"/>
          <w:szCs w:val="24"/>
          <w:lang w:val="en-GB"/>
        </w:rPr>
        <w:t xml:space="preserve"> joint,</w:t>
      </w:r>
      <w:r w:rsidR="00D75159" w:rsidRPr="00A950BE">
        <w:rPr>
          <w:rFonts w:ascii="Times New Roman" w:hAnsi="Times New Roman"/>
          <w:sz w:val="24"/>
          <w:szCs w:val="24"/>
          <w:lang w:val="en-GB"/>
        </w:rPr>
        <w:t xml:space="preserve"> </w:t>
      </w:r>
      <w:r w:rsidR="00554E9F" w:rsidRPr="00A950BE">
        <w:rPr>
          <w:rFonts w:ascii="Times New Roman" w:hAnsi="Times New Roman"/>
          <w:sz w:val="24"/>
          <w:szCs w:val="24"/>
          <w:lang w:val="en-GB"/>
        </w:rPr>
        <w:t>upper and bottom</w:t>
      </w:r>
      <w:r w:rsidR="00FA2CB7" w:rsidRPr="00FA2CB7">
        <w:rPr>
          <w:rFonts w:ascii="Times New Roman" w:hAnsi="Times New Roman"/>
          <w:sz w:val="24"/>
          <w:szCs w:val="24"/>
          <w:lang w:val="en-GB"/>
        </w:rPr>
        <w:t xml:space="preserve"> </w:t>
      </w:r>
      <w:r w:rsidR="00FA2CB7" w:rsidRPr="00A950BE">
        <w:rPr>
          <w:rFonts w:ascii="Times New Roman" w:hAnsi="Times New Roman"/>
          <w:sz w:val="24"/>
          <w:szCs w:val="24"/>
          <w:lang w:val="en-GB"/>
        </w:rPr>
        <w:t>head</w:t>
      </w:r>
      <w:r w:rsidR="00D75159" w:rsidRPr="00A950BE">
        <w:rPr>
          <w:rFonts w:ascii="Times New Roman" w:hAnsi="Times New Roman"/>
          <w:sz w:val="24"/>
          <w:szCs w:val="24"/>
          <w:lang w:val="en-GB"/>
        </w:rPr>
        <w:t>s</w:t>
      </w:r>
      <w:r w:rsidR="00D75159" w:rsidRPr="00A950BE">
        <w:rPr>
          <w:rFonts w:ascii="Times New Roman" w:hAnsi="Times New Roman"/>
          <w:sz w:val="24"/>
          <w:szCs w:val="24"/>
          <w:lang w:val="bg-BG"/>
        </w:rPr>
        <w:t xml:space="preserve">, </w:t>
      </w:r>
      <w:r w:rsidR="00D75159" w:rsidRPr="00A950BE">
        <w:rPr>
          <w:rFonts w:ascii="Times New Roman" w:hAnsi="Times New Roman"/>
          <w:sz w:val="24"/>
          <w:szCs w:val="24"/>
        </w:rPr>
        <w:t xml:space="preserve">as well as </w:t>
      </w:r>
      <w:r w:rsidR="00D75159" w:rsidRPr="00A950BE">
        <w:rPr>
          <w:rFonts w:ascii="Times New Roman" w:hAnsi="Times New Roman"/>
          <w:sz w:val="24"/>
          <w:szCs w:val="24"/>
          <w:lang w:val="en-GB"/>
        </w:rPr>
        <w:t>RPV control rod drive mechanism (CRDM)</w:t>
      </w:r>
      <w:r w:rsidR="00C146E4" w:rsidRPr="00A950BE">
        <w:rPr>
          <w:rFonts w:ascii="Times New Roman" w:hAnsi="Times New Roman"/>
          <w:sz w:val="24"/>
          <w:szCs w:val="24"/>
          <w:lang w:val="en-GB"/>
        </w:rPr>
        <w:t xml:space="preserve"> and </w:t>
      </w:r>
      <w:r w:rsidR="00C146E4" w:rsidRPr="00A950BE">
        <w:rPr>
          <w:rFonts w:ascii="Times New Roman" w:eastAsia="MS Mincho" w:hAnsi="Times New Roman"/>
          <w:sz w:val="24"/>
          <w:szCs w:val="24"/>
          <w:lang w:val="en-GB" w:eastAsia="ja-JP"/>
        </w:rPr>
        <w:t>bottom-mounted instrumentation (BMI) nozzles</w:t>
      </w:r>
      <w:r w:rsidR="00CA62B8" w:rsidRPr="00A950BE">
        <w:rPr>
          <w:rFonts w:ascii="Times New Roman" w:hAnsi="Times New Roman"/>
          <w:sz w:val="24"/>
          <w:szCs w:val="24"/>
          <w:lang w:val="en-GB"/>
        </w:rPr>
        <w:t>.</w:t>
      </w:r>
      <w:r w:rsidRPr="00A950BE">
        <w:rPr>
          <w:rFonts w:ascii="Times New Roman" w:hAnsi="Times New Roman"/>
          <w:sz w:val="24"/>
          <w:szCs w:val="24"/>
        </w:rPr>
        <w:t xml:space="preserve"> </w:t>
      </w:r>
      <w:r w:rsidR="00E77F02" w:rsidRPr="00A950BE">
        <w:rPr>
          <w:rFonts w:ascii="Times New Roman" w:hAnsi="Times New Roman"/>
          <w:sz w:val="24"/>
          <w:szCs w:val="24"/>
          <w:lang w:val="en-GB"/>
        </w:rPr>
        <w:t xml:space="preserve">The scope of the programme does not include </w:t>
      </w:r>
      <w:r w:rsidR="00EB4B68" w:rsidRPr="00A950BE">
        <w:rPr>
          <w:rFonts w:ascii="Times New Roman" w:eastAsia="Arial" w:hAnsi="Times New Roman"/>
          <w:color w:val="000000"/>
          <w:sz w:val="24"/>
          <w:szCs w:val="24"/>
        </w:rPr>
        <w:t>closure bolting components of the reactor vessel head</w:t>
      </w:r>
      <w:r w:rsidR="00EB4B68" w:rsidRPr="00A950BE" w:rsidDel="00EB4B68">
        <w:rPr>
          <w:rFonts w:ascii="Times New Roman" w:hAnsi="Times New Roman"/>
          <w:sz w:val="24"/>
          <w:szCs w:val="24"/>
          <w:lang w:val="en-GB"/>
        </w:rPr>
        <w:t xml:space="preserve"> </w:t>
      </w:r>
      <w:r w:rsidR="00222A85" w:rsidRPr="00A950BE">
        <w:rPr>
          <w:rFonts w:ascii="Times New Roman" w:hAnsi="Times New Roman"/>
          <w:sz w:val="24"/>
          <w:szCs w:val="24"/>
          <w:lang w:val="en-GB"/>
        </w:rPr>
        <w:t>(</w:t>
      </w:r>
      <w:r w:rsidR="00222A85" w:rsidRPr="00A950BE">
        <w:rPr>
          <w:rFonts w:ascii="Times New Roman" w:eastAsia="Arial" w:hAnsi="Times New Roman"/>
          <w:color w:val="000000"/>
          <w:sz w:val="24"/>
          <w:szCs w:val="24"/>
        </w:rPr>
        <w:t>studs, washers, bushings, nuts and flange threads</w:t>
      </w:r>
      <w:r w:rsidR="00EB4B68" w:rsidRPr="00A950BE">
        <w:rPr>
          <w:rFonts w:ascii="Times New Roman" w:eastAsia="Arial" w:hAnsi="Times New Roman"/>
          <w:color w:val="000000"/>
          <w:sz w:val="24"/>
          <w:szCs w:val="24"/>
        </w:rPr>
        <w:t>)</w:t>
      </w:r>
      <w:r w:rsidR="00E77F02" w:rsidRPr="00A950BE">
        <w:rPr>
          <w:rFonts w:ascii="Times New Roman" w:hAnsi="Times New Roman"/>
          <w:sz w:val="24"/>
          <w:szCs w:val="24"/>
          <w:lang w:val="en-GB"/>
        </w:rPr>
        <w:t xml:space="preserve"> because </w:t>
      </w:r>
      <w:r w:rsidR="003C56C7" w:rsidRPr="00A950BE">
        <w:rPr>
          <w:rFonts w:ascii="Times New Roman" w:hAnsi="Times New Roman"/>
          <w:sz w:val="24"/>
          <w:szCs w:val="24"/>
          <w:lang w:val="en-GB"/>
        </w:rPr>
        <w:t>they</w:t>
      </w:r>
      <w:r w:rsidR="00E77F02" w:rsidRPr="00A950BE">
        <w:rPr>
          <w:rFonts w:ascii="Times New Roman" w:hAnsi="Times New Roman"/>
          <w:sz w:val="24"/>
          <w:szCs w:val="24"/>
          <w:lang w:val="en-GB"/>
        </w:rPr>
        <w:t xml:space="preserve"> are adequately managed in accordance with AMP1</w:t>
      </w:r>
      <w:r w:rsidR="00222A85" w:rsidRPr="00A950BE">
        <w:rPr>
          <w:rFonts w:ascii="Times New Roman" w:hAnsi="Times New Roman"/>
          <w:sz w:val="24"/>
          <w:szCs w:val="24"/>
          <w:lang w:val="en-GB"/>
        </w:rPr>
        <w:t>04</w:t>
      </w:r>
      <w:r w:rsidR="00E77F02" w:rsidRPr="00A950BE">
        <w:rPr>
          <w:rFonts w:ascii="Times New Roman" w:hAnsi="Times New Roman"/>
          <w:sz w:val="24"/>
          <w:szCs w:val="24"/>
          <w:lang w:val="en-GB"/>
        </w:rPr>
        <w:t>.</w:t>
      </w:r>
      <w:r w:rsidR="00DC6F2F" w:rsidRPr="00A950BE">
        <w:rPr>
          <w:rFonts w:ascii="Times New Roman" w:hAnsi="Times New Roman"/>
          <w:sz w:val="24"/>
          <w:szCs w:val="24"/>
          <w:lang w:val="en-GB"/>
        </w:rPr>
        <w:t xml:space="preserve"> </w:t>
      </w:r>
      <w:r w:rsidRPr="00A950BE">
        <w:rPr>
          <w:rFonts w:ascii="Times New Roman" w:hAnsi="Times New Roman"/>
          <w:sz w:val="24"/>
          <w:szCs w:val="24"/>
          <w:lang w:val="en-GB"/>
        </w:rPr>
        <w:t>The following ageing degradation mechanisms are considered in this AMP:</w:t>
      </w:r>
    </w:p>
    <w:p w14:paraId="5ADD4454" w14:textId="77777777" w:rsidR="00CA62B8" w:rsidRPr="00A950BE" w:rsidRDefault="00DC6F2F" w:rsidP="00A950BE">
      <w:pPr>
        <w:pStyle w:val="Body"/>
        <w:numPr>
          <w:ilvl w:val="0"/>
          <w:numId w:val="18"/>
        </w:numPr>
        <w:tabs>
          <w:tab w:val="clear" w:pos="360"/>
        </w:tabs>
        <w:spacing w:before="0" w:after="0" w:line="276" w:lineRule="auto"/>
        <w:ind w:left="714" w:hanging="357"/>
        <w:jc w:val="both"/>
        <w:rPr>
          <w:rFonts w:ascii="Times New Roman" w:hAnsi="Times New Roman"/>
          <w:sz w:val="24"/>
          <w:szCs w:val="24"/>
          <w:lang w:val="en-GB"/>
        </w:rPr>
      </w:pPr>
      <w:r w:rsidRPr="00A950BE">
        <w:rPr>
          <w:rFonts w:ascii="Times New Roman" w:hAnsi="Times New Roman"/>
          <w:sz w:val="24"/>
          <w:szCs w:val="24"/>
          <w:lang w:val="en-GB"/>
        </w:rPr>
        <w:t>N</w:t>
      </w:r>
      <w:r w:rsidR="00CA62B8" w:rsidRPr="00A950BE">
        <w:rPr>
          <w:rFonts w:ascii="Times New Roman" w:hAnsi="Times New Roman"/>
          <w:sz w:val="24"/>
          <w:szCs w:val="24"/>
          <w:lang w:val="en-GB"/>
        </w:rPr>
        <w:t>eutron irradiation embrittlement</w:t>
      </w:r>
      <w:r w:rsidR="00A950BE">
        <w:rPr>
          <w:rFonts w:ascii="Times New Roman" w:hAnsi="Times New Roman"/>
          <w:sz w:val="24"/>
          <w:szCs w:val="24"/>
          <w:lang w:val="en-GB"/>
        </w:rPr>
        <w:t>;</w:t>
      </w:r>
      <w:r w:rsidR="00CA62B8" w:rsidRPr="00A950BE">
        <w:rPr>
          <w:rFonts w:ascii="Times New Roman" w:hAnsi="Times New Roman"/>
          <w:sz w:val="24"/>
          <w:szCs w:val="24"/>
          <w:lang w:val="en-GB"/>
        </w:rPr>
        <w:t xml:space="preserve"> </w:t>
      </w:r>
    </w:p>
    <w:p w14:paraId="75933A3B" w14:textId="77777777" w:rsidR="00CA62B8" w:rsidRPr="00A950BE" w:rsidRDefault="00DC6F2F" w:rsidP="00A950BE">
      <w:pPr>
        <w:pStyle w:val="Body"/>
        <w:numPr>
          <w:ilvl w:val="0"/>
          <w:numId w:val="18"/>
        </w:numPr>
        <w:tabs>
          <w:tab w:val="clear" w:pos="360"/>
        </w:tabs>
        <w:spacing w:before="0" w:after="0" w:line="276" w:lineRule="auto"/>
        <w:ind w:left="714" w:hanging="357"/>
        <w:jc w:val="both"/>
        <w:rPr>
          <w:rFonts w:ascii="Times New Roman" w:hAnsi="Times New Roman"/>
          <w:sz w:val="24"/>
          <w:szCs w:val="24"/>
          <w:lang w:val="en-GB"/>
        </w:rPr>
      </w:pPr>
      <w:r w:rsidRPr="00A950BE">
        <w:rPr>
          <w:rFonts w:ascii="Times New Roman" w:hAnsi="Times New Roman"/>
          <w:sz w:val="24"/>
          <w:szCs w:val="24"/>
          <w:lang w:val="en-GB"/>
        </w:rPr>
        <w:t>T</w:t>
      </w:r>
      <w:r w:rsidR="00CA62B8" w:rsidRPr="00A950BE">
        <w:rPr>
          <w:rFonts w:ascii="Times New Roman" w:hAnsi="Times New Roman"/>
          <w:sz w:val="24"/>
          <w:szCs w:val="24"/>
          <w:lang w:val="en-GB"/>
        </w:rPr>
        <w:t>hermal ageing</w:t>
      </w:r>
      <w:r w:rsidR="00A950BE">
        <w:rPr>
          <w:rFonts w:ascii="Times New Roman" w:hAnsi="Times New Roman"/>
          <w:sz w:val="24"/>
          <w:szCs w:val="24"/>
          <w:lang w:val="en-GB"/>
        </w:rPr>
        <w:t>;</w:t>
      </w:r>
      <w:r w:rsidR="00CA62B8" w:rsidRPr="00A950BE">
        <w:rPr>
          <w:rFonts w:ascii="Times New Roman" w:hAnsi="Times New Roman"/>
          <w:sz w:val="24"/>
          <w:szCs w:val="24"/>
          <w:lang w:val="en-GB"/>
        </w:rPr>
        <w:t xml:space="preserve"> </w:t>
      </w:r>
    </w:p>
    <w:p w14:paraId="2C2DE2F8" w14:textId="77777777" w:rsidR="00D44946" w:rsidRPr="00A950BE" w:rsidRDefault="00DC6F2F" w:rsidP="00A950BE">
      <w:pPr>
        <w:pStyle w:val="Body"/>
        <w:numPr>
          <w:ilvl w:val="0"/>
          <w:numId w:val="18"/>
        </w:numPr>
        <w:tabs>
          <w:tab w:val="clear" w:pos="360"/>
        </w:tabs>
        <w:spacing w:before="0" w:after="0" w:line="276" w:lineRule="auto"/>
        <w:ind w:left="714" w:hanging="357"/>
        <w:jc w:val="both"/>
        <w:rPr>
          <w:rFonts w:ascii="Times New Roman" w:hAnsi="Times New Roman"/>
          <w:sz w:val="24"/>
          <w:szCs w:val="24"/>
          <w:lang w:val="en-GB"/>
        </w:rPr>
      </w:pPr>
      <w:r w:rsidRPr="00A950BE">
        <w:rPr>
          <w:rFonts w:ascii="Times New Roman" w:hAnsi="Times New Roman"/>
          <w:sz w:val="24"/>
          <w:szCs w:val="24"/>
          <w:lang w:val="en-GB"/>
        </w:rPr>
        <w:t>F</w:t>
      </w:r>
      <w:r w:rsidR="001155A9" w:rsidRPr="00A950BE">
        <w:rPr>
          <w:rFonts w:ascii="Times New Roman" w:hAnsi="Times New Roman"/>
          <w:sz w:val="24"/>
          <w:szCs w:val="24"/>
          <w:lang w:val="en-GB"/>
        </w:rPr>
        <w:t>atigue (low-cycle and environmentally assisted fatigue);</w:t>
      </w:r>
    </w:p>
    <w:p w14:paraId="77690F8B" w14:textId="77777777" w:rsidR="00BC4409" w:rsidRPr="00A950BE" w:rsidRDefault="00DC6F2F" w:rsidP="00A950BE">
      <w:pPr>
        <w:pStyle w:val="Body"/>
        <w:numPr>
          <w:ilvl w:val="0"/>
          <w:numId w:val="18"/>
        </w:numPr>
        <w:tabs>
          <w:tab w:val="clear" w:pos="360"/>
        </w:tabs>
        <w:spacing w:before="0" w:after="0" w:line="276" w:lineRule="auto"/>
        <w:ind w:left="714" w:hanging="357"/>
        <w:jc w:val="both"/>
        <w:rPr>
          <w:rFonts w:ascii="Times New Roman" w:hAnsi="Times New Roman"/>
          <w:sz w:val="24"/>
          <w:szCs w:val="24"/>
          <w:lang w:val="en-GB"/>
        </w:rPr>
      </w:pPr>
      <w:r w:rsidRPr="00A950BE">
        <w:rPr>
          <w:rFonts w:ascii="Times New Roman" w:eastAsia="Arial" w:hAnsi="Times New Roman"/>
          <w:color w:val="000000"/>
          <w:sz w:val="24"/>
          <w:szCs w:val="24"/>
          <w:lang w:val="en-GB"/>
        </w:rPr>
        <w:t>S</w:t>
      </w:r>
      <w:r w:rsidR="00BC4409" w:rsidRPr="00A950BE">
        <w:rPr>
          <w:rFonts w:ascii="Times New Roman" w:eastAsia="Arial" w:hAnsi="Times New Roman"/>
          <w:color w:val="000000"/>
          <w:sz w:val="24"/>
          <w:szCs w:val="24"/>
          <w:lang w:val="en-GB"/>
        </w:rPr>
        <w:t>tress corrosion cracking (primary water stress corrosion cracking)</w:t>
      </w:r>
      <w:r w:rsidR="0059748E" w:rsidRPr="00A950BE">
        <w:rPr>
          <w:rFonts w:ascii="Times New Roman" w:eastAsia="Arial" w:hAnsi="Times New Roman"/>
          <w:color w:val="000000"/>
          <w:sz w:val="24"/>
          <w:szCs w:val="24"/>
          <w:lang w:val="en-GB"/>
        </w:rPr>
        <w:t>;</w:t>
      </w:r>
    </w:p>
    <w:p w14:paraId="14864454" w14:textId="77777777" w:rsidR="0059748E" w:rsidRPr="00A950BE" w:rsidRDefault="00DC6F2F" w:rsidP="00A950BE">
      <w:pPr>
        <w:pStyle w:val="Body"/>
        <w:numPr>
          <w:ilvl w:val="0"/>
          <w:numId w:val="18"/>
        </w:numPr>
        <w:tabs>
          <w:tab w:val="clear" w:pos="360"/>
        </w:tabs>
        <w:spacing w:before="0" w:after="0" w:line="276" w:lineRule="auto"/>
        <w:ind w:left="714" w:hanging="357"/>
        <w:jc w:val="both"/>
        <w:rPr>
          <w:rFonts w:ascii="Times New Roman" w:hAnsi="Times New Roman"/>
          <w:sz w:val="24"/>
          <w:szCs w:val="24"/>
          <w:lang w:val="en-GB"/>
        </w:rPr>
      </w:pPr>
      <w:r w:rsidRPr="00A950BE">
        <w:rPr>
          <w:rFonts w:ascii="Times New Roman" w:hAnsi="Times New Roman"/>
          <w:sz w:val="24"/>
          <w:szCs w:val="24"/>
          <w:lang w:val="en-GB"/>
        </w:rPr>
        <w:t>G</w:t>
      </w:r>
      <w:r w:rsidR="0059748E" w:rsidRPr="00A950BE">
        <w:rPr>
          <w:rFonts w:ascii="Times New Roman" w:hAnsi="Times New Roman"/>
          <w:sz w:val="24"/>
          <w:szCs w:val="24"/>
          <w:lang w:val="en-GB"/>
        </w:rPr>
        <w:t>eneral corrosion</w:t>
      </w:r>
      <w:r w:rsidR="006E6487" w:rsidRPr="00A950BE">
        <w:rPr>
          <w:rFonts w:ascii="Times New Roman" w:hAnsi="Times New Roman"/>
          <w:sz w:val="24"/>
          <w:szCs w:val="24"/>
          <w:lang w:val="en-GB"/>
        </w:rPr>
        <w:t>, crevice corrosion</w:t>
      </w:r>
      <w:r w:rsidR="0059748E" w:rsidRPr="00A950BE">
        <w:rPr>
          <w:rFonts w:ascii="Times New Roman" w:hAnsi="Times New Roman"/>
          <w:sz w:val="24"/>
          <w:szCs w:val="24"/>
          <w:lang w:val="en-GB"/>
        </w:rPr>
        <w:t xml:space="preserve"> and pitting;</w:t>
      </w:r>
    </w:p>
    <w:p w14:paraId="7DF815AA" w14:textId="77777777" w:rsidR="004048A9" w:rsidRPr="00A950BE" w:rsidRDefault="00DC6F2F" w:rsidP="00A950BE">
      <w:pPr>
        <w:pStyle w:val="Body"/>
        <w:numPr>
          <w:ilvl w:val="0"/>
          <w:numId w:val="18"/>
        </w:numPr>
        <w:tabs>
          <w:tab w:val="clear" w:pos="360"/>
        </w:tabs>
        <w:spacing w:before="0" w:after="0" w:line="276" w:lineRule="auto"/>
        <w:ind w:left="714" w:hanging="357"/>
        <w:jc w:val="both"/>
        <w:rPr>
          <w:rFonts w:ascii="Times New Roman" w:hAnsi="Times New Roman"/>
          <w:sz w:val="24"/>
          <w:szCs w:val="24"/>
          <w:lang w:val="en-GB"/>
        </w:rPr>
      </w:pPr>
      <w:r w:rsidRPr="00A950BE">
        <w:rPr>
          <w:rFonts w:ascii="Times New Roman" w:hAnsi="Times New Roman"/>
          <w:sz w:val="24"/>
          <w:szCs w:val="24"/>
          <w:lang w:val="en-GB"/>
        </w:rPr>
        <w:lastRenderedPageBreak/>
        <w:t>B</w:t>
      </w:r>
      <w:r w:rsidR="00772F78" w:rsidRPr="00A950BE">
        <w:rPr>
          <w:rFonts w:ascii="Times New Roman" w:hAnsi="Times New Roman"/>
          <w:sz w:val="24"/>
          <w:szCs w:val="24"/>
          <w:lang w:val="en-GB"/>
        </w:rPr>
        <w:t>oric acid corrosion</w:t>
      </w:r>
      <w:r w:rsidR="004048A9" w:rsidRPr="00A950BE">
        <w:rPr>
          <w:rFonts w:ascii="Times New Roman" w:hAnsi="Times New Roman"/>
          <w:sz w:val="24"/>
          <w:szCs w:val="24"/>
          <w:lang w:val="en-GB"/>
        </w:rPr>
        <w:t>;</w:t>
      </w:r>
    </w:p>
    <w:p w14:paraId="31642214" w14:textId="77777777" w:rsidR="001155A9" w:rsidRPr="00A950BE" w:rsidRDefault="004048A9" w:rsidP="00A950BE">
      <w:pPr>
        <w:pStyle w:val="Body"/>
        <w:numPr>
          <w:ilvl w:val="0"/>
          <w:numId w:val="18"/>
        </w:numPr>
        <w:tabs>
          <w:tab w:val="clear" w:pos="360"/>
        </w:tabs>
        <w:spacing w:before="0" w:after="0" w:line="276" w:lineRule="auto"/>
        <w:ind w:left="714" w:hanging="357"/>
        <w:jc w:val="both"/>
        <w:rPr>
          <w:rFonts w:ascii="Times New Roman" w:hAnsi="Times New Roman"/>
          <w:sz w:val="24"/>
          <w:szCs w:val="24"/>
          <w:lang w:val="en-GB"/>
        </w:rPr>
      </w:pPr>
      <w:r w:rsidRPr="00A950BE">
        <w:rPr>
          <w:rFonts w:ascii="Times New Roman" w:hAnsi="Times New Roman"/>
          <w:sz w:val="24"/>
          <w:szCs w:val="24"/>
          <w:lang w:val="en-GB"/>
        </w:rPr>
        <w:t>Wear.</w:t>
      </w:r>
      <w:r w:rsidR="001155A9" w:rsidRPr="00A950BE">
        <w:rPr>
          <w:rFonts w:ascii="Times New Roman" w:hAnsi="Times New Roman"/>
          <w:sz w:val="24"/>
          <w:szCs w:val="24"/>
          <w:lang w:val="en-GB"/>
        </w:rPr>
        <w:t xml:space="preserve"> </w:t>
      </w:r>
    </w:p>
    <w:p w14:paraId="697C34E7" w14:textId="77777777" w:rsidR="001155A9" w:rsidRPr="00A950BE" w:rsidRDefault="001155A9" w:rsidP="00A950BE">
      <w:pPr>
        <w:autoSpaceDE w:val="0"/>
        <w:spacing w:before="120" w:after="120"/>
        <w:jc w:val="both"/>
        <w:rPr>
          <w:rFonts w:ascii="Times New Roman" w:hAnsi="Times New Roman"/>
          <w:sz w:val="24"/>
          <w:szCs w:val="24"/>
          <w:lang w:val="en-GB"/>
        </w:rPr>
      </w:pPr>
      <w:r w:rsidRPr="00A950BE">
        <w:rPr>
          <w:rFonts w:ascii="Times New Roman" w:hAnsi="Times New Roman"/>
          <w:sz w:val="24"/>
          <w:szCs w:val="24"/>
          <w:u w:val="single"/>
          <w:lang w:val="en-GB"/>
        </w:rPr>
        <w:t>Neutron irradiation embrittlement</w:t>
      </w:r>
    </w:p>
    <w:p w14:paraId="5D066160" w14:textId="77777777" w:rsidR="001155A9" w:rsidRPr="00A950BE" w:rsidRDefault="001155A9" w:rsidP="00A950BE">
      <w:pPr>
        <w:autoSpaceDE w:val="0"/>
        <w:spacing w:before="120" w:after="120"/>
        <w:jc w:val="both"/>
        <w:rPr>
          <w:rFonts w:ascii="Times New Roman" w:hAnsi="Times New Roman"/>
          <w:sz w:val="24"/>
          <w:szCs w:val="24"/>
          <w:lang w:val="en-GB"/>
        </w:rPr>
      </w:pPr>
      <w:r w:rsidRPr="00A950BE">
        <w:rPr>
          <w:rFonts w:ascii="Times New Roman" w:eastAsia="Arial" w:hAnsi="Times New Roman"/>
          <w:color w:val="000000"/>
          <w:sz w:val="24"/>
          <w:szCs w:val="24"/>
          <w:lang w:val="en-GB"/>
        </w:rPr>
        <w:t>The materials of the r</w:t>
      </w:r>
      <w:r w:rsidR="00322AEF" w:rsidRPr="00A950BE">
        <w:rPr>
          <w:rFonts w:ascii="Times New Roman" w:eastAsia="Arial" w:hAnsi="Times New Roman"/>
          <w:color w:val="000000"/>
          <w:sz w:val="24"/>
          <w:szCs w:val="24"/>
          <w:lang w:val="en-GB"/>
        </w:rPr>
        <w:t>eactor vessel (base metal, weld</w:t>
      </w:r>
      <w:r w:rsidRPr="00A950BE">
        <w:rPr>
          <w:rFonts w:ascii="Times New Roman" w:eastAsia="Arial" w:hAnsi="Times New Roman"/>
          <w:color w:val="000000"/>
          <w:sz w:val="24"/>
          <w:szCs w:val="24"/>
        </w:rPr>
        <w:t xml:space="preserve">s, corrosion-resistant cladding) are exposed to the radiation action of </w:t>
      </w:r>
      <w:r w:rsidR="00FA2CB7">
        <w:rPr>
          <w:rFonts w:ascii="Times New Roman" w:eastAsia="Arial" w:hAnsi="Times New Roman"/>
          <w:color w:val="000000"/>
          <w:sz w:val="24"/>
          <w:szCs w:val="24"/>
        </w:rPr>
        <w:t>a</w:t>
      </w:r>
      <w:r w:rsidRPr="00A950BE">
        <w:rPr>
          <w:rFonts w:ascii="Times New Roman" w:eastAsia="Arial" w:hAnsi="Times New Roman"/>
          <w:color w:val="000000"/>
          <w:sz w:val="24"/>
          <w:szCs w:val="24"/>
        </w:rPr>
        <w:t xml:space="preserve"> fast neutron</w:t>
      </w:r>
      <w:r w:rsidR="00FA2CB7">
        <w:rPr>
          <w:rFonts w:ascii="Times New Roman" w:eastAsia="Arial" w:hAnsi="Times New Roman"/>
          <w:color w:val="000000"/>
          <w:sz w:val="24"/>
          <w:szCs w:val="24"/>
        </w:rPr>
        <w:t xml:space="preserve"> flux</w:t>
      </w:r>
      <w:r w:rsidRPr="00A950BE">
        <w:rPr>
          <w:rFonts w:ascii="Times New Roman" w:eastAsia="Arial" w:hAnsi="Times New Roman"/>
          <w:color w:val="000000"/>
          <w:sz w:val="24"/>
          <w:szCs w:val="24"/>
        </w:rPr>
        <w:t xml:space="preserve"> with energy </w:t>
      </w:r>
      <w:r w:rsidR="00FA2CB7">
        <w:rPr>
          <w:rFonts w:ascii="Times New Roman" w:eastAsia="Arial" w:hAnsi="Times New Roman"/>
          <w:color w:val="000000"/>
          <w:sz w:val="24"/>
          <w:szCs w:val="24"/>
        </w:rPr>
        <w:t>greater than</w:t>
      </w:r>
      <w:r w:rsidRPr="00A950BE">
        <w:rPr>
          <w:rFonts w:ascii="Times New Roman" w:eastAsia="Arial" w:hAnsi="Times New Roman"/>
          <w:color w:val="000000"/>
          <w:sz w:val="24"/>
          <w:szCs w:val="24"/>
        </w:rPr>
        <w:t xml:space="preserve"> 0.5 MeV</w:t>
      </w:r>
      <w:r w:rsidR="0048680B" w:rsidRPr="00A950BE">
        <w:rPr>
          <w:rFonts w:ascii="Times New Roman" w:eastAsia="Arial" w:hAnsi="Times New Roman"/>
          <w:color w:val="000000"/>
          <w:sz w:val="24"/>
          <w:szCs w:val="24"/>
        </w:rPr>
        <w:t xml:space="preserve">. The </w:t>
      </w:r>
      <w:r w:rsidR="0048680B" w:rsidRPr="00A950BE">
        <w:rPr>
          <w:rFonts w:ascii="Times New Roman" w:eastAsia="Arial" w:hAnsi="Times New Roman"/>
          <w:color w:val="000000"/>
          <w:sz w:val="24"/>
          <w:szCs w:val="24"/>
          <w:lang w:val="en-GB"/>
        </w:rPr>
        <w:t>overall effect of fast neutron exposure is that ferritic steels experience an increase in hardness and tensile properties and a decrease in ductility and toughness, under certain conditions of radiation</w:t>
      </w:r>
      <w:r w:rsidRPr="00A950BE">
        <w:rPr>
          <w:rFonts w:ascii="Times New Roman" w:eastAsia="Arial" w:hAnsi="Times New Roman"/>
          <w:color w:val="000000"/>
          <w:sz w:val="24"/>
          <w:szCs w:val="24"/>
          <w:lang w:val="en-GB"/>
        </w:rPr>
        <w:t xml:space="preserve">. The </w:t>
      </w:r>
      <w:r w:rsidR="003234CB" w:rsidRPr="00A950BE">
        <w:rPr>
          <w:rFonts w:ascii="Times New Roman" w:eastAsia="Arial" w:hAnsi="Times New Roman"/>
          <w:color w:val="000000"/>
          <w:sz w:val="24"/>
          <w:szCs w:val="24"/>
          <w:lang w:val="en-GB"/>
        </w:rPr>
        <w:t xml:space="preserve">most </w:t>
      </w:r>
      <w:r w:rsidRPr="00A950BE">
        <w:rPr>
          <w:rFonts w:ascii="Times New Roman" w:eastAsia="Arial" w:hAnsi="Times New Roman"/>
          <w:color w:val="000000"/>
          <w:sz w:val="24"/>
          <w:szCs w:val="24"/>
          <w:lang w:val="en-GB"/>
        </w:rPr>
        <w:t xml:space="preserve">critical </w:t>
      </w:r>
      <w:r w:rsidR="003234CB" w:rsidRPr="00A950BE">
        <w:rPr>
          <w:rFonts w:ascii="Times New Roman" w:eastAsia="Arial" w:hAnsi="Times New Roman"/>
          <w:color w:val="000000"/>
          <w:sz w:val="24"/>
          <w:szCs w:val="24"/>
          <w:lang w:val="en-GB"/>
        </w:rPr>
        <w:t xml:space="preserve">area </w:t>
      </w:r>
      <w:r w:rsidRPr="00A950BE">
        <w:rPr>
          <w:rFonts w:ascii="Times New Roman" w:eastAsia="Arial" w:hAnsi="Times New Roman"/>
          <w:color w:val="000000"/>
          <w:sz w:val="24"/>
          <w:szCs w:val="24"/>
          <w:lang w:val="en-GB"/>
        </w:rPr>
        <w:t xml:space="preserve">for </w:t>
      </w:r>
      <w:r w:rsidRPr="00A950BE">
        <w:rPr>
          <w:rFonts w:ascii="Times New Roman" w:hAnsi="Times New Roman"/>
          <w:sz w:val="24"/>
          <w:szCs w:val="24"/>
          <w:lang w:val="en-GB"/>
        </w:rPr>
        <w:t xml:space="preserve">irradiation embrittlement </w:t>
      </w:r>
      <w:r w:rsidR="003234CB" w:rsidRPr="00A950BE">
        <w:rPr>
          <w:rFonts w:ascii="Times New Roman" w:hAnsi="Times New Roman"/>
          <w:sz w:val="24"/>
          <w:szCs w:val="24"/>
          <w:lang w:val="en-GB"/>
        </w:rPr>
        <w:t>is the</w:t>
      </w:r>
      <w:r w:rsidR="004379D7" w:rsidRPr="00A950BE">
        <w:rPr>
          <w:rFonts w:ascii="Times New Roman" w:hAnsi="Times New Roman"/>
          <w:sz w:val="24"/>
          <w:szCs w:val="24"/>
          <w:lang w:val="en-GB"/>
        </w:rPr>
        <w:t xml:space="preserve"> </w:t>
      </w:r>
      <w:r w:rsidR="003234CB" w:rsidRPr="00A950BE">
        <w:rPr>
          <w:rFonts w:ascii="Times New Roman" w:hAnsi="Times New Roman"/>
          <w:sz w:val="24"/>
          <w:szCs w:val="24"/>
          <w:lang w:val="en-GB"/>
        </w:rPr>
        <w:t xml:space="preserve">beltline region (the area </w:t>
      </w:r>
      <w:r w:rsidR="004379D7" w:rsidRPr="00A950BE">
        <w:rPr>
          <w:rFonts w:ascii="Times New Roman" w:hAnsi="Times New Roman"/>
          <w:sz w:val="24"/>
          <w:szCs w:val="24"/>
          <w:lang w:val="en-GB"/>
        </w:rPr>
        <w:t xml:space="preserve">opposite </w:t>
      </w:r>
      <w:r w:rsidR="00FA2CB7">
        <w:rPr>
          <w:rFonts w:ascii="Times New Roman" w:hAnsi="Times New Roman"/>
          <w:sz w:val="24"/>
          <w:szCs w:val="24"/>
          <w:lang w:val="en-GB"/>
        </w:rPr>
        <w:t xml:space="preserve">to </w:t>
      </w:r>
      <w:r w:rsidR="003234CB" w:rsidRPr="00A950BE">
        <w:rPr>
          <w:rFonts w:ascii="Times New Roman" w:hAnsi="Times New Roman"/>
          <w:sz w:val="24"/>
          <w:szCs w:val="24"/>
          <w:lang w:val="en-GB"/>
        </w:rPr>
        <w:t>the</w:t>
      </w:r>
      <w:r w:rsidR="004379D7" w:rsidRPr="00A950BE">
        <w:rPr>
          <w:rFonts w:ascii="Times New Roman" w:hAnsi="Times New Roman"/>
          <w:sz w:val="24"/>
          <w:szCs w:val="24"/>
          <w:lang w:val="en-GB"/>
        </w:rPr>
        <w:t xml:space="preserve"> reactor</w:t>
      </w:r>
      <w:r w:rsidR="003234CB" w:rsidRPr="00A950BE">
        <w:rPr>
          <w:rFonts w:ascii="Times New Roman" w:hAnsi="Times New Roman"/>
          <w:sz w:val="24"/>
          <w:szCs w:val="24"/>
          <w:lang w:val="en-GB"/>
        </w:rPr>
        <w:t xml:space="preserve"> core)</w:t>
      </w:r>
      <w:r w:rsidRPr="00A950BE">
        <w:rPr>
          <w:rFonts w:ascii="Times New Roman" w:hAnsi="Times New Roman"/>
          <w:sz w:val="24"/>
          <w:szCs w:val="24"/>
          <w:lang w:val="en-GB"/>
        </w:rPr>
        <w:t>.</w:t>
      </w:r>
    </w:p>
    <w:p w14:paraId="58D28973" w14:textId="77777777" w:rsidR="001155A9" w:rsidRPr="00A950BE" w:rsidRDefault="001155A9" w:rsidP="00A950BE">
      <w:pPr>
        <w:autoSpaceDE w:val="0"/>
        <w:spacing w:before="120" w:after="120"/>
        <w:rPr>
          <w:rFonts w:ascii="Times New Roman" w:hAnsi="Times New Roman"/>
          <w:sz w:val="24"/>
          <w:szCs w:val="24"/>
          <w:lang w:val="en-GB"/>
        </w:rPr>
      </w:pPr>
      <w:r w:rsidRPr="00A950BE">
        <w:rPr>
          <w:rFonts w:ascii="Times New Roman" w:hAnsi="Times New Roman"/>
          <w:sz w:val="24"/>
          <w:szCs w:val="24"/>
          <w:u w:val="single"/>
          <w:lang w:val="en-GB"/>
        </w:rPr>
        <w:t>Thermal ageing</w:t>
      </w:r>
    </w:p>
    <w:p w14:paraId="1FEFD7FF" w14:textId="77777777" w:rsidR="003234CB" w:rsidRPr="00A950BE" w:rsidRDefault="001155A9" w:rsidP="00A950BE">
      <w:pPr>
        <w:autoSpaceDE w:val="0"/>
        <w:spacing w:before="120" w:after="120"/>
        <w:jc w:val="both"/>
        <w:rPr>
          <w:rFonts w:ascii="Times New Roman" w:eastAsia="Arial" w:hAnsi="Times New Roman"/>
          <w:color w:val="000000"/>
          <w:sz w:val="24"/>
          <w:szCs w:val="24"/>
          <w:u w:val="single"/>
        </w:rPr>
      </w:pPr>
      <w:r w:rsidRPr="00A950BE">
        <w:rPr>
          <w:rFonts w:ascii="Times New Roman" w:hAnsi="Times New Roman"/>
          <w:sz w:val="24"/>
          <w:szCs w:val="24"/>
        </w:rPr>
        <w:t xml:space="preserve">Thermal ageing </w:t>
      </w:r>
      <w:r w:rsidR="00A13719" w:rsidRPr="00A950BE">
        <w:rPr>
          <w:rFonts w:ascii="Times New Roman" w:hAnsi="Times New Roman"/>
          <w:sz w:val="24"/>
          <w:szCs w:val="24"/>
        </w:rPr>
        <w:t>is a temperature, material state (microstructure) and time</w:t>
      </w:r>
      <w:r w:rsidR="00A13719" w:rsidRPr="00A950BE" w:rsidDel="00A13719">
        <w:rPr>
          <w:rFonts w:ascii="Times New Roman" w:hAnsi="Times New Roman"/>
          <w:sz w:val="24"/>
          <w:szCs w:val="24"/>
        </w:rPr>
        <w:t xml:space="preserve"> </w:t>
      </w:r>
      <w:r w:rsidRPr="00A950BE">
        <w:rPr>
          <w:rFonts w:ascii="Times New Roman" w:hAnsi="Times New Roman"/>
          <w:sz w:val="24"/>
          <w:szCs w:val="24"/>
        </w:rPr>
        <w:t>dependent degradation mechanism that decreases material toughness.</w:t>
      </w:r>
      <w:r w:rsidRPr="00A950BE">
        <w:rPr>
          <w:rFonts w:ascii="Times New Roman" w:eastAsia="Calibri" w:hAnsi="Times New Roman"/>
          <w:sz w:val="24"/>
          <w:szCs w:val="24"/>
          <w:lang w:val="bg-BG" w:eastAsia="bg-BG"/>
        </w:rPr>
        <w:t xml:space="preserve"> </w:t>
      </w:r>
      <w:r w:rsidRPr="00A950BE">
        <w:rPr>
          <w:rFonts w:ascii="Times New Roman" w:hAnsi="Times New Roman"/>
          <w:sz w:val="24"/>
          <w:szCs w:val="24"/>
        </w:rPr>
        <w:t>In the process of operation, the reactor vessel (base metal</w:t>
      </w:r>
      <w:r w:rsidR="00322AEF" w:rsidRPr="00A950BE">
        <w:rPr>
          <w:rFonts w:ascii="Times New Roman" w:hAnsi="Times New Roman"/>
          <w:sz w:val="24"/>
          <w:szCs w:val="24"/>
        </w:rPr>
        <w:t xml:space="preserve"> and</w:t>
      </w:r>
      <w:r w:rsidRPr="00A950BE">
        <w:rPr>
          <w:rFonts w:ascii="Times New Roman" w:hAnsi="Times New Roman"/>
          <w:sz w:val="24"/>
          <w:szCs w:val="24"/>
        </w:rPr>
        <w:t xml:space="preserve"> welds) is exposed to high temperatures (</w:t>
      </w:r>
      <w:r w:rsidR="004332E8" w:rsidRPr="00A950BE">
        <w:rPr>
          <w:rFonts w:ascii="Times New Roman" w:hAnsi="Times New Roman"/>
          <w:sz w:val="24"/>
          <w:szCs w:val="24"/>
        </w:rPr>
        <w:t xml:space="preserve">260 </w:t>
      </w:r>
      <w:r w:rsidRPr="00A950BE">
        <w:rPr>
          <w:rFonts w:ascii="Times New Roman" w:hAnsi="Times New Roman"/>
          <w:sz w:val="24"/>
          <w:szCs w:val="24"/>
        </w:rPr>
        <w:t>– 32</w:t>
      </w:r>
      <w:r w:rsidR="00C146E4" w:rsidRPr="00A950BE">
        <w:rPr>
          <w:rFonts w:ascii="Times New Roman" w:hAnsi="Times New Roman"/>
          <w:sz w:val="24"/>
          <w:szCs w:val="24"/>
        </w:rPr>
        <w:t>5</w:t>
      </w:r>
      <w:r w:rsidRPr="00A950BE">
        <w:rPr>
          <w:rFonts w:ascii="Times New Roman" w:hAnsi="Times New Roman"/>
          <w:sz w:val="24"/>
          <w:szCs w:val="24"/>
        </w:rPr>
        <w:t xml:space="preserve"> °С), which may lead to thermal ageing and change the level of the mechanical properties and service characteristics of the material. </w:t>
      </w:r>
      <w:r w:rsidRPr="00A950BE">
        <w:rPr>
          <w:rFonts w:ascii="Times New Roman" w:eastAsia="Arial" w:hAnsi="Times New Roman"/>
          <w:color w:val="000000"/>
          <w:sz w:val="24"/>
          <w:szCs w:val="24"/>
        </w:rPr>
        <w:t xml:space="preserve">The critical </w:t>
      </w:r>
      <w:r w:rsidR="00AB58E7" w:rsidRPr="00A950BE">
        <w:rPr>
          <w:rFonts w:ascii="Times New Roman" w:eastAsia="Arial" w:hAnsi="Times New Roman"/>
          <w:color w:val="000000"/>
          <w:sz w:val="24"/>
          <w:szCs w:val="24"/>
        </w:rPr>
        <w:t xml:space="preserve">locations </w:t>
      </w:r>
      <w:r w:rsidRPr="00A950BE">
        <w:rPr>
          <w:rFonts w:ascii="Times New Roman" w:eastAsia="Arial" w:hAnsi="Times New Roman"/>
          <w:color w:val="000000"/>
          <w:sz w:val="24"/>
          <w:szCs w:val="24"/>
        </w:rPr>
        <w:t xml:space="preserve">for </w:t>
      </w:r>
      <w:r w:rsidRPr="00A950BE">
        <w:rPr>
          <w:rFonts w:ascii="Times New Roman" w:hAnsi="Times New Roman"/>
          <w:sz w:val="24"/>
          <w:szCs w:val="24"/>
        </w:rPr>
        <w:t>thermal ageing are</w:t>
      </w:r>
      <w:r w:rsidR="00AB58E7" w:rsidRPr="00A950BE">
        <w:rPr>
          <w:rFonts w:ascii="Times New Roman" w:hAnsi="Times New Roman"/>
          <w:sz w:val="24"/>
          <w:szCs w:val="24"/>
        </w:rPr>
        <w:t xml:space="preserve"> vessel shells (intermediate shell, lower shell including beltline weld, upper shell) and nozzles (</w:t>
      </w:r>
      <w:r w:rsidR="00022765" w:rsidRPr="00A950BE">
        <w:rPr>
          <w:rFonts w:ascii="Times New Roman" w:hAnsi="Times New Roman"/>
          <w:sz w:val="24"/>
          <w:szCs w:val="24"/>
        </w:rPr>
        <w:t>e.g.,</w:t>
      </w:r>
      <w:r w:rsidR="00DC6F2F" w:rsidRPr="00A950BE">
        <w:rPr>
          <w:rFonts w:ascii="Times New Roman" w:hAnsi="Times New Roman"/>
          <w:sz w:val="24"/>
          <w:szCs w:val="24"/>
        </w:rPr>
        <w:t xml:space="preserve"> </w:t>
      </w:r>
      <w:r w:rsidR="00AB58E7" w:rsidRPr="00A950BE">
        <w:rPr>
          <w:rFonts w:ascii="Times New Roman" w:hAnsi="Times New Roman"/>
          <w:sz w:val="24"/>
          <w:szCs w:val="24"/>
        </w:rPr>
        <w:t>inlet, outlet and safety injection)</w:t>
      </w:r>
      <w:r w:rsidR="00D3533F" w:rsidRPr="00A950BE">
        <w:rPr>
          <w:rFonts w:ascii="Times New Roman" w:hAnsi="Times New Roman"/>
          <w:sz w:val="24"/>
          <w:szCs w:val="24"/>
        </w:rPr>
        <w:t>.</w:t>
      </w:r>
      <w:r w:rsidRPr="00A950BE">
        <w:rPr>
          <w:rFonts w:ascii="Times New Roman" w:hAnsi="Times New Roman"/>
          <w:sz w:val="24"/>
          <w:szCs w:val="24"/>
        </w:rPr>
        <w:t xml:space="preserve"> </w:t>
      </w:r>
      <w:r w:rsidR="00AD0A67">
        <w:rPr>
          <w:rFonts w:ascii="Times New Roman" w:hAnsi="Times New Roman"/>
          <w:sz w:val="24"/>
          <w:szCs w:val="24"/>
        </w:rPr>
        <w:t>However, it should be noted that in an operating plant, thermal aging would be expected to be manifested earlier in life in the higher temperature operating pressurizer than in the reactor pressure vessel itself.</w:t>
      </w:r>
    </w:p>
    <w:p w14:paraId="4F3E1599" w14:textId="77777777" w:rsidR="003234CB" w:rsidRPr="00A950BE" w:rsidRDefault="003234CB" w:rsidP="00A950BE">
      <w:pPr>
        <w:autoSpaceDE w:val="0"/>
        <w:spacing w:before="120" w:after="120"/>
        <w:rPr>
          <w:rFonts w:ascii="Times New Roman" w:hAnsi="Times New Roman"/>
          <w:sz w:val="24"/>
          <w:szCs w:val="24"/>
        </w:rPr>
      </w:pPr>
      <w:r w:rsidRPr="00A950BE">
        <w:rPr>
          <w:rFonts w:ascii="Times New Roman" w:eastAsia="Arial" w:hAnsi="Times New Roman"/>
          <w:color w:val="000000"/>
          <w:sz w:val="24"/>
          <w:szCs w:val="24"/>
          <w:u w:val="single"/>
        </w:rPr>
        <w:t>Low cycle fatigue</w:t>
      </w:r>
    </w:p>
    <w:p w14:paraId="1BCF5EC2" w14:textId="77777777" w:rsidR="003234CB" w:rsidRPr="00A950BE" w:rsidRDefault="003234CB" w:rsidP="00A950BE">
      <w:pPr>
        <w:autoSpaceDE w:val="0"/>
        <w:spacing w:before="120" w:after="120"/>
        <w:jc w:val="both"/>
        <w:rPr>
          <w:rFonts w:ascii="Times New Roman" w:hAnsi="Times New Roman"/>
          <w:sz w:val="24"/>
          <w:szCs w:val="24"/>
          <w:lang w:val="en-GB"/>
        </w:rPr>
      </w:pPr>
      <w:r w:rsidRPr="00A950BE">
        <w:rPr>
          <w:rFonts w:ascii="Times New Roman" w:eastAsia="Arial" w:hAnsi="Times New Roman"/>
          <w:color w:val="000000"/>
          <w:sz w:val="24"/>
          <w:szCs w:val="24"/>
        </w:rPr>
        <w:t>Low cycle fatigue is caused by cyclic loading of system, structures and components during operation.</w:t>
      </w:r>
      <w:r w:rsidR="00E60511" w:rsidRPr="00A950BE">
        <w:rPr>
          <w:rFonts w:ascii="Times New Roman" w:hAnsi="Times New Roman"/>
          <w:sz w:val="24"/>
          <w:szCs w:val="24"/>
          <w:lang w:val="en-GB"/>
        </w:rPr>
        <w:t xml:space="preserve"> The critical components </w:t>
      </w:r>
      <w:r w:rsidR="00556982" w:rsidRPr="00A950BE">
        <w:rPr>
          <w:rFonts w:ascii="Times New Roman" w:hAnsi="Times New Roman"/>
          <w:sz w:val="24"/>
          <w:szCs w:val="24"/>
          <w:lang w:val="en-GB"/>
        </w:rPr>
        <w:t>are</w:t>
      </w:r>
      <w:r w:rsidR="000F5982" w:rsidRPr="00A950BE">
        <w:rPr>
          <w:rFonts w:ascii="Times New Roman" w:hAnsi="Times New Roman"/>
          <w:sz w:val="24"/>
          <w:szCs w:val="24"/>
          <w:lang w:val="en-GB"/>
        </w:rPr>
        <w:t xml:space="preserve"> vessel shells,</w:t>
      </w:r>
      <w:r w:rsidR="00556982" w:rsidRPr="00A950BE">
        <w:rPr>
          <w:rFonts w:ascii="Times New Roman" w:hAnsi="Times New Roman"/>
          <w:sz w:val="24"/>
          <w:szCs w:val="24"/>
          <w:lang w:val="en-GB"/>
        </w:rPr>
        <w:t xml:space="preserve"> </w:t>
      </w:r>
      <w:r w:rsidR="00AF3D0D" w:rsidRPr="00A950BE">
        <w:rPr>
          <w:rFonts w:ascii="Times New Roman" w:hAnsi="Times New Roman"/>
          <w:sz w:val="24"/>
          <w:szCs w:val="24"/>
          <w:lang w:val="en-GB"/>
        </w:rPr>
        <w:t>flange, head nozzles, nozzle safe ends, penetrations, thermal sleeve and welds.</w:t>
      </w:r>
    </w:p>
    <w:p w14:paraId="7D72F996" w14:textId="77777777" w:rsidR="007123F7" w:rsidRPr="00A950BE" w:rsidRDefault="007123F7" w:rsidP="00A950BE">
      <w:pPr>
        <w:autoSpaceDE w:val="0"/>
        <w:spacing w:before="120" w:after="120"/>
        <w:rPr>
          <w:rFonts w:ascii="Times New Roman" w:eastAsia="Arial" w:hAnsi="Times New Roman"/>
          <w:color w:val="000000"/>
          <w:sz w:val="24"/>
          <w:szCs w:val="24"/>
          <w:u w:val="single"/>
        </w:rPr>
      </w:pPr>
      <w:r w:rsidRPr="00A950BE">
        <w:rPr>
          <w:rFonts w:ascii="Times New Roman" w:eastAsia="Arial" w:hAnsi="Times New Roman"/>
          <w:color w:val="000000"/>
          <w:sz w:val="24"/>
          <w:szCs w:val="24"/>
          <w:u w:val="single"/>
        </w:rPr>
        <w:t>Primary water stress corrosion cracking</w:t>
      </w:r>
    </w:p>
    <w:p w14:paraId="3EDDE9C7" w14:textId="77777777" w:rsidR="00AD0A67" w:rsidRPr="000420D1" w:rsidRDefault="007123F7" w:rsidP="00AD0A67">
      <w:pPr>
        <w:spacing w:line="276" w:lineRule="auto"/>
        <w:jc w:val="both"/>
        <w:rPr>
          <w:rFonts w:ascii="Times New Roman" w:hAnsi="Times New Roman"/>
          <w:sz w:val="24"/>
          <w:szCs w:val="24"/>
          <w:lang w:eastAsia="en-US"/>
        </w:rPr>
      </w:pPr>
      <w:r w:rsidRPr="00A950BE">
        <w:rPr>
          <w:rFonts w:ascii="Times New Roman" w:hAnsi="Times New Roman"/>
          <w:sz w:val="24"/>
          <w:szCs w:val="24"/>
          <w:lang w:val="en-GB"/>
        </w:rPr>
        <w:t>Primary water stress corrosion cracking (PWSCC) is defined as the intergranular cracking of nickel-base alloys that requires the presence of high applied or residual stress, susceptible microstructures (few intergranular carbides) a primary water environment and high temperatures. The critical components for cracking du</w:t>
      </w:r>
      <w:r w:rsidR="00FA2CB7">
        <w:rPr>
          <w:rFonts w:ascii="Times New Roman" w:hAnsi="Times New Roman"/>
          <w:sz w:val="24"/>
          <w:szCs w:val="24"/>
          <w:lang w:val="en-GB"/>
        </w:rPr>
        <w:t>e</w:t>
      </w:r>
      <w:r w:rsidRPr="00A950BE">
        <w:rPr>
          <w:rFonts w:ascii="Times New Roman" w:hAnsi="Times New Roman"/>
          <w:sz w:val="24"/>
          <w:szCs w:val="24"/>
          <w:lang w:val="en-GB"/>
        </w:rPr>
        <w:t xml:space="preserve"> to PWSCC are dissimilar metal welds of the head </w:t>
      </w:r>
      <w:r w:rsidR="00E014F4" w:rsidRPr="00A950BE">
        <w:rPr>
          <w:rFonts w:ascii="Times New Roman" w:hAnsi="Times New Roman"/>
          <w:sz w:val="24"/>
          <w:szCs w:val="24"/>
          <w:lang w:val="en-GB"/>
        </w:rPr>
        <w:t xml:space="preserve">CRDM </w:t>
      </w:r>
      <w:r w:rsidRPr="00A950BE">
        <w:rPr>
          <w:rFonts w:ascii="Times New Roman" w:hAnsi="Times New Roman"/>
          <w:sz w:val="24"/>
          <w:szCs w:val="24"/>
          <w:lang w:val="en-GB"/>
        </w:rPr>
        <w:t xml:space="preserve">penetrations, </w:t>
      </w:r>
      <w:r w:rsidRPr="00A950BE">
        <w:rPr>
          <w:rFonts w:ascii="Times New Roman" w:eastAsia="MS Mincho" w:hAnsi="Times New Roman"/>
          <w:sz w:val="24"/>
          <w:szCs w:val="24"/>
          <w:lang w:val="en-GB" w:eastAsia="ja-JP"/>
        </w:rPr>
        <w:t>bottom-mounted instrumentation (BMI) nozzles</w:t>
      </w:r>
      <w:r w:rsidR="00C146E4" w:rsidRPr="00A950BE">
        <w:rPr>
          <w:rFonts w:ascii="Times New Roman" w:eastAsia="MS Mincho" w:hAnsi="Times New Roman"/>
          <w:sz w:val="24"/>
          <w:szCs w:val="24"/>
          <w:lang w:val="en-GB" w:eastAsia="ja-JP"/>
        </w:rPr>
        <w:t xml:space="preserve"> (for PWR)</w:t>
      </w:r>
      <w:r w:rsidRPr="00A950BE">
        <w:rPr>
          <w:rFonts w:ascii="Times New Roman" w:eastAsia="MS Mincho" w:hAnsi="Times New Roman"/>
          <w:sz w:val="24"/>
          <w:szCs w:val="24"/>
          <w:lang w:val="en-GB" w:eastAsia="ja-JP"/>
        </w:rPr>
        <w:t>, inlet</w:t>
      </w:r>
      <w:r w:rsidR="00D3533F" w:rsidRPr="00A950BE">
        <w:rPr>
          <w:rFonts w:ascii="Times New Roman" w:eastAsia="MS Mincho" w:hAnsi="Times New Roman"/>
          <w:sz w:val="24"/>
          <w:szCs w:val="24"/>
          <w:lang w:val="en-GB" w:eastAsia="ja-JP"/>
        </w:rPr>
        <w:t xml:space="preserve"> (</w:t>
      </w:r>
      <w:r w:rsidR="00D3533F" w:rsidRPr="00A950BE">
        <w:rPr>
          <w:rFonts w:ascii="Times New Roman" w:hAnsi="Times New Roman"/>
          <w:sz w:val="24"/>
          <w:szCs w:val="24"/>
          <w:lang w:val="en-GB"/>
        </w:rPr>
        <w:t>cold leg</w:t>
      </w:r>
      <w:r w:rsidR="00D3533F" w:rsidRPr="00A950BE">
        <w:rPr>
          <w:rFonts w:ascii="Times New Roman" w:eastAsia="MS Mincho" w:hAnsi="Times New Roman"/>
          <w:sz w:val="24"/>
          <w:szCs w:val="24"/>
          <w:lang w:val="en-GB" w:eastAsia="ja-JP"/>
        </w:rPr>
        <w:t>)</w:t>
      </w:r>
      <w:r w:rsidRPr="00A950BE">
        <w:rPr>
          <w:rFonts w:ascii="Times New Roman" w:eastAsia="MS Mincho" w:hAnsi="Times New Roman"/>
          <w:sz w:val="24"/>
          <w:szCs w:val="24"/>
          <w:lang w:val="en-GB" w:eastAsia="ja-JP"/>
        </w:rPr>
        <w:t>, outlet</w:t>
      </w:r>
      <w:r w:rsidR="00D3533F" w:rsidRPr="00A950BE">
        <w:rPr>
          <w:rFonts w:ascii="Times New Roman" w:eastAsia="MS Mincho" w:hAnsi="Times New Roman"/>
          <w:sz w:val="24"/>
          <w:szCs w:val="24"/>
          <w:lang w:val="en-GB" w:eastAsia="ja-JP"/>
        </w:rPr>
        <w:t xml:space="preserve"> (hot leg)</w:t>
      </w:r>
      <w:r w:rsidR="00FA2CB7">
        <w:rPr>
          <w:rFonts w:ascii="Times New Roman" w:eastAsia="MS Mincho" w:hAnsi="Times New Roman"/>
          <w:sz w:val="24"/>
          <w:szCs w:val="24"/>
          <w:lang w:val="en-GB" w:eastAsia="ja-JP"/>
        </w:rPr>
        <w:t xml:space="preserve"> </w:t>
      </w:r>
      <w:r w:rsidRPr="00A950BE">
        <w:rPr>
          <w:rFonts w:ascii="Times New Roman" w:eastAsia="MS Mincho" w:hAnsi="Times New Roman"/>
          <w:sz w:val="24"/>
          <w:szCs w:val="24"/>
          <w:lang w:val="en-GB" w:eastAsia="ja-JP"/>
        </w:rPr>
        <w:t>and safety injection</w:t>
      </w:r>
      <w:r w:rsidRPr="00A950BE">
        <w:rPr>
          <w:rFonts w:ascii="Times New Roman" w:hAnsi="Times New Roman"/>
          <w:sz w:val="24"/>
          <w:szCs w:val="24"/>
        </w:rPr>
        <w:t xml:space="preserve"> nozzle safe </w:t>
      </w:r>
      <w:r w:rsidR="00AD0A67" w:rsidRPr="00A950BE">
        <w:rPr>
          <w:rFonts w:ascii="Times New Roman" w:hAnsi="Times New Roman"/>
          <w:sz w:val="24"/>
          <w:szCs w:val="24"/>
        </w:rPr>
        <w:t>ends</w:t>
      </w:r>
      <w:r w:rsidRPr="00A950BE">
        <w:rPr>
          <w:rFonts w:ascii="Times New Roman" w:hAnsi="Times New Roman"/>
          <w:sz w:val="24"/>
          <w:szCs w:val="24"/>
        </w:rPr>
        <w:t xml:space="preserve">. </w:t>
      </w:r>
      <w:r w:rsidR="00AD0A67" w:rsidRPr="000420D1">
        <w:rPr>
          <w:rFonts w:ascii="Times New Roman" w:hAnsi="Times New Roman"/>
          <w:sz w:val="24"/>
          <w:szCs w:val="24"/>
          <w:lang w:val="en-GB"/>
        </w:rPr>
        <w:t>AMP111</w:t>
      </w:r>
      <w:r w:rsidR="00AD0A67">
        <w:rPr>
          <w:rFonts w:ascii="Times New Roman" w:hAnsi="Times New Roman"/>
          <w:sz w:val="24"/>
          <w:szCs w:val="24"/>
          <w:lang w:val="en-GB"/>
        </w:rPr>
        <w:t xml:space="preserve"> and AMP163</w:t>
      </w:r>
      <w:r w:rsidR="00AD0A67">
        <w:rPr>
          <w:rFonts w:ascii="Times New Roman" w:hAnsi="Times New Roman"/>
          <w:bCs/>
          <w:iCs/>
          <w:caps/>
          <w:color w:val="000000"/>
          <w:sz w:val="24"/>
          <w:szCs w:val="24"/>
        </w:rPr>
        <w:t xml:space="preserve"> </w:t>
      </w:r>
      <w:r w:rsidR="00AD0A67">
        <w:rPr>
          <w:rFonts w:ascii="Times New Roman" w:hAnsi="Times New Roman"/>
          <w:sz w:val="24"/>
          <w:szCs w:val="24"/>
          <w:lang w:val="en-GB"/>
        </w:rPr>
        <w:t>are</w:t>
      </w:r>
      <w:r w:rsidR="00AD0A67" w:rsidRPr="000420D1">
        <w:rPr>
          <w:rFonts w:ascii="Times New Roman" w:hAnsi="Times New Roman"/>
          <w:sz w:val="24"/>
          <w:szCs w:val="24"/>
          <w:lang w:val="en-GB"/>
        </w:rPr>
        <w:t xml:space="preserve"> focused on managing the effects of cracking due to PWSCC of all susceptible nickel alloy-based components of the reactor coolant pressure boundary, including nickel-alloy </w:t>
      </w:r>
      <w:r w:rsidR="00AD0A67">
        <w:rPr>
          <w:rFonts w:ascii="Times New Roman" w:hAnsi="Times New Roman"/>
          <w:sz w:val="24"/>
          <w:szCs w:val="24"/>
          <w:lang w:val="en-GB"/>
        </w:rPr>
        <w:t xml:space="preserve">butt </w:t>
      </w:r>
      <w:r w:rsidR="00AD0A67" w:rsidRPr="000420D1">
        <w:rPr>
          <w:rFonts w:ascii="Times New Roman" w:hAnsi="Times New Roman"/>
          <w:sz w:val="24"/>
          <w:szCs w:val="24"/>
          <w:lang w:val="en-GB"/>
        </w:rPr>
        <w:t>welds (</w:t>
      </w:r>
      <w:r w:rsidR="00AD0A67" w:rsidRPr="000420D1">
        <w:rPr>
          <w:rFonts w:ascii="Times New Roman" w:hAnsi="Times New Roman"/>
          <w:sz w:val="24"/>
          <w:szCs w:val="24"/>
          <w:lang w:eastAsia="en-US"/>
        </w:rPr>
        <w:t>600/82/182).</w:t>
      </w:r>
    </w:p>
    <w:p w14:paraId="625E3B8D" w14:textId="77777777" w:rsidR="0059748E" w:rsidRPr="00A950BE" w:rsidRDefault="006E6487" w:rsidP="00A950BE">
      <w:pPr>
        <w:autoSpaceDE w:val="0"/>
        <w:spacing w:before="120" w:after="120"/>
        <w:jc w:val="both"/>
        <w:rPr>
          <w:rFonts w:ascii="Times New Roman" w:hAnsi="Times New Roman"/>
          <w:sz w:val="24"/>
          <w:szCs w:val="24"/>
          <w:u w:val="single"/>
          <w:lang w:val="en-GB"/>
        </w:rPr>
      </w:pPr>
      <w:r w:rsidRPr="00A950BE">
        <w:rPr>
          <w:rFonts w:ascii="Times New Roman" w:hAnsi="Times New Roman"/>
          <w:sz w:val="24"/>
          <w:szCs w:val="24"/>
          <w:u w:val="single"/>
          <w:lang w:val="en-GB"/>
        </w:rPr>
        <w:t>General corrosion, crevice corrosion and pitting</w:t>
      </w:r>
    </w:p>
    <w:p w14:paraId="541F7C45" w14:textId="77777777" w:rsidR="0059748E" w:rsidRPr="00A950BE" w:rsidRDefault="006900D1" w:rsidP="00A950BE">
      <w:pPr>
        <w:autoSpaceDE w:val="0"/>
        <w:spacing w:before="120" w:after="120"/>
        <w:jc w:val="both"/>
        <w:rPr>
          <w:rFonts w:ascii="Times New Roman" w:hAnsi="Times New Roman"/>
          <w:sz w:val="24"/>
          <w:szCs w:val="24"/>
          <w:lang w:val="en-GB"/>
        </w:rPr>
      </w:pPr>
      <w:r w:rsidRPr="00A950BE">
        <w:rPr>
          <w:rFonts w:ascii="Times New Roman" w:hAnsi="Times New Roman"/>
          <w:sz w:val="24"/>
          <w:szCs w:val="24"/>
          <w:lang w:val="en-GB"/>
        </w:rPr>
        <w:t>Th</w:t>
      </w:r>
      <w:r>
        <w:rPr>
          <w:rFonts w:ascii="Times New Roman" w:hAnsi="Times New Roman"/>
          <w:sz w:val="24"/>
          <w:szCs w:val="24"/>
          <w:lang w:val="en-GB"/>
        </w:rPr>
        <w:t>is</w:t>
      </w:r>
      <w:r w:rsidRPr="00A950BE">
        <w:rPr>
          <w:rFonts w:ascii="Times New Roman" w:hAnsi="Times New Roman"/>
          <w:sz w:val="24"/>
          <w:szCs w:val="24"/>
          <w:lang w:val="en-GB"/>
        </w:rPr>
        <w:t xml:space="preserve"> type of corrosion can be observed on the inside surface of the reactor vessel </w:t>
      </w:r>
      <w:r>
        <w:rPr>
          <w:rFonts w:ascii="Times New Roman" w:hAnsi="Times New Roman"/>
          <w:sz w:val="24"/>
          <w:szCs w:val="24"/>
          <w:lang w:val="en-GB"/>
        </w:rPr>
        <w:t>when</w:t>
      </w:r>
      <w:r w:rsidRPr="00A950BE">
        <w:rPr>
          <w:rFonts w:ascii="Times New Roman" w:hAnsi="Times New Roman"/>
          <w:sz w:val="24"/>
          <w:szCs w:val="24"/>
          <w:lang w:val="en-GB"/>
        </w:rPr>
        <w:t xml:space="preserve"> </w:t>
      </w:r>
      <w:r>
        <w:rPr>
          <w:rFonts w:ascii="Times New Roman" w:hAnsi="Times New Roman"/>
          <w:sz w:val="24"/>
          <w:szCs w:val="24"/>
          <w:lang w:val="en-GB"/>
        </w:rPr>
        <w:t xml:space="preserve">protective </w:t>
      </w:r>
      <w:r w:rsidRPr="00A950BE">
        <w:rPr>
          <w:rFonts w:ascii="Times New Roman" w:hAnsi="Times New Roman"/>
          <w:sz w:val="24"/>
          <w:szCs w:val="24"/>
          <w:lang w:val="en-GB"/>
        </w:rPr>
        <w:t>austenitic stainless steel cladding</w:t>
      </w:r>
      <w:r>
        <w:rPr>
          <w:rFonts w:ascii="Times New Roman" w:hAnsi="Times New Roman"/>
          <w:sz w:val="24"/>
          <w:szCs w:val="24"/>
          <w:lang w:val="en-GB"/>
        </w:rPr>
        <w:t xml:space="preserve"> has not been applied</w:t>
      </w:r>
      <w:r w:rsidRPr="00A950BE">
        <w:rPr>
          <w:rFonts w:ascii="Times New Roman" w:hAnsi="Times New Roman"/>
          <w:sz w:val="24"/>
          <w:szCs w:val="24"/>
          <w:lang w:val="en-GB"/>
        </w:rPr>
        <w:t>. All unalloyed or low alloyed ferritic steels are subject to the formation of a magnetite protecti</w:t>
      </w:r>
      <w:r>
        <w:rPr>
          <w:rFonts w:ascii="Times New Roman" w:hAnsi="Times New Roman"/>
          <w:sz w:val="24"/>
          <w:szCs w:val="24"/>
          <w:lang w:val="en-GB"/>
        </w:rPr>
        <w:t>ve</w:t>
      </w:r>
      <w:r w:rsidRPr="00A950BE">
        <w:rPr>
          <w:rFonts w:ascii="Times New Roman" w:hAnsi="Times New Roman"/>
          <w:sz w:val="24"/>
          <w:szCs w:val="24"/>
          <w:lang w:val="en-GB"/>
        </w:rPr>
        <w:t xml:space="preserve"> layer as a consequence of the reaction between the water and the steel at operating temperature. Nevertheless, large scale surface corrosion and pitting was observed in most of these vessels (in the core region and in the nozzle to safe-end zone). This corrosion was </w:t>
      </w:r>
      <w:r>
        <w:rPr>
          <w:rFonts w:ascii="Times New Roman" w:hAnsi="Times New Roman"/>
          <w:sz w:val="24"/>
          <w:szCs w:val="24"/>
          <w:lang w:val="en-GB"/>
        </w:rPr>
        <w:t>attributed to</w:t>
      </w:r>
      <w:r w:rsidRPr="00A950BE">
        <w:rPr>
          <w:rFonts w:ascii="Times New Roman" w:hAnsi="Times New Roman"/>
          <w:sz w:val="24"/>
          <w:szCs w:val="24"/>
          <w:lang w:val="en-GB"/>
        </w:rPr>
        <w:t xml:space="preserve"> oxygen pick-up</w:t>
      </w:r>
      <w:r>
        <w:rPr>
          <w:rFonts w:ascii="Times New Roman" w:hAnsi="Times New Roman"/>
          <w:sz w:val="24"/>
          <w:szCs w:val="24"/>
          <w:lang w:val="en-GB"/>
        </w:rPr>
        <w:t xml:space="preserve"> by the PWR water</w:t>
      </w:r>
      <w:r w:rsidRPr="00A950BE">
        <w:rPr>
          <w:rFonts w:ascii="Times New Roman" w:hAnsi="Times New Roman"/>
          <w:sz w:val="24"/>
          <w:szCs w:val="24"/>
          <w:lang w:val="en-GB"/>
        </w:rPr>
        <w:t xml:space="preserve"> during shutdown periods </w:t>
      </w:r>
      <w:r>
        <w:rPr>
          <w:rFonts w:ascii="Times New Roman" w:hAnsi="Times New Roman"/>
          <w:sz w:val="24"/>
          <w:szCs w:val="24"/>
          <w:lang w:val="en-GB"/>
        </w:rPr>
        <w:t>with the oxygen</w:t>
      </w:r>
      <w:r w:rsidRPr="00A950BE">
        <w:rPr>
          <w:rFonts w:ascii="Times New Roman" w:hAnsi="Times New Roman"/>
          <w:sz w:val="24"/>
          <w:szCs w:val="24"/>
          <w:lang w:val="en-GB"/>
        </w:rPr>
        <w:t xml:space="preserve"> remain</w:t>
      </w:r>
      <w:r>
        <w:rPr>
          <w:rFonts w:ascii="Times New Roman" w:hAnsi="Times New Roman"/>
          <w:sz w:val="24"/>
          <w:szCs w:val="24"/>
          <w:lang w:val="en-GB"/>
        </w:rPr>
        <w:t>ing</w:t>
      </w:r>
      <w:r w:rsidRPr="00A950BE">
        <w:rPr>
          <w:rFonts w:ascii="Times New Roman" w:hAnsi="Times New Roman"/>
          <w:sz w:val="24"/>
          <w:szCs w:val="24"/>
          <w:lang w:val="en-GB"/>
        </w:rPr>
        <w:t xml:space="preserve"> in the primary system for a period </w:t>
      </w:r>
      <w:r w:rsidRPr="00A950BE">
        <w:rPr>
          <w:rFonts w:ascii="Times New Roman" w:hAnsi="Times New Roman"/>
          <w:sz w:val="24"/>
          <w:szCs w:val="24"/>
          <w:lang w:val="en-GB"/>
        </w:rPr>
        <w:lastRenderedPageBreak/>
        <w:t>after startup</w:t>
      </w:r>
      <w:r>
        <w:rPr>
          <w:rFonts w:ascii="Times New Roman" w:hAnsi="Times New Roman"/>
          <w:sz w:val="24"/>
          <w:szCs w:val="24"/>
          <w:lang w:val="en-GB"/>
        </w:rPr>
        <w:t>,</w:t>
      </w:r>
      <w:r w:rsidRPr="00A950BE">
        <w:rPr>
          <w:rFonts w:ascii="Times New Roman" w:hAnsi="Times New Roman"/>
          <w:sz w:val="24"/>
          <w:szCs w:val="24"/>
          <w:lang w:val="en-GB"/>
        </w:rPr>
        <w:t xml:space="preserve"> </w:t>
      </w:r>
      <w:r>
        <w:rPr>
          <w:rFonts w:ascii="Times New Roman" w:hAnsi="Times New Roman"/>
          <w:sz w:val="24"/>
          <w:szCs w:val="24"/>
          <w:lang w:val="en-GB"/>
        </w:rPr>
        <w:t xml:space="preserve">rather than the corrosion occurring in the presence of properly controlled water chemistry </w:t>
      </w:r>
      <w:r w:rsidRPr="00A950BE">
        <w:rPr>
          <w:rFonts w:ascii="Times New Roman" w:hAnsi="Times New Roman"/>
          <w:sz w:val="24"/>
          <w:szCs w:val="24"/>
          <w:lang w:val="en-GB"/>
        </w:rPr>
        <w:t>[2]</w:t>
      </w:r>
      <w:r w:rsidR="00822709" w:rsidRPr="00A950BE">
        <w:rPr>
          <w:rFonts w:ascii="Times New Roman" w:hAnsi="Times New Roman"/>
          <w:sz w:val="24"/>
          <w:szCs w:val="24"/>
          <w:lang w:val="en-GB"/>
        </w:rPr>
        <w:t>.</w:t>
      </w:r>
    </w:p>
    <w:p w14:paraId="56EF3A0F" w14:textId="77777777" w:rsidR="00772F78" w:rsidRPr="00A950BE" w:rsidRDefault="00772F78" w:rsidP="00A950BE">
      <w:pPr>
        <w:autoSpaceDE w:val="0"/>
        <w:spacing w:before="120" w:after="120"/>
        <w:jc w:val="both"/>
        <w:rPr>
          <w:rFonts w:ascii="Times New Roman" w:hAnsi="Times New Roman"/>
          <w:sz w:val="24"/>
          <w:szCs w:val="24"/>
          <w:u w:val="single"/>
          <w:lang w:val="en-GB"/>
        </w:rPr>
      </w:pPr>
      <w:r w:rsidRPr="00A950BE">
        <w:rPr>
          <w:rFonts w:ascii="Times New Roman" w:hAnsi="Times New Roman"/>
          <w:sz w:val="24"/>
          <w:szCs w:val="24"/>
          <w:u w:val="single"/>
          <w:lang w:val="en-GB"/>
        </w:rPr>
        <w:t>Boric acid corrosion</w:t>
      </w:r>
    </w:p>
    <w:p w14:paraId="329326DE" w14:textId="77777777" w:rsidR="004048A9" w:rsidRPr="00A950BE" w:rsidRDefault="00225531" w:rsidP="00A950BE">
      <w:pPr>
        <w:suppressAutoHyphens w:val="0"/>
        <w:spacing w:before="120" w:after="120"/>
        <w:jc w:val="both"/>
        <w:rPr>
          <w:rFonts w:ascii="Times New Roman" w:hAnsi="Times New Roman"/>
          <w:sz w:val="24"/>
          <w:szCs w:val="24"/>
          <w:lang w:val="en-GB" w:eastAsia="bg-BG"/>
        </w:rPr>
      </w:pPr>
      <w:r w:rsidRPr="00A950BE">
        <w:rPr>
          <w:rFonts w:ascii="Times New Roman" w:hAnsi="Times New Roman"/>
          <w:sz w:val="24"/>
          <w:szCs w:val="24"/>
          <w:lang w:val="en-GB"/>
        </w:rPr>
        <w:t>T</w:t>
      </w:r>
      <w:r w:rsidR="00772F78" w:rsidRPr="00A950BE">
        <w:rPr>
          <w:rFonts w:ascii="Times New Roman" w:hAnsi="Times New Roman"/>
          <w:sz w:val="24"/>
          <w:szCs w:val="24"/>
          <w:lang w:val="en-GB"/>
        </w:rPr>
        <w:t>he bor</w:t>
      </w:r>
      <w:r w:rsidRPr="00A950BE">
        <w:rPr>
          <w:rFonts w:ascii="Times New Roman" w:hAnsi="Times New Roman"/>
          <w:sz w:val="24"/>
          <w:szCs w:val="24"/>
          <w:lang w:val="en-GB"/>
        </w:rPr>
        <w:t>ic</w:t>
      </w:r>
      <w:r w:rsidR="00772F78" w:rsidRPr="00A950BE">
        <w:rPr>
          <w:rFonts w:ascii="Times New Roman" w:hAnsi="Times New Roman"/>
          <w:sz w:val="24"/>
          <w:szCs w:val="24"/>
          <w:lang w:val="en-GB"/>
        </w:rPr>
        <w:t xml:space="preserve"> acid</w:t>
      </w:r>
      <w:r w:rsidRPr="00A950BE">
        <w:rPr>
          <w:rFonts w:ascii="Times New Roman" w:hAnsi="Times New Roman"/>
          <w:sz w:val="24"/>
          <w:szCs w:val="24"/>
          <w:lang w:val="en-GB"/>
        </w:rPr>
        <w:t xml:space="preserve"> corrosion</w:t>
      </w:r>
      <w:r w:rsidR="00772F78" w:rsidRPr="00A950BE">
        <w:rPr>
          <w:rFonts w:ascii="Times New Roman" w:hAnsi="Times New Roman"/>
          <w:sz w:val="24"/>
          <w:szCs w:val="24"/>
          <w:lang w:val="en-GB"/>
        </w:rPr>
        <w:t xml:space="preserve"> is a potential degradation mechanism for carbon and low alloyed steels when in contact with </w:t>
      </w:r>
      <w:r w:rsidR="0019041B" w:rsidRPr="00A950BE">
        <w:rPr>
          <w:rFonts w:ascii="Times New Roman" w:hAnsi="Times New Roman"/>
          <w:sz w:val="24"/>
          <w:szCs w:val="24"/>
          <w:lang w:val="en-GB"/>
        </w:rPr>
        <w:t xml:space="preserve">external surface: RPV </w:t>
      </w:r>
      <w:r w:rsidR="004332E8" w:rsidRPr="00A950BE">
        <w:rPr>
          <w:rFonts w:ascii="Times New Roman" w:hAnsi="Times New Roman"/>
          <w:sz w:val="24"/>
          <w:szCs w:val="24"/>
          <w:lang w:val="en-GB"/>
        </w:rPr>
        <w:t>upper head</w:t>
      </w:r>
      <w:r w:rsidR="0019041B" w:rsidRPr="00A950BE">
        <w:rPr>
          <w:rFonts w:ascii="Times New Roman" w:hAnsi="Times New Roman"/>
          <w:sz w:val="24"/>
          <w:szCs w:val="24"/>
          <w:lang w:val="en-GB"/>
        </w:rPr>
        <w:t xml:space="preserve"> and bottom </w:t>
      </w:r>
      <w:r w:rsidR="006E6B4B" w:rsidRPr="00A950BE">
        <w:rPr>
          <w:rFonts w:ascii="Times New Roman" w:hAnsi="Times New Roman"/>
          <w:sz w:val="24"/>
          <w:szCs w:val="24"/>
          <w:lang w:val="en-GB"/>
        </w:rPr>
        <w:t>dome</w:t>
      </w:r>
      <w:r w:rsidR="00D2657D" w:rsidRPr="00A950BE">
        <w:rPr>
          <w:rFonts w:ascii="Times New Roman" w:hAnsi="Times New Roman"/>
          <w:sz w:val="24"/>
          <w:szCs w:val="24"/>
          <w:lang w:val="en-GB"/>
        </w:rPr>
        <w:t xml:space="preserve"> (including nozzles)</w:t>
      </w:r>
      <w:r w:rsidR="00772F78" w:rsidRPr="00A950BE">
        <w:rPr>
          <w:rFonts w:ascii="Times New Roman" w:hAnsi="Times New Roman"/>
          <w:sz w:val="24"/>
          <w:szCs w:val="24"/>
          <w:lang w:val="en-GB"/>
        </w:rPr>
        <w:t xml:space="preserve">. This could result from </w:t>
      </w:r>
      <w:r w:rsidR="006E6B4B" w:rsidRPr="00A950BE">
        <w:rPr>
          <w:rFonts w:ascii="Times New Roman" w:hAnsi="Times New Roman"/>
          <w:sz w:val="24"/>
          <w:szCs w:val="24"/>
          <w:lang w:val="en-GB"/>
        </w:rPr>
        <w:t>C</w:t>
      </w:r>
      <w:r w:rsidR="00D26074" w:rsidRPr="00A950BE">
        <w:rPr>
          <w:rFonts w:ascii="Times New Roman" w:hAnsi="Times New Roman"/>
          <w:sz w:val="24"/>
          <w:szCs w:val="24"/>
          <w:lang w:val="en-GB"/>
        </w:rPr>
        <w:t xml:space="preserve">RDM </w:t>
      </w:r>
      <w:r w:rsidR="00280741" w:rsidRPr="00A950BE">
        <w:rPr>
          <w:rFonts w:ascii="Times New Roman" w:hAnsi="Times New Roman"/>
          <w:sz w:val="24"/>
          <w:szCs w:val="24"/>
          <w:lang w:val="en-GB"/>
        </w:rPr>
        <w:t>penetration</w:t>
      </w:r>
      <w:r w:rsidR="00D26074" w:rsidRPr="00A950BE">
        <w:rPr>
          <w:rFonts w:ascii="Times New Roman" w:hAnsi="Times New Roman"/>
          <w:sz w:val="24"/>
          <w:szCs w:val="24"/>
          <w:lang w:val="en-GB"/>
        </w:rPr>
        <w:t>s</w:t>
      </w:r>
      <w:r w:rsidR="00280741" w:rsidRPr="00A950BE">
        <w:rPr>
          <w:rFonts w:ascii="Times New Roman" w:hAnsi="Times New Roman"/>
          <w:sz w:val="24"/>
          <w:szCs w:val="24"/>
          <w:lang w:val="en-GB"/>
        </w:rPr>
        <w:t xml:space="preserve"> </w:t>
      </w:r>
      <w:r w:rsidR="00055F9D" w:rsidRPr="00A950BE">
        <w:rPr>
          <w:rFonts w:ascii="Times New Roman" w:hAnsi="Times New Roman"/>
          <w:sz w:val="24"/>
          <w:szCs w:val="24"/>
          <w:lang w:val="en-GB"/>
        </w:rPr>
        <w:t>and bottom instrument tubes leakage, as well as</w:t>
      </w:r>
      <w:r w:rsidR="00D26074" w:rsidRPr="00A950BE">
        <w:rPr>
          <w:rFonts w:ascii="Times New Roman" w:hAnsi="Times New Roman"/>
          <w:sz w:val="24"/>
          <w:szCs w:val="24"/>
          <w:lang w:val="en-GB" w:eastAsia="bg-BG"/>
        </w:rPr>
        <w:t xml:space="preserve"> leak from the flange seal. </w:t>
      </w:r>
    </w:p>
    <w:p w14:paraId="5246EF2F" w14:textId="77777777" w:rsidR="004048A9" w:rsidRPr="00A950BE" w:rsidRDefault="004048A9" w:rsidP="00A950BE">
      <w:pPr>
        <w:suppressAutoHyphens w:val="0"/>
        <w:spacing w:before="120" w:after="120"/>
        <w:jc w:val="both"/>
        <w:rPr>
          <w:rFonts w:ascii="Times New Roman" w:hAnsi="Times New Roman"/>
          <w:sz w:val="24"/>
          <w:szCs w:val="24"/>
          <w:u w:val="single"/>
          <w:lang w:val="en-GB" w:eastAsia="bg-BG"/>
        </w:rPr>
      </w:pPr>
      <w:r w:rsidRPr="00A950BE">
        <w:rPr>
          <w:rFonts w:ascii="Times New Roman" w:eastAsia="Arial" w:hAnsi="Times New Roman"/>
          <w:color w:val="000000"/>
          <w:sz w:val="24"/>
          <w:szCs w:val="24"/>
          <w:u w:val="single"/>
          <w:lang w:val="en-GB"/>
        </w:rPr>
        <w:t>Wear</w:t>
      </w:r>
    </w:p>
    <w:p w14:paraId="0652C46E" w14:textId="77777777" w:rsidR="00F6121C" w:rsidRPr="00A950BE" w:rsidRDefault="00F6121C" w:rsidP="00A950BE">
      <w:pPr>
        <w:suppressAutoHyphens w:val="0"/>
        <w:spacing w:before="120" w:after="120"/>
        <w:jc w:val="both"/>
        <w:rPr>
          <w:rFonts w:ascii="Times New Roman" w:eastAsia="Arial" w:hAnsi="Times New Roman"/>
          <w:color w:val="000000"/>
          <w:sz w:val="24"/>
          <w:szCs w:val="24"/>
          <w:lang w:val="en-GB"/>
        </w:rPr>
      </w:pPr>
      <w:r w:rsidRPr="00A950BE">
        <w:rPr>
          <w:rFonts w:ascii="Times New Roman" w:hAnsi="Times New Roman"/>
          <w:sz w:val="24"/>
          <w:szCs w:val="24"/>
          <w:lang w:val="en-GB"/>
        </w:rPr>
        <w:t>Degradation  due  to  wear  may  occur  during  maintenance  operations  concerned  with  opening  and closing of the RPV head. The sealing faces of the RPV flanges are subject to ageing degradation and require to be cleaned, and potentially repaired as part of normal maintenance.</w:t>
      </w:r>
      <w:r w:rsidR="006E6B4B" w:rsidRPr="00A950BE">
        <w:rPr>
          <w:rFonts w:ascii="Times New Roman" w:hAnsi="Times New Roman"/>
          <w:sz w:val="24"/>
          <w:szCs w:val="24"/>
          <w:lang w:val="en-GB"/>
        </w:rPr>
        <w:t xml:space="preserve"> </w:t>
      </w:r>
      <w:r w:rsidRPr="00A950BE">
        <w:rPr>
          <w:rFonts w:ascii="Times New Roman" w:eastAsia="Arial" w:hAnsi="Times New Roman"/>
          <w:color w:val="000000"/>
          <w:sz w:val="24"/>
          <w:szCs w:val="24"/>
          <w:lang w:val="en-GB"/>
        </w:rPr>
        <w:t>The degradation can be detected by visual inspection long before the effects of wear begin to compromise the RPV structural integrity</w:t>
      </w:r>
      <w:r w:rsidRPr="00A950BE">
        <w:rPr>
          <w:rFonts w:ascii="Times New Roman" w:hAnsi="Times New Roman"/>
          <w:sz w:val="24"/>
          <w:szCs w:val="24"/>
          <w:lang w:val="en-GB"/>
        </w:rPr>
        <w:t>.</w:t>
      </w:r>
    </w:p>
    <w:p w14:paraId="30466815" w14:textId="77777777" w:rsidR="00772F78" w:rsidRPr="00A950BE" w:rsidRDefault="00772F78" w:rsidP="00A950BE">
      <w:pPr>
        <w:suppressAutoHyphens w:val="0"/>
        <w:spacing w:before="120" w:after="120"/>
        <w:jc w:val="both"/>
        <w:rPr>
          <w:rFonts w:ascii="Times New Roman" w:hAnsi="Times New Roman"/>
          <w:sz w:val="24"/>
          <w:szCs w:val="24"/>
          <w:lang w:val="en-GB" w:eastAsia="bg-BG"/>
        </w:rPr>
      </w:pPr>
    </w:p>
    <w:p w14:paraId="1813C958" w14:textId="77777777" w:rsidR="001155A9" w:rsidRPr="00A950BE" w:rsidRDefault="001155A9" w:rsidP="00A950BE">
      <w:pPr>
        <w:pStyle w:val="Body"/>
        <w:numPr>
          <w:ilvl w:val="0"/>
          <w:numId w:val="10"/>
        </w:numPr>
        <w:tabs>
          <w:tab w:val="clear" w:pos="360"/>
        </w:tabs>
        <w:ind w:left="425" w:hanging="425"/>
        <w:jc w:val="both"/>
        <w:rPr>
          <w:rFonts w:ascii="Times New Roman" w:hAnsi="Times New Roman"/>
          <w:sz w:val="24"/>
          <w:szCs w:val="24"/>
        </w:rPr>
      </w:pPr>
      <w:r w:rsidRPr="00A950BE">
        <w:rPr>
          <w:rFonts w:ascii="Times New Roman" w:hAnsi="Times New Roman"/>
          <w:b/>
          <w:bCs/>
          <w:i/>
          <w:iCs/>
          <w:sz w:val="24"/>
          <w:szCs w:val="24"/>
          <w:lang w:val="en-GB"/>
        </w:rPr>
        <w:t>Preventive actions to minimize and control ageing degradation:</w:t>
      </w:r>
    </w:p>
    <w:p w14:paraId="4A1FF508" w14:textId="77777777" w:rsidR="0050657C" w:rsidRPr="00A950BE" w:rsidRDefault="0050657C" w:rsidP="00A950BE">
      <w:pPr>
        <w:pStyle w:val="Bullet"/>
        <w:tabs>
          <w:tab w:val="clear" w:pos="1080"/>
          <w:tab w:val="clear" w:pos="2520"/>
        </w:tabs>
        <w:spacing w:before="120" w:after="120"/>
        <w:ind w:left="0" w:firstLine="0"/>
        <w:jc w:val="both"/>
        <w:rPr>
          <w:rFonts w:ascii="Times New Roman" w:hAnsi="Times New Roman"/>
          <w:sz w:val="24"/>
          <w:szCs w:val="24"/>
          <w:lang w:val="en-GB"/>
        </w:rPr>
      </w:pPr>
      <w:r w:rsidRPr="00A950BE">
        <w:rPr>
          <w:rFonts w:ascii="Times New Roman" w:hAnsi="Times New Roman"/>
          <w:sz w:val="24"/>
          <w:szCs w:val="24"/>
          <w:lang w:val="en-GB"/>
        </w:rPr>
        <w:t>The programme identifies the preventive actions defined as those that are necessary to prevent or minimize initiation of degradation during normal operation</w:t>
      </w:r>
      <w:r w:rsidRPr="00A950BE">
        <w:rPr>
          <w:rFonts w:ascii="Times New Roman" w:hAnsi="Times New Roman"/>
          <w:sz w:val="24"/>
          <w:szCs w:val="24"/>
        </w:rPr>
        <w:t>.</w:t>
      </w:r>
    </w:p>
    <w:p w14:paraId="4708195C" w14:textId="77777777" w:rsidR="005A5A72" w:rsidRPr="00A950BE" w:rsidRDefault="001155A9" w:rsidP="00A950BE">
      <w:pPr>
        <w:pStyle w:val="Bullet"/>
        <w:tabs>
          <w:tab w:val="clear" w:pos="1080"/>
          <w:tab w:val="clear" w:pos="2520"/>
        </w:tabs>
        <w:spacing w:before="120" w:after="120"/>
        <w:ind w:left="0" w:firstLine="0"/>
        <w:jc w:val="both"/>
        <w:rPr>
          <w:rFonts w:ascii="Times New Roman" w:hAnsi="Times New Roman"/>
          <w:sz w:val="24"/>
          <w:szCs w:val="24"/>
          <w:lang w:val="en-GB"/>
        </w:rPr>
      </w:pPr>
      <w:r w:rsidRPr="00A950BE">
        <w:rPr>
          <w:rFonts w:ascii="Times New Roman" w:hAnsi="Times New Roman"/>
          <w:sz w:val="24"/>
          <w:szCs w:val="24"/>
          <w:lang w:val="en-GB"/>
        </w:rPr>
        <w:t xml:space="preserve">The operator's practices have an influence on the operating parameters of the reactor installation and their actions have a significant role </w:t>
      </w:r>
      <w:r w:rsidR="0050657C" w:rsidRPr="00A950BE">
        <w:rPr>
          <w:rFonts w:ascii="Times New Roman" w:hAnsi="Times New Roman"/>
          <w:sz w:val="24"/>
          <w:szCs w:val="24"/>
          <w:lang w:val="en-GB"/>
        </w:rPr>
        <w:t>for</w:t>
      </w:r>
      <w:r w:rsidRPr="00A950BE">
        <w:rPr>
          <w:rFonts w:ascii="Times New Roman" w:hAnsi="Times New Roman"/>
          <w:sz w:val="24"/>
          <w:szCs w:val="24"/>
          <w:lang w:val="en-GB"/>
        </w:rPr>
        <w:t xml:space="preserve"> implementing the programme for decreasing the degradation of the RPV metal through </w:t>
      </w:r>
      <w:r w:rsidR="005A5A72" w:rsidRPr="00A950BE">
        <w:rPr>
          <w:rFonts w:ascii="Times New Roman" w:hAnsi="Times New Roman"/>
          <w:sz w:val="24"/>
          <w:szCs w:val="24"/>
          <w:lang w:val="en-GB"/>
        </w:rPr>
        <w:t>management</w:t>
      </w:r>
      <w:r w:rsidRPr="00A950BE">
        <w:rPr>
          <w:rFonts w:ascii="Times New Roman" w:hAnsi="Times New Roman"/>
          <w:sz w:val="24"/>
          <w:szCs w:val="24"/>
          <w:lang w:val="en-GB"/>
        </w:rPr>
        <w:t xml:space="preserve"> of the allowable limits. For example, preventive actions during unit startup and shutdown:</w:t>
      </w:r>
    </w:p>
    <w:p w14:paraId="1CC1B604" w14:textId="77777777" w:rsidR="001155A9" w:rsidRPr="00A950BE" w:rsidRDefault="00DC6F2F" w:rsidP="00A950BE">
      <w:pPr>
        <w:pStyle w:val="Body"/>
        <w:numPr>
          <w:ilvl w:val="0"/>
          <w:numId w:val="18"/>
        </w:numPr>
        <w:tabs>
          <w:tab w:val="clear" w:pos="360"/>
        </w:tabs>
        <w:spacing w:before="0" w:after="0" w:line="276" w:lineRule="auto"/>
        <w:ind w:left="714" w:hanging="357"/>
        <w:jc w:val="both"/>
        <w:rPr>
          <w:rFonts w:ascii="Times New Roman" w:hAnsi="Times New Roman"/>
          <w:sz w:val="24"/>
          <w:szCs w:val="24"/>
          <w:lang w:val="en-GB"/>
        </w:rPr>
      </w:pPr>
      <w:r w:rsidRPr="00A950BE">
        <w:rPr>
          <w:rFonts w:ascii="Times New Roman" w:hAnsi="Times New Roman"/>
          <w:sz w:val="24"/>
          <w:szCs w:val="24"/>
          <w:lang w:val="en-GB"/>
        </w:rPr>
        <w:t>Observance</w:t>
      </w:r>
      <w:r w:rsidR="001155A9" w:rsidRPr="00A950BE">
        <w:rPr>
          <w:rFonts w:ascii="Times New Roman" w:hAnsi="Times New Roman"/>
          <w:sz w:val="24"/>
          <w:szCs w:val="24"/>
          <w:lang w:val="en-GB"/>
        </w:rPr>
        <w:t xml:space="preserve"> of </w:t>
      </w:r>
      <w:r w:rsidR="001155A9" w:rsidRPr="00A950BE">
        <w:t xml:space="preserve">temperature and </w:t>
      </w:r>
      <w:r w:rsidR="001155A9" w:rsidRPr="006900D1">
        <w:rPr>
          <w:rFonts w:ascii="Times New Roman" w:hAnsi="Times New Roman"/>
          <w:sz w:val="24"/>
          <w:szCs w:val="24"/>
          <w:lang w:val="en-GB"/>
        </w:rPr>
        <w:t>pressure</w:t>
      </w:r>
      <w:r w:rsidR="001155A9" w:rsidRPr="00A950BE">
        <w:rPr>
          <w:rFonts w:ascii="Times New Roman" w:hAnsi="Times New Roman"/>
          <w:sz w:val="24"/>
          <w:szCs w:val="24"/>
          <w:lang w:val="en-GB"/>
        </w:rPr>
        <w:t xml:space="preserve"> restrictions during </w:t>
      </w:r>
      <w:r w:rsidR="008D3632" w:rsidRPr="00A950BE">
        <w:rPr>
          <w:rFonts w:ascii="Times New Roman" w:hAnsi="Times New Roman"/>
          <w:sz w:val="24"/>
          <w:szCs w:val="24"/>
          <w:lang w:val="en-GB"/>
        </w:rPr>
        <w:t>reactor heating up</w:t>
      </w:r>
      <w:r w:rsidR="001155A9" w:rsidRPr="00A950BE">
        <w:rPr>
          <w:rFonts w:ascii="Times New Roman" w:hAnsi="Times New Roman"/>
          <w:sz w:val="24"/>
          <w:szCs w:val="24"/>
          <w:lang w:val="en-GB"/>
        </w:rPr>
        <w:t xml:space="preserve"> </w:t>
      </w:r>
      <w:r w:rsidR="001155A9" w:rsidRPr="006900D1">
        <w:rPr>
          <w:rFonts w:ascii="Times New Roman" w:hAnsi="Times New Roman"/>
          <w:sz w:val="24"/>
          <w:szCs w:val="24"/>
          <w:lang w:val="en-GB"/>
        </w:rPr>
        <w:t xml:space="preserve">and </w:t>
      </w:r>
      <w:r w:rsidR="005E69C5" w:rsidRPr="006900D1">
        <w:rPr>
          <w:rFonts w:ascii="Times New Roman" w:hAnsi="Times New Roman"/>
          <w:sz w:val="24"/>
          <w:szCs w:val="24"/>
          <w:lang w:val="en-GB"/>
        </w:rPr>
        <w:t>shut</w:t>
      </w:r>
      <w:r w:rsidR="008D3632" w:rsidRPr="006900D1">
        <w:rPr>
          <w:rFonts w:ascii="Times New Roman" w:hAnsi="Times New Roman"/>
          <w:sz w:val="24"/>
          <w:szCs w:val="24"/>
          <w:lang w:val="en-GB"/>
        </w:rPr>
        <w:t xml:space="preserve">down </w:t>
      </w:r>
      <w:r w:rsidR="001155A9" w:rsidRPr="006900D1">
        <w:rPr>
          <w:rFonts w:ascii="Times New Roman" w:hAnsi="Times New Roman"/>
          <w:sz w:val="24"/>
          <w:szCs w:val="24"/>
          <w:lang w:val="en-GB"/>
        </w:rPr>
        <w:t>cooling</w:t>
      </w:r>
      <w:r w:rsidR="001155A9" w:rsidRPr="00A950BE">
        <w:rPr>
          <w:rFonts w:ascii="Times New Roman" w:hAnsi="Times New Roman"/>
          <w:sz w:val="24"/>
          <w:szCs w:val="24"/>
          <w:lang w:val="en-GB"/>
        </w:rPr>
        <w:t>;</w:t>
      </w:r>
    </w:p>
    <w:p w14:paraId="4E7077E4" w14:textId="77777777" w:rsidR="008D3632" w:rsidRPr="00A950BE" w:rsidRDefault="00DC6F2F" w:rsidP="00A950BE">
      <w:pPr>
        <w:pStyle w:val="Body"/>
        <w:numPr>
          <w:ilvl w:val="0"/>
          <w:numId w:val="18"/>
        </w:numPr>
        <w:tabs>
          <w:tab w:val="clear" w:pos="360"/>
        </w:tabs>
        <w:spacing w:before="0" w:after="0" w:line="276" w:lineRule="auto"/>
        <w:ind w:left="714" w:hanging="357"/>
        <w:jc w:val="both"/>
        <w:rPr>
          <w:rFonts w:ascii="Times New Roman" w:hAnsi="Times New Roman"/>
          <w:sz w:val="24"/>
          <w:szCs w:val="24"/>
          <w:lang w:val="en-GB"/>
        </w:rPr>
      </w:pPr>
      <w:r w:rsidRPr="00A950BE">
        <w:rPr>
          <w:rFonts w:ascii="Times New Roman" w:hAnsi="Times New Roman"/>
          <w:sz w:val="24"/>
          <w:szCs w:val="24"/>
          <w:lang w:val="en-GB"/>
        </w:rPr>
        <w:t>Prevention</w:t>
      </w:r>
      <w:r w:rsidR="001155A9" w:rsidRPr="00A950BE">
        <w:rPr>
          <w:rFonts w:ascii="Times New Roman" w:hAnsi="Times New Roman"/>
          <w:sz w:val="24"/>
          <w:szCs w:val="24"/>
          <w:lang w:val="en-GB"/>
        </w:rPr>
        <w:t xml:space="preserve"> of thermo-hydraulic transients and conditions leading to pressurized thermal shock</w:t>
      </w:r>
      <w:r w:rsidR="008D3632" w:rsidRPr="00A950BE">
        <w:rPr>
          <w:rFonts w:ascii="Times New Roman" w:hAnsi="Times New Roman"/>
          <w:sz w:val="24"/>
          <w:szCs w:val="24"/>
          <w:lang w:val="en-GB"/>
        </w:rPr>
        <w:t>.</w:t>
      </w:r>
      <w:r w:rsidR="001155A9" w:rsidRPr="00A950BE">
        <w:rPr>
          <w:rFonts w:ascii="Times New Roman" w:hAnsi="Times New Roman"/>
          <w:sz w:val="24"/>
          <w:szCs w:val="24"/>
          <w:lang w:val="en-GB"/>
        </w:rPr>
        <w:t xml:space="preserve"> </w:t>
      </w:r>
    </w:p>
    <w:p w14:paraId="4BB447C2" w14:textId="77777777" w:rsidR="001155A9" w:rsidRPr="00A950BE" w:rsidRDefault="001155A9" w:rsidP="00A950BE">
      <w:pPr>
        <w:pStyle w:val="Bullet"/>
        <w:tabs>
          <w:tab w:val="clear" w:pos="1080"/>
          <w:tab w:val="clear" w:pos="2520"/>
        </w:tabs>
        <w:spacing w:before="120" w:after="120"/>
        <w:ind w:left="0" w:firstLine="0"/>
        <w:jc w:val="both"/>
        <w:rPr>
          <w:rFonts w:ascii="Times New Roman" w:hAnsi="Times New Roman"/>
          <w:sz w:val="24"/>
          <w:szCs w:val="24"/>
          <w:lang w:val="en-GB"/>
        </w:rPr>
      </w:pPr>
      <w:r w:rsidRPr="00A950BE">
        <w:rPr>
          <w:rFonts w:ascii="Times New Roman" w:hAnsi="Times New Roman"/>
          <w:sz w:val="24"/>
          <w:szCs w:val="24"/>
          <w:lang w:val="en-GB"/>
        </w:rPr>
        <w:t xml:space="preserve">Predictive maintenance and repair </w:t>
      </w:r>
      <w:r w:rsidR="005A5A72" w:rsidRPr="00A950BE">
        <w:rPr>
          <w:rFonts w:ascii="Times New Roman" w:hAnsi="Times New Roman"/>
          <w:sz w:val="24"/>
          <w:szCs w:val="24"/>
          <w:lang w:val="en-GB"/>
        </w:rPr>
        <w:t xml:space="preserve">(M&amp;R) </w:t>
      </w:r>
      <w:r w:rsidRPr="00A950BE">
        <w:rPr>
          <w:rFonts w:ascii="Times New Roman" w:hAnsi="Times New Roman"/>
          <w:sz w:val="24"/>
          <w:szCs w:val="24"/>
          <w:lang w:val="en-GB"/>
        </w:rPr>
        <w:t>via develop</w:t>
      </w:r>
      <w:r w:rsidR="000677F0" w:rsidRPr="00A950BE">
        <w:rPr>
          <w:rFonts w:ascii="Times New Roman" w:hAnsi="Times New Roman"/>
          <w:sz w:val="24"/>
          <w:szCs w:val="24"/>
          <w:lang w:val="en-GB"/>
        </w:rPr>
        <w:t>ing</w:t>
      </w:r>
      <w:r w:rsidRPr="00A950BE">
        <w:rPr>
          <w:rFonts w:ascii="Times New Roman" w:hAnsi="Times New Roman"/>
          <w:sz w:val="24"/>
          <w:szCs w:val="24"/>
          <w:lang w:val="en-GB"/>
        </w:rPr>
        <w:t xml:space="preserve"> of the </w:t>
      </w:r>
      <w:r w:rsidR="005A5A72" w:rsidRPr="00A950BE">
        <w:rPr>
          <w:rFonts w:ascii="Times New Roman" w:hAnsi="Times New Roman"/>
          <w:sz w:val="24"/>
          <w:szCs w:val="24"/>
          <w:lang w:val="en-GB"/>
        </w:rPr>
        <w:t>M&amp;R</w:t>
      </w:r>
      <w:r w:rsidR="00E5684B" w:rsidRPr="00A950BE">
        <w:rPr>
          <w:rFonts w:ascii="Times New Roman" w:hAnsi="Times New Roman"/>
          <w:sz w:val="24"/>
          <w:szCs w:val="24"/>
          <w:lang w:val="en-GB"/>
        </w:rPr>
        <w:t xml:space="preserve"> </w:t>
      </w:r>
      <w:r w:rsidRPr="00A950BE">
        <w:rPr>
          <w:rFonts w:ascii="Times New Roman" w:hAnsi="Times New Roman"/>
          <w:sz w:val="24"/>
          <w:szCs w:val="24"/>
          <w:lang w:val="en-GB"/>
        </w:rPr>
        <w:t>long-term schedule (periodicity and scope of activities).</w:t>
      </w:r>
    </w:p>
    <w:p w14:paraId="5E31C6D3" w14:textId="77777777" w:rsidR="00C24521" w:rsidRPr="00A950BE" w:rsidRDefault="00C24521" w:rsidP="00A950BE">
      <w:pPr>
        <w:pStyle w:val="Bullet"/>
        <w:tabs>
          <w:tab w:val="clear" w:pos="1080"/>
          <w:tab w:val="clear" w:pos="2520"/>
        </w:tabs>
        <w:spacing w:before="120" w:after="120"/>
        <w:ind w:left="0" w:firstLine="0"/>
        <w:jc w:val="both"/>
        <w:rPr>
          <w:rFonts w:ascii="Times New Roman" w:eastAsia="Arial" w:hAnsi="Times New Roman"/>
          <w:color w:val="000000"/>
          <w:sz w:val="24"/>
          <w:szCs w:val="24"/>
          <w:lang w:val="en-GB"/>
        </w:rPr>
      </w:pPr>
      <w:r w:rsidRPr="00A950BE">
        <w:rPr>
          <w:rFonts w:ascii="Times New Roman" w:hAnsi="Times New Roman"/>
          <w:sz w:val="24"/>
          <w:szCs w:val="24"/>
          <w:lang w:val="en-GB"/>
        </w:rPr>
        <w:t>Low cycle fatigue, PWSCC and reducing of boric acid corrosion preventive actions</w:t>
      </w:r>
      <w:r w:rsidRPr="00A950BE">
        <w:rPr>
          <w:rFonts w:ascii="Times New Roman" w:eastAsia="Arial" w:hAnsi="Times New Roman"/>
          <w:color w:val="000000"/>
          <w:sz w:val="24"/>
          <w:szCs w:val="24"/>
          <w:lang w:val="en-GB"/>
        </w:rPr>
        <w:t xml:space="preserve"> </w:t>
      </w:r>
      <w:r w:rsidRPr="00A950BE">
        <w:rPr>
          <w:rFonts w:ascii="Times New Roman" w:hAnsi="Times New Roman"/>
          <w:sz w:val="24"/>
          <w:szCs w:val="24"/>
          <w:lang w:val="en-GB"/>
        </w:rPr>
        <w:t>are addressed in</w:t>
      </w:r>
      <w:r w:rsidR="007B5BEB" w:rsidRPr="00A950BE">
        <w:rPr>
          <w:rFonts w:ascii="Times New Roman" w:hAnsi="Times New Roman"/>
          <w:sz w:val="24"/>
          <w:szCs w:val="24"/>
          <w:lang w:val="en-GB"/>
        </w:rPr>
        <w:t xml:space="preserve"> relevant programmes:</w:t>
      </w:r>
      <w:r w:rsidRPr="00A950BE">
        <w:rPr>
          <w:rFonts w:ascii="Times New Roman" w:hAnsi="Times New Roman"/>
          <w:sz w:val="24"/>
          <w:szCs w:val="24"/>
          <w:lang w:val="en-GB"/>
        </w:rPr>
        <w:t xml:space="preserve"> AMP</w:t>
      </w:r>
      <w:r w:rsidR="00DC6F2F" w:rsidRPr="00A950BE">
        <w:rPr>
          <w:rFonts w:ascii="Times New Roman" w:hAnsi="Times New Roman"/>
          <w:sz w:val="24"/>
          <w:szCs w:val="24"/>
          <w:lang w:val="en-GB"/>
        </w:rPr>
        <w:t> </w:t>
      </w:r>
      <w:r w:rsidR="009163EE" w:rsidRPr="00A950BE">
        <w:rPr>
          <w:rFonts w:ascii="Times New Roman" w:hAnsi="Times New Roman"/>
          <w:sz w:val="24"/>
          <w:szCs w:val="24"/>
          <w:lang w:val="en-GB"/>
        </w:rPr>
        <w:t>101</w:t>
      </w:r>
      <w:r w:rsidRPr="00A950BE">
        <w:rPr>
          <w:rFonts w:ascii="Times New Roman" w:hAnsi="Times New Roman"/>
          <w:sz w:val="24"/>
          <w:szCs w:val="24"/>
          <w:lang w:val="en-GB"/>
        </w:rPr>
        <w:t>, A</w:t>
      </w:r>
      <w:r w:rsidRPr="00A950BE">
        <w:rPr>
          <w:rFonts w:ascii="Times New Roman" w:hAnsi="Times New Roman"/>
          <w:bCs/>
          <w:iCs/>
          <w:caps/>
          <w:sz w:val="24"/>
          <w:szCs w:val="24"/>
          <w:lang w:val="en-GB"/>
        </w:rPr>
        <w:t>MP</w:t>
      </w:r>
      <w:r w:rsidR="00DC6F2F" w:rsidRPr="00A950BE">
        <w:rPr>
          <w:rFonts w:ascii="Times New Roman" w:hAnsi="Times New Roman"/>
          <w:bCs/>
          <w:iCs/>
          <w:caps/>
          <w:sz w:val="24"/>
          <w:szCs w:val="24"/>
          <w:lang w:val="en-GB"/>
        </w:rPr>
        <w:t> </w:t>
      </w:r>
      <w:r w:rsidRPr="00A950BE">
        <w:rPr>
          <w:rFonts w:ascii="Times New Roman" w:hAnsi="Times New Roman"/>
          <w:bCs/>
          <w:iCs/>
          <w:caps/>
          <w:sz w:val="24"/>
          <w:szCs w:val="24"/>
          <w:lang w:val="en-GB"/>
        </w:rPr>
        <w:t xml:space="preserve">111 </w:t>
      </w:r>
      <w:r w:rsidRPr="00A950BE">
        <w:rPr>
          <w:rFonts w:ascii="Times New Roman" w:hAnsi="Times New Roman"/>
          <w:bCs/>
          <w:iCs/>
          <w:sz w:val="24"/>
          <w:szCs w:val="24"/>
          <w:lang w:val="en-GB"/>
        </w:rPr>
        <w:t xml:space="preserve">and </w:t>
      </w:r>
      <w:r w:rsidRPr="00A950BE">
        <w:rPr>
          <w:rFonts w:ascii="Times New Roman" w:hAnsi="Times New Roman"/>
          <w:sz w:val="24"/>
          <w:szCs w:val="24"/>
          <w:lang w:val="en-GB"/>
        </w:rPr>
        <w:t>AMP</w:t>
      </w:r>
      <w:r w:rsidR="00DC6F2F" w:rsidRPr="00A950BE">
        <w:rPr>
          <w:rFonts w:ascii="Times New Roman" w:hAnsi="Times New Roman"/>
          <w:sz w:val="24"/>
          <w:szCs w:val="24"/>
          <w:lang w:val="en-GB"/>
        </w:rPr>
        <w:t> </w:t>
      </w:r>
      <w:r w:rsidRPr="00A950BE">
        <w:rPr>
          <w:rFonts w:ascii="Times New Roman" w:hAnsi="Times New Roman"/>
          <w:sz w:val="24"/>
          <w:szCs w:val="24"/>
          <w:lang w:val="en-GB"/>
        </w:rPr>
        <w:t>110.</w:t>
      </w:r>
    </w:p>
    <w:p w14:paraId="36A57554" w14:textId="77777777" w:rsidR="001155A9" w:rsidRPr="00A950BE" w:rsidRDefault="001155A9" w:rsidP="00A950BE">
      <w:pPr>
        <w:pStyle w:val="Bullet"/>
        <w:tabs>
          <w:tab w:val="clear" w:pos="1080"/>
          <w:tab w:val="clear" w:pos="2520"/>
        </w:tabs>
        <w:spacing w:before="120" w:after="120"/>
        <w:ind w:left="0" w:firstLine="0"/>
        <w:jc w:val="both"/>
        <w:rPr>
          <w:rFonts w:ascii="Times New Roman" w:hAnsi="Times New Roman"/>
          <w:sz w:val="24"/>
          <w:szCs w:val="24"/>
          <w:lang w:val="en-GB"/>
        </w:rPr>
      </w:pPr>
      <w:r w:rsidRPr="00A950BE">
        <w:rPr>
          <w:rFonts w:ascii="Times New Roman" w:hAnsi="Times New Roman"/>
          <w:sz w:val="24"/>
          <w:szCs w:val="24"/>
          <w:lang w:val="en-GB"/>
        </w:rPr>
        <w:t xml:space="preserve">The preventive actions to eliminate potential adverse effects of water chemistry on the </w:t>
      </w:r>
      <w:r w:rsidR="005F0ECB" w:rsidRPr="00A950BE">
        <w:rPr>
          <w:rFonts w:ascii="Times New Roman" w:hAnsi="Times New Roman"/>
          <w:sz w:val="24"/>
          <w:szCs w:val="24"/>
          <w:lang w:val="en-GB"/>
        </w:rPr>
        <w:t>ageing</w:t>
      </w:r>
      <w:r w:rsidRPr="00A950BE">
        <w:rPr>
          <w:rFonts w:ascii="Times New Roman" w:hAnsi="Times New Roman"/>
          <w:sz w:val="24"/>
          <w:szCs w:val="24"/>
          <w:lang w:val="en-GB"/>
        </w:rPr>
        <w:t xml:space="preserve"> mechanisms (</w:t>
      </w:r>
      <w:r w:rsidRPr="00A950BE">
        <w:rPr>
          <w:rFonts w:ascii="Times New Roman" w:eastAsia="Arial" w:hAnsi="Times New Roman"/>
          <w:color w:val="000000"/>
          <w:sz w:val="24"/>
          <w:szCs w:val="24"/>
          <w:lang w:val="en-GB"/>
        </w:rPr>
        <w:t>corrosion)</w:t>
      </w:r>
      <w:r w:rsidRPr="00A950BE">
        <w:rPr>
          <w:rFonts w:ascii="Times New Roman" w:hAnsi="Times New Roman"/>
          <w:sz w:val="24"/>
          <w:szCs w:val="24"/>
          <w:lang w:val="en-GB"/>
        </w:rPr>
        <w:t xml:space="preserve"> </w:t>
      </w:r>
      <w:r w:rsidR="005C5295" w:rsidRPr="00A950BE">
        <w:rPr>
          <w:rFonts w:ascii="Times New Roman" w:hAnsi="Times New Roman"/>
          <w:sz w:val="24"/>
          <w:szCs w:val="24"/>
          <w:lang w:val="en-GB"/>
        </w:rPr>
        <w:t xml:space="preserve">and to minimize contamination of components (surfaces) from carbon and low alloyed steels by primary water </w:t>
      </w:r>
      <w:r w:rsidRPr="00A950BE">
        <w:rPr>
          <w:rFonts w:ascii="Times New Roman" w:hAnsi="Times New Roman"/>
          <w:sz w:val="24"/>
          <w:szCs w:val="24"/>
          <w:lang w:val="en-GB"/>
        </w:rPr>
        <w:t>are carried out during normal operation via monitoring and management of water chemistry conditions in accordance with the plant programme. The programme description, evaluation and technical basis for monitoring and maintaining of reactor coolant chemist</w:t>
      </w:r>
      <w:r w:rsidR="00DC6F2F" w:rsidRPr="00A950BE">
        <w:rPr>
          <w:rFonts w:ascii="Times New Roman" w:hAnsi="Times New Roman"/>
          <w:sz w:val="24"/>
          <w:szCs w:val="24"/>
          <w:lang w:val="en-GB"/>
        </w:rPr>
        <w:t>ry are addressed in AMP </w:t>
      </w:r>
      <w:r w:rsidRPr="00A950BE">
        <w:rPr>
          <w:rFonts w:ascii="Times New Roman" w:hAnsi="Times New Roman"/>
          <w:sz w:val="24"/>
          <w:szCs w:val="24"/>
          <w:lang w:val="en-GB"/>
        </w:rPr>
        <w:t>103.</w:t>
      </w:r>
    </w:p>
    <w:p w14:paraId="0492E7D8" w14:textId="77777777" w:rsidR="009D5738" w:rsidRDefault="009D5738" w:rsidP="00A950BE">
      <w:pPr>
        <w:pStyle w:val="Bullet"/>
        <w:tabs>
          <w:tab w:val="clear" w:pos="1080"/>
          <w:tab w:val="clear" w:pos="2520"/>
        </w:tabs>
        <w:spacing w:before="120" w:after="120"/>
        <w:ind w:left="0" w:firstLine="0"/>
        <w:jc w:val="both"/>
        <w:rPr>
          <w:rFonts w:ascii="Times New Roman" w:hAnsi="Times New Roman"/>
          <w:color w:val="000000"/>
          <w:sz w:val="24"/>
          <w:szCs w:val="24"/>
          <w:lang w:val="en-GB"/>
        </w:rPr>
      </w:pPr>
      <w:r w:rsidRPr="00A950BE">
        <w:rPr>
          <w:rFonts w:ascii="Times New Roman" w:hAnsi="Times New Roman"/>
          <w:color w:val="000000"/>
          <w:sz w:val="24"/>
          <w:szCs w:val="24"/>
          <w:lang w:val="en-GB"/>
        </w:rPr>
        <w:t>This programme may also rely on minimization of neutron irradiation of RPV material using fuel management approaches such as low leakage zone configurations.</w:t>
      </w:r>
    </w:p>
    <w:p w14:paraId="12D4F228" w14:textId="77777777" w:rsidR="00A950BE" w:rsidRPr="00A950BE" w:rsidRDefault="00A950BE" w:rsidP="00A950BE">
      <w:pPr>
        <w:pStyle w:val="Bullet"/>
        <w:tabs>
          <w:tab w:val="clear" w:pos="1080"/>
          <w:tab w:val="clear" w:pos="2520"/>
        </w:tabs>
        <w:spacing w:before="120" w:after="120"/>
        <w:ind w:left="0" w:firstLine="0"/>
        <w:jc w:val="both"/>
        <w:rPr>
          <w:rFonts w:ascii="Times New Roman" w:hAnsi="Times New Roman"/>
          <w:sz w:val="24"/>
          <w:szCs w:val="24"/>
        </w:rPr>
      </w:pPr>
    </w:p>
    <w:p w14:paraId="0E5AB436" w14:textId="77777777" w:rsidR="001155A9" w:rsidRPr="00A950BE" w:rsidRDefault="001155A9" w:rsidP="00A950BE">
      <w:pPr>
        <w:pStyle w:val="Body"/>
        <w:numPr>
          <w:ilvl w:val="0"/>
          <w:numId w:val="10"/>
        </w:numPr>
        <w:tabs>
          <w:tab w:val="clear" w:pos="360"/>
        </w:tabs>
        <w:ind w:left="425" w:hanging="425"/>
        <w:jc w:val="both"/>
        <w:rPr>
          <w:rFonts w:ascii="Times New Roman" w:hAnsi="Times New Roman"/>
          <w:sz w:val="24"/>
          <w:szCs w:val="24"/>
        </w:rPr>
      </w:pPr>
      <w:r w:rsidRPr="00A950BE">
        <w:rPr>
          <w:rFonts w:ascii="Times New Roman" w:hAnsi="Times New Roman"/>
          <w:b/>
          <w:bCs/>
          <w:i/>
          <w:iCs/>
          <w:sz w:val="24"/>
          <w:szCs w:val="24"/>
          <w:lang w:val="en-GB"/>
        </w:rPr>
        <w:t>Detection of ageing effects:</w:t>
      </w:r>
    </w:p>
    <w:p w14:paraId="48C040A0" w14:textId="77777777" w:rsidR="001155A9" w:rsidRPr="00A950BE" w:rsidRDefault="001155A9"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lastRenderedPageBreak/>
        <w:t xml:space="preserve">For each ageing effect of RPV, the state parameters to be controlled are determined, as well as the technique </w:t>
      </w:r>
      <w:r w:rsidRPr="00A950BE">
        <w:rPr>
          <w:rFonts w:ascii="Times New Roman" w:hAnsi="Times New Roman"/>
          <w:color w:val="000000"/>
          <w:sz w:val="24"/>
          <w:szCs w:val="24"/>
          <w:lang w:val="en-GB"/>
        </w:rPr>
        <w:t xml:space="preserve">for </w:t>
      </w:r>
      <w:r w:rsidRPr="00A950BE">
        <w:rPr>
          <w:rFonts w:ascii="Times New Roman" w:hAnsi="Times New Roman"/>
          <w:sz w:val="24"/>
          <w:szCs w:val="24"/>
          <w:lang w:val="en-GB"/>
        </w:rPr>
        <w:t>performing controls to ensure the ageing management of the elements under consideration.</w:t>
      </w:r>
    </w:p>
    <w:p w14:paraId="127C1F22" w14:textId="77777777" w:rsidR="00D74AD5" w:rsidRPr="00A950BE" w:rsidRDefault="00814FD8"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t>The in-service inspections are intended to detect cracking due to PWSCC, crack growth due to cyclic loading</w:t>
      </w:r>
      <w:r w:rsidR="005B2C40" w:rsidRPr="00A950BE">
        <w:rPr>
          <w:rFonts w:ascii="Times New Roman" w:hAnsi="Times New Roman"/>
          <w:sz w:val="24"/>
          <w:szCs w:val="24"/>
          <w:lang w:val="en-GB"/>
        </w:rPr>
        <w:t>,</w:t>
      </w:r>
      <w:r w:rsidR="00D44946" w:rsidRPr="00A950BE">
        <w:rPr>
          <w:rFonts w:ascii="Times New Roman" w:hAnsi="Times New Roman"/>
          <w:sz w:val="24"/>
          <w:szCs w:val="24"/>
          <w:lang w:val="en-GB"/>
        </w:rPr>
        <w:t xml:space="preserve"> </w:t>
      </w:r>
      <w:r w:rsidRPr="00A950BE">
        <w:rPr>
          <w:rFonts w:ascii="Times New Roman" w:hAnsi="Times New Roman"/>
          <w:sz w:val="24"/>
          <w:szCs w:val="24"/>
          <w:lang w:val="en-GB"/>
        </w:rPr>
        <w:t>loss of material due to boric acid corrosion</w:t>
      </w:r>
      <w:r w:rsidR="00617B56" w:rsidRPr="00A950BE">
        <w:rPr>
          <w:rFonts w:ascii="Times New Roman" w:hAnsi="Times New Roman"/>
          <w:sz w:val="24"/>
          <w:szCs w:val="24"/>
          <w:lang w:val="en-GB"/>
        </w:rPr>
        <w:t xml:space="preserve">, </w:t>
      </w:r>
      <w:r w:rsidR="00FC6A8F" w:rsidRPr="00A950BE">
        <w:rPr>
          <w:rFonts w:ascii="Times New Roman" w:hAnsi="Times New Roman"/>
          <w:sz w:val="24"/>
          <w:szCs w:val="24"/>
          <w:lang w:val="en-GB"/>
        </w:rPr>
        <w:t>general corrosion, crevice corrosion or pitting</w:t>
      </w:r>
      <w:r w:rsidR="005B2C40" w:rsidRPr="00A950BE">
        <w:rPr>
          <w:rFonts w:ascii="Times New Roman" w:hAnsi="Times New Roman"/>
          <w:sz w:val="24"/>
          <w:szCs w:val="24"/>
          <w:lang w:val="en-GB"/>
        </w:rPr>
        <w:t xml:space="preserve"> and </w:t>
      </w:r>
      <w:r w:rsidRPr="00A950BE">
        <w:rPr>
          <w:rFonts w:ascii="Times New Roman" w:hAnsi="Times New Roman"/>
          <w:sz w:val="24"/>
          <w:szCs w:val="24"/>
          <w:lang w:val="en-GB"/>
        </w:rPr>
        <w:t xml:space="preserve">wear. </w:t>
      </w:r>
      <w:r w:rsidR="00B362B4" w:rsidRPr="00A950BE">
        <w:rPr>
          <w:rFonts w:ascii="Times New Roman" w:hAnsi="Times New Roman"/>
          <w:sz w:val="24"/>
          <w:szCs w:val="24"/>
          <w:lang w:val="en-GB"/>
        </w:rPr>
        <w:t>The following n</w:t>
      </w:r>
      <w:r w:rsidR="00165D04" w:rsidRPr="00A950BE">
        <w:rPr>
          <w:rFonts w:ascii="Times New Roman" w:hAnsi="Times New Roman"/>
          <w:sz w:val="24"/>
          <w:szCs w:val="24"/>
          <w:lang w:val="en-GB"/>
        </w:rPr>
        <w:t>on</w:t>
      </w:r>
      <w:r w:rsidR="00B362B4" w:rsidRPr="00A950BE">
        <w:rPr>
          <w:rFonts w:ascii="Times New Roman" w:hAnsi="Times New Roman"/>
          <w:sz w:val="24"/>
          <w:szCs w:val="24"/>
          <w:lang w:val="en-GB"/>
        </w:rPr>
        <w:t>-</w:t>
      </w:r>
      <w:r w:rsidR="00165D04" w:rsidRPr="00A950BE">
        <w:rPr>
          <w:rFonts w:ascii="Times New Roman" w:hAnsi="Times New Roman"/>
          <w:sz w:val="24"/>
          <w:szCs w:val="24"/>
          <w:lang w:val="en-GB"/>
        </w:rPr>
        <w:t>destructive</w:t>
      </w:r>
      <w:r w:rsidR="00B362B4" w:rsidRPr="00A950BE">
        <w:rPr>
          <w:rFonts w:ascii="Times New Roman" w:hAnsi="Times New Roman"/>
          <w:sz w:val="24"/>
          <w:szCs w:val="24"/>
          <w:lang w:val="en-GB"/>
        </w:rPr>
        <w:t xml:space="preserve"> examination (NDE) </w:t>
      </w:r>
      <w:r w:rsidR="00165D04" w:rsidRPr="00A950BE">
        <w:rPr>
          <w:rFonts w:ascii="Times New Roman" w:hAnsi="Times New Roman"/>
          <w:sz w:val="24"/>
          <w:szCs w:val="24"/>
          <w:lang w:val="en-GB"/>
        </w:rPr>
        <w:t xml:space="preserve">methods </w:t>
      </w:r>
      <w:r w:rsidR="00B362B4" w:rsidRPr="00A950BE">
        <w:rPr>
          <w:rFonts w:ascii="Times New Roman" w:hAnsi="Times New Roman"/>
          <w:sz w:val="24"/>
          <w:szCs w:val="24"/>
          <w:lang w:val="en-GB"/>
        </w:rPr>
        <w:t>may be used</w:t>
      </w:r>
      <w:r w:rsidR="00FF77C8" w:rsidRPr="00A950BE">
        <w:rPr>
          <w:rFonts w:ascii="Times New Roman" w:hAnsi="Times New Roman"/>
          <w:sz w:val="24"/>
          <w:szCs w:val="24"/>
          <w:lang w:val="en-GB"/>
        </w:rPr>
        <w:t xml:space="preserve"> according to the national </w:t>
      </w:r>
      <w:r w:rsidR="00FF77C8" w:rsidRPr="00A950BE">
        <w:rPr>
          <w:rFonts w:ascii="Times New Roman" w:hAnsi="Times New Roman"/>
          <w:sz w:val="24"/>
          <w:szCs w:val="24"/>
        </w:rPr>
        <w:t>regulations</w:t>
      </w:r>
      <w:r w:rsidR="00FF77C8" w:rsidRPr="00A950BE">
        <w:rPr>
          <w:rFonts w:ascii="Times New Roman" w:hAnsi="Times New Roman"/>
          <w:sz w:val="24"/>
          <w:szCs w:val="24"/>
          <w:lang w:val="en-GB"/>
        </w:rPr>
        <w:t xml:space="preserve"> (e.g.</w:t>
      </w:r>
      <w:r w:rsidR="00FC546D" w:rsidRPr="00A950BE">
        <w:rPr>
          <w:rFonts w:ascii="Times New Roman" w:hAnsi="Times New Roman"/>
          <w:sz w:val="24"/>
          <w:szCs w:val="24"/>
          <w:lang w:val="bg-BG"/>
        </w:rPr>
        <w:t>,</w:t>
      </w:r>
      <w:r w:rsidR="00FF77C8" w:rsidRPr="00A950BE">
        <w:rPr>
          <w:rFonts w:ascii="Times New Roman" w:hAnsi="Times New Roman"/>
          <w:sz w:val="24"/>
          <w:szCs w:val="24"/>
          <w:lang w:val="en-GB"/>
        </w:rPr>
        <w:t xml:space="preserve"> [3-6]) and </w:t>
      </w:r>
      <w:r w:rsidR="00FF77C8" w:rsidRPr="00A950BE">
        <w:rPr>
          <w:rStyle w:val="tlid-translation"/>
          <w:rFonts w:ascii="Times New Roman" w:hAnsi="Times New Roman"/>
          <w:sz w:val="24"/>
          <w:szCs w:val="24"/>
          <w:lang w:val="en-GB"/>
        </w:rPr>
        <w:t xml:space="preserve">recommendations addressed in </w:t>
      </w:r>
      <w:r w:rsidR="00FF77C8" w:rsidRPr="00A950BE">
        <w:rPr>
          <w:rFonts w:ascii="Times New Roman" w:hAnsi="Times New Roman"/>
          <w:sz w:val="24"/>
          <w:szCs w:val="24"/>
          <w:lang w:val="en-GB"/>
        </w:rPr>
        <w:t>AMP 102</w:t>
      </w:r>
      <w:r w:rsidR="00B362B4" w:rsidRPr="00A950BE">
        <w:rPr>
          <w:rFonts w:ascii="Times New Roman" w:hAnsi="Times New Roman"/>
          <w:sz w:val="24"/>
          <w:szCs w:val="24"/>
          <w:lang w:val="en-GB"/>
        </w:rPr>
        <w:t xml:space="preserve">: </w:t>
      </w:r>
      <w:r w:rsidR="005F6012" w:rsidRPr="00A950BE">
        <w:rPr>
          <w:rFonts w:ascii="Times New Roman" w:hAnsi="Times New Roman"/>
          <w:sz w:val="24"/>
          <w:szCs w:val="24"/>
          <w:lang w:val="en-GB"/>
        </w:rPr>
        <w:t>visual</w:t>
      </w:r>
      <w:r w:rsidR="00F277EC" w:rsidRPr="00A950BE">
        <w:rPr>
          <w:rFonts w:ascii="Times New Roman" w:hAnsi="Times New Roman"/>
          <w:sz w:val="24"/>
          <w:szCs w:val="24"/>
          <w:lang w:val="en-GB"/>
        </w:rPr>
        <w:t xml:space="preserve"> </w:t>
      </w:r>
      <w:r w:rsidR="009B1C2E" w:rsidRPr="00A950BE">
        <w:rPr>
          <w:rFonts w:ascii="Times New Roman" w:hAnsi="Times New Roman"/>
          <w:sz w:val="24"/>
          <w:szCs w:val="24"/>
          <w:lang w:val="en-GB"/>
        </w:rPr>
        <w:t>testing (VT)</w:t>
      </w:r>
      <w:r w:rsidR="005F6012" w:rsidRPr="00A950BE">
        <w:rPr>
          <w:rFonts w:ascii="Times New Roman" w:hAnsi="Times New Roman"/>
          <w:sz w:val="24"/>
          <w:szCs w:val="24"/>
          <w:lang w:val="en-GB"/>
        </w:rPr>
        <w:t xml:space="preserve">, </w:t>
      </w:r>
      <w:r w:rsidR="00F277EC" w:rsidRPr="00A950BE">
        <w:rPr>
          <w:rFonts w:ascii="Times New Roman" w:hAnsi="Times New Roman"/>
          <w:sz w:val="24"/>
          <w:szCs w:val="24"/>
          <w:lang w:val="en-GB"/>
        </w:rPr>
        <w:t>dye penetrant testing (PT) or magnetic particle testing (MT)</w:t>
      </w:r>
      <w:r w:rsidR="005E3CCA" w:rsidRPr="00A950BE">
        <w:rPr>
          <w:rFonts w:ascii="Times New Roman" w:hAnsi="Times New Roman"/>
          <w:sz w:val="24"/>
          <w:szCs w:val="24"/>
          <w:lang w:val="en-GB"/>
        </w:rPr>
        <w:t>,</w:t>
      </w:r>
      <w:r w:rsidR="001E1FF4" w:rsidRPr="00A950BE">
        <w:rPr>
          <w:rFonts w:ascii="Times New Roman" w:hAnsi="Times New Roman"/>
          <w:sz w:val="24"/>
          <w:szCs w:val="24"/>
          <w:lang w:val="en-GB"/>
        </w:rPr>
        <w:t xml:space="preserve"> eddy current (ECT) and</w:t>
      </w:r>
      <w:r w:rsidR="005E3CCA" w:rsidRPr="00A950BE">
        <w:rPr>
          <w:rFonts w:ascii="Times New Roman" w:hAnsi="Times New Roman"/>
          <w:sz w:val="24"/>
          <w:szCs w:val="24"/>
          <w:lang w:val="en-GB"/>
        </w:rPr>
        <w:t xml:space="preserve"> </w:t>
      </w:r>
      <w:r w:rsidR="00F277EC" w:rsidRPr="00A950BE">
        <w:rPr>
          <w:rFonts w:ascii="Times New Roman" w:hAnsi="Times New Roman"/>
          <w:sz w:val="24"/>
          <w:szCs w:val="24"/>
          <w:lang w:val="en-GB"/>
        </w:rPr>
        <w:t>ultrasonic testing (UT)</w:t>
      </w:r>
      <w:r w:rsidR="00DA786D" w:rsidRPr="00A950BE">
        <w:rPr>
          <w:rFonts w:ascii="Times New Roman" w:hAnsi="Times New Roman"/>
          <w:sz w:val="24"/>
          <w:szCs w:val="24"/>
          <w:lang w:val="en-GB"/>
        </w:rPr>
        <w:t>.</w:t>
      </w:r>
      <w:r w:rsidR="00F277EC" w:rsidRPr="00A950BE">
        <w:rPr>
          <w:rFonts w:ascii="Times New Roman" w:hAnsi="Times New Roman"/>
          <w:sz w:val="24"/>
          <w:szCs w:val="24"/>
          <w:lang w:val="en-GB"/>
        </w:rPr>
        <w:t xml:space="preserve"> </w:t>
      </w:r>
      <w:r w:rsidR="001E1FF4" w:rsidRPr="00A950BE">
        <w:rPr>
          <w:rFonts w:ascii="Times New Roman" w:hAnsi="Times New Roman"/>
          <w:sz w:val="24"/>
          <w:szCs w:val="24"/>
          <w:lang w:val="en-GB"/>
        </w:rPr>
        <w:t>In addition to RPV internal remote UT, some IAEA Member States countries operating WWER-1000 also carry</w:t>
      </w:r>
      <w:r w:rsidR="001E1FF4" w:rsidRPr="00A950BE">
        <w:rPr>
          <w:rStyle w:val="tlid-translation"/>
          <w:rFonts w:ascii="Times New Roman" w:hAnsi="Times New Roman"/>
          <w:sz w:val="24"/>
          <w:szCs w:val="24"/>
          <w:lang w:val="en-GB"/>
        </w:rPr>
        <w:t xml:space="preserve"> out RPV external examination by remote UT of the under supporting shell welds and by m</w:t>
      </w:r>
      <w:r w:rsidR="001E1FF4" w:rsidRPr="00A950BE">
        <w:rPr>
          <w:rFonts w:ascii="Times New Roman" w:eastAsia="Calibri" w:hAnsi="Times New Roman"/>
          <w:sz w:val="24"/>
          <w:szCs w:val="24"/>
          <w:lang w:val="en-GB" w:eastAsia="bg-BG"/>
        </w:rPr>
        <w:t xml:space="preserve">anual examinations </w:t>
      </w:r>
      <w:r w:rsidR="001E1FF4" w:rsidRPr="00A950BE">
        <w:rPr>
          <w:rStyle w:val="tlid-translation"/>
          <w:rFonts w:ascii="Times New Roman" w:hAnsi="Times New Roman"/>
          <w:sz w:val="24"/>
          <w:szCs w:val="24"/>
          <w:lang w:val="en-GB"/>
        </w:rPr>
        <w:t>of the over supporting shell welds, such as</w:t>
      </w:r>
      <w:r w:rsidR="001E1FF4" w:rsidRPr="00A950BE">
        <w:rPr>
          <w:rFonts w:ascii="Times New Roman" w:hAnsi="Times New Roman"/>
          <w:sz w:val="24"/>
          <w:szCs w:val="24"/>
          <w:lang w:val="en-GB"/>
        </w:rPr>
        <w:t xml:space="preserve"> UT</w:t>
      </w:r>
      <w:r w:rsidR="001E1FF4" w:rsidRPr="00A950BE">
        <w:rPr>
          <w:rStyle w:val="tlid-translation"/>
          <w:rFonts w:ascii="Times New Roman" w:hAnsi="Times New Roman"/>
          <w:sz w:val="24"/>
          <w:szCs w:val="24"/>
          <w:lang w:val="en-GB"/>
        </w:rPr>
        <w:t xml:space="preserve">, </w:t>
      </w:r>
      <w:r w:rsidR="001E1FF4" w:rsidRPr="00A950BE">
        <w:rPr>
          <w:rFonts w:ascii="Times New Roman" w:hAnsi="Times New Roman"/>
          <w:sz w:val="24"/>
          <w:szCs w:val="24"/>
          <w:lang w:val="en-GB"/>
        </w:rPr>
        <w:t>VT and PT/MT.</w:t>
      </w:r>
      <w:r w:rsidR="00245A82" w:rsidRPr="00A950BE">
        <w:rPr>
          <w:rFonts w:ascii="Times New Roman" w:hAnsi="Times New Roman"/>
          <w:sz w:val="24"/>
          <w:szCs w:val="24"/>
          <w:lang w:val="en-GB"/>
        </w:rPr>
        <w:t xml:space="preserve"> </w:t>
      </w:r>
      <w:r w:rsidR="001155A9" w:rsidRPr="00A950BE">
        <w:rPr>
          <w:rFonts w:ascii="Times New Roman" w:hAnsi="Times New Roman"/>
          <w:sz w:val="24"/>
          <w:szCs w:val="24"/>
          <w:lang w:val="en-GB"/>
        </w:rPr>
        <w:t>The frequency and scope of NDE shall be regulated in accordance with national NDE program</w:t>
      </w:r>
      <w:r w:rsidR="00707758" w:rsidRPr="00A950BE">
        <w:rPr>
          <w:rFonts w:ascii="Times New Roman" w:hAnsi="Times New Roman"/>
          <w:sz w:val="24"/>
          <w:szCs w:val="24"/>
          <w:lang w:val="en-GB"/>
        </w:rPr>
        <w:t>me</w:t>
      </w:r>
      <w:r w:rsidR="001155A9" w:rsidRPr="00A950BE">
        <w:rPr>
          <w:rFonts w:ascii="Times New Roman" w:hAnsi="Times New Roman"/>
          <w:sz w:val="24"/>
          <w:szCs w:val="24"/>
          <w:lang w:val="en-GB"/>
        </w:rPr>
        <w:t>s/instructions</w:t>
      </w:r>
      <w:r w:rsidR="001155A9" w:rsidRPr="00A950BE" w:rsidDel="00F277EC">
        <w:rPr>
          <w:rFonts w:ascii="Times New Roman" w:hAnsi="Times New Roman"/>
          <w:sz w:val="24"/>
          <w:szCs w:val="24"/>
          <w:lang w:val="en-GB"/>
        </w:rPr>
        <w:t>.</w:t>
      </w:r>
      <w:r w:rsidR="001B3EE5" w:rsidRPr="00A950BE">
        <w:rPr>
          <w:rFonts w:ascii="Times New Roman" w:hAnsi="Times New Roman"/>
          <w:sz w:val="24"/>
          <w:szCs w:val="24"/>
          <w:lang w:val="en-GB"/>
        </w:rPr>
        <w:t xml:space="preserve"> </w:t>
      </w:r>
      <w:r w:rsidR="00055F9D" w:rsidRPr="00A950BE">
        <w:rPr>
          <w:rFonts w:ascii="Times New Roman" w:hAnsi="Times New Roman"/>
          <w:sz w:val="24"/>
          <w:szCs w:val="24"/>
          <w:lang w:val="en-GB"/>
        </w:rPr>
        <w:t>The inspections and monitoring are performed by qualified personnel using qualified techniques in accordance with approved licensee procedures.</w:t>
      </w:r>
      <w:r w:rsidR="006A14D4" w:rsidRPr="00A950BE">
        <w:rPr>
          <w:rFonts w:ascii="Times New Roman" w:hAnsi="Times New Roman"/>
          <w:sz w:val="24"/>
          <w:szCs w:val="24"/>
          <w:lang w:val="en-GB" w:eastAsia="ja-JP"/>
        </w:rPr>
        <w:t xml:space="preserve"> </w:t>
      </w:r>
      <w:r w:rsidR="006900D1" w:rsidRPr="00A950BE">
        <w:rPr>
          <w:rFonts w:ascii="Times New Roman" w:hAnsi="Times New Roman"/>
          <w:sz w:val="24"/>
          <w:szCs w:val="24"/>
          <w:lang w:val="en-GB" w:eastAsia="ja-JP"/>
        </w:rPr>
        <w:t>The</w:t>
      </w:r>
      <w:r w:rsidR="006A14D4" w:rsidRPr="00A950BE">
        <w:rPr>
          <w:rFonts w:ascii="Times New Roman" w:hAnsi="Times New Roman"/>
          <w:sz w:val="24"/>
          <w:szCs w:val="24"/>
          <w:lang w:val="en-GB" w:eastAsia="ja-JP"/>
        </w:rPr>
        <w:t xml:space="preserve"> reliability of flaw detection and sizing are confirmed by the UT system qualification of the</w:t>
      </w:r>
      <w:r w:rsidR="006A14D4" w:rsidRPr="00A950BE">
        <w:rPr>
          <w:rFonts w:ascii="Times New Roman" w:hAnsi="Times New Roman"/>
          <w:sz w:val="24"/>
          <w:szCs w:val="24"/>
          <w:lang w:val="bg-BG" w:eastAsia="ja-JP"/>
        </w:rPr>
        <w:t xml:space="preserve"> </w:t>
      </w:r>
      <w:r w:rsidR="006A14D4" w:rsidRPr="00A950BE">
        <w:rPr>
          <w:rFonts w:ascii="Times New Roman" w:hAnsi="Times New Roman"/>
          <w:sz w:val="24"/>
          <w:szCs w:val="24"/>
          <w:lang w:eastAsia="ja-JP"/>
        </w:rPr>
        <w:t>RPV</w:t>
      </w:r>
      <w:r w:rsidR="006A14D4" w:rsidRPr="00A950BE">
        <w:rPr>
          <w:rFonts w:ascii="Times New Roman" w:hAnsi="Times New Roman"/>
          <w:sz w:val="24"/>
          <w:szCs w:val="24"/>
          <w:lang w:val="en-GB" w:eastAsia="ja-JP"/>
        </w:rPr>
        <w:t xml:space="preserve"> components in accordance</w:t>
      </w:r>
      <w:r w:rsidR="006A14D4" w:rsidRPr="00A950BE">
        <w:rPr>
          <w:rFonts w:ascii="Times New Roman" w:hAnsi="Times New Roman"/>
          <w:sz w:val="24"/>
          <w:szCs w:val="24"/>
          <w:lang w:val="bg-BG" w:eastAsia="ja-JP"/>
        </w:rPr>
        <w:t xml:space="preserve"> </w:t>
      </w:r>
      <w:r w:rsidR="006A14D4" w:rsidRPr="00A950BE">
        <w:rPr>
          <w:rFonts w:ascii="Times New Roman" w:hAnsi="Times New Roman"/>
          <w:sz w:val="24"/>
          <w:szCs w:val="24"/>
          <w:lang w:eastAsia="ja-JP"/>
        </w:rPr>
        <w:t xml:space="preserve">with </w:t>
      </w:r>
      <w:r w:rsidR="006A14D4" w:rsidRPr="00A950BE">
        <w:rPr>
          <w:rFonts w:ascii="Times New Roman" w:hAnsi="Times New Roman"/>
          <w:sz w:val="24"/>
          <w:szCs w:val="24"/>
        </w:rPr>
        <w:t>[4, 6-9].</w:t>
      </w:r>
    </w:p>
    <w:p w14:paraId="3EC30922" w14:textId="77777777" w:rsidR="001155A9" w:rsidRPr="00A950BE" w:rsidRDefault="001155A9"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t xml:space="preserve">The management of thermal ageing and neutron irradiation embrittlement is carried out by RPV surveillance programmes. The objective of the reactor vessel material surveillance programme is to provide sufficient surveillance specimens and dosimetry data to: </w:t>
      </w:r>
    </w:p>
    <w:p w14:paraId="5B423684" w14:textId="77777777" w:rsidR="001155A9" w:rsidRPr="00A950BE" w:rsidRDefault="00A950BE" w:rsidP="00A950BE">
      <w:pPr>
        <w:pStyle w:val="Body"/>
        <w:numPr>
          <w:ilvl w:val="0"/>
          <w:numId w:val="18"/>
        </w:numPr>
        <w:tabs>
          <w:tab w:val="clear" w:pos="360"/>
        </w:tabs>
        <w:spacing w:before="0" w:after="0" w:line="276" w:lineRule="auto"/>
        <w:ind w:left="714" w:hanging="357"/>
        <w:jc w:val="both"/>
        <w:rPr>
          <w:rFonts w:ascii="Times New Roman" w:hAnsi="Times New Roman"/>
          <w:sz w:val="24"/>
          <w:szCs w:val="24"/>
          <w:lang w:val="en-GB"/>
        </w:rPr>
      </w:pPr>
      <w:r>
        <w:rPr>
          <w:rFonts w:ascii="Times New Roman" w:hAnsi="Times New Roman"/>
          <w:sz w:val="24"/>
          <w:szCs w:val="24"/>
          <w:lang w:val="en-GB"/>
        </w:rPr>
        <w:t>M</w:t>
      </w:r>
      <w:r w:rsidR="001155A9" w:rsidRPr="00A950BE">
        <w:rPr>
          <w:rFonts w:ascii="Times New Roman" w:hAnsi="Times New Roman"/>
          <w:sz w:val="24"/>
          <w:szCs w:val="24"/>
          <w:lang w:val="en-GB"/>
        </w:rPr>
        <w:t>onitor irradiation and thermal embrittlement until the end of the operation period;</w:t>
      </w:r>
    </w:p>
    <w:p w14:paraId="163245A4" w14:textId="77777777" w:rsidR="001155A9" w:rsidRPr="00A950BE" w:rsidRDefault="00A950BE" w:rsidP="00A950BE">
      <w:pPr>
        <w:pStyle w:val="Body"/>
        <w:numPr>
          <w:ilvl w:val="0"/>
          <w:numId w:val="18"/>
        </w:numPr>
        <w:tabs>
          <w:tab w:val="clear" w:pos="360"/>
        </w:tabs>
        <w:spacing w:before="0" w:after="0" w:line="276" w:lineRule="auto"/>
        <w:ind w:left="714" w:hanging="357"/>
        <w:jc w:val="both"/>
        <w:rPr>
          <w:rFonts w:ascii="Times New Roman" w:hAnsi="Times New Roman"/>
          <w:sz w:val="24"/>
          <w:szCs w:val="24"/>
          <w:lang w:val="en-GB"/>
        </w:rPr>
      </w:pPr>
      <w:r>
        <w:rPr>
          <w:rFonts w:ascii="Times New Roman" w:hAnsi="Times New Roman"/>
          <w:sz w:val="24"/>
          <w:szCs w:val="24"/>
          <w:lang w:val="en-GB"/>
        </w:rPr>
        <w:t>D</w:t>
      </w:r>
      <w:r w:rsidR="001155A9" w:rsidRPr="00A950BE">
        <w:rPr>
          <w:rFonts w:ascii="Times New Roman" w:hAnsi="Times New Roman"/>
          <w:sz w:val="24"/>
          <w:szCs w:val="24"/>
          <w:lang w:val="en-GB"/>
        </w:rPr>
        <w:t>etermine the need for operating restrictions (e.g., operating pressure and temperature limits, and the neutron fluence limit for continued operation).</w:t>
      </w:r>
    </w:p>
    <w:p w14:paraId="21A65655" w14:textId="77777777" w:rsidR="001155A9" w:rsidRPr="00A950BE" w:rsidRDefault="001155A9" w:rsidP="00A950BE">
      <w:pPr>
        <w:pStyle w:val="Body"/>
        <w:tabs>
          <w:tab w:val="clear" w:pos="360"/>
        </w:tabs>
        <w:ind w:left="0" w:firstLine="0"/>
        <w:jc w:val="both"/>
        <w:rPr>
          <w:rFonts w:ascii="Times New Roman" w:hAnsi="Times New Roman"/>
          <w:sz w:val="24"/>
          <w:szCs w:val="24"/>
          <w:lang w:val="en-GB"/>
        </w:rPr>
      </w:pPr>
      <w:r w:rsidRPr="00A950BE">
        <w:rPr>
          <w:rFonts w:ascii="Times New Roman" w:eastAsia="Arial" w:hAnsi="Times New Roman"/>
          <w:color w:val="000000"/>
          <w:sz w:val="24"/>
          <w:szCs w:val="24"/>
          <w:lang w:val="en-GB"/>
        </w:rPr>
        <w:t xml:space="preserve">The programme description, evaluation and technical basis of the </w:t>
      </w:r>
      <w:r w:rsidRPr="00A950BE">
        <w:rPr>
          <w:rFonts w:ascii="Times New Roman" w:hAnsi="Times New Roman"/>
          <w:sz w:val="24"/>
          <w:szCs w:val="24"/>
          <w:lang w:val="en-GB"/>
        </w:rPr>
        <w:t>RPV surveillance programme</w:t>
      </w:r>
      <w:r w:rsidRPr="00A950BE">
        <w:rPr>
          <w:rFonts w:ascii="Times New Roman" w:eastAsia="Arial" w:hAnsi="Times New Roman"/>
          <w:color w:val="000000"/>
          <w:sz w:val="24"/>
          <w:szCs w:val="24"/>
          <w:lang w:val="en-GB"/>
        </w:rPr>
        <w:t xml:space="preserve"> are </w:t>
      </w:r>
      <w:r w:rsidRPr="00A950BE">
        <w:rPr>
          <w:rFonts w:ascii="Times New Roman" w:hAnsi="Times New Roman"/>
          <w:sz w:val="24"/>
          <w:szCs w:val="24"/>
          <w:lang w:val="en-GB"/>
        </w:rPr>
        <w:t>addressed in</w:t>
      </w:r>
      <w:r w:rsidRPr="00A950BE">
        <w:rPr>
          <w:rFonts w:ascii="Times New Roman" w:eastAsia="Arial" w:hAnsi="Times New Roman"/>
          <w:color w:val="000000"/>
          <w:sz w:val="24"/>
          <w:szCs w:val="24"/>
          <w:lang w:val="en-GB"/>
        </w:rPr>
        <w:t xml:space="preserve"> AMP 118,</w:t>
      </w:r>
      <w:r w:rsidRPr="00A950BE">
        <w:rPr>
          <w:rFonts w:ascii="Times New Roman" w:hAnsi="Times New Roman"/>
          <w:sz w:val="24"/>
          <w:szCs w:val="24"/>
          <w:lang w:val="en-GB"/>
        </w:rPr>
        <w:t xml:space="preserve"> </w:t>
      </w:r>
      <w:r w:rsidRPr="00A950BE">
        <w:rPr>
          <w:rFonts w:ascii="Times New Roman" w:eastAsia="Arial" w:hAnsi="Times New Roman"/>
          <w:color w:val="000000"/>
          <w:sz w:val="24"/>
          <w:szCs w:val="24"/>
          <w:lang w:val="en-GB"/>
        </w:rPr>
        <w:t xml:space="preserve">AMP </w:t>
      </w:r>
      <w:r w:rsidRPr="00A950BE">
        <w:rPr>
          <w:rFonts w:ascii="Times New Roman" w:hAnsi="Times New Roman"/>
          <w:sz w:val="24"/>
          <w:szCs w:val="24"/>
          <w:lang w:val="en-GB"/>
        </w:rPr>
        <w:t>152 and AMP 160</w:t>
      </w:r>
      <w:r w:rsidR="00E82649" w:rsidRPr="00A950BE">
        <w:rPr>
          <w:rFonts w:ascii="Times New Roman" w:hAnsi="Times New Roman"/>
          <w:sz w:val="24"/>
          <w:szCs w:val="24"/>
          <w:lang w:val="en-GB"/>
        </w:rPr>
        <w:t>.</w:t>
      </w:r>
      <w:r w:rsidRPr="00A950BE">
        <w:rPr>
          <w:rFonts w:ascii="Times New Roman" w:hAnsi="Times New Roman"/>
          <w:sz w:val="24"/>
          <w:szCs w:val="24"/>
          <w:lang w:val="en-GB"/>
        </w:rPr>
        <w:t xml:space="preserve"> </w:t>
      </w:r>
    </w:p>
    <w:p w14:paraId="054AC5BC" w14:textId="77777777" w:rsidR="001B3EE5" w:rsidRDefault="001B3EE5"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t>The cumulative effect of fatigue is addressed by AMP 101.</w:t>
      </w:r>
    </w:p>
    <w:p w14:paraId="20908262" w14:textId="77777777" w:rsidR="00A950BE" w:rsidRPr="00A950BE" w:rsidRDefault="00A950BE" w:rsidP="00A950BE">
      <w:pPr>
        <w:pStyle w:val="Body"/>
        <w:tabs>
          <w:tab w:val="clear" w:pos="360"/>
        </w:tabs>
        <w:ind w:left="0" w:firstLine="0"/>
        <w:jc w:val="both"/>
        <w:rPr>
          <w:rFonts w:ascii="Times New Roman" w:hAnsi="Times New Roman"/>
          <w:sz w:val="24"/>
          <w:szCs w:val="24"/>
        </w:rPr>
      </w:pPr>
    </w:p>
    <w:p w14:paraId="62E6AF35" w14:textId="77777777" w:rsidR="001155A9" w:rsidRPr="00A950BE" w:rsidRDefault="001155A9" w:rsidP="00A950BE">
      <w:pPr>
        <w:pStyle w:val="Body"/>
        <w:numPr>
          <w:ilvl w:val="0"/>
          <w:numId w:val="10"/>
        </w:numPr>
        <w:tabs>
          <w:tab w:val="clear" w:pos="360"/>
        </w:tabs>
        <w:ind w:left="425" w:hanging="425"/>
        <w:jc w:val="both"/>
        <w:rPr>
          <w:rFonts w:ascii="Times New Roman" w:hAnsi="Times New Roman"/>
          <w:sz w:val="24"/>
          <w:szCs w:val="24"/>
        </w:rPr>
      </w:pPr>
      <w:r w:rsidRPr="00A950BE">
        <w:rPr>
          <w:rFonts w:ascii="Times New Roman" w:hAnsi="Times New Roman"/>
          <w:b/>
          <w:bCs/>
          <w:i/>
          <w:iCs/>
          <w:sz w:val="24"/>
          <w:szCs w:val="24"/>
          <w:lang w:val="en-GB"/>
        </w:rPr>
        <w:t>Monitoring and trending of ageing effects:</w:t>
      </w:r>
    </w:p>
    <w:p w14:paraId="46DC7AA4" w14:textId="77777777" w:rsidR="001155A9" w:rsidRPr="00A950BE" w:rsidRDefault="001155A9" w:rsidP="00A950BE">
      <w:pPr>
        <w:pStyle w:val="BodyNumbered"/>
        <w:tabs>
          <w:tab w:val="clear" w:pos="360"/>
          <w:tab w:val="left" w:pos="0"/>
        </w:tabs>
        <w:ind w:left="0" w:firstLine="0"/>
        <w:jc w:val="both"/>
        <w:rPr>
          <w:rFonts w:ascii="Times New Roman" w:hAnsi="Times New Roman"/>
          <w:sz w:val="24"/>
          <w:szCs w:val="24"/>
        </w:rPr>
      </w:pPr>
      <w:r w:rsidRPr="00A950BE">
        <w:rPr>
          <w:rFonts w:ascii="Times New Roman" w:hAnsi="Times New Roman"/>
          <w:sz w:val="24"/>
          <w:szCs w:val="24"/>
          <w:lang w:val="en-GB"/>
        </w:rPr>
        <w:t>The methods for monitoring, recording, evaluating, an</w:t>
      </w:r>
      <w:r w:rsidR="002A55D3" w:rsidRPr="00A950BE">
        <w:rPr>
          <w:rFonts w:ascii="Times New Roman" w:hAnsi="Times New Roman"/>
          <w:sz w:val="24"/>
          <w:szCs w:val="24"/>
          <w:lang w:val="en-GB"/>
        </w:rPr>
        <w:t xml:space="preserve">d trending the data that result </w:t>
      </w:r>
      <w:r w:rsidRPr="00A950BE">
        <w:rPr>
          <w:rFonts w:ascii="Times New Roman" w:hAnsi="Times New Roman"/>
          <w:sz w:val="24"/>
          <w:szCs w:val="24"/>
          <w:lang w:val="en-GB"/>
        </w:rPr>
        <w:t>from the programme</w:t>
      </w:r>
      <w:r w:rsidR="002A55D3" w:rsidRPr="00A950BE">
        <w:rPr>
          <w:rFonts w:ascii="Times New Roman" w:hAnsi="Times New Roman"/>
          <w:sz w:val="24"/>
          <w:szCs w:val="24"/>
          <w:lang w:val="en-GB"/>
        </w:rPr>
        <w:t>’</w:t>
      </w:r>
      <w:r w:rsidRPr="00A950BE">
        <w:rPr>
          <w:rFonts w:ascii="Times New Roman" w:hAnsi="Times New Roman"/>
          <w:sz w:val="24"/>
          <w:szCs w:val="24"/>
          <w:lang w:val="en-GB"/>
        </w:rPr>
        <w:t>s inspections shall provide for identification of adverse ageing trends such that corrective action can be performed as necessary in a timely manner.</w:t>
      </w:r>
    </w:p>
    <w:p w14:paraId="1359BF1F" w14:textId="77777777" w:rsidR="001155A9" w:rsidRPr="00A950BE" w:rsidRDefault="001B3EE5" w:rsidP="00A950BE">
      <w:pPr>
        <w:pStyle w:val="Bullet"/>
        <w:tabs>
          <w:tab w:val="clear" w:pos="1080"/>
          <w:tab w:val="clear" w:pos="2520"/>
        </w:tabs>
        <w:spacing w:before="120" w:after="120"/>
        <w:ind w:left="0" w:firstLine="0"/>
        <w:jc w:val="both"/>
        <w:rPr>
          <w:rFonts w:ascii="Times New Roman" w:hAnsi="Times New Roman"/>
          <w:sz w:val="24"/>
          <w:szCs w:val="24"/>
          <w:lang w:val="en-GB"/>
        </w:rPr>
      </w:pPr>
      <w:r w:rsidRPr="00A950BE">
        <w:rPr>
          <w:rFonts w:ascii="Times New Roman" w:hAnsi="Times New Roman"/>
          <w:sz w:val="24"/>
          <w:szCs w:val="24"/>
          <w:u w:val="single"/>
          <w:lang w:val="en-GB"/>
        </w:rPr>
        <w:t>F</w:t>
      </w:r>
      <w:r w:rsidR="001155A9" w:rsidRPr="00A950BE">
        <w:rPr>
          <w:rFonts w:ascii="Times New Roman" w:hAnsi="Times New Roman"/>
          <w:sz w:val="24"/>
          <w:szCs w:val="24"/>
          <w:u w:val="single"/>
          <w:lang w:val="en-GB"/>
        </w:rPr>
        <w:t xml:space="preserve">racture toughness </w:t>
      </w:r>
      <w:r w:rsidRPr="00A950BE">
        <w:rPr>
          <w:rFonts w:ascii="Times New Roman" w:hAnsi="Times New Roman"/>
          <w:sz w:val="24"/>
          <w:szCs w:val="24"/>
          <w:u w:val="single"/>
          <w:lang w:val="en-GB"/>
        </w:rPr>
        <w:t xml:space="preserve">reduction </w:t>
      </w:r>
      <w:r w:rsidR="001155A9" w:rsidRPr="00A950BE">
        <w:rPr>
          <w:rFonts w:ascii="Times New Roman" w:hAnsi="Times New Roman"/>
          <w:sz w:val="24"/>
          <w:szCs w:val="24"/>
          <w:u w:val="single"/>
          <w:lang w:val="en-GB"/>
        </w:rPr>
        <w:t>monitoring</w:t>
      </w:r>
    </w:p>
    <w:p w14:paraId="7505BE0F" w14:textId="77777777" w:rsidR="001155A9" w:rsidRPr="00A950BE" w:rsidRDefault="001155A9" w:rsidP="00A950BE">
      <w:pPr>
        <w:pStyle w:val="BodyNumbered"/>
        <w:tabs>
          <w:tab w:val="clear" w:pos="360"/>
          <w:tab w:val="left" w:pos="0"/>
        </w:tabs>
        <w:ind w:left="0" w:firstLine="0"/>
        <w:jc w:val="both"/>
        <w:rPr>
          <w:rFonts w:ascii="Times New Roman" w:hAnsi="Times New Roman"/>
          <w:sz w:val="24"/>
          <w:szCs w:val="24"/>
          <w:highlight w:val="cyan"/>
          <w:lang w:val="en-GB"/>
        </w:rPr>
      </w:pPr>
      <w:r w:rsidRPr="00A950BE">
        <w:rPr>
          <w:rFonts w:ascii="Times New Roman" w:hAnsi="Times New Roman"/>
          <w:sz w:val="24"/>
          <w:szCs w:val="24"/>
          <w:lang w:val="en-GB"/>
        </w:rPr>
        <w:t xml:space="preserve">The reduction of fracture toughness of reactor vessel beltline materials occurs due to both neutron irradiation embrittlement and thermal embrittlement and the long term operating conditions (cold leg operating temperature and neutron fluence) that could affect the reactor vessel embrittlement. The programme description of mechanical properties monitoring by accumulated neutron fluence and surveillance specimens programme are addressed in </w:t>
      </w:r>
      <w:r w:rsidRPr="00A950BE">
        <w:rPr>
          <w:rFonts w:ascii="Times New Roman" w:eastAsia="Arial" w:hAnsi="Times New Roman"/>
          <w:color w:val="000000"/>
          <w:sz w:val="24"/>
          <w:szCs w:val="24"/>
          <w:lang w:val="en-GB"/>
        </w:rPr>
        <w:t>AMP 118, AMP 152</w:t>
      </w:r>
      <w:r w:rsidR="00D12E99" w:rsidRPr="00A950BE">
        <w:rPr>
          <w:rFonts w:ascii="Times New Roman" w:eastAsia="Arial" w:hAnsi="Times New Roman"/>
          <w:color w:val="000000"/>
          <w:sz w:val="24"/>
          <w:szCs w:val="24"/>
          <w:lang w:val="en-GB"/>
        </w:rPr>
        <w:t xml:space="preserve"> </w:t>
      </w:r>
      <w:r w:rsidRPr="00A950BE">
        <w:rPr>
          <w:rFonts w:ascii="Times New Roman" w:eastAsia="Arial" w:hAnsi="Times New Roman"/>
          <w:color w:val="000000"/>
          <w:sz w:val="24"/>
          <w:szCs w:val="24"/>
          <w:lang w:val="en-GB"/>
        </w:rPr>
        <w:t xml:space="preserve">and </w:t>
      </w:r>
      <w:r w:rsidRPr="00A950BE">
        <w:rPr>
          <w:rFonts w:ascii="Times New Roman" w:hAnsi="Times New Roman"/>
          <w:sz w:val="24"/>
          <w:szCs w:val="24"/>
          <w:lang w:val="en-GB"/>
        </w:rPr>
        <w:t>AMP 160</w:t>
      </w:r>
      <w:r w:rsidR="00E82649" w:rsidRPr="00A950BE">
        <w:rPr>
          <w:rFonts w:ascii="Times New Roman" w:hAnsi="Times New Roman"/>
          <w:sz w:val="24"/>
          <w:szCs w:val="24"/>
          <w:lang w:val="en-GB"/>
        </w:rPr>
        <w:t>.</w:t>
      </w:r>
    </w:p>
    <w:p w14:paraId="78592F52" w14:textId="77777777" w:rsidR="001155A9" w:rsidRPr="00A950BE" w:rsidRDefault="001155A9"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u w:val="single"/>
          <w:lang w:val="en-GB"/>
        </w:rPr>
        <w:t>ISI results</w:t>
      </w:r>
      <w:r w:rsidR="00E5684B" w:rsidRPr="00A950BE">
        <w:rPr>
          <w:rFonts w:ascii="Times New Roman" w:hAnsi="Times New Roman"/>
          <w:sz w:val="24"/>
          <w:szCs w:val="24"/>
          <w:u w:val="single"/>
          <w:lang w:val="en-GB"/>
        </w:rPr>
        <w:t xml:space="preserve"> from</w:t>
      </w:r>
      <w:r w:rsidRPr="00A950BE">
        <w:rPr>
          <w:rFonts w:ascii="Times New Roman" w:hAnsi="Times New Roman"/>
          <w:sz w:val="24"/>
          <w:szCs w:val="24"/>
          <w:u w:val="single"/>
          <w:lang w:val="en-GB"/>
        </w:rPr>
        <w:t xml:space="preserve"> monitoring and trending </w:t>
      </w:r>
    </w:p>
    <w:p w14:paraId="10794FF5" w14:textId="77777777" w:rsidR="001155A9" w:rsidRPr="00A950BE" w:rsidRDefault="001155A9" w:rsidP="00A950BE">
      <w:pPr>
        <w:pStyle w:val="BodyNumbered"/>
        <w:tabs>
          <w:tab w:val="clear" w:pos="360"/>
          <w:tab w:val="left" w:pos="0"/>
        </w:tabs>
        <w:ind w:left="0" w:firstLine="0"/>
        <w:jc w:val="both"/>
        <w:rPr>
          <w:rFonts w:ascii="Times New Roman" w:hAnsi="Times New Roman"/>
          <w:sz w:val="24"/>
          <w:szCs w:val="24"/>
        </w:rPr>
      </w:pPr>
      <w:r w:rsidRPr="00A950BE">
        <w:rPr>
          <w:rFonts w:ascii="Times New Roman" w:hAnsi="Times New Roman"/>
          <w:sz w:val="24"/>
          <w:szCs w:val="24"/>
        </w:rPr>
        <w:t>To facilitate monitoring and trending of RPV</w:t>
      </w:r>
      <w:r w:rsidR="00F12751" w:rsidRPr="00A950BE">
        <w:rPr>
          <w:rFonts w:ascii="Times New Roman" w:hAnsi="Times New Roman"/>
          <w:sz w:val="24"/>
          <w:szCs w:val="24"/>
        </w:rPr>
        <w:t xml:space="preserve"> metal conditions</w:t>
      </w:r>
      <w:r w:rsidRPr="00A950BE">
        <w:rPr>
          <w:rFonts w:ascii="Times New Roman" w:hAnsi="Times New Roman"/>
          <w:sz w:val="24"/>
          <w:szCs w:val="24"/>
        </w:rPr>
        <w:t xml:space="preserve"> the data of inspection results are collected, compared and assessed to make predictions for the future.</w:t>
      </w:r>
      <w:r w:rsidR="00F12751" w:rsidRPr="00A950BE">
        <w:rPr>
          <w:rFonts w:ascii="Times New Roman" w:hAnsi="Times New Roman"/>
          <w:sz w:val="24"/>
          <w:szCs w:val="24"/>
        </w:rPr>
        <w:t xml:space="preserve"> For example, </w:t>
      </w:r>
      <w:r w:rsidR="00F12751" w:rsidRPr="00A950BE">
        <w:rPr>
          <w:rFonts w:ascii="Times New Roman" w:hAnsi="Times New Roman"/>
          <w:sz w:val="24"/>
          <w:szCs w:val="24"/>
          <w:lang w:val="en-GB"/>
        </w:rPr>
        <w:t>a comparison of the current UT results with previous ones is performed in order to determine the indications growth rate.</w:t>
      </w:r>
    </w:p>
    <w:p w14:paraId="18FD2487" w14:textId="77777777" w:rsidR="001155A9" w:rsidRPr="00A950BE" w:rsidRDefault="00F12751" w:rsidP="00A950BE">
      <w:pPr>
        <w:pStyle w:val="BodyNumbered"/>
        <w:tabs>
          <w:tab w:val="clear" w:pos="360"/>
        </w:tabs>
        <w:ind w:left="0" w:firstLine="0"/>
        <w:jc w:val="both"/>
        <w:rPr>
          <w:rFonts w:ascii="Times New Roman" w:hAnsi="Times New Roman"/>
          <w:sz w:val="24"/>
          <w:szCs w:val="24"/>
        </w:rPr>
      </w:pPr>
      <w:r w:rsidRPr="00A950BE">
        <w:rPr>
          <w:rFonts w:ascii="Times New Roman" w:hAnsi="Times New Roman"/>
          <w:bCs/>
          <w:sz w:val="24"/>
          <w:szCs w:val="24"/>
          <w:u w:val="single"/>
        </w:rPr>
        <w:lastRenderedPageBreak/>
        <w:t>A</w:t>
      </w:r>
      <w:r w:rsidR="001155A9" w:rsidRPr="00A950BE">
        <w:rPr>
          <w:rFonts w:ascii="Times New Roman" w:hAnsi="Times New Roman"/>
          <w:bCs/>
          <w:sz w:val="24"/>
          <w:szCs w:val="24"/>
          <w:u w:val="single"/>
        </w:rPr>
        <w:t>ctual number of cycles monitoring</w:t>
      </w:r>
    </w:p>
    <w:p w14:paraId="426EFD33" w14:textId="77777777" w:rsidR="00A950BE" w:rsidRDefault="001155A9" w:rsidP="00A950BE">
      <w:pPr>
        <w:pStyle w:val="BodyNumbered"/>
        <w:tabs>
          <w:tab w:val="clear" w:pos="360"/>
          <w:tab w:val="left" w:pos="0"/>
        </w:tabs>
        <w:ind w:left="0" w:firstLine="0"/>
        <w:jc w:val="both"/>
        <w:rPr>
          <w:rFonts w:ascii="Times New Roman" w:hAnsi="Times New Roman"/>
          <w:sz w:val="24"/>
          <w:szCs w:val="24"/>
          <w:lang w:val="en-GB"/>
        </w:rPr>
      </w:pPr>
      <w:r w:rsidRPr="00A950BE">
        <w:rPr>
          <w:rFonts w:ascii="Times New Roman" w:hAnsi="Times New Roman"/>
          <w:sz w:val="24"/>
          <w:szCs w:val="24"/>
          <w:lang w:val="en-GB"/>
        </w:rPr>
        <w:t>Monitoring and trending the RPV operational history, i.e. the sequence of operational transients characterised by pressure and temperature time courses, can enable the periodical fatigue evaluation in critical locations of the RPV, as discussed in AMP 101.</w:t>
      </w:r>
    </w:p>
    <w:p w14:paraId="36F4632C" w14:textId="77777777" w:rsidR="001155A9" w:rsidRPr="00A950BE" w:rsidRDefault="001155A9" w:rsidP="00A950BE">
      <w:pPr>
        <w:pStyle w:val="BodyNumbered"/>
        <w:tabs>
          <w:tab w:val="clear" w:pos="360"/>
          <w:tab w:val="left" w:pos="0"/>
        </w:tabs>
        <w:ind w:left="0" w:firstLine="0"/>
        <w:jc w:val="both"/>
        <w:rPr>
          <w:rFonts w:ascii="Times New Roman" w:hAnsi="Times New Roman"/>
          <w:sz w:val="24"/>
          <w:szCs w:val="24"/>
        </w:rPr>
      </w:pPr>
      <w:r w:rsidRPr="00A950BE">
        <w:rPr>
          <w:rFonts w:ascii="Times New Roman" w:hAnsi="Times New Roman"/>
          <w:sz w:val="24"/>
          <w:szCs w:val="24"/>
          <w:lang w:val="en-GB"/>
        </w:rPr>
        <w:t xml:space="preserve">  </w:t>
      </w:r>
    </w:p>
    <w:p w14:paraId="588D5A10" w14:textId="77777777" w:rsidR="001155A9" w:rsidRPr="00A950BE" w:rsidRDefault="001155A9" w:rsidP="00A950BE">
      <w:pPr>
        <w:pStyle w:val="Body"/>
        <w:numPr>
          <w:ilvl w:val="0"/>
          <w:numId w:val="10"/>
        </w:numPr>
        <w:tabs>
          <w:tab w:val="clear" w:pos="360"/>
        </w:tabs>
        <w:ind w:left="425" w:hanging="425"/>
        <w:jc w:val="both"/>
        <w:rPr>
          <w:rFonts w:ascii="Times New Roman" w:hAnsi="Times New Roman"/>
          <w:sz w:val="24"/>
          <w:szCs w:val="24"/>
        </w:rPr>
      </w:pPr>
      <w:r w:rsidRPr="00A950BE">
        <w:rPr>
          <w:rFonts w:ascii="Times New Roman" w:hAnsi="Times New Roman"/>
          <w:b/>
          <w:bCs/>
          <w:i/>
          <w:iCs/>
          <w:sz w:val="24"/>
          <w:szCs w:val="24"/>
          <w:lang w:val="en-GB"/>
        </w:rPr>
        <w:t xml:space="preserve">Mitigating ageing effects: </w:t>
      </w:r>
    </w:p>
    <w:p w14:paraId="41C4F1CD" w14:textId="77777777" w:rsidR="001155A9" w:rsidRPr="00A950BE" w:rsidRDefault="001155A9" w:rsidP="00A950BE">
      <w:pPr>
        <w:pStyle w:val="Body"/>
        <w:tabs>
          <w:tab w:val="clear" w:pos="360"/>
        </w:tabs>
        <w:ind w:left="0" w:firstLine="0"/>
        <w:jc w:val="both"/>
        <w:rPr>
          <w:rFonts w:ascii="Times New Roman" w:hAnsi="Times New Roman"/>
          <w:sz w:val="24"/>
          <w:szCs w:val="24"/>
        </w:rPr>
      </w:pPr>
      <w:r w:rsidRPr="00A950BE">
        <w:rPr>
          <w:rFonts w:ascii="Times New Roman" w:hAnsi="Times New Roman"/>
          <w:sz w:val="24"/>
          <w:szCs w:val="24"/>
        </w:rPr>
        <w:t>The activities</w:t>
      </w:r>
      <w:r w:rsidRPr="00A950BE">
        <w:rPr>
          <w:rFonts w:ascii="Times New Roman" w:hAnsi="Times New Roman"/>
          <w:sz w:val="24"/>
          <w:szCs w:val="24"/>
          <w:lang w:val="bg-BG"/>
        </w:rPr>
        <w:t xml:space="preserve"> </w:t>
      </w:r>
      <w:r w:rsidRPr="00A950BE">
        <w:rPr>
          <w:rFonts w:ascii="Times New Roman" w:hAnsi="Times New Roman"/>
          <w:sz w:val="24"/>
          <w:szCs w:val="24"/>
        </w:rPr>
        <w:t xml:space="preserve">referred to </w:t>
      </w:r>
      <w:r w:rsidR="003E4852" w:rsidRPr="00A950BE">
        <w:rPr>
          <w:rFonts w:ascii="Times New Roman" w:hAnsi="Times New Roman"/>
          <w:sz w:val="24"/>
          <w:szCs w:val="24"/>
        </w:rPr>
        <w:t>section</w:t>
      </w:r>
      <w:r w:rsidRPr="00A950BE">
        <w:rPr>
          <w:rFonts w:ascii="Times New Roman" w:hAnsi="Times New Roman"/>
          <w:sz w:val="24"/>
          <w:szCs w:val="24"/>
        </w:rPr>
        <w:t xml:space="preserve"> 2 are implemented to mitigate degradation of ageing effects. </w:t>
      </w:r>
    </w:p>
    <w:p w14:paraId="3B7D2515" w14:textId="77777777" w:rsidR="001155A9" w:rsidRDefault="001155A9"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t>Neutron irradiation embrittlement can be mitigated by flux reduction (fuel management implementing a low neutron leakage core or shielding elements) or by thermal annealing of the reactor vessel.</w:t>
      </w:r>
    </w:p>
    <w:p w14:paraId="4B0467C7" w14:textId="77777777" w:rsidR="00A950BE" w:rsidRPr="00A950BE" w:rsidRDefault="00A950BE" w:rsidP="00A950BE">
      <w:pPr>
        <w:pStyle w:val="Body"/>
        <w:tabs>
          <w:tab w:val="clear" w:pos="360"/>
        </w:tabs>
        <w:ind w:left="0" w:firstLine="0"/>
        <w:jc w:val="both"/>
        <w:rPr>
          <w:rFonts w:ascii="Times New Roman" w:hAnsi="Times New Roman"/>
          <w:sz w:val="24"/>
          <w:szCs w:val="24"/>
        </w:rPr>
      </w:pPr>
    </w:p>
    <w:p w14:paraId="030E0C45" w14:textId="77777777" w:rsidR="001155A9" w:rsidRPr="00A950BE" w:rsidRDefault="001155A9" w:rsidP="00A950BE">
      <w:pPr>
        <w:pStyle w:val="Body"/>
        <w:numPr>
          <w:ilvl w:val="0"/>
          <w:numId w:val="10"/>
        </w:numPr>
        <w:tabs>
          <w:tab w:val="clear" w:pos="360"/>
        </w:tabs>
        <w:ind w:left="425" w:hanging="425"/>
        <w:jc w:val="both"/>
        <w:rPr>
          <w:rFonts w:ascii="Times New Roman" w:hAnsi="Times New Roman"/>
          <w:sz w:val="24"/>
          <w:szCs w:val="24"/>
        </w:rPr>
      </w:pPr>
      <w:r w:rsidRPr="00A950BE">
        <w:rPr>
          <w:rFonts w:ascii="Times New Roman" w:hAnsi="Times New Roman"/>
          <w:b/>
          <w:bCs/>
          <w:i/>
          <w:iCs/>
          <w:sz w:val="24"/>
          <w:szCs w:val="24"/>
          <w:lang w:val="en-GB"/>
        </w:rPr>
        <w:t>Acceptance criteria:</w:t>
      </w:r>
    </w:p>
    <w:p w14:paraId="4CF977C6" w14:textId="77777777" w:rsidR="001155A9" w:rsidRPr="00A950BE" w:rsidRDefault="00265FEB" w:rsidP="00A950BE">
      <w:pPr>
        <w:pStyle w:val="Bullet"/>
        <w:tabs>
          <w:tab w:val="clear" w:pos="1080"/>
          <w:tab w:val="clear" w:pos="2520"/>
          <w:tab w:val="left" w:pos="284"/>
        </w:tabs>
        <w:spacing w:before="120" w:after="120"/>
        <w:ind w:left="0" w:firstLine="0"/>
        <w:jc w:val="both"/>
        <w:rPr>
          <w:rFonts w:ascii="Times New Roman" w:hAnsi="Times New Roman"/>
          <w:sz w:val="24"/>
          <w:szCs w:val="24"/>
        </w:rPr>
      </w:pPr>
      <w:r w:rsidRPr="00A950BE">
        <w:rPr>
          <w:rFonts w:ascii="Times New Roman" w:hAnsi="Times New Roman"/>
          <w:sz w:val="24"/>
          <w:szCs w:val="24"/>
          <w:lang w:val="en-GB"/>
        </w:rPr>
        <w:t xml:space="preserve">NDEs acceptance </w:t>
      </w:r>
      <w:r w:rsidR="001155A9" w:rsidRPr="00A950BE">
        <w:rPr>
          <w:rFonts w:ascii="Times New Roman" w:hAnsi="Times New Roman"/>
          <w:sz w:val="24"/>
          <w:szCs w:val="24"/>
          <w:lang w:val="en-GB"/>
        </w:rPr>
        <w:t xml:space="preserve">criteria are </w:t>
      </w:r>
      <w:r w:rsidRPr="00A950BE">
        <w:rPr>
          <w:rFonts w:ascii="Times New Roman" w:hAnsi="Times New Roman"/>
          <w:sz w:val="24"/>
          <w:szCs w:val="24"/>
          <w:lang w:val="en-GB"/>
        </w:rPr>
        <w:t>provided</w:t>
      </w:r>
      <w:r w:rsidR="001155A9" w:rsidRPr="00A950BE">
        <w:rPr>
          <w:rFonts w:ascii="Times New Roman" w:hAnsi="Times New Roman"/>
          <w:sz w:val="24"/>
          <w:szCs w:val="24"/>
          <w:lang w:val="en-GB"/>
        </w:rPr>
        <w:t xml:space="preserve"> from applicable national regulations, codes, standards and guidelines</w:t>
      </w:r>
      <w:r w:rsidR="001155A9" w:rsidRPr="00A950BE">
        <w:rPr>
          <w:rFonts w:ascii="Times New Roman" w:hAnsi="Times New Roman"/>
          <w:sz w:val="24"/>
          <w:szCs w:val="24"/>
        </w:rPr>
        <w:t xml:space="preserve"> [</w:t>
      </w:r>
      <w:r w:rsidR="00A70AA5" w:rsidRPr="00A950BE">
        <w:rPr>
          <w:rFonts w:ascii="Times New Roman" w:hAnsi="Times New Roman"/>
          <w:sz w:val="24"/>
          <w:szCs w:val="24"/>
          <w:lang w:val="bg-BG"/>
        </w:rPr>
        <w:t>3</w:t>
      </w:r>
      <w:r w:rsidR="001155A9" w:rsidRPr="00A950BE">
        <w:rPr>
          <w:rFonts w:ascii="Times New Roman" w:hAnsi="Times New Roman"/>
          <w:sz w:val="24"/>
          <w:szCs w:val="24"/>
        </w:rPr>
        <w:t>-</w:t>
      </w:r>
      <w:r w:rsidR="00A70AA5" w:rsidRPr="00A950BE">
        <w:rPr>
          <w:rFonts w:ascii="Times New Roman" w:hAnsi="Times New Roman"/>
          <w:sz w:val="24"/>
          <w:szCs w:val="24"/>
          <w:lang w:val="bg-BG"/>
        </w:rPr>
        <w:t>6</w:t>
      </w:r>
      <w:r w:rsidR="001155A9" w:rsidRPr="00A950BE">
        <w:rPr>
          <w:rFonts w:ascii="Times New Roman" w:hAnsi="Times New Roman"/>
          <w:sz w:val="24"/>
          <w:szCs w:val="24"/>
        </w:rPr>
        <w:t>]</w:t>
      </w:r>
      <w:r w:rsidR="001155A9" w:rsidRPr="00A950BE">
        <w:rPr>
          <w:rFonts w:ascii="Times New Roman" w:hAnsi="Times New Roman"/>
          <w:sz w:val="24"/>
          <w:szCs w:val="24"/>
          <w:lang w:val="en-GB"/>
        </w:rPr>
        <w:t xml:space="preserve">. </w:t>
      </w:r>
    </w:p>
    <w:p w14:paraId="1974D66E" w14:textId="77777777" w:rsidR="001155A9" w:rsidRPr="00A950BE" w:rsidRDefault="001155A9" w:rsidP="00A950BE">
      <w:pPr>
        <w:pStyle w:val="Bullet"/>
        <w:tabs>
          <w:tab w:val="clear" w:pos="1080"/>
          <w:tab w:val="clear" w:pos="2520"/>
        </w:tabs>
        <w:spacing w:before="120" w:after="120"/>
        <w:ind w:left="0" w:firstLine="0"/>
        <w:jc w:val="both"/>
        <w:rPr>
          <w:rFonts w:ascii="Times New Roman" w:hAnsi="Times New Roman"/>
          <w:sz w:val="24"/>
          <w:szCs w:val="24"/>
        </w:rPr>
      </w:pPr>
      <w:r w:rsidRPr="00A950BE">
        <w:rPr>
          <w:rFonts w:ascii="Times New Roman" w:hAnsi="Times New Roman"/>
          <w:sz w:val="24"/>
          <w:szCs w:val="24"/>
          <w:lang w:val="en-GB" w:eastAsia="ja-JP"/>
        </w:rPr>
        <w:t xml:space="preserve">Strength calculations (cyclical crack growth due to fatigue mechanism, resistance to brittle fracture for postulated or fixed discontinuities) are applied to estimate of critical size of the crack-like defect </w:t>
      </w:r>
      <w:r w:rsidR="00871A69" w:rsidRPr="00A950BE">
        <w:rPr>
          <w:rFonts w:ascii="Times New Roman" w:hAnsi="Times New Roman"/>
          <w:sz w:val="24"/>
          <w:szCs w:val="24"/>
          <w:lang w:val="en-GB" w:eastAsia="ja-JP"/>
        </w:rPr>
        <w:t>(e.g.</w:t>
      </w:r>
      <w:r w:rsidR="00FC546D" w:rsidRPr="00A950BE">
        <w:rPr>
          <w:rFonts w:ascii="Times New Roman" w:hAnsi="Times New Roman"/>
          <w:sz w:val="24"/>
          <w:szCs w:val="24"/>
          <w:lang w:val="bg-BG" w:eastAsia="ja-JP"/>
        </w:rPr>
        <w:t>,</w:t>
      </w:r>
      <w:r w:rsidRPr="00A950BE">
        <w:rPr>
          <w:rFonts w:ascii="Times New Roman" w:hAnsi="Times New Roman"/>
          <w:sz w:val="24"/>
          <w:szCs w:val="24"/>
          <w:lang w:val="en-GB" w:eastAsia="ja-JP"/>
        </w:rPr>
        <w:t xml:space="preserve"> [</w:t>
      </w:r>
      <w:r w:rsidR="00A70AA5" w:rsidRPr="00A950BE">
        <w:rPr>
          <w:rFonts w:ascii="Times New Roman" w:hAnsi="Times New Roman"/>
          <w:sz w:val="24"/>
          <w:szCs w:val="24"/>
          <w:lang w:val="bg-BG" w:eastAsia="ja-JP"/>
        </w:rPr>
        <w:t>1</w:t>
      </w:r>
      <w:r w:rsidR="00754565" w:rsidRPr="00A950BE">
        <w:rPr>
          <w:rFonts w:ascii="Times New Roman" w:hAnsi="Times New Roman"/>
          <w:sz w:val="24"/>
          <w:szCs w:val="24"/>
          <w:lang w:eastAsia="ja-JP"/>
        </w:rPr>
        <w:t>0</w:t>
      </w:r>
      <w:r w:rsidRPr="00A950BE">
        <w:rPr>
          <w:rFonts w:ascii="Times New Roman" w:hAnsi="Times New Roman"/>
          <w:sz w:val="24"/>
          <w:szCs w:val="24"/>
          <w:lang w:val="en-GB" w:eastAsia="ja-JP"/>
        </w:rPr>
        <w:t xml:space="preserve"> - 1</w:t>
      </w:r>
      <w:r w:rsidR="00754565" w:rsidRPr="00A950BE">
        <w:rPr>
          <w:rFonts w:ascii="Times New Roman" w:hAnsi="Times New Roman"/>
          <w:sz w:val="24"/>
          <w:szCs w:val="24"/>
          <w:lang w:val="en-GB" w:eastAsia="ja-JP"/>
        </w:rPr>
        <w:t>2</w:t>
      </w:r>
      <w:r w:rsidRPr="00A950BE">
        <w:rPr>
          <w:rFonts w:ascii="Times New Roman" w:hAnsi="Times New Roman"/>
          <w:sz w:val="24"/>
          <w:szCs w:val="24"/>
          <w:lang w:val="en-GB" w:eastAsia="ja-JP"/>
        </w:rPr>
        <w:t>]</w:t>
      </w:r>
      <w:r w:rsidR="00871A69" w:rsidRPr="00A950BE">
        <w:rPr>
          <w:rFonts w:ascii="Times New Roman" w:hAnsi="Times New Roman"/>
          <w:sz w:val="24"/>
          <w:szCs w:val="24"/>
          <w:lang w:val="en-GB" w:eastAsia="ja-JP"/>
        </w:rPr>
        <w:t>)</w:t>
      </w:r>
      <w:r w:rsidRPr="00A950BE">
        <w:rPr>
          <w:rFonts w:ascii="Times New Roman" w:hAnsi="Times New Roman"/>
          <w:sz w:val="24"/>
          <w:szCs w:val="24"/>
          <w:lang w:val="en-GB" w:eastAsia="ja-JP"/>
        </w:rPr>
        <w:t xml:space="preserve">.  </w:t>
      </w:r>
    </w:p>
    <w:p w14:paraId="3252E8DE" w14:textId="77777777" w:rsidR="001155A9" w:rsidRPr="00A950BE" w:rsidRDefault="001155A9" w:rsidP="00A950BE">
      <w:pPr>
        <w:pStyle w:val="Bullet"/>
        <w:tabs>
          <w:tab w:val="clear" w:pos="1080"/>
          <w:tab w:val="clear" w:pos="2520"/>
          <w:tab w:val="left" w:pos="284"/>
        </w:tabs>
        <w:spacing w:before="120" w:after="120"/>
        <w:ind w:left="0" w:firstLine="0"/>
        <w:jc w:val="both"/>
        <w:rPr>
          <w:rFonts w:ascii="Times New Roman" w:hAnsi="Times New Roman"/>
          <w:sz w:val="24"/>
          <w:szCs w:val="24"/>
        </w:rPr>
      </w:pPr>
      <w:r w:rsidRPr="00A950BE">
        <w:rPr>
          <w:rFonts w:ascii="Times New Roman" w:hAnsi="Times New Roman"/>
          <w:sz w:val="24"/>
          <w:szCs w:val="24"/>
          <w:lang w:val="en-GB"/>
        </w:rPr>
        <w:t>Acceptance criteria for mechanical properties are their compliance (conformity) to the RPV and surveillance specimen manufacturer data or Technical Specifications (for conservative assessment) for a given grade of material (</w:t>
      </w:r>
      <w:r w:rsidR="00040ED4" w:rsidRPr="00A950BE">
        <w:rPr>
          <w:rFonts w:ascii="Times New Roman" w:hAnsi="Times New Roman"/>
          <w:sz w:val="24"/>
          <w:szCs w:val="24"/>
          <w:lang w:val="en-GB"/>
        </w:rPr>
        <w:t>e.g.</w:t>
      </w:r>
      <w:r w:rsidR="00FC546D" w:rsidRPr="00A950BE">
        <w:rPr>
          <w:rFonts w:ascii="Times New Roman" w:hAnsi="Times New Roman"/>
          <w:sz w:val="24"/>
          <w:szCs w:val="24"/>
          <w:lang w:val="bg-BG"/>
        </w:rPr>
        <w:t>,</w:t>
      </w:r>
      <w:r w:rsidRPr="00A950BE">
        <w:rPr>
          <w:rFonts w:ascii="Times New Roman" w:hAnsi="Times New Roman"/>
          <w:sz w:val="24"/>
          <w:szCs w:val="24"/>
          <w:lang w:val="en-GB"/>
        </w:rPr>
        <w:t xml:space="preserve"> Russian regulations [1</w:t>
      </w:r>
      <w:r w:rsidR="00754565" w:rsidRPr="00A950BE">
        <w:rPr>
          <w:rFonts w:ascii="Times New Roman" w:hAnsi="Times New Roman"/>
          <w:sz w:val="24"/>
          <w:szCs w:val="24"/>
        </w:rPr>
        <w:t>3</w:t>
      </w:r>
      <w:r w:rsidRPr="00A950BE">
        <w:rPr>
          <w:rFonts w:ascii="Times New Roman" w:hAnsi="Times New Roman"/>
          <w:sz w:val="24"/>
          <w:szCs w:val="24"/>
          <w:lang w:val="en-GB"/>
        </w:rPr>
        <w:t>, 1</w:t>
      </w:r>
      <w:r w:rsidR="00754565" w:rsidRPr="00A950BE">
        <w:rPr>
          <w:rFonts w:ascii="Times New Roman" w:hAnsi="Times New Roman"/>
          <w:sz w:val="24"/>
          <w:szCs w:val="24"/>
          <w:lang w:val="en-GB"/>
        </w:rPr>
        <w:t>4</w:t>
      </w:r>
      <w:r w:rsidRPr="00A950BE">
        <w:rPr>
          <w:rFonts w:ascii="Times New Roman" w:hAnsi="Times New Roman"/>
          <w:sz w:val="24"/>
          <w:szCs w:val="24"/>
          <w:lang w:val="en-GB"/>
        </w:rPr>
        <w:t xml:space="preserve">]). </w:t>
      </w:r>
    </w:p>
    <w:p w14:paraId="31BC5B40" w14:textId="77777777" w:rsidR="001155A9" w:rsidRPr="00A950BE" w:rsidRDefault="001155A9" w:rsidP="00A950BE">
      <w:pPr>
        <w:autoSpaceDE w:val="0"/>
        <w:spacing w:before="120" w:after="120"/>
        <w:jc w:val="both"/>
        <w:rPr>
          <w:rFonts w:ascii="Times New Roman" w:hAnsi="Times New Roman"/>
          <w:sz w:val="24"/>
          <w:szCs w:val="24"/>
        </w:rPr>
      </w:pPr>
      <w:r w:rsidRPr="00A950BE">
        <w:rPr>
          <w:rFonts w:ascii="Times New Roman" w:hAnsi="Times New Roman"/>
          <w:sz w:val="24"/>
          <w:szCs w:val="24"/>
          <w:lang w:val="en-GB" w:eastAsia="ja-JP"/>
        </w:rPr>
        <w:t>Mechanical properties prediction methods of RPV irradiated welded joints are applied as described in AMP152.</w:t>
      </w:r>
      <w:r w:rsidRPr="00A950BE">
        <w:rPr>
          <w:rFonts w:ascii="Times New Roman" w:hAnsi="Times New Roman"/>
          <w:sz w:val="24"/>
          <w:szCs w:val="24"/>
          <w:highlight w:val="green"/>
          <w:lang w:val="en-GB"/>
        </w:rPr>
        <w:t xml:space="preserve">                                                               </w:t>
      </w:r>
    </w:p>
    <w:p w14:paraId="22056E7C" w14:textId="77777777" w:rsidR="00363466" w:rsidRPr="00A950BE" w:rsidRDefault="005E38C8" w:rsidP="00A950BE">
      <w:pPr>
        <w:pStyle w:val="Bullet"/>
        <w:tabs>
          <w:tab w:val="clear" w:pos="1080"/>
          <w:tab w:val="clear" w:pos="2520"/>
          <w:tab w:val="left" w:pos="284"/>
        </w:tabs>
        <w:spacing w:before="120" w:after="120"/>
        <w:ind w:left="0" w:firstLine="0"/>
        <w:jc w:val="both"/>
        <w:rPr>
          <w:rFonts w:ascii="Times New Roman" w:hAnsi="Times New Roman"/>
          <w:sz w:val="24"/>
          <w:szCs w:val="24"/>
          <w:lang w:val="en-GB"/>
        </w:rPr>
      </w:pPr>
      <w:r w:rsidRPr="00A950BE">
        <w:rPr>
          <w:rFonts w:ascii="Times New Roman" w:hAnsi="Times New Roman"/>
          <w:sz w:val="24"/>
          <w:szCs w:val="24"/>
          <w:lang w:val="en-GB"/>
        </w:rPr>
        <w:t xml:space="preserve">The approaches to the </w:t>
      </w:r>
      <w:r w:rsidR="00AB4F99" w:rsidRPr="00A950BE">
        <w:rPr>
          <w:rFonts w:ascii="Times New Roman" w:hAnsi="Times New Roman"/>
          <w:sz w:val="24"/>
          <w:szCs w:val="24"/>
          <w:lang w:val="en-GB"/>
        </w:rPr>
        <w:t>RPV embrittlement</w:t>
      </w:r>
      <w:r w:rsidR="00B34C22" w:rsidRPr="00A950BE">
        <w:rPr>
          <w:rFonts w:ascii="Times New Roman" w:hAnsi="Times New Roman"/>
          <w:sz w:val="24"/>
          <w:szCs w:val="24"/>
          <w:lang w:val="en-GB"/>
        </w:rPr>
        <w:t xml:space="preserve"> </w:t>
      </w:r>
      <w:r w:rsidR="00AB4F99" w:rsidRPr="00A950BE">
        <w:rPr>
          <w:rFonts w:ascii="Times New Roman" w:hAnsi="Times New Roman"/>
          <w:sz w:val="24"/>
          <w:szCs w:val="24"/>
          <w:lang w:val="en-GB"/>
        </w:rPr>
        <w:t xml:space="preserve">acceptance criteria </w:t>
      </w:r>
      <w:r w:rsidRPr="00A950BE">
        <w:rPr>
          <w:rFonts w:ascii="Times New Roman" w:hAnsi="Times New Roman"/>
          <w:sz w:val="24"/>
          <w:szCs w:val="24"/>
          <w:lang w:val="en-GB"/>
        </w:rPr>
        <w:t xml:space="preserve">are </w:t>
      </w:r>
      <w:r w:rsidR="00B34C22" w:rsidRPr="00A950BE">
        <w:rPr>
          <w:rFonts w:ascii="Times New Roman" w:hAnsi="Times New Roman"/>
          <w:sz w:val="24"/>
          <w:szCs w:val="24"/>
          <w:lang w:val="en-GB"/>
        </w:rPr>
        <w:t>addressed</w:t>
      </w:r>
      <w:r w:rsidRPr="00A950BE">
        <w:rPr>
          <w:rFonts w:ascii="Times New Roman" w:hAnsi="Times New Roman"/>
          <w:sz w:val="24"/>
          <w:szCs w:val="24"/>
          <w:lang w:val="en-GB"/>
        </w:rPr>
        <w:t xml:space="preserve"> in AMP 118 and AMP 152 (for WWER)</w:t>
      </w:r>
      <w:r w:rsidR="00B34C22" w:rsidRPr="00A950BE">
        <w:rPr>
          <w:rFonts w:ascii="Times New Roman" w:hAnsi="Times New Roman"/>
          <w:sz w:val="24"/>
          <w:szCs w:val="24"/>
          <w:lang w:val="en-GB"/>
        </w:rPr>
        <w:t>.</w:t>
      </w:r>
      <w:r w:rsidR="00363466" w:rsidRPr="00A950BE">
        <w:rPr>
          <w:rFonts w:ascii="Times New Roman" w:hAnsi="Times New Roman"/>
          <w:sz w:val="24"/>
          <w:szCs w:val="24"/>
          <w:lang w:val="en-GB"/>
        </w:rPr>
        <w:t xml:space="preserve"> </w:t>
      </w:r>
    </w:p>
    <w:p w14:paraId="456C426B" w14:textId="77777777" w:rsidR="001155A9" w:rsidRPr="00A950BE" w:rsidRDefault="00AB4F99" w:rsidP="00A950BE">
      <w:pPr>
        <w:pStyle w:val="Bullet"/>
        <w:tabs>
          <w:tab w:val="clear" w:pos="1080"/>
          <w:tab w:val="clear" w:pos="2520"/>
          <w:tab w:val="left" w:pos="284"/>
        </w:tabs>
        <w:spacing w:before="120" w:after="120"/>
        <w:ind w:left="0" w:firstLine="0"/>
        <w:jc w:val="both"/>
        <w:rPr>
          <w:rFonts w:ascii="Times New Roman" w:hAnsi="Times New Roman"/>
          <w:sz w:val="24"/>
          <w:szCs w:val="24"/>
          <w:lang w:val="en-GB"/>
        </w:rPr>
      </w:pPr>
      <w:r w:rsidRPr="00A950BE">
        <w:rPr>
          <w:rFonts w:ascii="Times New Roman" w:hAnsi="Times New Roman"/>
          <w:sz w:val="24"/>
          <w:szCs w:val="24"/>
          <w:lang w:val="en-GB"/>
        </w:rPr>
        <w:t xml:space="preserve">The approaches to the neutron fluence </w:t>
      </w:r>
      <w:r w:rsidR="00265FEB" w:rsidRPr="00A950BE">
        <w:rPr>
          <w:rFonts w:ascii="Times New Roman" w:hAnsi="Times New Roman"/>
          <w:sz w:val="24"/>
          <w:szCs w:val="24"/>
          <w:lang w:val="en-GB"/>
        </w:rPr>
        <w:t xml:space="preserve">values </w:t>
      </w:r>
      <w:r w:rsidRPr="00A950BE">
        <w:rPr>
          <w:rFonts w:ascii="Times New Roman" w:hAnsi="Times New Roman"/>
          <w:sz w:val="24"/>
          <w:szCs w:val="24"/>
          <w:lang w:val="en-GB"/>
        </w:rPr>
        <w:t xml:space="preserve">acceptance criteria are addressed in AMP 160.  </w:t>
      </w:r>
      <w:r w:rsidR="00B34C22" w:rsidRPr="00A950BE">
        <w:rPr>
          <w:rFonts w:ascii="Times New Roman" w:hAnsi="Times New Roman"/>
          <w:sz w:val="24"/>
          <w:szCs w:val="24"/>
          <w:lang w:val="en-GB"/>
        </w:rPr>
        <w:t>The activities for verification and validation of the neutron fluence at the RPV</w:t>
      </w:r>
      <w:r w:rsidR="001155A9" w:rsidRPr="00A950BE">
        <w:rPr>
          <w:rFonts w:ascii="Times New Roman" w:hAnsi="Times New Roman"/>
          <w:sz w:val="24"/>
          <w:szCs w:val="24"/>
          <w:lang w:val="en-GB"/>
        </w:rPr>
        <w:t xml:space="preserve"> are presented in AMP 152. </w:t>
      </w:r>
    </w:p>
    <w:p w14:paraId="653CE5A0" w14:textId="77777777" w:rsidR="001155A9" w:rsidRPr="00A950BE" w:rsidRDefault="001155A9" w:rsidP="00A950BE">
      <w:pPr>
        <w:pStyle w:val="Bullet"/>
        <w:tabs>
          <w:tab w:val="clear" w:pos="1080"/>
          <w:tab w:val="clear" w:pos="2520"/>
          <w:tab w:val="left" w:pos="284"/>
        </w:tabs>
        <w:spacing w:before="120" w:after="120"/>
        <w:ind w:left="0" w:firstLine="0"/>
        <w:jc w:val="both"/>
        <w:rPr>
          <w:rFonts w:ascii="Times New Roman" w:hAnsi="Times New Roman"/>
          <w:sz w:val="24"/>
          <w:szCs w:val="24"/>
          <w:lang w:val="en-GB"/>
        </w:rPr>
      </w:pPr>
      <w:r w:rsidRPr="00A950BE">
        <w:rPr>
          <w:rFonts w:ascii="Times New Roman" w:hAnsi="Times New Roman"/>
          <w:sz w:val="24"/>
          <w:szCs w:val="24"/>
          <w:lang w:val="en-GB"/>
        </w:rPr>
        <w:t>The estimated number of loading cycles is defined in the list of operation modes of the reactor plant taking into account extended lifetime period.</w:t>
      </w:r>
    </w:p>
    <w:p w14:paraId="6C421466" w14:textId="77777777" w:rsidR="00450F60" w:rsidRPr="00A950BE" w:rsidRDefault="00450F60" w:rsidP="00A950BE">
      <w:pPr>
        <w:pStyle w:val="Bullet"/>
        <w:tabs>
          <w:tab w:val="clear" w:pos="1080"/>
          <w:tab w:val="clear" w:pos="2520"/>
          <w:tab w:val="left" w:pos="284"/>
        </w:tabs>
        <w:spacing w:before="120" w:after="120"/>
        <w:ind w:left="0" w:firstLine="0"/>
        <w:jc w:val="both"/>
        <w:rPr>
          <w:rFonts w:ascii="Times New Roman" w:hAnsi="Times New Roman"/>
          <w:sz w:val="24"/>
          <w:szCs w:val="24"/>
          <w:lang w:val="en-GB"/>
        </w:rPr>
      </w:pPr>
      <w:r w:rsidRPr="00A950BE">
        <w:rPr>
          <w:rFonts w:ascii="Times New Roman" w:hAnsi="Times New Roman"/>
          <w:sz w:val="24"/>
          <w:szCs w:val="24"/>
          <w:lang w:val="en-GB"/>
        </w:rPr>
        <w:t>Acceptance criteria of the fatigue cumulative usage factor "CUF"</w:t>
      </w:r>
      <w:r w:rsidR="00871A69" w:rsidRPr="00A950BE">
        <w:rPr>
          <w:rFonts w:ascii="Times New Roman" w:hAnsi="Times New Roman"/>
          <w:bCs/>
          <w:sz w:val="24"/>
          <w:szCs w:val="24"/>
        </w:rPr>
        <w:t>,</w:t>
      </w:r>
      <w:r w:rsidRPr="00A950BE">
        <w:rPr>
          <w:rFonts w:ascii="Times New Roman" w:hAnsi="Times New Roman"/>
          <w:sz w:val="24"/>
          <w:szCs w:val="24"/>
          <w:lang w:val="en-GB"/>
        </w:rPr>
        <w:t xml:space="preserve"> without and </w:t>
      </w:r>
      <w:r w:rsidR="00871A69" w:rsidRPr="00A950BE">
        <w:rPr>
          <w:rFonts w:ascii="Times New Roman" w:hAnsi="Times New Roman"/>
          <w:sz w:val="24"/>
          <w:szCs w:val="24"/>
          <w:lang w:val="en-GB"/>
        </w:rPr>
        <w:t xml:space="preserve">by </w:t>
      </w:r>
      <w:r w:rsidRPr="00A950BE">
        <w:rPr>
          <w:rFonts w:ascii="Times New Roman" w:hAnsi="Times New Roman"/>
          <w:sz w:val="24"/>
          <w:szCs w:val="24"/>
        </w:rPr>
        <w:t xml:space="preserve">taking into account the environment influence </w:t>
      </w:r>
      <w:r w:rsidR="00FC546D" w:rsidRPr="00A950BE">
        <w:rPr>
          <w:rFonts w:ascii="Times New Roman" w:hAnsi="Times New Roman"/>
          <w:sz w:val="24"/>
          <w:szCs w:val="24"/>
          <w:lang w:val="en-GB"/>
        </w:rPr>
        <w:t>“CUF</w:t>
      </w:r>
      <w:r w:rsidR="00FC546D" w:rsidRPr="00A950BE">
        <w:rPr>
          <w:rFonts w:ascii="Times New Roman" w:hAnsi="Times New Roman"/>
          <w:sz w:val="24"/>
          <w:szCs w:val="24"/>
          <w:vertAlign w:val="subscript"/>
          <w:lang w:val="en-GB"/>
        </w:rPr>
        <w:t>en</w:t>
      </w:r>
      <w:r w:rsidR="00FC546D" w:rsidRPr="00A950BE">
        <w:rPr>
          <w:rFonts w:ascii="Times New Roman" w:hAnsi="Times New Roman"/>
          <w:sz w:val="24"/>
          <w:szCs w:val="24"/>
          <w:lang w:val="en-GB"/>
        </w:rPr>
        <w:t>”</w:t>
      </w:r>
      <w:r w:rsidR="00871A69" w:rsidRPr="00A950BE">
        <w:rPr>
          <w:rFonts w:ascii="Times New Roman" w:hAnsi="Times New Roman"/>
          <w:bCs/>
          <w:sz w:val="24"/>
          <w:szCs w:val="24"/>
        </w:rPr>
        <w:t>,</w:t>
      </w:r>
      <w:r w:rsidRPr="00A950BE">
        <w:rPr>
          <w:rFonts w:ascii="Times New Roman" w:hAnsi="Times New Roman"/>
          <w:bCs/>
          <w:sz w:val="24"/>
          <w:szCs w:val="24"/>
        </w:rPr>
        <w:t xml:space="preserve"> are </w:t>
      </w:r>
      <w:r w:rsidRPr="00A950BE">
        <w:rPr>
          <w:rFonts w:ascii="Times New Roman" w:hAnsi="Times New Roman"/>
          <w:sz w:val="24"/>
          <w:szCs w:val="24"/>
        </w:rPr>
        <w:t xml:space="preserve">addressed </w:t>
      </w:r>
      <w:r w:rsidR="00265FEB" w:rsidRPr="00A950BE">
        <w:rPr>
          <w:rFonts w:ascii="Times New Roman" w:hAnsi="Times New Roman"/>
          <w:sz w:val="24"/>
          <w:szCs w:val="24"/>
        </w:rPr>
        <w:t xml:space="preserve">in </w:t>
      </w:r>
      <w:r w:rsidRPr="00A950BE">
        <w:rPr>
          <w:rFonts w:ascii="Times New Roman" w:hAnsi="Times New Roman"/>
          <w:sz w:val="24"/>
          <w:szCs w:val="24"/>
        </w:rPr>
        <w:t>AMP 101.</w:t>
      </w:r>
    </w:p>
    <w:p w14:paraId="3E156EC3" w14:textId="77777777" w:rsidR="00A950BE" w:rsidRPr="00A950BE" w:rsidRDefault="00A950BE" w:rsidP="00A950BE">
      <w:pPr>
        <w:pStyle w:val="Bullet"/>
        <w:tabs>
          <w:tab w:val="clear" w:pos="1080"/>
          <w:tab w:val="clear" w:pos="2520"/>
          <w:tab w:val="left" w:pos="284"/>
        </w:tabs>
        <w:spacing w:before="120" w:after="120"/>
        <w:ind w:left="0" w:firstLine="0"/>
        <w:jc w:val="both"/>
        <w:rPr>
          <w:rFonts w:ascii="Times New Roman" w:hAnsi="Times New Roman"/>
          <w:sz w:val="24"/>
          <w:szCs w:val="24"/>
          <w:lang w:val="en-GB"/>
        </w:rPr>
      </w:pPr>
    </w:p>
    <w:p w14:paraId="57470348" w14:textId="77777777" w:rsidR="001155A9" w:rsidRPr="00A950BE" w:rsidRDefault="001155A9" w:rsidP="00A950BE">
      <w:pPr>
        <w:pStyle w:val="Body"/>
        <w:numPr>
          <w:ilvl w:val="0"/>
          <w:numId w:val="10"/>
        </w:numPr>
        <w:tabs>
          <w:tab w:val="clear" w:pos="360"/>
        </w:tabs>
        <w:ind w:left="425" w:hanging="425"/>
        <w:jc w:val="both"/>
        <w:rPr>
          <w:rFonts w:ascii="Times New Roman" w:hAnsi="Times New Roman"/>
          <w:sz w:val="24"/>
          <w:szCs w:val="24"/>
        </w:rPr>
      </w:pPr>
      <w:r w:rsidRPr="00A950BE">
        <w:rPr>
          <w:rFonts w:ascii="Times New Roman" w:hAnsi="Times New Roman"/>
          <w:b/>
          <w:bCs/>
          <w:i/>
          <w:iCs/>
          <w:sz w:val="24"/>
          <w:szCs w:val="24"/>
          <w:lang w:val="en-GB"/>
        </w:rPr>
        <w:t>Corrective actions:</w:t>
      </w:r>
    </w:p>
    <w:p w14:paraId="5A55D631" w14:textId="77777777" w:rsidR="001155A9" w:rsidRPr="00A950BE" w:rsidRDefault="001155A9" w:rsidP="00A950BE">
      <w:pPr>
        <w:pStyle w:val="Body"/>
        <w:tabs>
          <w:tab w:val="clear" w:pos="360"/>
        </w:tabs>
        <w:ind w:left="0" w:firstLine="0"/>
        <w:jc w:val="both"/>
        <w:rPr>
          <w:rFonts w:ascii="Times New Roman" w:hAnsi="Times New Roman"/>
          <w:sz w:val="24"/>
          <w:szCs w:val="24"/>
        </w:rPr>
      </w:pPr>
      <w:r w:rsidRPr="00A950BE">
        <w:rPr>
          <w:rFonts w:ascii="Times New Roman" w:hAnsi="Times New Roman"/>
          <w:sz w:val="24"/>
          <w:szCs w:val="24"/>
        </w:rPr>
        <w:t>Corrective measures shall be carried out in accordance with the instructions, design rules, codes and standards applicable at</w:t>
      </w:r>
      <w:r w:rsidRPr="00A950BE">
        <w:rPr>
          <w:rFonts w:ascii="Times New Roman" w:hAnsi="Times New Roman"/>
          <w:sz w:val="24"/>
          <w:szCs w:val="24"/>
          <w:lang w:val="bg-BG"/>
        </w:rPr>
        <w:t xml:space="preserve"> </w:t>
      </w:r>
      <w:r w:rsidRPr="00A950BE">
        <w:rPr>
          <w:rFonts w:ascii="Times New Roman" w:hAnsi="Times New Roman"/>
          <w:sz w:val="24"/>
          <w:szCs w:val="24"/>
        </w:rPr>
        <w:t>NPP.</w:t>
      </w:r>
    </w:p>
    <w:p w14:paraId="2A070B5D" w14:textId="77777777" w:rsidR="001155A9" w:rsidRPr="00A950BE" w:rsidRDefault="001155A9"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t>In order to satisfy the safety requirements, further evaluation to demonstrate fitness-for-service of the component until the end of the next periodic inspection interval may be required. Examination results and flaws that exceed the acceptance criteria given in the governing requirements or guidance documents may require analytical evaluation (</w:t>
      </w:r>
      <w:r w:rsidR="00FC546D" w:rsidRPr="00A950BE">
        <w:rPr>
          <w:rFonts w:ascii="Times New Roman" w:hAnsi="Times New Roman"/>
          <w:sz w:val="24"/>
          <w:szCs w:val="24"/>
          <w:lang w:val="en-GB"/>
        </w:rPr>
        <w:t>e.g.</w:t>
      </w:r>
      <w:r w:rsidR="00040ED4" w:rsidRPr="00A950BE">
        <w:rPr>
          <w:rFonts w:ascii="Times New Roman" w:hAnsi="Times New Roman"/>
          <w:sz w:val="24"/>
          <w:szCs w:val="24"/>
          <w:lang w:val="en-GB"/>
        </w:rPr>
        <w:t>,</w:t>
      </w:r>
      <w:r w:rsidRPr="00A950BE">
        <w:rPr>
          <w:rFonts w:ascii="Times New Roman" w:hAnsi="Times New Roman"/>
          <w:sz w:val="24"/>
          <w:szCs w:val="24"/>
          <w:lang w:val="en-GB"/>
        </w:rPr>
        <w:t xml:space="preserve"> new </w:t>
      </w:r>
      <w:r w:rsidRPr="00A950BE">
        <w:rPr>
          <w:rFonts w:ascii="Times New Roman" w:eastAsia="Calibri" w:hAnsi="Times New Roman"/>
          <w:sz w:val="24"/>
          <w:szCs w:val="24"/>
          <w:lang w:eastAsia="bg-BG"/>
        </w:rPr>
        <w:t>s</w:t>
      </w:r>
      <w:r w:rsidRPr="00A950BE">
        <w:rPr>
          <w:rFonts w:ascii="Times New Roman" w:eastAsia="Calibri" w:hAnsi="Times New Roman"/>
          <w:sz w:val="24"/>
          <w:szCs w:val="24"/>
          <w:lang w:val="bg-BG" w:eastAsia="bg-BG"/>
        </w:rPr>
        <w:t xml:space="preserve">trength </w:t>
      </w:r>
      <w:r w:rsidRPr="00A950BE">
        <w:rPr>
          <w:rFonts w:ascii="Times New Roman" w:eastAsia="Calibri" w:hAnsi="Times New Roman"/>
          <w:sz w:val="24"/>
          <w:szCs w:val="24"/>
          <w:lang w:val="bg-BG" w:eastAsia="bg-BG"/>
        </w:rPr>
        <w:lastRenderedPageBreak/>
        <w:t>calculations</w:t>
      </w:r>
      <w:r w:rsidRPr="00A950BE">
        <w:rPr>
          <w:rFonts w:ascii="Times New Roman" w:eastAsia="Calibri" w:hAnsi="Times New Roman"/>
          <w:sz w:val="24"/>
          <w:szCs w:val="24"/>
          <w:lang w:eastAsia="bg-BG"/>
        </w:rPr>
        <w:t xml:space="preserve"> [1</w:t>
      </w:r>
      <w:r w:rsidR="00754565" w:rsidRPr="00A950BE">
        <w:rPr>
          <w:rFonts w:ascii="Times New Roman" w:eastAsia="Calibri" w:hAnsi="Times New Roman"/>
          <w:sz w:val="24"/>
          <w:szCs w:val="24"/>
          <w:lang w:eastAsia="bg-BG"/>
        </w:rPr>
        <w:t>1</w:t>
      </w:r>
      <w:r w:rsidRPr="00A950BE">
        <w:rPr>
          <w:rFonts w:ascii="Times New Roman" w:eastAsia="Calibri" w:hAnsi="Times New Roman"/>
          <w:sz w:val="24"/>
          <w:szCs w:val="24"/>
          <w:lang w:eastAsia="bg-BG"/>
        </w:rPr>
        <w:t>, 1</w:t>
      </w:r>
      <w:r w:rsidR="00754565" w:rsidRPr="00A950BE">
        <w:rPr>
          <w:rFonts w:ascii="Times New Roman" w:eastAsia="Calibri" w:hAnsi="Times New Roman"/>
          <w:sz w:val="24"/>
          <w:szCs w:val="24"/>
          <w:lang w:eastAsia="bg-BG"/>
        </w:rPr>
        <w:t>2</w:t>
      </w:r>
      <w:r w:rsidR="00870379" w:rsidRPr="00A950BE">
        <w:rPr>
          <w:rFonts w:ascii="Times New Roman" w:eastAsia="Calibri" w:hAnsi="Times New Roman"/>
          <w:sz w:val="24"/>
          <w:szCs w:val="24"/>
          <w:lang w:eastAsia="bg-BG"/>
        </w:rPr>
        <w:t xml:space="preserve">, </w:t>
      </w:r>
      <w:r w:rsidR="006E37CC" w:rsidRPr="00A950BE">
        <w:rPr>
          <w:rFonts w:ascii="Times New Roman" w:eastAsia="Calibri" w:hAnsi="Times New Roman"/>
          <w:sz w:val="24"/>
          <w:szCs w:val="24"/>
          <w:lang w:eastAsia="bg-BG"/>
        </w:rPr>
        <w:t>15</w:t>
      </w:r>
      <w:r w:rsidRPr="00A950BE">
        <w:rPr>
          <w:rFonts w:ascii="Times New Roman" w:eastAsia="Calibri" w:hAnsi="Times New Roman"/>
          <w:sz w:val="24"/>
          <w:szCs w:val="24"/>
          <w:lang w:eastAsia="bg-BG"/>
        </w:rPr>
        <w:t>])</w:t>
      </w:r>
      <w:r w:rsidRPr="00A950BE">
        <w:rPr>
          <w:rFonts w:ascii="Times New Roman" w:hAnsi="Times New Roman"/>
          <w:sz w:val="24"/>
          <w:szCs w:val="24"/>
          <w:lang w:val="en-GB"/>
        </w:rPr>
        <w:t xml:space="preserve"> for continued service until the next inspection, as well as supplementary examinations to further characterize the detected condition.</w:t>
      </w:r>
    </w:p>
    <w:p w14:paraId="6B4BC866" w14:textId="77777777" w:rsidR="001155A9" w:rsidRDefault="001155A9"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t xml:space="preserve">When suitable in some cases, changes </w:t>
      </w:r>
      <w:r w:rsidRPr="00A950BE">
        <w:rPr>
          <w:rFonts w:ascii="Times New Roman" w:hAnsi="Times New Roman"/>
          <w:color w:val="000000"/>
          <w:sz w:val="24"/>
          <w:szCs w:val="24"/>
          <w:lang w:val="en-GB"/>
        </w:rPr>
        <w:t>in o</w:t>
      </w:r>
      <w:r w:rsidRPr="00A950BE">
        <w:rPr>
          <w:rFonts w:ascii="Times New Roman" w:hAnsi="Times New Roman"/>
          <w:sz w:val="24"/>
          <w:szCs w:val="24"/>
          <w:lang w:val="en-GB"/>
        </w:rPr>
        <w:t xml:space="preserve">perational regimes could be applied. </w:t>
      </w:r>
    </w:p>
    <w:p w14:paraId="5553D42F" w14:textId="77777777" w:rsidR="00A950BE" w:rsidRPr="00A950BE" w:rsidRDefault="00A950BE" w:rsidP="00A950BE">
      <w:pPr>
        <w:pStyle w:val="Body"/>
        <w:tabs>
          <w:tab w:val="clear" w:pos="360"/>
        </w:tabs>
        <w:ind w:left="0" w:firstLine="0"/>
        <w:jc w:val="both"/>
        <w:rPr>
          <w:rFonts w:ascii="Times New Roman" w:hAnsi="Times New Roman"/>
          <w:sz w:val="24"/>
          <w:szCs w:val="24"/>
          <w:lang w:val="en-GB"/>
        </w:rPr>
      </w:pPr>
    </w:p>
    <w:p w14:paraId="0BFFF4E8" w14:textId="77777777" w:rsidR="001155A9" w:rsidRPr="00A950BE" w:rsidRDefault="001155A9" w:rsidP="00A950BE">
      <w:pPr>
        <w:pStyle w:val="Body"/>
        <w:numPr>
          <w:ilvl w:val="0"/>
          <w:numId w:val="10"/>
        </w:numPr>
        <w:tabs>
          <w:tab w:val="clear" w:pos="360"/>
        </w:tabs>
        <w:ind w:left="425" w:hanging="425"/>
        <w:jc w:val="both"/>
        <w:rPr>
          <w:rFonts w:ascii="Times New Roman" w:hAnsi="Times New Roman"/>
          <w:sz w:val="24"/>
          <w:szCs w:val="24"/>
        </w:rPr>
      </w:pPr>
      <w:r w:rsidRPr="00A950BE">
        <w:rPr>
          <w:rFonts w:ascii="Times New Roman" w:hAnsi="Times New Roman"/>
          <w:b/>
          <w:bCs/>
          <w:i/>
          <w:iCs/>
          <w:sz w:val="24"/>
          <w:szCs w:val="24"/>
          <w:lang w:val="en-GB"/>
        </w:rPr>
        <w:t>Operating experience feedback and feedback of research and development results:</w:t>
      </w:r>
    </w:p>
    <w:p w14:paraId="756315FC" w14:textId="77777777" w:rsidR="001155A9" w:rsidRPr="00A950BE" w:rsidRDefault="001155A9" w:rsidP="00A950BE">
      <w:pPr>
        <w:pStyle w:val="Body"/>
        <w:tabs>
          <w:tab w:val="clear" w:pos="360"/>
        </w:tabs>
        <w:ind w:left="0" w:firstLine="0"/>
        <w:jc w:val="both"/>
        <w:rPr>
          <w:rFonts w:ascii="Times New Roman" w:hAnsi="Times New Roman"/>
          <w:sz w:val="24"/>
          <w:szCs w:val="24"/>
        </w:rPr>
      </w:pPr>
      <w:r w:rsidRPr="00A950BE">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the plant and operating experience and research and development (R&amp;D) results</w:t>
      </w:r>
      <w:r w:rsidR="00FE0205" w:rsidRPr="00A950BE">
        <w:rPr>
          <w:rFonts w:ascii="Times New Roman" w:hAnsi="Times New Roman"/>
          <w:sz w:val="24"/>
          <w:szCs w:val="24"/>
        </w:rPr>
        <w:t xml:space="preserve"> [</w:t>
      </w:r>
      <w:r w:rsidR="006E37CC" w:rsidRPr="00A950BE">
        <w:rPr>
          <w:rFonts w:ascii="Times New Roman" w:hAnsi="Times New Roman"/>
          <w:sz w:val="24"/>
          <w:szCs w:val="24"/>
        </w:rPr>
        <w:t>16</w:t>
      </w:r>
      <w:r w:rsidR="00170878" w:rsidRPr="00A950BE">
        <w:rPr>
          <w:rFonts w:ascii="Times New Roman" w:hAnsi="Times New Roman"/>
          <w:sz w:val="24"/>
          <w:szCs w:val="24"/>
        </w:rPr>
        <w:t>,</w:t>
      </w:r>
      <w:r w:rsidR="00A70AA5" w:rsidRPr="00A950BE">
        <w:rPr>
          <w:rFonts w:ascii="Times New Roman" w:hAnsi="Times New Roman"/>
          <w:sz w:val="24"/>
          <w:szCs w:val="24"/>
          <w:lang w:val="bg-BG"/>
        </w:rPr>
        <w:t xml:space="preserve"> </w:t>
      </w:r>
      <w:r w:rsidR="006E37CC" w:rsidRPr="00A950BE">
        <w:rPr>
          <w:rFonts w:ascii="Times New Roman" w:hAnsi="Times New Roman"/>
          <w:sz w:val="24"/>
          <w:szCs w:val="24"/>
        </w:rPr>
        <w:t>17</w:t>
      </w:r>
      <w:r w:rsidR="00FE0205" w:rsidRPr="00A950BE">
        <w:rPr>
          <w:rFonts w:ascii="Times New Roman" w:hAnsi="Times New Roman"/>
          <w:sz w:val="24"/>
          <w:szCs w:val="24"/>
        </w:rPr>
        <w:t>]</w:t>
      </w:r>
      <w:r w:rsidRPr="00A950BE">
        <w:rPr>
          <w:rFonts w:ascii="Times New Roman" w:hAnsi="Times New Roman"/>
          <w:sz w:val="24"/>
          <w:szCs w:val="24"/>
        </w:rPr>
        <w:t xml:space="preserve">, and, as necessary, either modifies the plant AMP or takes additional actions (e.g. develop a new plant-specific AMP) to ensure the continued effectiveness of the ageing management. </w:t>
      </w:r>
    </w:p>
    <w:p w14:paraId="754F5D1B" w14:textId="77777777" w:rsidR="001155A9" w:rsidRPr="00A950BE" w:rsidRDefault="001155A9" w:rsidP="00A950BE">
      <w:pPr>
        <w:pStyle w:val="Body"/>
        <w:tabs>
          <w:tab w:val="clear" w:pos="360"/>
        </w:tabs>
        <w:ind w:left="0" w:firstLine="0"/>
        <w:jc w:val="both"/>
        <w:rPr>
          <w:rFonts w:ascii="Times New Roman" w:hAnsi="Times New Roman"/>
          <w:sz w:val="24"/>
          <w:szCs w:val="24"/>
        </w:rPr>
      </w:pPr>
      <w:r w:rsidRPr="00A950BE">
        <w:rPr>
          <w:rFonts w:ascii="Times New Roman" w:hAnsi="Times New Roman"/>
          <w:sz w:val="24"/>
          <w:szCs w:val="24"/>
          <w:lang w:val="en-GB"/>
        </w:rPr>
        <w:t>Appropriate sources of external operating experience are WANO Operating Experience Programme, IAEA IGALL Programme, etc. Effective experience exchange is an important element for implementing continuous improvement in this programme and in defining adequate corrective actions.</w:t>
      </w:r>
    </w:p>
    <w:p w14:paraId="00B3B8B1" w14:textId="77777777" w:rsidR="001155A9" w:rsidRPr="00A950BE" w:rsidRDefault="001155A9" w:rsidP="00A950BE">
      <w:pPr>
        <w:pStyle w:val="Body"/>
        <w:tabs>
          <w:tab w:val="clear" w:pos="360"/>
        </w:tabs>
        <w:ind w:left="0" w:firstLine="0"/>
        <w:jc w:val="both"/>
        <w:rPr>
          <w:rFonts w:ascii="Times New Roman" w:hAnsi="Times New Roman"/>
          <w:sz w:val="24"/>
          <w:szCs w:val="24"/>
        </w:rPr>
      </w:pPr>
      <w:r w:rsidRPr="00A950BE">
        <w:rPr>
          <w:rFonts w:ascii="Times New Roman" w:hAnsi="Times New Roman"/>
          <w:sz w:val="24"/>
          <w:szCs w:val="24"/>
        </w:rPr>
        <w:t xml:space="preserve">The operating experience in recovery of the RPV welds mechanical properties by thermal annealing. The pilot recovery annealing of the </w:t>
      </w:r>
      <w:r w:rsidR="00663AA0" w:rsidRPr="00A950BE">
        <w:rPr>
          <w:rFonts w:ascii="Times New Roman" w:hAnsi="Times New Roman"/>
          <w:sz w:val="24"/>
          <w:szCs w:val="24"/>
        </w:rPr>
        <w:t>WWER</w:t>
      </w:r>
      <w:r w:rsidRPr="00A950BE">
        <w:rPr>
          <w:rFonts w:ascii="Times New Roman" w:hAnsi="Times New Roman"/>
          <w:sz w:val="24"/>
          <w:szCs w:val="24"/>
        </w:rPr>
        <w:t xml:space="preserve">-1000 reactor vessel core welds and base metal of unit 1 of the Balakovo plant was carried out in 2018. </w:t>
      </w:r>
      <w:r w:rsidRPr="00A950BE">
        <w:rPr>
          <w:rStyle w:val="tlid-translation"/>
          <w:rFonts w:ascii="Times New Roman" w:hAnsi="Times New Roman"/>
          <w:sz w:val="24"/>
          <w:szCs w:val="24"/>
        </w:rPr>
        <w:t>Previously, similar technology was</w:t>
      </w:r>
      <w:r w:rsidRPr="00A950BE">
        <w:rPr>
          <w:rFonts w:ascii="Times New Roman" w:hAnsi="Times New Roman"/>
          <w:sz w:val="24"/>
          <w:szCs w:val="24"/>
        </w:rPr>
        <w:t xml:space="preserve"> tried and tested </w:t>
      </w:r>
      <w:r w:rsidRPr="00A950BE">
        <w:rPr>
          <w:rStyle w:val="tlid-translation"/>
          <w:rFonts w:ascii="Times New Roman" w:hAnsi="Times New Roman"/>
          <w:sz w:val="24"/>
          <w:szCs w:val="24"/>
        </w:rPr>
        <w:t xml:space="preserve">at </w:t>
      </w:r>
      <w:r w:rsidR="00663AA0" w:rsidRPr="00A950BE">
        <w:rPr>
          <w:rStyle w:val="tlid-translation"/>
          <w:rFonts w:ascii="Times New Roman" w:hAnsi="Times New Roman"/>
          <w:sz w:val="24"/>
          <w:szCs w:val="24"/>
        </w:rPr>
        <w:t>WWER</w:t>
      </w:r>
      <w:r w:rsidRPr="00A950BE">
        <w:rPr>
          <w:rStyle w:val="tlid-translation"/>
          <w:rFonts w:ascii="Times New Roman" w:hAnsi="Times New Roman"/>
          <w:sz w:val="24"/>
          <w:szCs w:val="24"/>
        </w:rPr>
        <w:t xml:space="preserve">-440 </w:t>
      </w:r>
      <w:r w:rsidRPr="00A950BE">
        <w:rPr>
          <w:rFonts w:ascii="Times New Roman" w:hAnsi="Times New Roman"/>
          <w:sz w:val="24"/>
          <w:szCs w:val="24"/>
        </w:rPr>
        <w:t xml:space="preserve">reactor vessels only for core welds. </w:t>
      </w:r>
    </w:p>
    <w:p w14:paraId="09C116BA" w14:textId="77777777" w:rsidR="007D37A8" w:rsidRPr="00A950BE" w:rsidRDefault="001155A9" w:rsidP="00A950BE">
      <w:pPr>
        <w:pStyle w:val="Body"/>
        <w:tabs>
          <w:tab w:val="clear" w:pos="360"/>
        </w:tabs>
        <w:ind w:left="0" w:firstLine="0"/>
        <w:jc w:val="both"/>
        <w:rPr>
          <w:rFonts w:ascii="Times New Roman" w:hAnsi="Times New Roman"/>
          <w:sz w:val="24"/>
          <w:szCs w:val="24"/>
        </w:rPr>
      </w:pPr>
      <w:r w:rsidRPr="00A950BE">
        <w:rPr>
          <w:rFonts w:ascii="Times New Roman" w:hAnsi="Times New Roman"/>
          <w:sz w:val="24"/>
          <w:szCs w:val="24"/>
        </w:rPr>
        <w:t>Experience</w:t>
      </w:r>
      <w:r w:rsidRPr="00A950BE">
        <w:rPr>
          <w:rFonts w:ascii="Times New Roman" w:hAnsi="Times New Roman"/>
          <w:b/>
          <w:bCs/>
          <w:sz w:val="24"/>
          <w:szCs w:val="24"/>
        </w:rPr>
        <w:t xml:space="preserve"> </w:t>
      </w:r>
      <w:r w:rsidRPr="00A950BE">
        <w:rPr>
          <w:rFonts w:ascii="Times New Roman" w:hAnsi="Times New Roman"/>
          <w:sz w:val="24"/>
          <w:szCs w:val="24"/>
        </w:rPr>
        <w:t>in the area of thermal ageing and irradiation embrittlement research is reviewed in AMP 152.</w:t>
      </w:r>
      <w:r w:rsidR="00133026" w:rsidRPr="00A950BE">
        <w:rPr>
          <w:rFonts w:ascii="Times New Roman" w:hAnsi="Times New Roman"/>
          <w:sz w:val="24"/>
          <w:szCs w:val="24"/>
        </w:rPr>
        <w:t xml:space="preserve"> </w:t>
      </w:r>
    </w:p>
    <w:p w14:paraId="4F91886E" w14:textId="77777777" w:rsidR="00040ED4" w:rsidRPr="00A950BE" w:rsidRDefault="007D37A8" w:rsidP="00A950BE">
      <w:pPr>
        <w:pStyle w:val="Body"/>
        <w:tabs>
          <w:tab w:val="clear" w:pos="360"/>
        </w:tabs>
        <w:ind w:left="0" w:firstLine="0"/>
        <w:jc w:val="both"/>
        <w:rPr>
          <w:rFonts w:ascii="Times New Roman" w:hAnsi="Times New Roman"/>
          <w:sz w:val="24"/>
          <w:szCs w:val="24"/>
        </w:rPr>
      </w:pPr>
      <w:r w:rsidRPr="00A950BE">
        <w:rPr>
          <w:rFonts w:ascii="Times New Roman" w:hAnsi="Times New Roman"/>
          <w:sz w:val="24"/>
          <w:szCs w:val="24"/>
          <w:lang w:val="en-GB"/>
        </w:rPr>
        <w:t xml:space="preserve">Incidents of PWR </w:t>
      </w:r>
      <w:r w:rsidRPr="00A950BE">
        <w:rPr>
          <w:rFonts w:ascii="Times New Roman" w:hAnsi="Times New Roman"/>
          <w:sz w:val="24"/>
          <w:szCs w:val="24"/>
        </w:rPr>
        <w:t>RPV</w:t>
      </w:r>
      <w:r w:rsidRPr="00A950BE">
        <w:rPr>
          <w:rFonts w:ascii="Times New Roman" w:hAnsi="Times New Roman"/>
          <w:sz w:val="24"/>
          <w:szCs w:val="24"/>
          <w:lang w:val="en-GB"/>
        </w:rPr>
        <w:t xml:space="preserve"> penetrations and nozzles (CRDM vessel head penetration and BMI penetration nozzle) ageing degradation are identified in IAEA</w:t>
      </w:r>
      <w:r w:rsidRPr="00A950BE">
        <w:rPr>
          <w:rFonts w:ascii="Times New Roman" w:hAnsi="Times New Roman"/>
          <w:sz w:val="24"/>
          <w:szCs w:val="24"/>
        </w:rPr>
        <w:t xml:space="preserve"> </w:t>
      </w:r>
      <w:hyperlink r:id="rId12" w:history="1">
        <w:r w:rsidRPr="00A950BE">
          <w:rPr>
            <w:rStyle w:val="Hyperlink"/>
            <w:rFonts w:ascii="Times New Roman" w:hAnsi="Times New Roman"/>
            <w:color w:val="auto"/>
            <w:sz w:val="24"/>
            <w:szCs w:val="24"/>
            <w:u w:val="none"/>
          </w:rPr>
          <w:t>Nuclear Energy Series</w:t>
        </w:r>
      </w:hyperlink>
      <w:r w:rsidRPr="00A950BE">
        <w:rPr>
          <w:rFonts w:ascii="Times New Roman" w:hAnsi="Times New Roman"/>
          <w:sz w:val="24"/>
          <w:szCs w:val="24"/>
        </w:rPr>
        <w:t xml:space="preserve"> NP-T-3.13 </w:t>
      </w:r>
      <w:r w:rsidRPr="00A950BE">
        <w:rPr>
          <w:rFonts w:ascii="Times New Roman" w:hAnsi="Times New Roman"/>
          <w:sz w:val="24"/>
          <w:szCs w:val="24"/>
          <w:lang w:val="en-GB"/>
        </w:rPr>
        <w:t xml:space="preserve">[18]. Operating experience with accelerated wear of CRDM thermal sleeves is </w:t>
      </w:r>
      <w:r w:rsidRPr="00A950BE">
        <w:rPr>
          <w:rFonts w:ascii="Times New Roman" w:hAnsi="Times New Roman"/>
          <w:sz w:val="24"/>
          <w:szCs w:val="24"/>
        </w:rPr>
        <w:t xml:space="preserve">described </w:t>
      </w:r>
      <w:r w:rsidRPr="00A950BE">
        <w:rPr>
          <w:rFonts w:ascii="Times New Roman" w:hAnsi="Times New Roman"/>
          <w:sz w:val="24"/>
          <w:szCs w:val="24"/>
          <w:lang w:val="en-GB"/>
        </w:rPr>
        <w:t xml:space="preserve">in EPRI </w:t>
      </w:r>
      <w:r w:rsidRPr="00A950BE">
        <w:rPr>
          <w:rFonts w:ascii="Times New Roman" w:hAnsi="Times New Roman"/>
          <w:sz w:val="24"/>
          <w:szCs w:val="24"/>
        </w:rPr>
        <w:t>Materials Reliability Program</w:t>
      </w:r>
      <w:r w:rsidRPr="00A950BE">
        <w:rPr>
          <w:rFonts w:ascii="Times New Roman" w:hAnsi="Times New Roman"/>
          <w:sz w:val="24"/>
          <w:szCs w:val="24"/>
          <w:lang w:val="en-GB"/>
        </w:rPr>
        <w:t xml:space="preserve"> </w:t>
      </w:r>
      <w:r w:rsidRPr="00A950BE">
        <w:rPr>
          <w:rFonts w:ascii="Times New Roman" w:hAnsi="Times New Roman"/>
          <w:sz w:val="24"/>
          <w:szCs w:val="24"/>
        </w:rPr>
        <w:t>MRP-227 (Revision 1-A)</w:t>
      </w:r>
      <w:r w:rsidRPr="00A950BE">
        <w:rPr>
          <w:rFonts w:ascii="Times New Roman" w:hAnsi="Times New Roman"/>
          <w:sz w:val="24"/>
          <w:szCs w:val="24"/>
          <w:lang w:val="en-GB"/>
        </w:rPr>
        <w:t xml:space="preserve"> [19].</w:t>
      </w:r>
    </w:p>
    <w:p w14:paraId="1D2BC568" w14:textId="77777777" w:rsidR="00870379" w:rsidRPr="00A950BE" w:rsidRDefault="00870379"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lang w:val="en-GB"/>
        </w:rPr>
        <w:t>Recent operating experience related to the control rod drive mechanism (CRDM) penetration thermal sleeve [</w:t>
      </w:r>
      <w:r w:rsidR="007D37A8" w:rsidRPr="00A950BE">
        <w:rPr>
          <w:rFonts w:ascii="Times New Roman" w:hAnsi="Times New Roman"/>
          <w:sz w:val="24"/>
          <w:szCs w:val="24"/>
          <w:lang w:val="en-GB"/>
        </w:rPr>
        <w:t>20</w:t>
      </w:r>
      <w:r w:rsidRPr="00A950BE">
        <w:rPr>
          <w:rFonts w:ascii="Times New Roman" w:hAnsi="Times New Roman"/>
          <w:sz w:val="24"/>
          <w:szCs w:val="24"/>
          <w:lang w:val="en-GB"/>
        </w:rPr>
        <w:t>] is inconsistent with previous wear phenomenon [2</w:t>
      </w:r>
      <w:r w:rsidR="007D37A8" w:rsidRPr="00A950BE">
        <w:rPr>
          <w:rFonts w:ascii="Times New Roman" w:hAnsi="Times New Roman"/>
          <w:sz w:val="24"/>
          <w:szCs w:val="24"/>
          <w:lang w:val="en-GB"/>
        </w:rPr>
        <w:t>1</w:t>
      </w:r>
      <w:r w:rsidRPr="00A950BE">
        <w:rPr>
          <w:rFonts w:ascii="Times New Roman" w:hAnsi="Times New Roman"/>
          <w:sz w:val="24"/>
          <w:szCs w:val="24"/>
          <w:lang w:val="en-GB"/>
        </w:rPr>
        <w:t>] due to the failure location and fracture surface.  This new type of ageing phenomenon indicates that cracks and eventual failure of the CRDM thermal sleeve can occur at multiple locations; thus, inspection guidance and recommendations were updated to address this recent experience [2</w:t>
      </w:r>
      <w:r w:rsidR="007D37A8" w:rsidRPr="00A950BE">
        <w:rPr>
          <w:rFonts w:ascii="Times New Roman" w:hAnsi="Times New Roman"/>
          <w:sz w:val="24"/>
          <w:szCs w:val="24"/>
          <w:lang w:val="en-GB"/>
        </w:rPr>
        <w:t>2</w:t>
      </w:r>
      <w:r w:rsidRPr="00A950BE">
        <w:rPr>
          <w:rFonts w:ascii="Times New Roman" w:hAnsi="Times New Roman"/>
          <w:sz w:val="24"/>
          <w:szCs w:val="24"/>
          <w:lang w:val="en-GB"/>
        </w:rPr>
        <w:t>-2</w:t>
      </w:r>
      <w:r w:rsidR="007D37A8" w:rsidRPr="00A950BE">
        <w:rPr>
          <w:rFonts w:ascii="Times New Roman" w:hAnsi="Times New Roman"/>
          <w:sz w:val="24"/>
          <w:szCs w:val="24"/>
          <w:lang w:val="en-GB"/>
        </w:rPr>
        <w:t>3</w:t>
      </w:r>
      <w:r w:rsidRPr="00A950BE">
        <w:rPr>
          <w:rFonts w:ascii="Times New Roman" w:hAnsi="Times New Roman"/>
          <w:sz w:val="24"/>
          <w:szCs w:val="24"/>
          <w:lang w:val="en-GB"/>
        </w:rPr>
        <w:t>].</w:t>
      </w:r>
    </w:p>
    <w:p w14:paraId="3340F60E" w14:textId="772089DB" w:rsidR="00870379" w:rsidRPr="00A950BE" w:rsidRDefault="00870379" w:rsidP="00A950BE">
      <w:pPr>
        <w:pStyle w:val="Body"/>
        <w:tabs>
          <w:tab w:val="clear" w:pos="360"/>
        </w:tabs>
        <w:ind w:left="0" w:firstLine="0"/>
        <w:jc w:val="both"/>
        <w:rPr>
          <w:rFonts w:ascii="Times New Roman" w:hAnsi="Times New Roman"/>
          <w:sz w:val="24"/>
          <w:szCs w:val="24"/>
        </w:rPr>
      </w:pPr>
      <w:r w:rsidRPr="00A950BE">
        <w:rPr>
          <w:rFonts w:ascii="Times New Roman" w:hAnsi="Times New Roman"/>
          <w:sz w:val="24"/>
          <w:szCs w:val="24"/>
        </w:rPr>
        <w:t xml:space="preserve">In some </w:t>
      </w:r>
      <w:r w:rsidR="00FA2CB7">
        <w:rPr>
          <w:rFonts w:ascii="Times New Roman" w:hAnsi="Times New Roman"/>
          <w:sz w:val="24"/>
          <w:szCs w:val="24"/>
        </w:rPr>
        <w:t>WW</w:t>
      </w:r>
      <w:r w:rsidRPr="00A950BE">
        <w:rPr>
          <w:rFonts w:ascii="Times New Roman" w:hAnsi="Times New Roman"/>
          <w:sz w:val="24"/>
          <w:szCs w:val="24"/>
        </w:rPr>
        <w:t>ER-440 plants geometrical instability (buckling) of the sleeve was observed</w:t>
      </w:r>
      <w:r w:rsidR="00C67790">
        <w:rPr>
          <w:rFonts w:ascii="Times New Roman" w:hAnsi="Times New Roman"/>
          <w:sz w:val="24"/>
          <w:szCs w:val="24"/>
        </w:rPr>
        <w:t xml:space="preserve"> (see also WANO report</w:t>
      </w:r>
      <w:r w:rsidR="00C67790">
        <w:rPr>
          <w:rStyle w:val="FootnoteReference"/>
          <w:rFonts w:ascii="Times New Roman" w:hAnsi="Times New Roman"/>
          <w:sz w:val="24"/>
          <w:szCs w:val="24"/>
        </w:rPr>
        <w:footnoteReference w:id="1"/>
      </w:r>
      <w:r w:rsidR="00C67790">
        <w:rPr>
          <w:rFonts w:ascii="Times New Roman" w:hAnsi="Times New Roman"/>
          <w:sz w:val="24"/>
          <w:szCs w:val="24"/>
        </w:rPr>
        <w:t>)</w:t>
      </w:r>
      <w:r w:rsidRPr="00A950BE">
        <w:rPr>
          <w:rFonts w:ascii="Times New Roman" w:hAnsi="Times New Roman"/>
          <w:sz w:val="24"/>
          <w:szCs w:val="24"/>
        </w:rPr>
        <w:t xml:space="preserve"> which was not an integrity problem but might cause serious safety issue, i.e. by getting stuck the control rod. The reason of this phenomenon was that low-cycle fatigue during heating up and cooling down due to the different thermal physical properties of the materials took place in the upper welded joint between the penetration and the sleeve. As a result of the fatigue process, primary water penetrates through the microcracks into the gap between the tube and the sleeve. In the course of heating up the microcracks close and the medium’s thermal expansion generates stresses in the sleeve which exceed the yield strength of the sleeve’s material and lead to buckling. The root cause of the degradation was a design deficiency (extreme high CUF values were calculated in the vicinity of the weld). Since the weld position and geometry do not allow a proper NDE, a specific procedure had to be </w:t>
      </w:r>
      <w:r w:rsidRPr="00A950BE">
        <w:rPr>
          <w:rFonts w:ascii="Times New Roman" w:hAnsi="Times New Roman"/>
          <w:sz w:val="24"/>
          <w:szCs w:val="24"/>
        </w:rPr>
        <w:lastRenderedPageBreak/>
        <w:t xml:space="preserve">introduced. With UT it is possible to detect the water in the gap, and thus to identify the increased risk for deformation </w:t>
      </w:r>
      <w:r w:rsidR="007D37A8" w:rsidRPr="00A950BE">
        <w:rPr>
          <w:rFonts w:ascii="Times New Roman" w:hAnsi="Times New Roman"/>
          <w:sz w:val="24"/>
          <w:szCs w:val="24"/>
        </w:rPr>
        <w:t>[2</w:t>
      </w:r>
      <w:r w:rsidR="00C67790">
        <w:rPr>
          <w:rFonts w:ascii="Times New Roman" w:hAnsi="Times New Roman"/>
          <w:sz w:val="24"/>
          <w:szCs w:val="24"/>
        </w:rPr>
        <w:t>4</w:t>
      </w:r>
      <w:r w:rsidR="007D37A8" w:rsidRPr="00A950BE">
        <w:rPr>
          <w:rFonts w:ascii="Times New Roman" w:hAnsi="Times New Roman"/>
          <w:sz w:val="24"/>
          <w:szCs w:val="24"/>
        </w:rPr>
        <w:t>]</w:t>
      </w:r>
      <w:r w:rsidRPr="00A950BE">
        <w:rPr>
          <w:rFonts w:ascii="Times New Roman" w:hAnsi="Times New Roman"/>
          <w:sz w:val="24"/>
          <w:szCs w:val="24"/>
        </w:rPr>
        <w:t>.</w:t>
      </w:r>
    </w:p>
    <w:p w14:paraId="5E2C57AB" w14:textId="0D296125" w:rsidR="00870379" w:rsidRPr="00A950BE" w:rsidRDefault="00870379" w:rsidP="00A950BE">
      <w:pPr>
        <w:pStyle w:val="Body"/>
        <w:tabs>
          <w:tab w:val="clear" w:pos="360"/>
        </w:tabs>
        <w:ind w:left="0" w:firstLine="0"/>
        <w:jc w:val="both"/>
        <w:rPr>
          <w:rFonts w:ascii="Times New Roman" w:hAnsi="Times New Roman"/>
          <w:sz w:val="24"/>
          <w:szCs w:val="24"/>
          <w:lang w:val="en-GB"/>
        </w:rPr>
      </w:pPr>
      <w:r w:rsidRPr="00A950BE">
        <w:rPr>
          <w:rFonts w:ascii="Times New Roman" w:hAnsi="Times New Roman"/>
          <w:sz w:val="24"/>
          <w:szCs w:val="24"/>
        </w:rPr>
        <w:t xml:space="preserve">In the case of </w:t>
      </w:r>
      <w:r w:rsidR="00FA2CB7">
        <w:rPr>
          <w:rFonts w:ascii="Times New Roman" w:hAnsi="Times New Roman"/>
          <w:sz w:val="24"/>
          <w:szCs w:val="24"/>
        </w:rPr>
        <w:t>WW</w:t>
      </w:r>
      <w:r w:rsidRPr="00A950BE">
        <w:rPr>
          <w:rFonts w:ascii="Times New Roman" w:hAnsi="Times New Roman"/>
          <w:sz w:val="24"/>
          <w:szCs w:val="24"/>
        </w:rPr>
        <w:t xml:space="preserve">ER-1000 reactor heads failure were observed in the lower welded joint between the penetration and the sleeve. Here a corrosion process in the penetration tube material beneath the sleeve was also detected which led to massive repair works. The root cause of the degradation was that inappropriate repair works of the welded joints were performed in the factory during manufacturing the reactor heads </w:t>
      </w:r>
      <w:r w:rsidR="00F917DF" w:rsidRPr="00A950BE">
        <w:rPr>
          <w:rFonts w:ascii="Times New Roman" w:hAnsi="Times New Roman"/>
          <w:sz w:val="24"/>
          <w:szCs w:val="24"/>
        </w:rPr>
        <w:t>[2</w:t>
      </w:r>
      <w:r w:rsidR="00C67790">
        <w:rPr>
          <w:rFonts w:ascii="Times New Roman" w:hAnsi="Times New Roman"/>
          <w:sz w:val="24"/>
          <w:szCs w:val="24"/>
        </w:rPr>
        <w:t>5</w:t>
      </w:r>
      <w:r w:rsidR="00F917DF" w:rsidRPr="00A950BE">
        <w:rPr>
          <w:rFonts w:ascii="Times New Roman" w:hAnsi="Times New Roman"/>
          <w:sz w:val="24"/>
          <w:szCs w:val="24"/>
        </w:rPr>
        <w:t>]</w:t>
      </w:r>
      <w:r w:rsidRPr="00A950BE">
        <w:rPr>
          <w:rFonts w:ascii="Times New Roman" w:hAnsi="Times New Roman"/>
          <w:sz w:val="24"/>
          <w:szCs w:val="24"/>
        </w:rPr>
        <w:t>.</w:t>
      </w:r>
    </w:p>
    <w:p w14:paraId="662C1A21" w14:textId="665860F7" w:rsidR="001155A9" w:rsidRDefault="001155A9" w:rsidP="00A950BE">
      <w:pPr>
        <w:pStyle w:val="Body"/>
        <w:tabs>
          <w:tab w:val="clear" w:pos="360"/>
        </w:tabs>
        <w:ind w:left="0" w:firstLine="0"/>
        <w:jc w:val="both"/>
        <w:rPr>
          <w:rFonts w:ascii="Times New Roman" w:hAnsi="Times New Roman"/>
          <w:sz w:val="24"/>
          <w:szCs w:val="24"/>
        </w:rPr>
      </w:pPr>
      <w:r w:rsidRPr="00A950BE">
        <w:rPr>
          <w:rFonts w:ascii="Times New Roman" w:hAnsi="Times New Roman"/>
          <w:sz w:val="24"/>
          <w:szCs w:val="24"/>
        </w:rPr>
        <w:t>Experience feedback was don</w:t>
      </w:r>
      <w:r w:rsidR="00322AEF" w:rsidRPr="00A950BE">
        <w:rPr>
          <w:rFonts w:ascii="Times New Roman" w:hAnsi="Times New Roman"/>
          <w:sz w:val="24"/>
          <w:szCs w:val="24"/>
        </w:rPr>
        <w:t>e in performing of the RPV weld</w:t>
      </w:r>
      <w:r w:rsidRPr="00A950BE">
        <w:rPr>
          <w:rFonts w:ascii="Times New Roman" w:hAnsi="Times New Roman"/>
          <w:sz w:val="24"/>
          <w:szCs w:val="24"/>
        </w:rPr>
        <w:t>s UT qualification. In 1998, IAEA published a document entitled “Methodology for Qualification of ISI System for WWER NPP” [</w:t>
      </w:r>
      <w:r w:rsidR="003C1E47" w:rsidRPr="00A950BE">
        <w:rPr>
          <w:rFonts w:ascii="Times New Roman" w:hAnsi="Times New Roman"/>
          <w:sz w:val="24"/>
          <w:szCs w:val="24"/>
        </w:rPr>
        <w:t>7</w:t>
      </w:r>
      <w:r w:rsidRPr="00A950BE">
        <w:rPr>
          <w:rFonts w:ascii="Times New Roman" w:hAnsi="Times New Roman"/>
          <w:sz w:val="24"/>
          <w:szCs w:val="24"/>
        </w:rPr>
        <w:t>] as a suitable framework for developing credible evidence that ISI systems are capable to reliably detect and sizе flaws to meet ISI objective. Based on recommendations of the regional project RER/4/020</w:t>
      </w:r>
      <w:r w:rsidR="000A429C" w:rsidRPr="00A950BE">
        <w:rPr>
          <w:rFonts w:ascii="Times New Roman" w:hAnsi="Times New Roman"/>
          <w:sz w:val="24"/>
          <w:szCs w:val="24"/>
        </w:rPr>
        <w:t xml:space="preserve"> [</w:t>
      </w:r>
      <w:r w:rsidR="00F917DF" w:rsidRPr="00A950BE">
        <w:rPr>
          <w:rFonts w:ascii="Times New Roman" w:hAnsi="Times New Roman"/>
          <w:sz w:val="24"/>
          <w:szCs w:val="24"/>
        </w:rPr>
        <w:t>2</w:t>
      </w:r>
      <w:r w:rsidR="00C67790">
        <w:rPr>
          <w:rFonts w:ascii="Times New Roman" w:hAnsi="Times New Roman"/>
          <w:sz w:val="24"/>
          <w:szCs w:val="24"/>
        </w:rPr>
        <w:t>6</w:t>
      </w:r>
      <w:r w:rsidR="000A429C" w:rsidRPr="00A950BE">
        <w:rPr>
          <w:rFonts w:ascii="Times New Roman" w:hAnsi="Times New Roman"/>
          <w:sz w:val="24"/>
          <w:szCs w:val="24"/>
        </w:rPr>
        <w:t>]</w:t>
      </w:r>
      <w:r w:rsidRPr="00A950BE">
        <w:rPr>
          <w:rFonts w:ascii="Times New Roman" w:hAnsi="Times New Roman"/>
          <w:sz w:val="24"/>
          <w:szCs w:val="24"/>
        </w:rPr>
        <w:t xml:space="preserve"> (1998÷2003), a Pilot study to assist member states with practical advice was organized. The key feature of the Pilot study was based upon a real component - WWER-</w:t>
      </w:r>
      <w:r w:rsidR="00322AEF" w:rsidRPr="00A950BE">
        <w:rPr>
          <w:rFonts w:ascii="Times New Roman" w:hAnsi="Times New Roman"/>
          <w:sz w:val="24"/>
          <w:szCs w:val="24"/>
        </w:rPr>
        <w:t>1000 RPV core region weld</w:t>
      </w:r>
      <w:r w:rsidR="006900D1">
        <w:rPr>
          <w:rFonts w:ascii="Times New Roman" w:hAnsi="Times New Roman"/>
          <w:sz w:val="24"/>
          <w:szCs w:val="24"/>
        </w:rPr>
        <w:t>s. A project team, le</w:t>
      </w:r>
      <w:r w:rsidRPr="00A950BE">
        <w:rPr>
          <w:rFonts w:ascii="Times New Roman" w:hAnsi="Times New Roman"/>
          <w:sz w:val="24"/>
          <w:szCs w:val="24"/>
        </w:rPr>
        <w:t>d by IAEA with EPRI consultant, was set up with members representing Plant, Regulatory Body, Main Designer, Qualification Body and ISI Vendor.</w:t>
      </w:r>
    </w:p>
    <w:p w14:paraId="44F34A1E" w14:textId="77777777" w:rsidR="00A950BE" w:rsidRPr="00A950BE" w:rsidRDefault="00A950BE" w:rsidP="00A950BE">
      <w:pPr>
        <w:pStyle w:val="Body"/>
        <w:tabs>
          <w:tab w:val="clear" w:pos="360"/>
        </w:tabs>
        <w:ind w:left="0" w:firstLine="0"/>
        <w:jc w:val="both"/>
        <w:rPr>
          <w:rFonts w:ascii="Times New Roman" w:hAnsi="Times New Roman"/>
          <w:sz w:val="24"/>
          <w:szCs w:val="24"/>
        </w:rPr>
      </w:pPr>
    </w:p>
    <w:p w14:paraId="446F2A7A" w14:textId="77777777" w:rsidR="001155A9" w:rsidRPr="00A950BE" w:rsidRDefault="001155A9" w:rsidP="00A950BE">
      <w:pPr>
        <w:pStyle w:val="Body"/>
        <w:numPr>
          <w:ilvl w:val="0"/>
          <w:numId w:val="10"/>
        </w:numPr>
        <w:tabs>
          <w:tab w:val="clear" w:pos="360"/>
        </w:tabs>
        <w:ind w:left="425" w:hanging="425"/>
        <w:jc w:val="both"/>
        <w:rPr>
          <w:rFonts w:ascii="Times New Roman" w:hAnsi="Times New Roman"/>
          <w:sz w:val="24"/>
          <w:szCs w:val="24"/>
        </w:rPr>
      </w:pPr>
      <w:r w:rsidRPr="00A950BE">
        <w:rPr>
          <w:rFonts w:ascii="Times New Roman" w:hAnsi="Times New Roman"/>
          <w:b/>
          <w:bCs/>
          <w:i/>
          <w:iCs/>
          <w:sz w:val="24"/>
          <w:szCs w:val="24"/>
          <w:lang w:val="en-GB"/>
        </w:rPr>
        <w:t xml:space="preserve">Quality management: </w:t>
      </w:r>
    </w:p>
    <w:p w14:paraId="77BD7265" w14:textId="0B793906" w:rsidR="001155A9" w:rsidRPr="00A950BE" w:rsidRDefault="001155A9" w:rsidP="00A950BE">
      <w:pPr>
        <w:pStyle w:val="Default"/>
        <w:spacing w:before="120" w:after="120"/>
        <w:jc w:val="both"/>
        <w:rPr>
          <w:rFonts w:ascii="Times New Roman" w:hAnsi="Times New Roman" w:cs="Times New Roman"/>
        </w:rPr>
      </w:pPr>
      <w:r w:rsidRPr="00A950BE">
        <w:rPr>
          <w:rFonts w:ascii="Times New Roman" w:hAnsi="Times New Roman" w:cs="Times New Roman"/>
          <w:lang w:val="en-GB"/>
        </w:rPr>
        <w:t>The AMP is carried out in agreement with site QA procedures, review and approval processes, and administrative controls, which are implemented in accordance with the different national or international regulatory requirements and standards</w:t>
      </w:r>
      <w:r w:rsidR="002A55D3" w:rsidRPr="00A950BE">
        <w:rPr>
          <w:rFonts w:ascii="Times New Roman" w:hAnsi="Times New Roman" w:cs="Times New Roman"/>
          <w:lang w:val="en-GB"/>
        </w:rPr>
        <w:t>, e.g.</w:t>
      </w:r>
      <w:r w:rsidRPr="00A950BE">
        <w:rPr>
          <w:rFonts w:ascii="Times New Roman" w:hAnsi="Times New Roman" w:cs="Times New Roman"/>
          <w:lang w:val="en-GB"/>
        </w:rPr>
        <w:t xml:space="preserve"> [</w:t>
      </w:r>
      <w:r w:rsidR="00F917DF" w:rsidRPr="00A950BE">
        <w:rPr>
          <w:rFonts w:ascii="Times New Roman" w:hAnsi="Times New Roman" w:cs="Times New Roman"/>
          <w:lang w:val="en-GB"/>
        </w:rPr>
        <w:t>2</w:t>
      </w:r>
      <w:r w:rsidR="00C67790">
        <w:rPr>
          <w:rFonts w:ascii="Times New Roman" w:hAnsi="Times New Roman" w:cs="Times New Roman"/>
          <w:lang w:val="en-GB"/>
        </w:rPr>
        <w:t>7</w:t>
      </w:r>
      <w:r w:rsidR="00F917DF" w:rsidRPr="00A950BE">
        <w:rPr>
          <w:rFonts w:ascii="Times New Roman" w:hAnsi="Times New Roman" w:cs="Times New Roman"/>
          <w:lang w:val="en-GB"/>
        </w:rPr>
        <w:t>-3</w:t>
      </w:r>
      <w:r w:rsidR="00C67790">
        <w:rPr>
          <w:rFonts w:ascii="Times New Roman" w:hAnsi="Times New Roman" w:cs="Times New Roman"/>
          <w:lang w:val="en-GB"/>
        </w:rPr>
        <w:t>0</w:t>
      </w:r>
      <w:r w:rsidRPr="00A950BE">
        <w:rPr>
          <w:rFonts w:ascii="Times New Roman" w:hAnsi="Times New Roman" w:cs="Times New Roman"/>
          <w:lang w:val="en-GB"/>
        </w:rPr>
        <w:t>].</w:t>
      </w:r>
    </w:p>
    <w:p w14:paraId="39DA71FF" w14:textId="0D8941C6" w:rsidR="001155A9" w:rsidRPr="00A950BE" w:rsidRDefault="00870887" w:rsidP="00A950BE">
      <w:pPr>
        <w:pStyle w:val="Default"/>
        <w:spacing w:before="120" w:after="120"/>
        <w:jc w:val="both"/>
        <w:rPr>
          <w:rFonts w:ascii="Times New Roman" w:hAnsi="Times New Roman" w:cs="Times New Roman"/>
        </w:rPr>
      </w:pPr>
      <w:r w:rsidRPr="00A950BE">
        <w:rPr>
          <w:rFonts w:ascii="Times New Roman" w:hAnsi="Times New Roman" w:cs="Times New Roman"/>
          <w:lang w:val="en-GB"/>
        </w:rPr>
        <w:t>The inspections and monitoring are performed by qualified personnel using qualified techniques in accordance with approved licensee procedures. For example, t</w:t>
      </w:r>
      <w:r w:rsidRPr="00A950BE">
        <w:rPr>
          <w:rFonts w:ascii="Times New Roman" w:hAnsi="Times New Roman" w:cs="Times New Roman"/>
          <w:lang w:val="en-GB" w:eastAsia="ja-JP"/>
        </w:rPr>
        <w:t>he</w:t>
      </w:r>
      <w:r w:rsidR="001155A9" w:rsidRPr="00A950BE">
        <w:rPr>
          <w:rFonts w:ascii="Times New Roman" w:hAnsi="Times New Roman" w:cs="Times New Roman"/>
          <w:lang w:val="en-GB" w:eastAsia="ja-JP"/>
        </w:rPr>
        <w:t xml:space="preserve"> ultrasonic system, (</w:t>
      </w:r>
      <w:r w:rsidR="001155A9" w:rsidRPr="00A950BE">
        <w:rPr>
          <w:rFonts w:ascii="Times New Roman" w:hAnsi="Times New Roman" w:cs="Times New Roman"/>
          <w:lang w:val="en-GB"/>
        </w:rPr>
        <w:t>devices, tools, technique</w:t>
      </w:r>
      <w:r w:rsidR="001155A9" w:rsidRPr="00A950BE">
        <w:rPr>
          <w:rFonts w:ascii="Times New Roman" w:hAnsi="Times New Roman" w:cs="Times New Roman"/>
        </w:rPr>
        <w:t>s</w:t>
      </w:r>
      <w:r w:rsidR="001155A9" w:rsidRPr="00A950BE">
        <w:rPr>
          <w:rFonts w:ascii="Times New Roman" w:hAnsi="Times New Roman" w:cs="Times New Roman"/>
          <w:lang w:val="en-GB"/>
        </w:rPr>
        <w:t xml:space="preserve"> and experts) </w:t>
      </w:r>
      <w:r w:rsidR="001155A9" w:rsidRPr="00A950BE">
        <w:rPr>
          <w:rFonts w:ascii="Times New Roman" w:hAnsi="Times New Roman" w:cs="Times New Roman"/>
          <w:lang w:val="en-GB" w:eastAsia="ja-JP"/>
        </w:rPr>
        <w:t xml:space="preserve">for </w:t>
      </w:r>
      <w:r w:rsidR="001155A9" w:rsidRPr="00A950BE">
        <w:rPr>
          <w:rFonts w:ascii="Times New Roman" w:hAnsi="Times New Roman" w:cs="Times New Roman"/>
          <w:lang w:eastAsia="ja-JP"/>
        </w:rPr>
        <w:t>RPV</w:t>
      </w:r>
      <w:r w:rsidR="001155A9" w:rsidRPr="00A950BE">
        <w:rPr>
          <w:rFonts w:ascii="Times New Roman" w:hAnsi="Times New Roman" w:cs="Times New Roman"/>
          <w:lang w:val="en-GB" w:eastAsia="ja-JP"/>
        </w:rPr>
        <w:t xml:space="preserve"> welding joints </w:t>
      </w:r>
      <w:r w:rsidR="001155A9" w:rsidRPr="00A950BE">
        <w:rPr>
          <w:rFonts w:ascii="Times New Roman" w:hAnsi="Times New Roman" w:cs="Times New Roman"/>
          <w:lang w:val="en-GB"/>
        </w:rPr>
        <w:t>inspections,</w:t>
      </w:r>
      <w:r w:rsidR="001155A9" w:rsidRPr="00A950BE">
        <w:rPr>
          <w:rFonts w:ascii="Times New Roman" w:hAnsi="Times New Roman" w:cs="Times New Roman"/>
          <w:lang w:val="en-GB" w:eastAsia="ja-JP"/>
        </w:rPr>
        <w:t xml:space="preserve"> </w:t>
      </w:r>
      <w:r w:rsidR="001155A9" w:rsidRPr="00A950BE">
        <w:rPr>
          <w:rFonts w:ascii="Times New Roman" w:hAnsi="Times New Roman" w:cs="Times New Roman"/>
          <w:lang w:val="en-GB"/>
        </w:rPr>
        <w:t>is</w:t>
      </w:r>
      <w:r w:rsidR="001155A9" w:rsidRPr="00A950BE">
        <w:rPr>
          <w:rFonts w:ascii="Times New Roman" w:hAnsi="Times New Roman" w:cs="Times New Roman"/>
          <w:lang w:val="en-GB" w:eastAsia="ja-JP"/>
        </w:rPr>
        <w:t xml:space="preserve"> qualified in accordance</w:t>
      </w:r>
      <w:r w:rsidR="001155A9" w:rsidRPr="00A950BE">
        <w:rPr>
          <w:rFonts w:ascii="Times New Roman" w:hAnsi="Times New Roman" w:cs="Times New Roman"/>
          <w:lang w:val="bg-BG" w:eastAsia="ja-JP"/>
        </w:rPr>
        <w:t xml:space="preserve"> </w:t>
      </w:r>
      <w:r w:rsidR="001155A9" w:rsidRPr="00A950BE">
        <w:rPr>
          <w:rFonts w:ascii="Times New Roman" w:hAnsi="Times New Roman" w:cs="Times New Roman"/>
          <w:lang w:eastAsia="ja-JP"/>
        </w:rPr>
        <w:t xml:space="preserve">with </w:t>
      </w:r>
      <w:r w:rsidR="001155A9" w:rsidRPr="00A950BE">
        <w:rPr>
          <w:rFonts w:ascii="Times New Roman" w:hAnsi="Times New Roman" w:cs="Times New Roman"/>
        </w:rPr>
        <w:t>[</w:t>
      </w:r>
      <w:r w:rsidR="003C1E47" w:rsidRPr="00A950BE">
        <w:rPr>
          <w:rFonts w:ascii="Times New Roman" w:hAnsi="Times New Roman" w:cs="Times New Roman"/>
        </w:rPr>
        <w:t xml:space="preserve">4, </w:t>
      </w:r>
      <w:r w:rsidR="00A17E17" w:rsidRPr="00A950BE">
        <w:rPr>
          <w:rFonts w:ascii="Times New Roman" w:hAnsi="Times New Roman" w:cs="Times New Roman"/>
          <w:lang w:val="bg-BG"/>
        </w:rPr>
        <w:t>7</w:t>
      </w:r>
      <w:r w:rsidR="001155A9" w:rsidRPr="00A950BE">
        <w:rPr>
          <w:rFonts w:ascii="Times New Roman" w:hAnsi="Times New Roman" w:cs="Times New Roman"/>
        </w:rPr>
        <w:t>-</w:t>
      </w:r>
      <w:r w:rsidR="003C1E47" w:rsidRPr="00A950BE">
        <w:rPr>
          <w:rFonts w:ascii="Times New Roman" w:hAnsi="Times New Roman" w:cs="Times New Roman"/>
        </w:rPr>
        <w:t>9</w:t>
      </w:r>
      <w:r w:rsidR="001155A9" w:rsidRPr="00A950BE">
        <w:rPr>
          <w:rFonts w:ascii="Times New Roman" w:hAnsi="Times New Roman" w:cs="Times New Roman"/>
        </w:rPr>
        <w:t>]</w:t>
      </w:r>
      <w:r w:rsidR="001155A9" w:rsidRPr="00A950BE">
        <w:rPr>
          <w:rFonts w:ascii="Times New Roman" w:hAnsi="Times New Roman" w:cs="Times New Roman"/>
          <w:lang w:val="en-GB" w:eastAsia="ja-JP"/>
        </w:rPr>
        <w:t xml:space="preserve">. </w:t>
      </w:r>
      <w:r w:rsidR="001155A9" w:rsidRPr="00A950BE">
        <w:rPr>
          <w:rFonts w:ascii="Times New Roman" w:hAnsi="Times New Roman" w:cs="Times New Roman"/>
          <w:lang w:val="en-GB"/>
        </w:rPr>
        <w:t xml:space="preserve">The personal performing these inspections </w:t>
      </w:r>
      <w:r w:rsidR="000654F1" w:rsidRPr="00A950BE">
        <w:rPr>
          <w:rFonts w:ascii="Times New Roman" w:hAnsi="Times New Roman" w:cs="Times New Roman"/>
        </w:rPr>
        <w:t>are</w:t>
      </w:r>
      <w:r w:rsidR="001155A9" w:rsidRPr="00A950BE">
        <w:rPr>
          <w:rFonts w:ascii="Times New Roman" w:hAnsi="Times New Roman" w:cs="Times New Roman"/>
          <w:lang w:val="en-GB"/>
        </w:rPr>
        <w:t xml:space="preserve"> certified by the international or national legal organization</w:t>
      </w:r>
      <w:r w:rsidR="003C1E47" w:rsidRPr="00A950BE">
        <w:rPr>
          <w:rFonts w:ascii="Times New Roman" w:hAnsi="Times New Roman" w:cs="Times New Roman"/>
          <w:lang w:val="en-GB"/>
        </w:rPr>
        <w:t xml:space="preserve">, </w:t>
      </w:r>
      <w:r w:rsidR="00F3340C" w:rsidRPr="00A950BE">
        <w:rPr>
          <w:rFonts w:ascii="Times New Roman" w:hAnsi="Times New Roman" w:cs="Times New Roman"/>
          <w:lang w:val="en-GB"/>
        </w:rPr>
        <w:t>e.g.</w:t>
      </w:r>
      <w:r w:rsidR="003C1E47" w:rsidRPr="00A950BE">
        <w:rPr>
          <w:rFonts w:ascii="Times New Roman" w:hAnsi="Times New Roman" w:cs="Times New Roman"/>
          <w:lang w:val="en-GB"/>
        </w:rPr>
        <w:t xml:space="preserve"> [</w:t>
      </w:r>
      <w:r w:rsidR="00F917DF" w:rsidRPr="00A950BE">
        <w:rPr>
          <w:rFonts w:ascii="Times New Roman" w:hAnsi="Times New Roman" w:cs="Times New Roman"/>
          <w:lang w:val="en-GB"/>
        </w:rPr>
        <w:t>3</w:t>
      </w:r>
      <w:r w:rsidR="00C67790">
        <w:rPr>
          <w:rFonts w:ascii="Times New Roman" w:hAnsi="Times New Roman" w:cs="Times New Roman"/>
          <w:lang w:val="en-GB"/>
        </w:rPr>
        <w:t>1</w:t>
      </w:r>
      <w:r w:rsidR="003C1E47" w:rsidRPr="00A950BE">
        <w:rPr>
          <w:rFonts w:ascii="Times New Roman" w:hAnsi="Times New Roman" w:cs="Times New Roman"/>
          <w:lang w:val="en-GB"/>
        </w:rPr>
        <w:t xml:space="preserve">, </w:t>
      </w:r>
      <w:r w:rsidR="00F917DF" w:rsidRPr="00A950BE">
        <w:rPr>
          <w:rFonts w:ascii="Times New Roman" w:hAnsi="Times New Roman" w:cs="Times New Roman"/>
          <w:lang w:val="en-GB"/>
        </w:rPr>
        <w:t>3</w:t>
      </w:r>
      <w:r w:rsidR="00C67790">
        <w:rPr>
          <w:rFonts w:ascii="Times New Roman" w:hAnsi="Times New Roman" w:cs="Times New Roman"/>
          <w:lang w:val="en-GB"/>
        </w:rPr>
        <w:t>2</w:t>
      </w:r>
      <w:r w:rsidR="003C1E47" w:rsidRPr="00A950BE">
        <w:rPr>
          <w:rFonts w:ascii="Times New Roman" w:hAnsi="Times New Roman" w:cs="Times New Roman"/>
          <w:lang w:val="en-GB"/>
        </w:rPr>
        <w:t>]</w:t>
      </w:r>
      <w:r w:rsidR="001155A9" w:rsidRPr="00A950BE">
        <w:rPr>
          <w:rFonts w:ascii="Times New Roman" w:hAnsi="Times New Roman" w:cs="Times New Roman"/>
          <w:lang w:val="en-GB"/>
        </w:rPr>
        <w:t xml:space="preserve">. </w:t>
      </w:r>
    </w:p>
    <w:p w14:paraId="0C540D4B" w14:textId="77777777" w:rsidR="00A950BE" w:rsidRDefault="00A950BE" w:rsidP="00A950BE">
      <w:pPr>
        <w:pStyle w:val="Heading3"/>
        <w:spacing w:before="120"/>
        <w:jc w:val="both"/>
        <w:rPr>
          <w:rFonts w:ascii="Times New Roman" w:hAnsi="Times New Roman"/>
          <w:sz w:val="24"/>
          <w:szCs w:val="24"/>
          <w:lang w:val="en-GB"/>
        </w:rPr>
      </w:pPr>
    </w:p>
    <w:p w14:paraId="0F8EBEEE" w14:textId="77777777" w:rsidR="001155A9" w:rsidRPr="00A950BE" w:rsidRDefault="001155A9" w:rsidP="00A950BE">
      <w:pPr>
        <w:pStyle w:val="Heading3"/>
        <w:spacing w:before="120"/>
        <w:jc w:val="both"/>
        <w:rPr>
          <w:rFonts w:ascii="Times New Roman" w:hAnsi="Times New Roman"/>
          <w:sz w:val="24"/>
          <w:szCs w:val="24"/>
          <w:lang w:val="en-GB"/>
        </w:rPr>
      </w:pPr>
      <w:r w:rsidRPr="00A950BE">
        <w:rPr>
          <w:rFonts w:ascii="Times New Roman" w:hAnsi="Times New Roman"/>
          <w:sz w:val="24"/>
          <w:szCs w:val="24"/>
          <w:lang w:val="en-GB"/>
        </w:rPr>
        <w:t>References</w:t>
      </w:r>
    </w:p>
    <w:p w14:paraId="723F6B47" w14:textId="77777777" w:rsidR="004B55AD" w:rsidRPr="00A950BE" w:rsidRDefault="004B55AD"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INTERNATIONAL ATOMIC ENERGY AGENCY, Maintenance, Surveillance and In-Service Inspection in Nuclear Power Plants, Safety Guide, Safety Standards Series No. NS-G-2.6, IAEA, Vienna (2002)</w:t>
      </w:r>
      <w:r w:rsidR="00F917DF" w:rsidRPr="00A950BE">
        <w:rPr>
          <w:rFonts w:ascii="Times New Roman" w:hAnsi="Times New Roman" w:cs="Times New Roman"/>
          <w:sz w:val="24"/>
          <w:szCs w:val="24"/>
          <w:lang w:eastAsia="en-US"/>
        </w:rPr>
        <w:t>.</w:t>
      </w:r>
    </w:p>
    <w:p w14:paraId="06037330" w14:textId="77777777" w:rsidR="004B55AD" w:rsidRPr="00A950BE" w:rsidRDefault="004B55AD"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INTERNATIONAL ATOMIC ENERGY AGENCY, Assessment and Management of Ageing of Major Nuclear Power: PWR Pressure Vessels, IAEA-TECDOC-1556, IAEA, Vienna (2007)</w:t>
      </w:r>
      <w:r w:rsidR="00F917DF" w:rsidRPr="00A950BE">
        <w:rPr>
          <w:rFonts w:ascii="Times New Roman" w:hAnsi="Times New Roman" w:cs="Times New Roman"/>
          <w:sz w:val="24"/>
          <w:szCs w:val="24"/>
          <w:lang w:eastAsia="en-US"/>
        </w:rPr>
        <w:t>.</w:t>
      </w:r>
    </w:p>
    <w:p w14:paraId="4D66BD99"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Federal Rules and Regulations in the Fi</w:t>
      </w:r>
      <w:r w:rsidR="00022765" w:rsidRPr="00A950BE">
        <w:rPr>
          <w:rFonts w:ascii="Times New Roman" w:hAnsi="Times New Roman" w:cs="Times New Roman"/>
          <w:sz w:val="24"/>
          <w:szCs w:val="24"/>
          <w:lang w:eastAsia="en-US"/>
        </w:rPr>
        <w:t>e</w:t>
      </w:r>
      <w:r w:rsidRPr="00A950BE">
        <w:rPr>
          <w:rFonts w:ascii="Times New Roman" w:hAnsi="Times New Roman" w:cs="Times New Roman"/>
          <w:sz w:val="24"/>
          <w:szCs w:val="24"/>
          <w:lang w:eastAsia="en-US"/>
        </w:rPr>
        <w:t>ld of Nuclear Energy Use. Unified Inspection Procedures for Base Materials, Weld Joints and Weld Overlays in the Course of Operation of Equipment, Pipelines and Other Elements of Nuclear Power Plants, NP-084-15, ROSTEHNADZOR, Russia, 2015.</w:t>
      </w:r>
    </w:p>
    <w:p w14:paraId="79846328" w14:textId="77777777" w:rsidR="000A429C" w:rsidRPr="00A950BE" w:rsidRDefault="00754565"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AMERICAN SOCIETY OF MECHANICAL ENGINEERS, ASME Boiler and Pressure Vessel Committee on Nuclear Inservice Inspection, Section XI, Rules for Inservice Inspection of Nuclear Power Plant Components, 2015</w:t>
      </w:r>
      <w:r w:rsidR="00F917DF" w:rsidRPr="00A950BE">
        <w:rPr>
          <w:rFonts w:ascii="Times New Roman" w:hAnsi="Times New Roman" w:cs="Times New Roman"/>
          <w:sz w:val="24"/>
          <w:szCs w:val="24"/>
          <w:lang w:eastAsia="en-US"/>
        </w:rPr>
        <w:t>.</w:t>
      </w:r>
    </w:p>
    <w:p w14:paraId="66DCE7CB"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lastRenderedPageBreak/>
        <w:t>THE JAPAN SOCIETY OF MECHANICAL ENGINEERS, JSME S NA1, Code for Nuclear Power Generation Facilities - Rule on Fitness-for-Service for Nuclear Power Plants, JSME</w:t>
      </w:r>
      <w:r w:rsidR="00F917DF" w:rsidRPr="00A950BE">
        <w:rPr>
          <w:rFonts w:ascii="Times New Roman" w:hAnsi="Times New Roman" w:cs="Times New Roman"/>
          <w:sz w:val="24"/>
          <w:szCs w:val="24"/>
          <w:lang w:eastAsia="en-US"/>
        </w:rPr>
        <w:t>.</w:t>
      </w:r>
    </w:p>
    <w:p w14:paraId="43B55719" w14:textId="77777777" w:rsidR="000A429C" w:rsidRPr="00A950BE" w:rsidRDefault="001B3D71"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val="en-GB"/>
        </w:rPr>
        <w:t>Guidelines for Integrity and Lifetime Assessment of Components and Piping in WWER NPPs during Operation (VERLIFE), EURXXXXXEN, Luxembourg: Publications Office of the European Union, 20XX</w:t>
      </w:r>
      <w:r w:rsidR="00F917DF" w:rsidRPr="00A950BE">
        <w:rPr>
          <w:rFonts w:ascii="Times New Roman" w:hAnsi="Times New Roman" w:cs="Times New Roman"/>
          <w:sz w:val="24"/>
          <w:szCs w:val="24"/>
          <w:lang w:val="en-GB"/>
        </w:rPr>
        <w:t>.</w:t>
      </w:r>
    </w:p>
    <w:p w14:paraId="1EDB39B1"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INTERNATIONAL ATOMIC ENERGY AGENCY, Methodology for Qualification of In-Service Inspection Systems for WWER Nuclear Power Plants IAEA-EBR-WWER-11, Vienna, 1998</w:t>
      </w:r>
      <w:r w:rsidR="00F917DF" w:rsidRPr="00A950BE">
        <w:rPr>
          <w:rFonts w:ascii="Times New Roman" w:hAnsi="Times New Roman" w:cs="Times New Roman"/>
          <w:sz w:val="24"/>
          <w:szCs w:val="24"/>
          <w:lang w:eastAsia="en-US"/>
        </w:rPr>
        <w:t>.</w:t>
      </w:r>
    </w:p>
    <w:p w14:paraId="5B410C72"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EUROPEAN NETWORK FOR INSPECTION AND QUALIFICATION (ENIQ), European methodology for qualification of non-destructive testing, third issue, EC JRS, 2008</w:t>
      </w:r>
      <w:r w:rsidR="00F917DF" w:rsidRPr="00A950BE">
        <w:rPr>
          <w:rFonts w:ascii="Times New Roman" w:hAnsi="Times New Roman" w:cs="Times New Roman"/>
          <w:sz w:val="24"/>
          <w:szCs w:val="24"/>
          <w:lang w:eastAsia="en-US"/>
        </w:rPr>
        <w:t>.</w:t>
      </w:r>
    </w:p>
    <w:p w14:paraId="698766C0" w14:textId="77777777" w:rsidR="000A429C" w:rsidRPr="00A950BE" w:rsidRDefault="008D1257"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Development of terms of reference, testing and conditions for the application of the means and methodоlogy of in-service non-destructive testing control at NPPs. Requirements</w:t>
      </w:r>
      <w:r w:rsidR="000A429C" w:rsidRPr="00A950BE">
        <w:rPr>
          <w:rFonts w:ascii="Times New Roman" w:hAnsi="Times New Roman" w:cs="Times New Roman"/>
          <w:sz w:val="24"/>
          <w:szCs w:val="24"/>
          <w:lang w:eastAsia="en-US"/>
        </w:rPr>
        <w:t>, RD EO 1.1.2.25.0487, Rosenergoatom Concern OJSC, 2015</w:t>
      </w:r>
      <w:r w:rsidR="00F917DF" w:rsidRPr="00A950BE">
        <w:rPr>
          <w:rFonts w:ascii="Times New Roman" w:hAnsi="Times New Roman" w:cs="Times New Roman"/>
          <w:sz w:val="24"/>
          <w:szCs w:val="24"/>
          <w:lang w:eastAsia="en-US"/>
        </w:rPr>
        <w:t>.</w:t>
      </w:r>
    </w:p>
    <w:p w14:paraId="0A7DBED3"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Methods of calculation of brittle fracture resistance of NPP with VVER-1000 reactor pressure vessels for the operation life extension up to 60 years. RD EO 1.1.3.99.0871-2012, Rosenergoatom Concern OJSC, 2013</w:t>
      </w:r>
      <w:r w:rsidR="00F917DF" w:rsidRPr="00A950BE">
        <w:rPr>
          <w:rFonts w:ascii="Times New Roman" w:hAnsi="Times New Roman" w:cs="Times New Roman"/>
          <w:sz w:val="24"/>
          <w:szCs w:val="24"/>
          <w:lang w:eastAsia="en-US"/>
        </w:rPr>
        <w:t>.</w:t>
      </w:r>
      <w:r w:rsidRPr="00A950BE">
        <w:rPr>
          <w:rFonts w:ascii="Times New Roman" w:hAnsi="Times New Roman" w:cs="Times New Roman"/>
          <w:sz w:val="24"/>
          <w:szCs w:val="24"/>
          <w:lang w:eastAsia="en-US"/>
        </w:rPr>
        <w:t xml:space="preserve"> </w:t>
      </w:r>
    </w:p>
    <w:p w14:paraId="150E6DC9"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ROSENERGOATOM, Guidance on strength calculation of equipment and pipelines of RBMK, VVER and EGP reactor plants during operation phase, including operation beyond the design-basis</w:t>
      </w:r>
      <w:r w:rsidR="00FA2CB7">
        <w:rPr>
          <w:rFonts w:ascii="Times New Roman" w:hAnsi="Times New Roman" w:cs="Times New Roman"/>
          <w:sz w:val="24"/>
          <w:szCs w:val="24"/>
          <w:lang w:eastAsia="en-US"/>
        </w:rPr>
        <w:t xml:space="preserve"> </w:t>
      </w:r>
      <w:r w:rsidRPr="00A950BE">
        <w:rPr>
          <w:rFonts w:ascii="Times New Roman" w:hAnsi="Times New Roman" w:cs="Times New Roman"/>
          <w:sz w:val="24"/>
          <w:szCs w:val="24"/>
          <w:lang w:eastAsia="en-US"/>
        </w:rPr>
        <w:t>lifetime RD EO 1.2.2.05.0330-2012, 2012</w:t>
      </w:r>
      <w:r w:rsidR="00F917DF" w:rsidRPr="00A950BE">
        <w:rPr>
          <w:rFonts w:ascii="Times New Roman" w:hAnsi="Times New Roman" w:cs="Times New Roman"/>
          <w:sz w:val="24"/>
          <w:szCs w:val="24"/>
          <w:lang w:eastAsia="en-US"/>
        </w:rPr>
        <w:t>.</w:t>
      </w:r>
    </w:p>
    <w:p w14:paraId="65967648"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 xml:space="preserve">Methods for </w:t>
      </w:r>
      <w:r w:rsidR="00A7167D" w:rsidRPr="00A950BE">
        <w:rPr>
          <w:rFonts w:ascii="Times New Roman" w:hAnsi="Times New Roman" w:cs="Times New Roman"/>
          <w:sz w:val="24"/>
          <w:szCs w:val="24"/>
          <w:lang w:eastAsia="en-US"/>
        </w:rPr>
        <w:t>D</w:t>
      </w:r>
      <w:r w:rsidRPr="00A950BE">
        <w:rPr>
          <w:rFonts w:ascii="Times New Roman" w:hAnsi="Times New Roman" w:cs="Times New Roman"/>
          <w:sz w:val="24"/>
          <w:szCs w:val="24"/>
          <w:lang w:eastAsia="en-US"/>
        </w:rPr>
        <w:t xml:space="preserve">etection of </w:t>
      </w:r>
      <w:r w:rsidR="00A7167D" w:rsidRPr="00A950BE">
        <w:rPr>
          <w:rFonts w:ascii="Times New Roman" w:hAnsi="Times New Roman" w:cs="Times New Roman"/>
          <w:sz w:val="24"/>
          <w:szCs w:val="24"/>
          <w:lang w:eastAsia="en-US"/>
        </w:rPr>
        <w:t>P</w:t>
      </w:r>
      <w:r w:rsidRPr="00A950BE">
        <w:rPr>
          <w:rFonts w:ascii="Times New Roman" w:hAnsi="Times New Roman" w:cs="Times New Roman"/>
          <w:sz w:val="24"/>
          <w:szCs w:val="24"/>
          <w:lang w:eastAsia="en-US"/>
        </w:rPr>
        <w:t xml:space="preserve">ermissible </w:t>
      </w:r>
      <w:r w:rsidR="00A7167D" w:rsidRPr="00A950BE">
        <w:rPr>
          <w:rFonts w:ascii="Times New Roman" w:hAnsi="Times New Roman" w:cs="Times New Roman"/>
          <w:sz w:val="24"/>
          <w:szCs w:val="24"/>
          <w:lang w:eastAsia="en-US"/>
        </w:rPr>
        <w:t>D</w:t>
      </w:r>
      <w:r w:rsidRPr="00A950BE">
        <w:rPr>
          <w:rFonts w:ascii="Times New Roman" w:hAnsi="Times New Roman" w:cs="Times New Roman"/>
          <w:sz w:val="24"/>
          <w:szCs w:val="24"/>
          <w:lang w:eastAsia="en-US"/>
        </w:rPr>
        <w:t xml:space="preserve">efects in the </w:t>
      </w:r>
      <w:r w:rsidR="00A7167D" w:rsidRPr="00A950BE">
        <w:rPr>
          <w:rFonts w:ascii="Times New Roman" w:hAnsi="Times New Roman" w:cs="Times New Roman"/>
          <w:sz w:val="24"/>
          <w:szCs w:val="24"/>
          <w:lang w:eastAsia="en-US"/>
        </w:rPr>
        <w:t>M</w:t>
      </w:r>
      <w:r w:rsidRPr="00A950BE">
        <w:rPr>
          <w:rFonts w:ascii="Times New Roman" w:hAnsi="Times New Roman" w:cs="Times New Roman"/>
          <w:sz w:val="24"/>
          <w:szCs w:val="24"/>
          <w:lang w:eastAsia="en-US"/>
        </w:rPr>
        <w:t xml:space="preserve">etal of </w:t>
      </w:r>
      <w:r w:rsidR="00A7167D" w:rsidRPr="00A950BE">
        <w:rPr>
          <w:rFonts w:ascii="Times New Roman" w:hAnsi="Times New Roman" w:cs="Times New Roman"/>
          <w:sz w:val="24"/>
          <w:szCs w:val="24"/>
          <w:lang w:eastAsia="en-US"/>
        </w:rPr>
        <w:t>E</w:t>
      </w:r>
      <w:r w:rsidRPr="00A950BE">
        <w:rPr>
          <w:rFonts w:ascii="Times New Roman" w:hAnsi="Times New Roman" w:cs="Times New Roman"/>
          <w:sz w:val="24"/>
          <w:szCs w:val="24"/>
          <w:lang w:eastAsia="en-US"/>
        </w:rPr>
        <w:t xml:space="preserve">quipment and </w:t>
      </w:r>
      <w:r w:rsidR="00A7167D" w:rsidRPr="00A950BE">
        <w:rPr>
          <w:rFonts w:ascii="Times New Roman" w:hAnsi="Times New Roman" w:cs="Times New Roman"/>
          <w:sz w:val="24"/>
          <w:szCs w:val="24"/>
          <w:lang w:eastAsia="en-US"/>
        </w:rPr>
        <w:t>P</w:t>
      </w:r>
      <w:r w:rsidRPr="00A950BE">
        <w:rPr>
          <w:rFonts w:ascii="Times New Roman" w:hAnsi="Times New Roman" w:cs="Times New Roman"/>
          <w:sz w:val="24"/>
          <w:szCs w:val="24"/>
          <w:lang w:eastAsia="en-US"/>
        </w:rPr>
        <w:t xml:space="preserve">ipelines </w:t>
      </w:r>
      <w:r w:rsidR="00A7167D" w:rsidRPr="00A950BE">
        <w:rPr>
          <w:rFonts w:ascii="Times New Roman" w:hAnsi="Times New Roman" w:cs="Times New Roman"/>
          <w:sz w:val="24"/>
          <w:szCs w:val="24"/>
          <w:lang w:eastAsia="en-US"/>
        </w:rPr>
        <w:t>D</w:t>
      </w:r>
      <w:r w:rsidRPr="00A950BE">
        <w:rPr>
          <w:rFonts w:ascii="Times New Roman" w:hAnsi="Times New Roman" w:cs="Times New Roman"/>
          <w:sz w:val="24"/>
          <w:szCs w:val="24"/>
          <w:lang w:eastAsia="en-US"/>
        </w:rPr>
        <w:t xml:space="preserve">uring NPP </w:t>
      </w:r>
      <w:r w:rsidR="00A7167D" w:rsidRPr="00A950BE">
        <w:rPr>
          <w:rFonts w:ascii="Times New Roman" w:hAnsi="Times New Roman" w:cs="Times New Roman"/>
          <w:sz w:val="24"/>
          <w:szCs w:val="24"/>
          <w:lang w:eastAsia="en-US"/>
        </w:rPr>
        <w:t>O</w:t>
      </w:r>
      <w:r w:rsidRPr="00A950BE">
        <w:rPr>
          <w:rFonts w:ascii="Times New Roman" w:hAnsi="Times New Roman" w:cs="Times New Roman"/>
          <w:sz w:val="24"/>
          <w:szCs w:val="24"/>
          <w:lang w:eastAsia="en-US"/>
        </w:rPr>
        <w:t>peration. М-02-91, Moscow, 199</w:t>
      </w:r>
      <w:r w:rsidR="00A7167D" w:rsidRPr="00A950BE">
        <w:rPr>
          <w:rFonts w:ascii="Times New Roman" w:hAnsi="Times New Roman" w:cs="Times New Roman"/>
          <w:sz w:val="24"/>
          <w:szCs w:val="24"/>
          <w:lang w:eastAsia="en-US"/>
        </w:rPr>
        <w:t>7</w:t>
      </w:r>
      <w:r w:rsidR="00F917DF" w:rsidRPr="00A950BE">
        <w:rPr>
          <w:rFonts w:ascii="Times New Roman" w:hAnsi="Times New Roman" w:cs="Times New Roman"/>
          <w:sz w:val="24"/>
          <w:szCs w:val="24"/>
          <w:lang w:eastAsia="en-US"/>
        </w:rPr>
        <w:t>.</w:t>
      </w:r>
    </w:p>
    <w:p w14:paraId="5844A62F" w14:textId="77777777" w:rsidR="000A429C" w:rsidRPr="00A950BE" w:rsidRDefault="00A7167D"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GOSATOMNADZOR of the USSR, Federal Standards and Regulations in the Nuclear Power Utilization, Equipment and Piping of Nuclear Power Installations. Weld Joints and Weld Overlays. Rules of Inspection. PNAE G -7-010-89, Moscow, Rev. 1, 2000</w:t>
      </w:r>
      <w:r w:rsidR="00F917DF" w:rsidRPr="00A950BE">
        <w:rPr>
          <w:rFonts w:ascii="Times New Roman" w:hAnsi="Times New Roman" w:cs="Times New Roman"/>
          <w:sz w:val="24"/>
          <w:szCs w:val="24"/>
          <w:lang w:eastAsia="en-US"/>
        </w:rPr>
        <w:t>.</w:t>
      </w:r>
    </w:p>
    <w:p w14:paraId="5CA846D8"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GOSATOMENERGONADZOR of the USSR, Rules and Standards in Nuclear-Power Engineering, Rules of strength calculation for equipment and pipelines of nuclear power plants. PNAE G-7-002-86, Moscow, Energoatomizdat, 1989</w:t>
      </w:r>
      <w:r w:rsidR="00F917DF" w:rsidRPr="00A950BE">
        <w:rPr>
          <w:rFonts w:ascii="Times New Roman" w:hAnsi="Times New Roman" w:cs="Times New Roman"/>
          <w:sz w:val="24"/>
          <w:szCs w:val="24"/>
          <w:lang w:eastAsia="en-US"/>
        </w:rPr>
        <w:t>.</w:t>
      </w:r>
    </w:p>
    <w:p w14:paraId="3EB2AA48" w14:textId="77777777" w:rsidR="000A429C" w:rsidRPr="00A950BE" w:rsidRDefault="006E37C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val="en-GB"/>
        </w:rPr>
        <w:t xml:space="preserve">Normative Technical Documentation of Association of Mechanical Engineers of Czech </w:t>
      </w:r>
      <w:r w:rsidRPr="00A950BE">
        <w:rPr>
          <w:rFonts w:ascii="Times New Roman" w:hAnsi="Times New Roman" w:cs="Times New Roman"/>
          <w:sz w:val="24"/>
          <w:szCs w:val="24"/>
          <w:lang w:val="en-GB" w:eastAsia="en-US"/>
        </w:rPr>
        <w:t>Republic</w:t>
      </w:r>
      <w:r w:rsidRPr="00A950BE">
        <w:rPr>
          <w:rFonts w:ascii="Times New Roman" w:hAnsi="Times New Roman" w:cs="Times New Roman"/>
          <w:sz w:val="24"/>
          <w:szCs w:val="24"/>
          <w:lang w:val="en-GB"/>
        </w:rPr>
        <w:t xml:space="preserve"> for Design and LifeTime Assessment of Components and Piping in VVER NPPs During Operation, 2020</w:t>
      </w:r>
      <w:r w:rsidR="00F917DF" w:rsidRPr="00A950BE">
        <w:rPr>
          <w:rFonts w:ascii="Times New Roman" w:hAnsi="Times New Roman" w:cs="Times New Roman"/>
          <w:sz w:val="24"/>
          <w:szCs w:val="24"/>
          <w:lang w:val="en-GB"/>
        </w:rPr>
        <w:t>.</w:t>
      </w:r>
      <w:r w:rsidRPr="00A950BE">
        <w:rPr>
          <w:rFonts w:ascii="Times New Roman" w:hAnsi="Times New Roman" w:cs="Times New Roman"/>
          <w:sz w:val="24"/>
          <w:szCs w:val="24"/>
          <w:lang w:val="en-GB"/>
        </w:rPr>
        <w:t xml:space="preserve"> </w:t>
      </w:r>
    </w:p>
    <w:p w14:paraId="673B4F84" w14:textId="77777777" w:rsidR="003306DF" w:rsidRPr="00A950BE" w:rsidRDefault="003306DF"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val="bg-BG"/>
        </w:rPr>
      </w:pPr>
      <w:r w:rsidRPr="00A950BE">
        <w:rPr>
          <w:rFonts w:ascii="Times New Roman" w:hAnsi="Times New Roman" w:cs="Times New Roman"/>
          <w:sz w:val="24"/>
          <w:szCs w:val="24"/>
          <w:lang w:eastAsia="en-US"/>
        </w:rPr>
        <w:t>INTERNATIONAL ATOMIC ENERGY AGENCY,</w:t>
      </w:r>
      <w:r w:rsidRPr="00A950BE">
        <w:rPr>
          <w:rFonts w:ascii="Times New Roman" w:hAnsi="Times New Roman" w:cs="Times New Roman"/>
          <w:sz w:val="24"/>
          <w:szCs w:val="24"/>
        </w:rPr>
        <w:t xml:space="preserve"> </w:t>
      </w:r>
      <w:r w:rsidRPr="00A950BE">
        <w:rPr>
          <w:rFonts w:ascii="Times New Roman" w:hAnsi="Times New Roman" w:cs="Times New Roman"/>
          <w:bCs/>
          <w:sz w:val="24"/>
          <w:szCs w:val="24"/>
        </w:rPr>
        <w:t xml:space="preserve">Safety of NPPs: Commissioning and Operation, </w:t>
      </w:r>
      <w:r w:rsidRPr="00A950BE">
        <w:rPr>
          <w:rFonts w:ascii="Times New Roman" w:hAnsi="Times New Roman" w:cs="Times New Roman"/>
          <w:sz w:val="24"/>
          <w:szCs w:val="24"/>
          <w:lang w:eastAsia="en-US"/>
        </w:rPr>
        <w:t>IAEA</w:t>
      </w:r>
      <w:r w:rsidRPr="00A950BE">
        <w:rPr>
          <w:rFonts w:ascii="Times New Roman" w:hAnsi="Times New Roman" w:cs="Times New Roman"/>
          <w:bCs/>
          <w:sz w:val="24"/>
          <w:szCs w:val="24"/>
        </w:rPr>
        <w:t xml:space="preserve"> Specific </w:t>
      </w:r>
      <w:r w:rsidRPr="00A950BE">
        <w:rPr>
          <w:rFonts w:ascii="Times New Roman" w:hAnsi="Times New Roman" w:cs="Times New Roman"/>
          <w:sz w:val="24"/>
          <w:szCs w:val="24"/>
          <w:lang w:eastAsia="en-US"/>
        </w:rPr>
        <w:t>Safety Requirements</w:t>
      </w:r>
      <w:r w:rsidRPr="00A950BE">
        <w:rPr>
          <w:rFonts w:ascii="Times New Roman" w:hAnsi="Times New Roman" w:cs="Times New Roman"/>
          <w:color w:val="FF0000"/>
          <w:sz w:val="24"/>
          <w:szCs w:val="24"/>
          <w:lang w:eastAsia="en-US"/>
        </w:rPr>
        <w:t xml:space="preserve"> </w:t>
      </w:r>
      <w:r w:rsidRPr="00A950BE">
        <w:rPr>
          <w:rFonts w:ascii="Times New Roman" w:hAnsi="Times New Roman" w:cs="Times New Roman"/>
          <w:sz w:val="24"/>
          <w:szCs w:val="24"/>
          <w:lang w:eastAsia="en-US"/>
        </w:rPr>
        <w:t xml:space="preserve">No. </w:t>
      </w:r>
      <w:r w:rsidR="00FE0205" w:rsidRPr="00A950BE">
        <w:rPr>
          <w:rFonts w:ascii="Times New Roman" w:hAnsi="Times New Roman" w:cs="Times New Roman"/>
          <w:sz w:val="24"/>
          <w:szCs w:val="24"/>
        </w:rPr>
        <w:t>SSR-2/2</w:t>
      </w:r>
      <w:r w:rsidRPr="00A950BE">
        <w:rPr>
          <w:rFonts w:ascii="Times New Roman" w:hAnsi="Times New Roman" w:cs="Times New Roman"/>
          <w:sz w:val="24"/>
          <w:szCs w:val="24"/>
        </w:rPr>
        <w:t xml:space="preserve"> (Rev. 1), </w:t>
      </w:r>
      <w:r w:rsidRPr="00A950BE">
        <w:rPr>
          <w:rFonts w:ascii="Times New Roman" w:hAnsi="Times New Roman" w:cs="Times New Roman"/>
          <w:sz w:val="24"/>
          <w:szCs w:val="24"/>
          <w:lang w:eastAsia="en-US"/>
        </w:rPr>
        <w:t>IAEA, Vienna (2016)</w:t>
      </w:r>
      <w:r w:rsidR="006A4A55" w:rsidRPr="00A950BE">
        <w:rPr>
          <w:rFonts w:ascii="Times New Roman" w:hAnsi="Times New Roman" w:cs="Times New Roman"/>
          <w:sz w:val="24"/>
          <w:szCs w:val="24"/>
          <w:lang w:eastAsia="en-US"/>
        </w:rPr>
        <w:t>.</w:t>
      </w:r>
    </w:p>
    <w:p w14:paraId="6966601B" w14:textId="77777777" w:rsidR="003306DF" w:rsidRPr="00A950BE" w:rsidRDefault="003306DF"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val="bg-BG"/>
        </w:rPr>
      </w:pPr>
      <w:r w:rsidRPr="00A950BE">
        <w:rPr>
          <w:rFonts w:ascii="Times New Roman" w:hAnsi="Times New Roman" w:cs="Times New Roman"/>
          <w:sz w:val="24"/>
          <w:szCs w:val="24"/>
        </w:rPr>
        <w:t xml:space="preserve"> </w:t>
      </w:r>
      <w:r w:rsidRPr="00A950BE">
        <w:rPr>
          <w:rFonts w:ascii="Times New Roman" w:hAnsi="Times New Roman" w:cs="Times New Roman"/>
          <w:sz w:val="24"/>
          <w:szCs w:val="24"/>
          <w:lang w:eastAsia="en-US"/>
        </w:rPr>
        <w:t>INTERNATIONAL ATOMIC ENERGY AGENCY,</w:t>
      </w:r>
      <w:r w:rsidRPr="00A950BE">
        <w:rPr>
          <w:rFonts w:ascii="Times New Roman" w:hAnsi="Times New Roman" w:cs="Times New Roman"/>
          <w:sz w:val="24"/>
          <w:szCs w:val="24"/>
        </w:rPr>
        <w:t xml:space="preserve"> </w:t>
      </w:r>
      <w:r w:rsidR="00170878" w:rsidRPr="00A950BE">
        <w:rPr>
          <w:rFonts w:ascii="Times New Roman" w:hAnsi="Times New Roman" w:cs="Times New Roman"/>
          <w:bCs/>
          <w:iCs/>
          <w:sz w:val="24"/>
          <w:szCs w:val="24"/>
          <w:lang w:val="en-GB"/>
        </w:rPr>
        <w:t>Operating Experience Feedback for Nuclear Installations</w:t>
      </w:r>
      <w:r w:rsidRPr="00A950BE">
        <w:rPr>
          <w:rFonts w:ascii="Times New Roman" w:hAnsi="Times New Roman" w:cs="Times New Roman"/>
          <w:bCs/>
          <w:sz w:val="24"/>
          <w:szCs w:val="24"/>
        </w:rPr>
        <w:t xml:space="preserve">, </w:t>
      </w:r>
      <w:r w:rsidRPr="00A950BE">
        <w:rPr>
          <w:rFonts w:ascii="Times New Roman" w:hAnsi="Times New Roman" w:cs="Times New Roman"/>
          <w:sz w:val="24"/>
          <w:szCs w:val="24"/>
          <w:lang w:eastAsia="en-US"/>
        </w:rPr>
        <w:t>IAEA</w:t>
      </w:r>
      <w:r w:rsidRPr="00A950BE">
        <w:rPr>
          <w:rFonts w:ascii="Times New Roman" w:hAnsi="Times New Roman" w:cs="Times New Roman"/>
          <w:bCs/>
          <w:sz w:val="24"/>
          <w:szCs w:val="24"/>
        </w:rPr>
        <w:t xml:space="preserve"> Specific </w:t>
      </w:r>
      <w:r w:rsidRPr="00A950BE">
        <w:rPr>
          <w:rFonts w:ascii="Times New Roman" w:hAnsi="Times New Roman" w:cs="Times New Roman"/>
          <w:sz w:val="24"/>
          <w:szCs w:val="24"/>
          <w:lang w:eastAsia="en-US"/>
        </w:rPr>
        <w:t>Safety Guide</w:t>
      </w:r>
      <w:r w:rsidRPr="00A950BE">
        <w:rPr>
          <w:rFonts w:ascii="Times New Roman" w:hAnsi="Times New Roman" w:cs="Times New Roman"/>
          <w:color w:val="FF0000"/>
          <w:sz w:val="24"/>
          <w:szCs w:val="24"/>
          <w:lang w:eastAsia="en-US"/>
        </w:rPr>
        <w:t xml:space="preserve"> </w:t>
      </w:r>
      <w:r w:rsidRPr="00A950BE">
        <w:rPr>
          <w:rFonts w:ascii="Times New Roman" w:hAnsi="Times New Roman" w:cs="Times New Roman"/>
          <w:sz w:val="24"/>
          <w:szCs w:val="24"/>
          <w:lang w:eastAsia="en-US"/>
        </w:rPr>
        <w:t xml:space="preserve">No. </w:t>
      </w:r>
      <w:r w:rsidRPr="00A950BE">
        <w:rPr>
          <w:rFonts w:ascii="Times New Roman" w:hAnsi="Times New Roman" w:cs="Times New Roman"/>
          <w:sz w:val="24"/>
          <w:szCs w:val="24"/>
        </w:rPr>
        <w:t>SSG-</w:t>
      </w:r>
      <w:r w:rsidR="00170878" w:rsidRPr="00A950BE">
        <w:rPr>
          <w:rFonts w:ascii="Times New Roman" w:hAnsi="Times New Roman" w:cs="Times New Roman"/>
          <w:sz w:val="24"/>
          <w:szCs w:val="24"/>
        </w:rPr>
        <w:t>50</w:t>
      </w:r>
      <w:r w:rsidRPr="00A950BE">
        <w:rPr>
          <w:rFonts w:ascii="Times New Roman" w:hAnsi="Times New Roman" w:cs="Times New Roman"/>
          <w:sz w:val="24"/>
          <w:szCs w:val="24"/>
        </w:rPr>
        <w:t xml:space="preserve">, </w:t>
      </w:r>
      <w:r w:rsidRPr="00A950BE">
        <w:rPr>
          <w:rFonts w:ascii="Times New Roman" w:hAnsi="Times New Roman" w:cs="Times New Roman"/>
          <w:sz w:val="24"/>
          <w:szCs w:val="24"/>
          <w:lang w:eastAsia="en-US"/>
        </w:rPr>
        <w:t>IAEA, Vienna (201</w:t>
      </w:r>
      <w:r w:rsidR="00170878" w:rsidRPr="00A950BE">
        <w:rPr>
          <w:rFonts w:ascii="Times New Roman" w:hAnsi="Times New Roman" w:cs="Times New Roman"/>
          <w:sz w:val="24"/>
          <w:szCs w:val="24"/>
          <w:lang w:eastAsia="en-US"/>
        </w:rPr>
        <w:t>8</w:t>
      </w:r>
      <w:r w:rsidRPr="00A950BE">
        <w:rPr>
          <w:rFonts w:ascii="Times New Roman" w:hAnsi="Times New Roman" w:cs="Times New Roman"/>
          <w:sz w:val="24"/>
          <w:szCs w:val="24"/>
          <w:lang w:eastAsia="en-US"/>
        </w:rPr>
        <w:t>)</w:t>
      </w:r>
      <w:r w:rsidR="006A4A55" w:rsidRPr="00A950BE">
        <w:rPr>
          <w:rFonts w:ascii="Times New Roman" w:hAnsi="Times New Roman" w:cs="Times New Roman"/>
          <w:sz w:val="24"/>
          <w:szCs w:val="24"/>
          <w:lang w:eastAsia="en-US"/>
        </w:rPr>
        <w:t>.</w:t>
      </w:r>
    </w:p>
    <w:p w14:paraId="1781CDE4" w14:textId="77777777" w:rsidR="009E02C3" w:rsidRPr="00A950BE" w:rsidRDefault="009E02C3"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INTERNATIONAL ATOMIC ENERGY AGENCY,</w:t>
      </w:r>
      <w:r w:rsidRPr="00A950BE">
        <w:rPr>
          <w:rStyle w:val="Hyperlink"/>
          <w:rFonts w:ascii="Times New Roman" w:hAnsi="Times New Roman"/>
          <w:bCs/>
          <w:color w:val="auto"/>
          <w:sz w:val="24"/>
          <w:szCs w:val="24"/>
          <w:u w:val="none"/>
        </w:rPr>
        <w:t xml:space="preserve"> Stress Corrosion Cracking in Light Water Reactors: Good Practices and Lessons Learned</w:t>
      </w:r>
      <w:r w:rsidR="004C7D41" w:rsidRPr="00A950BE">
        <w:rPr>
          <w:rStyle w:val="Hyperlink"/>
          <w:rFonts w:ascii="Times New Roman" w:hAnsi="Times New Roman"/>
          <w:bCs/>
          <w:color w:val="auto"/>
          <w:sz w:val="24"/>
          <w:szCs w:val="24"/>
          <w:u w:val="none"/>
        </w:rPr>
        <w:t>,</w:t>
      </w:r>
      <w:r w:rsidRPr="00A950BE">
        <w:rPr>
          <w:rFonts w:ascii="Times New Roman" w:hAnsi="Times New Roman" w:cs="Times New Roman"/>
          <w:sz w:val="24"/>
          <w:szCs w:val="24"/>
          <w:lang w:val="en-GB"/>
        </w:rPr>
        <w:t xml:space="preserve"> IAEA</w:t>
      </w:r>
      <w:r w:rsidRPr="00A950BE">
        <w:rPr>
          <w:rFonts w:ascii="Times New Roman" w:hAnsi="Times New Roman" w:cs="Times New Roman"/>
          <w:sz w:val="24"/>
          <w:szCs w:val="24"/>
        </w:rPr>
        <w:t xml:space="preserve"> </w:t>
      </w:r>
      <w:hyperlink r:id="rId13" w:history="1">
        <w:r w:rsidRPr="00A950BE">
          <w:rPr>
            <w:rStyle w:val="Hyperlink"/>
            <w:rFonts w:ascii="Times New Roman" w:hAnsi="Times New Roman"/>
            <w:color w:val="auto"/>
            <w:sz w:val="24"/>
            <w:szCs w:val="24"/>
            <w:u w:val="none"/>
          </w:rPr>
          <w:t>Nuclear Energy Series</w:t>
        </w:r>
      </w:hyperlink>
      <w:r w:rsidR="004C7D41" w:rsidRPr="00A950BE">
        <w:rPr>
          <w:rFonts w:ascii="Times New Roman" w:hAnsi="Times New Roman" w:cs="Times New Roman"/>
          <w:sz w:val="24"/>
          <w:szCs w:val="24"/>
        </w:rPr>
        <w:t xml:space="preserve"> No.</w:t>
      </w:r>
      <w:r w:rsidRPr="00A950BE">
        <w:rPr>
          <w:rFonts w:ascii="Times New Roman" w:hAnsi="Times New Roman" w:cs="Times New Roman"/>
          <w:sz w:val="24"/>
          <w:szCs w:val="24"/>
        </w:rPr>
        <w:t xml:space="preserve"> NP-T-3.13</w:t>
      </w:r>
      <w:r w:rsidR="004C7D41" w:rsidRPr="00A950BE">
        <w:rPr>
          <w:rFonts w:ascii="Times New Roman" w:hAnsi="Times New Roman" w:cs="Times New Roman"/>
          <w:sz w:val="24"/>
          <w:szCs w:val="24"/>
        </w:rPr>
        <w:t xml:space="preserve">, </w:t>
      </w:r>
      <w:r w:rsidR="004C7D41" w:rsidRPr="00A950BE">
        <w:rPr>
          <w:rFonts w:ascii="Times New Roman" w:hAnsi="Times New Roman" w:cs="Times New Roman"/>
          <w:sz w:val="24"/>
          <w:szCs w:val="24"/>
          <w:lang w:eastAsia="en-US"/>
        </w:rPr>
        <w:t>IAEA, 2011</w:t>
      </w:r>
      <w:r w:rsidR="006A4A55" w:rsidRPr="00A950BE">
        <w:rPr>
          <w:rFonts w:ascii="Times New Roman" w:hAnsi="Times New Roman" w:cs="Times New Roman"/>
          <w:sz w:val="24"/>
          <w:szCs w:val="24"/>
          <w:lang w:eastAsia="en-US"/>
        </w:rPr>
        <w:t>.</w:t>
      </w:r>
    </w:p>
    <w:p w14:paraId="69C474C0" w14:textId="77777777" w:rsidR="00DD548D" w:rsidRPr="00A950BE" w:rsidRDefault="00DD548D"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rPr>
        <w:lastRenderedPageBreak/>
        <w:t>ELECTRIC POWER RESEARCH INSTITUTE, Materials Reliability Program: Pressurized Water Reactor Internals Inspection and Evaluation Guidelines MRP-227 Revision 1-A, (EPRI 3002017168), EPRI, Palo Alto, CA, December 2019</w:t>
      </w:r>
      <w:r w:rsidR="006A4A55" w:rsidRPr="00A950BE">
        <w:rPr>
          <w:rFonts w:ascii="Times New Roman" w:hAnsi="Times New Roman" w:cs="Times New Roman"/>
          <w:sz w:val="24"/>
          <w:szCs w:val="24"/>
        </w:rPr>
        <w:t>.</w:t>
      </w:r>
    </w:p>
    <w:p w14:paraId="30BFCA2F" w14:textId="77777777" w:rsidR="007D37A8" w:rsidRPr="00A950BE" w:rsidRDefault="007D37A8"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rPr>
        <w:t>WESTINGHOUSE, Letter LTR-NRC-19-79, “Notification of the Potential Existence of Defect Pursuant to 10 CFR Part 21,” December 12, 2019 (NRC ADAMS no. ML19346H873)</w:t>
      </w:r>
      <w:r w:rsidR="006A4A55" w:rsidRPr="00A950BE">
        <w:rPr>
          <w:rFonts w:ascii="Times New Roman" w:hAnsi="Times New Roman" w:cs="Times New Roman"/>
          <w:sz w:val="24"/>
          <w:szCs w:val="24"/>
        </w:rPr>
        <w:t>.</w:t>
      </w:r>
    </w:p>
    <w:p w14:paraId="48BC3E25" w14:textId="77777777" w:rsidR="007D37A8" w:rsidRPr="00A950BE" w:rsidRDefault="00F917DF"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rPr>
        <w:t>WESTINGHOUSE, Nuclear Safety Advisory Letter NSAL-18-1, “Thermal Sleeve Flange Wear Leads to Stuck Control Rod,” July 9, 2018 (NRC ADAMS no. ML18198A275).</w:t>
      </w:r>
    </w:p>
    <w:p w14:paraId="78A8FFCF" w14:textId="77777777" w:rsidR="00F917DF" w:rsidRPr="00A950BE" w:rsidRDefault="00F917DF"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rPr>
        <w:t>PWR OWNERS GROUP, “NEI 03-08 Needed and Good Practice Guidance: Thermal Sleeve Cross-Sectional Failure – Westinghouse Nuclear Safety Advisory Letter NSAL-20-1”, April 13, 2020 (NRC ADAMS no. ML20254A364)</w:t>
      </w:r>
      <w:r w:rsidR="006A4A55" w:rsidRPr="00A950BE">
        <w:rPr>
          <w:rFonts w:ascii="Times New Roman" w:hAnsi="Times New Roman" w:cs="Times New Roman"/>
          <w:sz w:val="24"/>
          <w:szCs w:val="24"/>
        </w:rPr>
        <w:t>.</w:t>
      </w:r>
    </w:p>
    <w:p w14:paraId="066A9766" w14:textId="77777777" w:rsidR="00F917DF" w:rsidRPr="00A950BE" w:rsidRDefault="00F917DF"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rPr>
        <w:t>WESTINGHOUSE, Nuclear Safety Advisory Letter NSAL-20-1 Revision 0, “Reactor Vessel Head Control Rod Drive Mechanism Penetration Thermal Sleeve Cross-Sectional Failure” February 14, 2020 (NRC ADAMS no. ML20063J583)</w:t>
      </w:r>
      <w:r w:rsidR="006A4A55" w:rsidRPr="00A950BE">
        <w:rPr>
          <w:rFonts w:ascii="Times New Roman" w:hAnsi="Times New Roman" w:cs="Times New Roman"/>
          <w:sz w:val="24"/>
          <w:szCs w:val="24"/>
        </w:rPr>
        <w:t>.</w:t>
      </w:r>
    </w:p>
    <w:p w14:paraId="7D4FEB90" w14:textId="77777777" w:rsidR="00F917DF" w:rsidRPr="00A950BE" w:rsidRDefault="00F917DF"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bCs/>
          <w:sz w:val="24"/>
          <w:szCs w:val="24"/>
        </w:rPr>
        <w:t>V.A Petrov et al, Materials science foundation of service life extension of VVER-440 RPV head based on the results of Novovoronezh 3 after 45 operation years, Proc. 2</w:t>
      </w:r>
      <w:r w:rsidRPr="00A950BE">
        <w:rPr>
          <w:rFonts w:ascii="Times New Roman" w:hAnsi="Times New Roman" w:cs="Times New Roman"/>
          <w:bCs/>
          <w:sz w:val="24"/>
          <w:szCs w:val="24"/>
          <w:vertAlign w:val="superscript"/>
        </w:rPr>
        <w:t>nd</w:t>
      </w:r>
      <w:r w:rsidRPr="00A950BE">
        <w:rPr>
          <w:rFonts w:ascii="Times New Roman" w:hAnsi="Times New Roman" w:cs="Times New Roman"/>
          <w:bCs/>
          <w:sz w:val="24"/>
          <w:szCs w:val="24"/>
        </w:rPr>
        <w:t xml:space="preserve"> Int. Scientific and technical Conference on safety Assurance of NPP with VVER, Podolsk, Russia, 2001 (in Russian)</w:t>
      </w:r>
      <w:r w:rsidR="006A4A55" w:rsidRPr="00A950BE">
        <w:rPr>
          <w:rFonts w:ascii="Times New Roman" w:hAnsi="Times New Roman" w:cs="Times New Roman"/>
          <w:bCs/>
          <w:sz w:val="24"/>
          <w:szCs w:val="24"/>
        </w:rPr>
        <w:t>.</w:t>
      </w:r>
    </w:p>
    <w:p w14:paraId="7E0CDF95" w14:textId="77777777" w:rsidR="00F917DF" w:rsidRPr="00A950BE" w:rsidRDefault="00F917DF"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bCs/>
          <w:sz w:val="24"/>
          <w:szCs w:val="24"/>
        </w:rPr>
        <w:t>A.A Sorokin, B.T. Timofeev, N.P. Slivkin: Investigation of the fatigue strength of CRDM penetration welded joints of Novovoronezh NPP, VVER-1000, Proc. 2</w:t>
      </w:r>
      <w:r w:rsidRPr="00A950BE">
        <w:rPr>
          <w:rFonts w:ascii="Times New Roman" w:hAnsi="Times New Roman" w:cs="Times New Roman"/>
          <w:bCs/>
          <w:sz w:val="24"/>
          <w:szCs w:val="24"/>
          <w:vertAlign w:val="superscript"/>
        </w:rPr>
        <w:t>nd</w:t>
      </w:r>
      <w:r w:rsidRPr="00A950BE">
        <w:rPr>
          <w:rFonts w:ascii="Times New Roman" w:hAnsi="Times New Roman" w:cs="Times New Roman"/>
          <w:bCs/>
          <w:sz w:val="24"/>
          <w:szCs w:val="24"/>
        </w:rPr>
        <w:t xml:space="preserve"> Int. Scientific and technical Conference on safety Assurance of NPP with VVER, Podolsk, Russia, 2001 (in Russian)</w:t>
      </w:r>
      <w:r w:rsidR="006A4A55" w:rsidRPr="00A950BE">
        <w:rPr>
          <w:rFonts w:ascii="Times New Roman" w:hAnsi="Times New Roman" w:cs="Times New Roman"/>
          <w:bCs/>
          <w:sz w:val="24"/>
          <w:szCs w:val="24"/>
        </w:rPr>
        <w:t>.</w:t>
      </w:r>
    </w:p>
    <w:p w14:paraId="4EEA431A" w14:textId="44B58862"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INTERNATIONAL ATOMIC ENERGY AGENCY, Project RER/4/020</w:t>
      </w:r>
      <w:r w:rsidR="00C67790">
        <w:rPr>
          <w:rFonts w:ascii="Times New Roman" w:hAnsi="Times New Roman" w:cs="Times New Roman"/>
          <w:sz w:val="24"/>
          <w:szCs w:val="24"/>
          <w:lang w:eastAsia="en-US"/>
        </w:rPr>
        <w:t xml:space="preserve"> </w:t>
      </w:r>
      <w:r w:rsidRPr="00A950BE">
        <w:rPr>
          <w:rFonts w:ascii="Times New Roman" w:hAnsi="Times New Roman" w:cs="Times New Roman"/>
          <w:sz w:val="24"/>
          <w:szCs w:val="24"/>
          <w:lang w:eastAsia="en-US"/>
        </w:rPr>
        <w:t>Inside Ultrasonic Inspection of RPV WWER-1000</w:t>
      </w:r>
      <w:r w:rsidR="006A4A55" w:rsidRPr="00A950BE">
        <w:rPr>
          <w:rFonts w:ascii="Times New Roman" w:hAnsi="Times New Roman" w:cs="Times New Roman"/>
          <w:sz w:val="24"/>
          <w:szCs w:val="24"/>
          <w:lang w:eastAsia="en-US"/>
        </w:rPr>
        <w:t>.</w:t>
      </w:r>
    </w:p>
    <w:p w14:paraId="0C1D0C8C"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INTERNATIONAL ATOMIC ENERGY AGENCY, The Management System for Facilities and Activities, Safety Requirements No. GS-R-3, IAEA, Vienna, 2006</w:t>
      </w:r>
      <w:r w:rsidR="006A4A55" w:rsidRPr="00A950BE">
        <w:rPr>
          <w:rFonts w:ascii="Times New Roman" w:hAnsi="Times New Roman" w:cs="Times New Roman"/>
          <w:sz w:val="24"/>
          <w:szCs w:val="24"/>
          <w:lang w:eastAsia="en-US"/>
        </w:rPr>
        <w:t>.</w:t>
      </w:r>
    </w:p>
    <w:p w14:paraId="51771101"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 xml:space="preserve">EN ISO 9001: 2015 Quality </w:t>
      </w:r>
      <w:r w:rsidR="00170878" w:rsidRPr="00A950BE">
        <w:rPr>
          <w:rFonts w:ascii="Times New Roman" w:hAnsi="Times New Roman" w:cs="Times New Roman"/>
          <w:sz w:val="24"/>
          <w:szCs w:val="24"/>
          <w:lang w:eastAsia="en-US"/>
        </w:rPr>
        <w:t>M</w:t>
      </w:r>
      <w:r w:rsidRPr="00A950BE">
        <w:rPr>
          <w:rFonts w:ascii="Times New Roman" w:hAnsi="Times New Roman" w:cs="Times New Roman"/>
          <w:sz w:val="24"/>
          <w:szCs w:val="24"/>
          <w:lang w:eastAsia="en-US"/>
        </w:rPr>
        <w:t xml:space="preserve">anagement </w:t>
      </w:r>
      <w:r w:rsidR="00170878" w:rsidRPr="00A950BE">
        <w:rPr>
          <w:rFonts w:ascii="Times New Roman" w:hAnsi="Times New Roman" w:cs="Times New Roman"/>
          <w:sz w:val="24"/>
          <w:szCs w:val="24"/>
          <w:lang w:eastAsia="en-US"/>
        </w:rPr>
        <w:t>S</w:t>
      </w:r>
      <w:r w:rsidRPr="00A950BE">
        <w:rPr>
          <w:rFonts w:ascii="Times New Roman" w:hAnsi="Times New Roman" w:cs="Times New Roman"/>
          <w:sz w:val="24"/>
          <w:szCs w:val="24"/>
          <w:lang w:eastAsia="en-US"/>
        </w:rPr>
        <w:t>ystems – Requirements</w:t>
      </w:r>
      <w:r w:rsidR="006A4A55" w:rsidRPr="00A950BE">
        <w:rPr>
          <w:rFonts w:ascii="Times New Roman" w:hAnsi="Times New Roman" w:cs="Times New Roman"/>
          <w:sz w:val="24"/>
          <w:szCs w:val="24"/>
          <w:lang w:eastAsia="en-US"/>
        </w:rPr>
        <w:t>.</w:t>
      </w:r>
    </w:p>
    <w:p w14:paraId="5FD42B67"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 xml:space="preserve">ISO 14001:2015 Environmental </w:t>
      </w:r>
      <w:r w:rsidR="00170878" w:rsidRPr="00A950BE">
        <w:rPr>
          <w:rFonts w:ascii="Times New Roman" w:hAnsi="Times New Roman" w:cs="Times New Roman"/>
          <w:sz w:val="24"/>
          <w:szCs w:val="24"/>
          <w:lang w:eastAsia="en-US"/>
        </w:rPr>
        <w:t>M</w:t>
      </w:r>
      <w:r w:rsidRPr="00A950BE">
        <w:rPr>
          <w:rFonts w:ascii="Times New Roman" w:hAnsi="Times New Roman" w:cs="Times New Roman"/>
          <w:sz w:val="24"/>
          <w:szCs w:val="24"/>
          <w:lang w:eastAsia="en-US"/>
        </w:rPr>
        <w:t xml:space="preserve">anagement </w:t>
      </w:r>
      <w:r w:rsidR="00170878" w:rsidRPr="00A950BE">
        <w:rPr>
          <w:rFonts w:ascii="Times New Roman" w:hAnsi="Times New Roman" w:cs="Times New Roman"/>
          <w:sz w:val="24"/>
          <w:szCs w:val="24"/>
          <w:lang w:eastAsia="en-US"/>
        </w:rPr>
        <w:t>S</w:t>
      </w:r>
      <w:r w:rsidRPr="00A950BE">
        <w:rPr>
          <w:rFonts w:ascii="Times New Roman" w:hAnsi="Times New Roman" w:cs="Times New Roman"/>
          <w:sz w:val="24"/>
          <w:szCs w:val="24"/>
          <w:lang w:eastAsia="en-US"/>
        </w:rPr>
        <w:t xml:space="preserve">ystems – Requirements with </w:t>
      </w:r>
      <w:r w:rsidR="00170878" w:rsidRPr="00A950BE">
        <w:rPr>
          <w:rFonts w:ascii="Times New Roman" w:hAnsi="Times New Roman" w:cs="Times New Roman"/>
          <w:sz w:val="24"/>
          <w:szCs w:val="24"/>
          <w:lang w:eastAsia="en-US"/>
        </w:rPr>
        <w:t>G</w:t>
      </w:r>
      <w:r w:rsidRPr="00A950BE">
        <w:rPr>
          <w:rFonts w:ascii="Times New Roman" w:hAnsi="Times New Roman" w:cs="Times New Roman"/>
          <w:sz w:val="24"/>
          <w:szCs w:val="24"/>
          <w:lang w:eastAsia="en-US"/>
        </w:rPr>
        <w:t xml:space="preserve">uidance for </w:t>
      </w:r>
      <w:r w:rsidR="00170878" w:rsidRPr="00A950BE">
        <w:rPr>
          <w:rFonts w:ascii="Times New Roman" w:hAnsi="Times New Roman" w:cs="Times New Roman"/>
          <w:sz w:val="24"/>
          <w:szCs w:val="24"/>
          <w:lang w:eastAsia="en-US"/>
        </w:rPr>
        <w:t>U</w:t>
      </w:r>
      <w:r w:rsidRPr="00A950BE">
        <w:rPr>
          <w:rFonts w:ascii="Times New Roman" w:hAnsi="Times New Roman" w:cs="Times New Roman"/>
          <w:sz w:val="24"/>
          <w:szCs w:val="24"/>
          <w:lang w:eastAsia="en-US"/>
        </w:rPr>
        <w:t>se</w:t>
      </w:r>
      <w:r w:rsidR="006A4A55" w:rsidRPr="00A950BE">
        <w:rPr>
          <w:rFonts w:ascii="Times New Roman" w:hAnsi="Times New Roman" w:cs="Times New Roman"/>
          <w:sz w:val="24"/>
          <w:szCs w:val="24"/>
          <w:lang w:eastAsia="en-US"/>
        </w:rPr>
        <w:t>.</w:t>
      </w:r>
    </w:p>
    <w:p w14:paraId="6991F8AA"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UNITED STATES NUCLEAR REGULATORY COMMISSION, 10 CFR Part 50, Appendix B, Quality Assurance Criteria for Nuclear Power Plants, Office of the Federal Register, National Archives and Records Administration, USNRC, Latest Edition</w:t>
      </w:r>
      <w:r w:rsidR="006A4A55" w:rsidRPr="00A950BE">
        <w:rPr>
          <w:rFonts w:ascii="Times New Roman" w:hAnsi="Times New Roman" w:cs="Times New Roman"/>
          <w:sz w:val="24"/>
          <w:szCs w:val="24"/>
          <w:lang w:eastAsia="en-US"/>
        </w:rPr>
        <w:t>.</w:t>
      </w:r>
    </w:p>
    <w:p w14:paraId="1FFD8154" w14:textId="77777777" w:rsidR="000A429C" w:rsidRPr="00A950BE" w:rsidRDefault="000A429C"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EN ISO 9712: 2012 Non-</w:t>
      </w:r>
      <w:r w:rsidR="00170878" w:rsidRPr="00A950BE">
        <w:rPr>
          <w:rFonts w:ascii="Times New Roman" w:hAnsi="Times New Roman" w:cs="Times New Roman"/>
          <w:sz w:val="24"/>
          <w:szCs w:val="24"/>
          <w:lang w:eastAsia="en-US"/>
        </w:rPr>
        <w:t>D</w:t>
      </w:r>
      <w:r w:rsidRPr="00A950BE">
        <w:rPr>
          <w:rFonts w:ascii="Times New Roman" w:hAnsi="Times New Roman" w:cs="Times New Roman"/>
          <w:sz w:val="24"/>
          <w:szCs w:val="24"/>
          <w:lang w:eastAsia="en-US"/>
        </w:rPr>
        <w:t xml:space="preserve">estructive </w:t>
      </w:r>
      <w:r w:rsidR="00170878" w:rsidRPr="00A950BE">
        <w:rPr>
          <w:rFonts w:ascii="Times New Roman" w:hAnsi="Times New Roman" w:cs="Times New Roman"/>
          <w:sz w:val="24"/>
          <w:szCs w:val="24"/>
          <w:lang w:eastAsia="en-US"/>
        </w:rPr>
        <w:t>T</w:t>
      </w:r>
      <w:r w:rsidRPr="00A950BE">
        <w:rPr>
          <w:rFonts w:ascii="Times New Roman" w:hAnsi="Times New Roman" w:cs="Times New Roman"/>
          <w:sz w:val="24"/>
          <w:szCs w:val="24"/>
          <w:lang w:eastAsia="en-US"/>
        </w:rPr>
        <w:t xml:space="preserve">esting — Qualification and </w:t>
      </w:r>
      <w:r w:rsidR="00170878" w:rsidRPr="00A950BE">
        <w:rPr>
          <w:rFonts w:ascii="Times New Roman" w:hAnsi="Times New Roman" w:cs="Times New Roman"/>
          <w:sz w:val="24"/>
          <w:szCs w:val="24"/>
          <w:lang w:eastAsia="en-US"/>
        </w:rPr>
        <w:t>C</w:t>
      </w:r>
      <w:r w:rsidRPr="00A950BE">
        <w:rPr>
          <w:rFonts w:ascii="Times New Roman" w:hAnsi="Times New Roman" w:cs="Times New Roman"/>
          <w:sz w:val="24"/>
          <w:szCs w:val="24"/>
          <w:lang w:eastAsia="en-US"/>
        </w:rPr>
        <w:t xml:space="preserve">ertification of NDT </w:t>
      </w:r>
      <w:r w:rsidR="00170878" w:rsidRPr="00A950BE">
        <w:rPr>
          <w:rFonts w:ascii="Times New Roman" w:hAnsi="Times New Roman" w:cs="Times New Roman"/>
          <w:sz w:val="24"/>
          <w:szCs w:val="24"/>
          <w:lang w:eastAsia="en-US"/>
        </w:rPr>
        <w:t>P</w:t>
      </w:r>
      <w:r w:rsidRPr="00A950BE">
        <w:rPr>
          <w:rFonts w:ascii="Times New Roman" w:hAnsi="Times New Roman" w:cs="Times New Roman"/>
          <w:sz w:val="24"/>
          <w:szCs w:val="24"/>
          <w:lang w:eastAsia="en-US"/>
        </w:rPr>
        <w:t>ersonnel</w:t>
      </w:r>
      <w:r w:rsidR="006A4A55" w:rsidRPr="00A950BE">
        <w:rPr>
          <w:rFonts w:ascii="Times New Roman" w:hAnsi="Times New Roman" w:cs="Times New Roman"/>
          <w:sz w:val="24"/>
          <w:szCs w:val="24"/>
          <w:lang w:eastAsia="en-US"/>
        </w:rPr>
        <w:t>.</w:t>
      </w:r>
    </w:p>
    <w:p w14:paraId="5B5738BF" w14:textId="77777777" w:rsidR="00870379" w:rsidRPr="00A950BE" w:rsidRDefault="0097463A" w:rsidP="00A950BE">
      <w:pPr>
        <w:pStyle w:val="References"/>
        <w:numPr>
          <w:ilvl w:val="0"/>
          <w:numId w:val="14"/>
        </w:numPr>
        <w:tabs>
          <w:tab w:val="left" w:pos="0"/>
        </w:tabs>
        <w:suppressAutoHyphens w:val="0"/>
        <w:ind w:left="539" w:hanging="539"/>
        <w:jc w:val="both"/>
        <w:rPr>
          <w:rFonts w:ascii="Times New Roman" w:hAnsi="Times New Roman" w:cs="Times New Roman"/>
          <w:sz w:val="24"/>
          <w:szCs w:val="24"/>
          <w:lang w:eastAsia="en-US"/>
        </w:rPr>
      </w:pPr>
      <w:r w:rsidRPr="00A950BE">
        <w:rPr>
          <w:rFonts w:ascii="Times New Roman" w:hAnsi="Times New Roman" w:cs="Times New Roman"/>
          <w:sz w:val="24"/>
          <w:szCs w:val="24"/>
          <w:lang w:eastAsia="en-US"/>
        </w:rPr>
        <w:t>American Society for Nondestructive Testing (ASNT), ASNT Standard for Qualification and Certification of Nondestructive Testing Personnel (ANSI/ASNT CP-189-2016)</w:t>
      </w:r>
      <w:r w:rsidR="006A4A55" w:rsidRPr="00A950BE">
        <w:rPr>
          <w:rFonts w:ascii="Times New Roman" w:hAnsi="Times New Roman" w:cs="Times New Roman"/>
          <w:sz w:val="24"/>
          <w:szCs w:val="24"/>
          <w:lang w:eastAsia="en-US"/>
        </w:rPr>
        <w:t>.</w:t>
      </w:r>
      <w:r w:rsidRPr="00A950BE">
        <w:rPr>
          <w:rFonts w:ascii="Times New Roman" w:hAnsi="Times New Roman" w:cs="Times New Roman"/>
          <w:b/>
          <w:bCs/>
          <w:i/>
          <w:iCs/>
          <w:sz w:val="24"/>
          <w:szCs w:val="24"/>
          <w:lang w:eastAsia="en-US"/>
        </w:rPr>
        <w:t xml:space="preserve"> </w:t>
      </w:r>
      <w:bookmarkStart w:id="1" w:name="XI_M37"/>
      <w:bookmarkEnd w:id="1"/>
    </w:p>
    <w:p w14:paraId="3C28F14C" w14:textId="77777777" w:rsidR="006E37CC" w:rsidRPr="000A429C" w:rsidRDefault="006E37CC" w:rsidP="00F917DF">
      <w:pPr>
        <w:pStyle w:val="Body"/>
        <w:tabs>
          <w:tab w:val="clear" w:pos="360"/>
        </w:tabs>
        <w:suppressAutoHyphens w:val="0"/>
        <w:spacing w:line="276" w:lineRule="auto"/>
        <w:ind w:left="0" w:firstLine="0"/>
        <w:jc w:val="both"/>
      </w:pPr>
    </w:p>
    <w:sectPr w:rsidR="006E37CC" w:rsidRPr="000A429C" w:rsidSect="002104D8">
      <w:footerReference w:type="default" r:id="rId14"/>
      <w:pgSz w:w="11906" w:h="16838"/>
      <w:pgMar w:top="1440" w:right="1274" w:bottom="2127" w:left="1440" w:header="708" w:footer="120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66629" w14:textId="77777777" w:rsidR="009D114B" w:rsidRDefault="009D114B">
      <w:r>
        <w:separator/>
      </w:r>
    </w:p>
  </w:endnote>
  <w:endnote w:type="continuationSeparator" w:id="0">
    <w:p w14:paraId="4DF6A36D" w14:textId="77777777" w:rsidR="009D114B" w:rsidRDefault="009D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charset w:val="00"/>
    <w:family w:val="swiss"/>
    <w:pitch w:val="variable"/>
    <w:sig w:usb0="E00002FF" w:usb1="5200205F" w:usb2="00A0C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FreeSans">
    <w:altName w:val="Times New Roman"/>
    <w:panose1 w:val="00000000000000000000"/>
    <w:charset w:val="00"/>
    <w:family w:val="roman"/>
    <w:notTrueType/>
    <w:pitch w:val="default"/>
  </w:font>
  <w:font w:name="Bookman">
    <w:altName w:val="Bookman Old Style"/>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4681A" w14:textId="77777777" w:rsidR="002A2307" w:rsidRDefault="009F28B3">
    <w:pPr>
      <w:pStyle w:val="Footer"/>
      <w:spacing w:before="240"/>
      <w:jc w:val="center"/>
    </w:pPr>
    <w:r>
      <w:fldChar w:fldCharType="begin"/>
    </w:r>
    <w:r w:rsidR="007E3548">
      <w:instrText xml:space="preserve"> PAGE </w:instrText>
    </w:r>
    <w:r>
      <w:fldChar w:fldCharType="separate"/>
    </w:r>
    <w:r w:rsidR="006900D1">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D86FA" w14:textId="77777777" w:rsidR="009D114B" w:rsidRDefault="009D114B">
      <w:r>
        <w:separator/>
      </w:r>
    </w:p>
  </w:footnote>
  <w:footnote w:type="continuationSeparator" w:id="0">
    <w:p w14:paraId="67A1D92A" w14:textId="77777777" w:rsidR="009D114B" w:rsidRDefault="009D114B">
      <w:r>
        <w:continuationSeparator/>
      </w:r>
    </w:p>
  </w:footnote>
  <w:footnote w:id="1">
    <w:p w14:paraId="2FC5037E" w14:textId="2CAE2F99" w:rsidR="00C67790" w:rsidRDefault="00C67790">
      <w:pPr>
        <w:pStyle w:val="FootnoteText"/>
      </w:pPr>
      <w:r>
        <w:rPr>
          <w:rStyle w:val="FootnoteReference"/>
        </w:rPr>
        <w:footnoteRef/>
      </w:r>
      <w:r>
        <w:t xml:space="preserve"> </w:t>
      </w:r>
      <w:r w:rsidRPr="00C67790">
        <w:rPr>
          <w:rFonts w:ascii="Times New Roman" w:hAnsi="Times New Roman"/>
        </w:rPr>
        <w:t>Miscellaneous Event Report WANO Moscow Centre, 2005-018; Defects in Reactor Vessel Head CRDM Nozzles Identified during Planned Maintenance (Novovoronezh Unit 5, 31 July 2005)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cs="Symbol" w:hint="default"/>
        <w:sz w:val="24"/>
        <w:szCs w:val="24"/>
        <w:highlight w:val="green"/>
        <w:lang w:val="en-GB"/>
      </w:rPr>
    </w:lvl>
  </w:abstractNum>
  <w:abstractNum w:abstractNumId="2" w15:restartNumberingAfterBreak="0">
    <w:nsid w:val="00000003"/>
    <w:multiLevelType w:val="singleLevel"/>
    <w:tmpl w:val="00000003"/>
    <w:name w:val="WW8Num3"/>
    <w:lvl w:ilvl="0">
      <w:start w:val="1"/>
      <w:numFmt w:val="bullet"/>
      <w:lvlText w:val=""/>
      <w:lvlJc w:val="left"/>
      <w:pPr>
        <w:tabs>
          <w:tab w:val="num" w:pos="2520"/>
        </w:tabs>
        <w:ind w:left="2520" w:hanging="360"/>
      </w:pPr>
      <w:rPr>
        <w:rFonts w:ascii="Wingdings 2" w:hAnsi="Wingdings 2" w:cs="Wingdings 2"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360" w:hanging="360"/>
      </w:pPr>
      <w:rPr>
        <w:rFonts w:ascii="Times New Roman" w:eastAsia="Calibri" w:hAnsi="Times New Roman" w:cs="Times New Roman" w:hint="default"/>
        <w:bCs/>
        <w:sz w:val="24"/>
        <w:szCs w:val="24"/>
        <w:highlight w:val="green"/>
        <w:lang w:val="ru-RU" w:eastAsia="en-US"/>
      </w:rPr>
    </w:lvl>
  </w:abstractNum>
  <w:abstractNum w:abstractNumId="4" w15:restartNumberingAfterBreak="0">
    <w:nsid w:val="00000005"/>
    <w:multiLevelType w:val="singleLevel"/>
    <w:tmpl w:val="00000005"/>
    <w:name w:val="WW8Num5"/>
    <w:lvl w:ilvl="0">
      <w:start w:val="320"/>
      <w:numFmt w:val="bullet"/>
      <w:lvlText w:val=""/>
      <w:lvlJc w:val="left"/>
      <w:pPr>
        <w:tabs>
          <w:tab w:val="num" w:pos="510"/>
        </w:tabs>
        <w:ind w:left="0" w:firstLine="851"/>
      </w:pPr>
      <w:rPr>
        <w:rFonts w:ascii="Symbol" w:hAnsi="Symbol" w:cs="Times New Roman"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2520"/>
        </w:tabs>
        <w:ind w:left="2520" w:hanging="360"/>
      </w:pPr>
      <w:rPr>
        <w:rFonts w:ascii="Symbol" w:hAnsi="Symbol" w:cs="Symbol" w:hint="default"/>
        <w:sz w:val="24"/>
        <w:szCs w:val="24"/>
        <w:highlight w:val="green"/>
        <w:lang w:val="en-GB" w:eastAsia="ja-JP"/>
      </w:rPr>
    </w:lvl>
  </w:abstractNum>
  <w:abstractNum w:abstractNumId="6" w15:restartNumberingAfterBreak="0">
    <w:nsid w:val="00000007"/>
    <w:multiLevelType w:val="singleLevel"/>
    <w:tmpl w:val="00000007"/>
    <w:name w:val="WW8Num7"/>
    <w:lvl w:ilvl="0">
      <w:numFmt w:val="bullet"/>
      <w:lvlText w:val="-"/>
      <w:lvlJc w:val="left"/>
      <w:pPr>
        <w:tabs>
          <w:tab w:val="num" w:pos="0"/>
        </w:tabs>
        <w:ind w:left="785" w:hanging="360"/>
      </w:pPr>
      <w:rPr>
        <w:rFonts w:ascii="Arial" w:hAnsi="Arial" w:cs="Arial" w:hint="default"/>
        <w:sz w:val="20"/>
        <w:highlight w:val="green"/>
        <w:lang w:val="en-GB"/>
      </w:rPr>
    </w:lvl>
  </w:abstractNum>
  <w:abstractNum w:abstractNumId="7" w15:restartNumberingAfterBreak="0">
    <w:nsid w:val="00000008"/>
    <w:multiLevelType w:val="singleLevel"/>
    <w:tmpl w:val="00000008"/>
    <w:name w:val="WW8Num8"/>
    <w:lvl w:ilvl="0">
      <w:start w:val="1"/>
      <w:numFmt w:val="lowerLetter"/>
      <w:lvlText w:val="%1)"/>
      <w:lvlJc w:val="left"/>
      <w:pPr>
        <w:tabs>
          <w:tab w:val="num" w:pos="0"/>
        </w:tabs>
        <w:ind w:left="720" w:hanging="360"/>
      </w:pPr>
      <w:rPr>
        <w:rFonts w:ascii="Times New Roman" w:hAnsi="Times New Roman" w:cs="Times New Roman"/>
        <w:sz w:val="24"/>
        <w:szCs w:val="24"/>
        <w:highlight w:val="green"/>
        <w:lang w:val="en-GB"/>
      </w:rPr>
    </w:lvl>
  </w:abstractNum>
  <w:abstractNum w:abstractNumId="8"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Wingdings" w:hAnsi="Wingdings" w:cs="Wingdings" w:hint="default"/>
      </w:rPr>
    </w:lvl>
  </w:abstractNum>
  <w:abstractNum w:abstractNumId="9" w15:restartNumberingAfterBreak="0">
    <w:nsid w:val="0000000A"/>
    <w:multiLevelType w:val="singleLevel"/>
    <w:tmpl w:val="0000000A"/>
    <w:name w:val="WW8Num10"/>
    <w:lvl w:ilvl="0">
      <w:start w:val="1"/>
      <w:numFmt w:val="decimal"/>
      <w:lvlText w:val="%1."/>
      <w:lvlJc w:val="left"/>
      <w:pPr>
        <w:tabs>
          <w:tab w:val="num" w:pos="360"/>
        </w:tabs>
        <w:ind w:left="360" w:hanging="360"/>
      </w:pPr>
      <w:rPr>
        <w:rFonts w:ascii="Times New Roman" w:hAnsi="Times New Roman" w:cs="Times New Roman" w:hint="default"/>
        <w:b/>
        <w:bCs/>
        <w:i/>
        <w:iCs/>
        <w:sz w:val="24"/>
        <w:szCs w:val="24"/>
        <w:lang w:val="en-GB"/>
      </w:rPr>
    </w:lvl>
  </w:abstractNum>
  <w:abstractNum w:abstractNumId="10" w15:restartNumberingAfterBreak="0">
    <w:nsid w:val="0000000B"/>
    <w:multiLevelType w:val="singleLevel"/>
    <w:tmpl w:val="0000000B"/>
    <w:name w:val="WW8Num11"/>
    <w:lvl w:ilvl="0">
      <w:numFmt w:val="bullet"/>
      <w:lvlText w:val="-"/>
      <w:lvlJc w:val="left"/>
      <w:pPr>
        <w:tabs>
          <w:tab w:val="num" w:pos="0"/>
        </w:tabs>
        <w:ind w:left="720" w:hanging="360"/>
      </w:pPr>
      <w:rPr>
        <w:rFonts w:ascii="Times New Roman" w:hAnsi="Times New Roman" w:cs="Times New Roman" w:hint="default"/>
        <w:sz w:val="24"/>
        <w:highlight w:val="green"/>
        <w:lang w:val="en-GB"/>
      </w:rPr>
    </w:lvl>
  </w:abstractNum>
  <w:abstractNum w:abstractNumId="11" w15:restartNumberingAfterBreak="0">
    <w:nsid w:val="18CA20BB"/>
    <w:multiLevelType w:val="hybridMultilevel"/>
    <w:tmpl w:val="2DD49A0E"/>
    <w:lvl w:ilvl="0" w:tplc="E75A1AF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540ED9"/>
    <w:multiLevelType w:val="multilevel"/>
    <w:tmpl w:val="7A3A65C6"/>
    <w:lvl w:ilvl="0">
      <w:start w:val="1"/>
      <w:numFmt w:val="decimal"/>
      <w:lvlText w:val="[%1]"/>
      <w:lvlJc w:val="left"/>
      <w:pPr>
        <w:tabs>
          <w:tab w:val="num" w:pos="0"/>
        </w:tabs>
        <w:ind w:left="0" w:firstLine="0"/>
      </w:pPr>
      <w:rPr>
        <w:rFonts w:ascii="Times New Roman" w:hAnsi="Times New Roman" w:cs="Times New Roman" w:hint="default"/>
        <w:bCs/>
        <w:color w:val="000000" w:themeColor="text1"/>
        <w:sz w:val="24"/>
        <w:szCs w:val="24"/>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3D011BC2"/>
    <w:multiLevelType w:val="hybridMultilevel"/>
    <w:tmpl w:val="23C472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C303AF"/>
    <w:multiLevelType w:val="hybridMultilevel"/>
    <w:tmpl w:val="086091F6"/>
    <w:lvl w:ilvl="0" w:tplc="7218703A">
      <w:start w:val="1"/>
      <w:numFmt w:val="bullet"/>
      <w:lvlText w:val="-"/>
      <w:lvlJc w:val="left"/>
      <w:pPr>
        <w:ind w:left="720" w:hanging="360"/>
      </w:pPr>
      <w:rPr>
        <w:rFonts w:ascii="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96F4AE3"/>
    <w:multiLevelType w:val="hybridMultilevel"/>
    <w:tmpl w:val="CDEC5E20"/>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16" w15:restartNumberingAfterBreak="0">
    <w:nsid w:val="684907F3"/>
    <w:multiLevelType w:val="hybridMultilevel"/>
    <w:tmpl w:val="DD440706"/>
    <w:lvl w:ilvl="0" w:tplc="22265C36">
      <w:start w:val="20"/>
      <w:numFmt w:val="decimal"/>
      <w:lvlText w:val="%1"/>
      <w:lvlJc w:val="left"/>
      <w:pPr>
        <w:ind w:left="1077" w:hanging="360"/>
      </w:pPr>
      <w:rPr>
        <w:rFonts w:hint="default"/>
      </w:rPr>
    </w:lvl>
    <w:lvl w:ilvl="1" w:tplc="04020019" w:tentative="1">
      <w:start w:val="1"/>
      <w:numFmt w:val="lowerLetter"/>
      <w:lvlText w:val="%2."/>
      <w:lvlJc w:val="left"/>
      <w:pPr>
        <w:ind w:left="1797" w:hanging="360"/>
      </w:pPr>
    </w:lvl>
    <w:lvl w:ilvl="2" w:tplc="0402001B" w:tentative="1">
      <w:start w:val="1"/>
      <w:numFmt w:val="lowerRoman"/>
      <w:lvlText w:val="%3."/>
      <w:lvlJc w:val="right"/>
      <w:pPr>
        <w:ind w:left="2517" w:hanging="180"/>
      </w:pPr>
    </w:lvl>
    <w:lvl w:ilvl="3" w:tplc="0402000F" w:tentative="1">
      <w:start w:val="1"/>
      <w:numFmt w:val="decimal"/>
      <w:lvlText w:val="%4."/>
      <w:lvlJc w:val="left"/>
      <w:pPr>
        <w:ind w:left="3237" w:hanging="360"/>
      </w:pPr>
    </w:lvl>
    <w:lvl w:ilvl="4" w:tplc="04020019" w:tentative="1">
      <w:start w:val="1"/>
      <w:numFmt w:val="lowerLetter"/>
      <w:lvlText w:val="%5."/>
      <w:lvlJc w:val="left"/>
      <w:pPr>
        <w:ind w:left="3957" w:hanging="360"/>
      </w:pPr>
    </w:lvl>
    <w:lvl w:ilvl="5" w:tplc="0402001B" w:tentative="1">
      <w:start w:val="1"/>
      <w:numFmt w:val="lowerRoman"/>
      <w:lvlText w:val="%6."/>
      <w:lvlJc w:val="right"/>
      <w:pPr>
        <w:ind w:left="4677" w:hanging="180"/>
      </w:pPr>
    </w:lvl>
    <w:lvl w:ilvl="6" w:tplc="0402000F" w:tentative="1">
      <w:start w:val="1"/>
      <w:numFmt w:val="decimal"/>
      <w:lvlText w:val="%7."/>
      <w:lvlJc w:val="left"/>
      <w:pPr>
        <w:ind w:left="5397" w:hanging="360"/>
      </w:pPr>
    </w:lvl>
    <w:lvl w:ilvl="7" w:tplc="04020019" w:tentative="1">
      <w:start w:val="1"/>
      <w:numFmt w:val="lowerLetter"/>
      <w:lvlText w:val="%8."/>
      <w:lvlJc w:val="left"/>
      <w:pPr>
        <w:ind w:left="6117" w:hanging="360"/>
      </w:pPr>
    </w:lvl>
    <w:lvl w:ilvl="8" w:tplc="0402001B" w:tentative="1">
      <w:start w:val="1"/>
      <w:numFmt w:val="lowerRoman"/>
      <w:lvlText w:val="%9."/>
      <w:lvlJc w:val="right"/>
      <w:pPr>
        <w:ind w:left="6837" w:hanging="180"/>
      </w:pPr>
    </w:lvl>
  </w:abstractNum>
  <w:abstractNum w:abstractNumId="17" w15:restartNumberingAfterBreak="0">
    <w:nsid w:val="69F3570F"/>
    <w:multiLevelType w:val="hybridMultilevel"/>
    <w:tmpl w:val="636485A0"/>
    <w:lvl w:ilvl="0" w:tplc="EA1CC92E">
      <w:numFmt w:val="bullet"/>
      <w:lvlText w:val="-"/>
      <w:lvlJc w:val="left"/>
      <w:pPr>
        <w:ind w:left="720" w:hanging="360"/>
      </w:pPr>
      <w:rPr>
        <w:rFonts w:ascii="Arial" w:eastAsia="Times New Roman"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5"/>
  </w:num>
  <w:num w:numId="13">
    <w:abstractNumId w:val="13"/>
  </w:num>
  <w:num w:numId="14">
    <w:abstractNumId w:val="12"/>
  </w:num>
  <w:num w:numId="15">
    <w:abstractNumId w:val="17"/>
  </w:num>
  <w:num w:numId="16">
    <w:abstractNumId w:val="11"/>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0829"/>
    <w:rsid w:val="00000443"/>
    <w:rsid w:val="00011F1F"/>
    <w:rsid w:val="00022765"/>
    <w:rsid w:val="0002366F"/>
    <w:rsid w:val="0002747A"/>
    <w:rsid w:val="00037C19"/>
    <w:rsid w:val="00040ED4"/>
    <w:rsid w:val="00055F9D"/>
    <w:rsid w:val="000654F1"/>
    <w:rsid w:val="000677F0"/>
    <w:rsid w:val="0008384C"/>
    <w:rsid w:val="00084749"/>
    <w:rsid w:val="00085650"/>
    <w:rsid w:val="000857C1"/>
    <w:rsid w:val="00091B8A"/>
    <w:rsid w:val="000A413A"/>
    <w:rsid w:val="000A429C"/>
    <w:rsid w:val="000B58EF"/>
    <w:rsid w:val="000C3ABA"/>
    <w:rsid w:val="000D543E"/>
    <w:rsid w:val="000F5982"/>
    <w:rsid w:val="001111B6"/>
    <w:rsid w:val="001155A9"/>
    <w:rsid w:val="00133026"/>
    <w:rsid w:val="00154B97"/>
    <w:rsid w:val="00165D04"/>
    <w:rsid w:val="00166E8F"/>
    <w:rsid w:val="00170878"/>
    <w:rsid w:val="0018120F"/>
    <w:rsid w:val="0019041B"/>
    <w:rsid w:val="001B3D71"/>
    <w:rsid w:val="001B3EE5"/>
    <w:rsid w:val="001D2BA5"/>
    <w:rsid w:val="001E0F14"/>
    <w:rsid w:val="001E1FF4"/>
    <w:rsid w:val="002104D8"/>
    <w:rsid w:val="00222A85"/>
    <w:rsid w:val="00225531"/>
    <w:rsid w:val="00234A78"/>
    <w:rsid w:val="00241848"/>
    <w:rsid w:val="00245A82"/>
    <w:rsid w:val="00265FEB"/>
    <w:rsid w:val="00280741"/>
    <w:rsid w:val="002809C0"/>
    <w:rsid w:val="00287124"/>
    <w:rsid w:val="002A2307"/>
    <w:rsid w:val="002A55D3"/>
    <w:rsid w:val="002B71A1"/>
    <w:rsid w:val="002C4A80"/>
    <w:rsid w:val="002D324C"/>
    <w:rsid w:val="002E5480"/>
    <w:rsid w:val="002F0D24"/>
    <w:rsid w:val="00322AEF"/>
    <w:rsid w:val="003234CB"/>
    <w:rsid w:val="003306DF"/>
    <w:rsid w:val="00336C7F"/>
    <w:rsid w:val="003632BD"/>
    <w:rsid w:val="00363466"/>
    <w:rsid w:val="00374D0C"/>
    <w:rsid w:val="003843E8"/>
    <w:rsid w:val="003A0036"/>
    <w:rsid w:val="003B782F"/>
    <w:rsid w:val="003C06B7"/>
    <w:rsid w:val="003C1E47"/>
    <w:rsid w:val="003C56C7"/>
    <w:rsid w:val="003D476A"/>
    <w:rsid w:val="003E4852"/>
    <w:rsid w:val="003E70EE"/>
    <w:rsid w:val="003F2F4F"/>
    <w:rsid w:val="004031FE"/>
    <w:rsid w:val="004048A9"/>
    <w:rsid w:val="004054EF"/>
    <w:rsid w:val="00432BC7"/>
    <w:rsid w:val="004332E8"/>
    <w:rsid w:val="004379D7"/>
    <w:rsid w:val="004410B5"/>
    <w:rsid w:val="00450F60"/>
    <w:rsid w:val="00470B72"/>
    <w:rsid w:val="00471B1E"/>
    <w:rsid w:val="004849AF"/>
    <w:rsid w:val="0048680B"/>
    <w:rsid w:val="00495FFA"/>
    <w:rsid w:val="004A3699"/>
    <w:rsid w:val="004B55AD"/>
    <w:rsid w:val="004B73F1"/>
    <w:rsid w:val="004C7D41"/>
    <w:rsid w:val="004D0131"/>
    <w:rsid w:val="004F7BE5"/>
    <w:rsid w:val="0050657C"/>
    <w:rsid w:val="00506750"/>
    <w:rsid w:val="00525E8E"/>
    <w:rsid w:val="00536D3A"/>
    <w:rsid w:val="00544DA8"/>
    <w:rsid w:val="00554E9F"/>
    <w:rsid w:val="00556982"/>
    <w:rsid w:val="005649B9"/>
    <w:rsid w:val="00566E65"/>
    <w:rsid w:val="005815A8"/>
    <w:rsid w:val="005911D2"/>
    <w:rsid w:val="0059748E"/>
    <w:rsid w:val="005A5A72"/>
    <w:rsid w:val="005B2C40"/>
    <w:rsid w:val="005B63B0"/>
    <w:rsid w:val="005C5295"/>
    <w:rsid w:val="005E38C8"/>
    <w:rsid w:val="005E3CCA"/>
    <w:rsid w:val="005E69C5"/>
    <w:rsid w:val="005F0ECB"/>
    <w:rsid w:val="005F4861"/>
    <w:rsid w:val="005F511D"/>
    <w:rsid w:val="005F6012"/>
    <w:rsid w:val="005F76E2"/>
    <w:rsid w:val="00617B56"/>
    <w:rsid w:val="00620263"/>
    <w:rsid w:val="0063285E"/>
    <w:rsid w:val="00662DF8"/>
    <w:rsid w:val="0066337A"/>
    <w:rsid w:val="00663AA0"/>
    <w:rsid w:val="0068751F"/>
    <w:rsid w:val="006900D1"/>
    <w:rsid w:val="00693D9D"/>
    <w:rsid w:val="00695934"/>
    <w:rsid w:val="006A14D4"/>
    <w:rsid w:val="006A4A55"/>
    <w:rsid w:val="006A52E6"/>
    <w:rsid w:val="006B7230"/>
    <w:rsid w:val="006D0C98"/>
    <w:rsid w:val="006E1C20"/>
    <w:rsid w:val="006E37CC"/>
    <w:rsid w:val="006E6487"/>
    <w:rsid w:val="006E6B4B"/>
    <w:rsid w:val="007011B4"/>
    <w:rsid w:val="00707758"/>
    <w:rsid w:val="007123F7"/>
    <w:rsid w:val="007173F8"/>
    <w:rsid w:val="00746642"/>
    <w:rsid w:val="00754565"/>
    <w:rsid w:val="00772F78"/>
    <w:rsid w:val="00781954"/>
    <w:rsid w:val="007962E6"/>
    <w:rsid w:val="007A3A4B"/>
    <w:rsid w:val="007A6F05"/>
    <w:rsid w:val="007B5BEB"/>
    <w:rsid w:val="007B77C1"/>
    <w:rsid w:val="007C3360"/>
    <w:rsid w:val="007C6432"/>
    <w:rsid w:val="007C7934"/>
    <w:rsid w:val="007D37A8"/>
    <w:rsid w:val="007D3C62"/>
    <w:rsid w:val="007E3548"/>
    <w:rsid w:val="00814FD8"/>
    <w:rsid w:val="00822709"/>
    <w:rsid w:val="008364B4"/>
    <w:rsid w:val="0085706A"/>
    <w:rsid w:val="00861880"/>
    <w:rsid w:val="00870379"/>
    <w:rsid w:val="00870887"/>
    <w:rsid w:val="00871A69"/>
    <w:rsid w:val="008931EF"/>
    <w:rsid w:val="008A093C"/>
    <w:rsid w:val="008B012E"/>
    <w:rsid w:val="008C0B73"/>
    <w:rsid w:val="008C2D37"/>
    <w:rsid w:val="008D1257"/>
    <w:rsid w:val="008D1BCD"/>
    <w:rsid w:val="008D3632"/>
    <w:rsid w:val="008E27FC"/>
    <w:rsid w:val="008F6E86"/>
    <w:rsid w:val="009163EE"/>
    <w:rsid w:val="00932F78"/>
    <w:rsid w:val="00935D89"/>
    <w:rsid w:val="0097463A"/>
    <w:rsid w:val="009915D2"/>
    <w:rsid w:val="009A574E"/>
    <w:rsid w:val="009A6796"/>
    <w:rsid w:val="009B1C2E"/>
    <w:rsid w:val="009D114B"/>
    <w:rsid w:val="009D5738"/>
    <w:rsid w:val="009D76F3"/>
    <w:rsid w:val="009E02C3"/>
    <w:rsid w:val="009E2641"/>
    <w:rsid w:val="009F28B3"/>
    <w:rsid w:val="009F459F"/>
    <w:rsid w:val="00A013FA"/>
    <w:rsid w:val="00A13719"/>
    <w:rsid w:val="00A157AA"/>
    <w:rsid w:val="00A17E17"/>
    <w:rsid w:val="00A20CDF"/>
    <w:rsid w:val="00A43C9F"/>
    <w:rsid w:val="00A54839"/>
    <w:rsid w:val="00A70AA5"/>
    <w:rsid w:val="00A7167D"/>
    <w:rsid w:val="00A72E8F"/>
    <w:rsid w:val="00A857BC"/>
    <w:rsid w:val="00A950BE"/>
    <w:rsid w:val="00AB4F99"/>
    <w:rsid w:val="00AB58E7"/>
    <w:rsid w:val="00AD0A67"/>
    <w:rsid w:val="00AF0829"/>
    <w:rsid w:val="00AF3D0D"/>
    <w:rsid w:val="00B10CE2"/>
    <w:rsid w:val="00B10DE6"/>
    <w:rsid w:val="00B34C22"/>
    <w:rsid w:val="00B362B4"/>
    <w:rsid w:val="00B73EA1"/>
    <w:rsid w:val="00B84C8C"/>
    <w:rsid w:val="00B85653"/>
    <w:rsid w:val="00B91F6F"/>
    <w:rsid w:val="00B955C3"/>
    <w:rsid w:val="00BA5BA1"/>
    <w:rsid w:val="00BB275E"/>
    <w:rsid w:val="00BC360A"/>
    <w:rsid w:val="00BC4409"/>
    <w:rsid w:val="00C03D32"/>
    <w:rsid w:val="00C054D7"/>
    <w:rsid w:val="00C146E4"/>
    <w:rsid w:val="00C24521"/>
    <w:rsid w:val="00C34276"/>
    <w:rsid w:val="00C426E5"/>
    <w:rsid w:val="00C45671"/>
    <w:rsid w:val="00C67790"/>
    <w:rsid w:val="00C719A8"/>
    <w:rsid w:val="00C94C28"/>
    <w:rsid w:val="00C97384"/>
    <w:rsid w:val="00CA62B8"/>
    <w:rsid w:val="00CD1B8C"/>
    <w:rsid w:val="00D05A09"/>
    <w:rsid w:val="00D12E99"/>
    <w:rsid w:val="00D14811"/>
    <w:rsid w:val="00D17547"/>
    <w:rsid w:val="00D20064"/>
    <w:rsid w:val="00D26074"/>
    <w:rsid w:val="00D2657D"/>
    <w:rsid w:val="00D3533F"/>
    <w:rsid w:val="00D44946"/>
    <w:rsid w:val="00D4701E"/>
    <w:rsid w:val="00D64360"/>
    <w:rsid w:val="00D70959"/>
    <w:rsid w:val="00D74AD5"/>
    <w:rsid w:val="00D75159"/>
    <w:rsid w:val="00D92534"/>
    <w:rsid w:val="00DA22AC"/>
    <w:rsid w:val="00DA786D"/>
    <w:rsid w:val="00DB295F"/>
    <w:rsid w:val="00DC1670"/>
    <w:rsid w:val="00DC17A2"/>
    <w:rsid w:val="00DC6F2F"/>
    <w:rsid w:val="00DD548D"/>
    <w:rsid w:val="00DF01AF"/>
    <w:rsid w:val="00DF3408"/>
    <w:rsid w:val="00E014F4"/>
    <w:rsid w:val="00E27C65"/>
    <w:rsid w:val="00E32CEA"/>
    <w:rsid w:val="00E4120F"/>
    <w:rsid w:val="00E41AE3"/>
    <w:rsid w:val="00E5684B"/>
    <w:rsid w:val="00E60511"/>
    <w:rsid w:val="00E77F02"/>
    <w:rsid w:val="00E82649"/>
    <w:rsid w:val="00E96664"/>
    <w:rsid w:val="00E973AB"/>
    <w:rsid w:val="00EA35E3"/>
    <w:rsid w:val="00EA3E59"/>
    <w:rsid w:val="00EB4B68"/>
    <w:rsid w:val="00EB5C23"/>
    <w:rsid w:val="00ED7117"/>
    <w:rsid w:val="00EF60CB"/>
    <w:rsid w:val="00F12751"/>
    <w:rsid w:val="00F21EB8"/>
    <w:rsid w:val="00F277EC"/>
    <w:rsid w:val="00F32821"/>
    <w:rsid w:val="00F3340C"/>
    <w:rsid w:val="00F33A54"/>
    <w:rsid w:val="00F4536D"/>
    <w:rsid w:val="00F46188"/>
    <w:rsid w:val="00F52C06"/>
    <w:rsid w:val="00F55B64"/>
    <w:rsid w:val="00F6121C"/>
    <w:rsid w:val="00F8274D"/>
    <w:rsid w:val="00F917DF"/>
    <w:rsid w:val="00FA2CB7"/>
    <w:rsid w:val="00FC546D"/>
    <w:rsid w:val="00FC6A8F"/>
    <w:rsid w:val="00FD70D4"/>
    <w:rsid w:val="00FE0205"/>
    <w:rsid w:val="00FF77C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oNotEmbedSmartTags/>
  <w:decimalSymbol w:val="."/>
  <w:listSeparator w:val=","/>
  <w14:docId w14:val="55A99081"/>
  <w15:docId w15:val="{72EB8B7E-C152-4241-8B7D-8240BAD5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4D8"/>
    <w:pPr>
      <w:suppressAutoHyphens/>
    </w:pPr>
    <w:rPr>
      <w:rFonts w:ascii="Arial" w:hAnsi="Arial"/>
      <w:sz w:val="22"/>
      <w:lang w:val="en-US" w:eastAsia="zh-CN"/>
    </w:rPr>
  </w:style>
  <w:style w:type="paragraph" w:styleId="Heading1">
    <w:name w:val="heading 1"/>
    <w:basedOn w:val="Normal"/>
    <w:next w:val="Normal"/>
    <w:qFormat/>
    <w:rsid w:val="002104D8"/>
    <w:pPr>
      <w:keepNext/>
      <w:tabs>
        <w:tab w:val="num" w:pos="0"/>
      </w:tabs>
      <w:jc w:val="center"/>
      <w:outlineLvl w:val="0"/>
    </w:pPr>
    <w:rPr>
      <w:rFonts w:ascii="Cambria" w:eastAsia="Calibri" w:hAnsi="Cambria" w:cs="Cambria"/>
      <w:b/>
      <w:bCs/>
      <w:kern w:val="2"/>
      <w:sz w:val="32"/>
      <w:szCs w:val="32"/>
    </w:rPr>
  </w:style>
  <w:style w:type="paragraph" w:styleId="Heading2">
    <w:name w:val="heading 2"/>
    <w:basedOn w:val="Heading1"/>
    <w:next w:val="Normal"/>
    <w:qFormat/>
    <w:rsid w:val="002104D8"/>
    <w:pPr>
      <w:tabs>
        <w:tab w:val="left" w:pos="360"/>
      </w:tabs>
      <w:jc w:val="left"/>
      <w:outlineLvl w:val="1"/>
    </w:pPr>
    <w:rPr>
      <w:i/>
      <w:iCs/>
      <w:kern w:val="0"/>
      <w:sz w:val="28"/>
      <w:szCs w:val="28"/>
    </w:rPr>
  </w:style>
  <w:style w:type="paragraph" w:styleId="Heading3">
    <w:name w:val="heading 3"/>
    <w:basedOn w:val="Normal"/>
    <w:next w:val="Normal"/>
    <w:qFormat/>
    <w:rsid w:val="002104D8"/>
    <w:pPr>
      <w:keepNext/>
      <w:tabs>
        <w:tab w:val="num" w:pos="0"/>
      </w:tabs>
      <w:spacing w:before="240" w:after="120"/>
      <w:outlineLvl w:val="2"/>
    </w:pPr>
    <w:rPr>
      <w:b/>
      <w:bCs/>
      <w:sz w:val="26"/>
      <w:szCs w:val="26"/>
    </w:rPr>
  </w:style>
  <w:style w:type="paragraph" w:styleId="Heading4">
    <w:name w:val="heading 4"/>
    <w:basedOn w:val="Normal"/>
    <w:next w:val="Normal"/>
    <w:qFormat/>
    <w:rsid w:val="002104D8"/>
    <w:pPr>
      <w:keepNext/>
      <w:widowControl w:val="0"/>
      <w:tabs>
        <w:tab w:val="num" w:pos="0"/>
      </w:tabs>
      <w:outlineLvl w:val="3"/>
    </w:pPr>
    <w:rPr>
      <w:b/>
      <w:sz w:val="20"/>
    </w:rPr>
  </w:style>
  <w:style w:type="paragraph" w:styleId="Heading5">
    <w:name w:val="heading 5"/>
    <w:basedOn w:val="Normal"/>
    <w:next w:val="Normal"/>
    <w:qFormat/>
    <w:rsid w:val="002104D8"/>
    <w:pPr>
      <w:keepNext/>
      <w:tabs>
        <w:tab w:val="num" w:pos="0"/>
      </w:tabs>
      <w:spacing w:before="40" w:after="40"/>
      <w:outlineLvl w:val="4"/>
    </w:pPr>
    <w:rPr>
      <w:b/>
      <w:sz w:val="20"/>
      <w:u w:val="single"/>
    </w:rPr>
  </w:style>
  <w:style w:type="paragraph" w:styleId="Heading6">
    <w:name w:val="heading 6"/>
    <w:basedOn w:val="Normal"/>
    <w:next w:val="Normal"/>
    <w:qFormat/>
    <w:rsid w:val="002104D8"/>
    <w:pPr>
      <w:keepNext/>
      <w:tabs>
        <w:tab w:val="num" w:pos="0"/>
      </w:tabs>
      <w:jc w:val="center"/>
      <w:outlineLvl w:val="5"/>
    </w:pPr>
    <w:rPr>
      <w:b/>
      <w:sz w:val="20"/>
    </w:rPr>
  </w:style>
  <w:style w:type="paragraph" w:styleId="Heading7">
    <w:name w:val="heading 7"/>
    <w:basedOn w:val="Normal"/>
    <w:next w:val="Normal"/>
    <w:qFormat/>
    <w:rsid w:val="002104D8"/>
    <w:pPr>
      <w:keepNext/>
      <w:tabs>
        <w:tab w:val="left" w:pos="-2880"/>
        <w:tab w:val="left" w:pos="-2160"/>
        <w:tab w:val="left" w:pos="-1440"/>
        <w:tab w:val="left" w:pos="-720"/>
        <w:tab w:val="num" w:pos="0"/>
        <w:tab w:val="left" w:pos="8640"/>
        <w:tab w:val="left" w:pos="9360"/>
      </w:tabs>
      <w:ind w:left="1800" w:hanging="1800"/>
      <w:jc w:val="center"/>
      <w:outlineLvl w:val="6"/>
    </w:pPr>
    <w:rPr>
      <w:b/>
      <w:sz w:val="20"/>
    </w:rPr>
  </w:style>
  <w:style w:type="paragraph" w:styleId="Heading8">
    <w:name w:val="heading 8"/>
    <w:basedOn w:val="Normal"/>
    <w:next w:val="Normal"/>
    <w:qFormat/>
    <w:rsid w:val="002104D8"/>
    <w:pPr>
      <w:keepNext/>
      <w:tabs>
        <w:tab w:val="left" w:pos="-2880"/>
        <w:tab w:val="left" w:pos="-2160"/>
        <w:tab w:val="left" w:pos="-1440"/>
        <w:tab w:val="left" w:pos="-72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eastAsia="Calibri" w:hAnsi="Times New Roman"/>
      <w:b/>
      <w:bCs/>
      <w:sz w:val="20"/>
    </w:rPr>
  </w:style>
  <w:style w:type="paragraph" w:styleId="Heading9">
    <w:name w:val="heading 9"/>
    <w:basedOn w:val="Normal"/>
    <w:next w:val="Normal"/>
    <w:qFormat/>
    <w:rsid w:val="002104D8"/>
    <w:pPr>
      <w:keepNext/>
      <w:tabs>
        <w:tab w:val="num" w:pos="0"/>
      </w:tabs>
      <w:jc w:val="center"/>
      <w:outlineLvl w:val="8"/>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104D8"/>
  </w:style>
  <w:style w:type="character" w:customStyle="1" w:styleId="WW8Num1z1">
    <w:name w:val="WW8Num1z1"/>
    <w:rsid w:val="002104D8"/>
  </w:style>
  <w:style w:type="character" w:customStyle="1" w:styleId="WW8Num1z2">
    <w:name w:val="WW8Num1z2"/>
    <w:rsid w:val="002104D8"/>
  </w:style>
  <w:style w:type="character" w:customStyle="1" w:styleId="WW8Num1z3">
    <w:name w:val="WW8Num1z3"/>
    <w:rsid w:val="002104D8"/>
  </w:style>
  <w:style w:type="character" w:customStyle="1" w:styleId="WW8Num1z4">
    <w:name w:val="WW8Num1z4"/>
    <w:rsid w:val="002104D8"/>
  </w:style>
  <w:style w:type="character" w:customStyle="1" w:styleId="WW8Num1z5">
    <w:name w:val="WW8Num1z5"/>
    <w:rsid w:val="002104D8"/>
  </w:style>
  <w:style w:type="character" w:customStyle="1" w:styleId="WW8Num1z6">
    <w:name w:val="WW8Num1z6"/>
    <w:rsid w:val="002104D8"/>
  </w:style>
  <w:style w:type="character" w:customStyle="1" w:styleId="WW8Num1z7">
    <w:name w:val="WW8Num1z7"/>
    <w:rsid w:val="002104D8"/>
  </w:style>
  <w:style w:type="character" w:customStyle="1" w:styleId="WW8Num1z8">
    <w:name w:val="WW8Num1z8"/>
    <w:rsid w:val="002104D8"/>
  </w:style>
  <w:style w:type="character" w:customStyle="1" w:styleId="WW8Num2z0">
    <w:name w:val="WW8Num2z0"/>
    <w:rsid w:val="002104D8"/>
    <w:rPr>
      <w:rFonts w:ascii="Symbol" w:hAnsi="Symbol" w:cs="Symbol" w:hint="default"/>
      <w:sz w:val="24"/>
      <w:szCs w:val="24"/>
      <w:highlight w:val="green"/>
      <w:lang w:val="en-GB"/>
    </w:rPr>
  </w:style>
  <w:style w:type="character" w:customStyle="1" w:styleId="WW8Num3z0">
    <w:name w:val="WW8Num3z0"/>
    <w:rsid w:val="002104D8"/>
    <w:rPr>
      <w:rFonts w:ascii="Wingdings 2" w:hAnsi="Wingdings 2" w:cs="Wingdings 2" w:hint="default"/>
    </w:rPr>
  </w:style>
  <w:style w:type="character" w:customStyle="1" w:styleId="WW8Num4z0">
    <w:name w:val="WW8Num4z0"/>
    <w:rsid w:val="002104D8"/>
    <w:rPr>
      <w:rFonts w:ascii="Times New Roman" w:eastAsia="Calibri" w:hAnsi="Times New Roman" w:cs="Times New Roman" w:hint="default"/>
      <w:bCs/>
      <w:sz w:val="24"/>
      <w:szCs w:val="24"/>
      <w:highlight w:val="green"/>
      <w:lang w:val="ru-RU" w:eastAsia="en-US"/>
    </w:rPr>
  </w:style>
  <w:style w:type="character" w:customStyle="1" w:styleId="WW8Num5z0">
    <w:name w:val="WW8Num5z0"/>
    <w:rsid w:val="002104D8"/>
    <w:rPr>
      <w:rFonts w:ascii="Symbol" w:hAnsi="Symbol" w:cs="Times New Roman" w:hint="default"/>
    </w:rPr>
  </w:style>
  <w:style w:type="character" w:customStyle="1" w:styleId="WW8Num6z0">
    <w:name w:val="WW8Num6z0"/>
    <w:rsid w:val="002104D8"/>
    <w:rPr>
      <w:rFonts w:ascii="Symbol" w:hAnsi="Symbol" w:cs="Symbol" w:hint="default"/>
      <w:sz w:val="24"/>
      <w:szCs w:val="24"/>
      <w:highlight w:val="green"/>
      <w:lang w:val="en-GB" w:eastAsia="ja-JP"/>
    </w:rPr>
  </w:style>
  <w:style w:type="character" w:customStyle="1" w:styleId="WW8Num7z0">
    <w:name w:val="WW8Num7z0"/>
    <w:rsid w:val="002104D8"/>
    <w:rPr>
      <w:rFonts w:ascii="Arial" w:hAnsi="Arial" w:cs="Arial" w:hint="default"/>
      <w:sz w:val="20"/>
      <w:highlight w:val="green"/>
      <w:lang w:val="en-GB"/>
    </w:rPr>
  </w:style>
  <w:style w:type="character" w:customStyle="1" w:styleId="WW8Num8z0">
    <w:name w:val="WW8Num8z0"/>
    <w:rsid w:val="002104D8"/>
    <w:rPr>
      <w:rFonts w:ascii="Times New Roman" w:hAnsi="Times New Roman" w:cs="Times New Roman"/>
      <w:sz w:val="24"/>
      <w:szCs w:val="24"/>
      <w:highlight w:val="green"/>
      <w:lang w:val="en-GB"/>
    </w:rPr>
  </w:style>
  <w:style w:type="character" w:customStyle="1" w:styleId="WW8Num9z0">
    <w:name w:val="WW8Num9z0"/>
    <w:rsid w:val="002104D8"/>
    <w:rPr>
      <w:rFonts w:ascii="Wingdings" w:hAnsi="Wingdings" w:cs="Wingdings" w:hint="default"/>
    </w:rPr>
  </w:style>
  <w:style w:type="character" w:customStyle="1" w:styleId="WW8Num10z0">
    <w:name w:val="WW8Num10z0"/>
    <w:rsid w:val="002104D8"/>
    <w:rPr>
      <w:rFonts w:ascii="Times New Roman" w:hAnsi="Times New Roman" w:cs="Times New Roman" w:hint="default"/>
      <w:b/>
      <w:bCs/>
      <w:i/>
      <w:iCs/>
      <w:sz w:val="24"/>
      <w:szCs w:val="24"/>
      <w:lang w:val="en-GB"/>
    </w:rPr>
  </w:style>
  <w:style w:type="character" w:customStyle="1" w:styleId="WW8Num11z0">
    <w:name w:val="WW8Num11z0"/>
    <w:rsid w:val="002104D8"/>
    <w:rPr>
      <w:rFonts w:ascii="Times New Roman" w:hAnsi="Times New Roman" w:cs="Times New Roman" w:hint="default"/>
      <w:sz w:val="24"/>
      <w:highlight w:val="green"/>
      <w:lang w:val="en-GB"/>
    </w:rPr>
  </w:style>
  <w:style w:type="character" w:customStyle="1" w:styleId="WW8Num2z1">
    <w:name w:val="WW8Num2z1"/>
    <w:rsid w:val="002104D8"/>
    <w:rPr>
      <w:rFonts w:ascii="Courier New" w:hAnsi="Courier New" w:cs="Courier New" w:hint="default"/>
    </w:rPr>
  </w:style>
  <w:style w:type="character" w:customStyle="1" w:styleId="WW8Num2z2">
    <w:name w:val="WW8Num2z2"/>
    <w:rsid w:val="002104D8"/>
    <w:rPr>
      <w:rFonts w:ascii="Wingdings" w:hAnsi="Wingdings" w:cs="Wingdings" w:hint="default"/>
    </w:rPr>
  </w:style>
  <w:style w:type="character" w:customStyle="1" w:styleId="WW8Num3z1">
    <w:name w:val="WW8Num3z1"/>
    <w:rsid w:val="002104D8"/>
    <w:rPr>
      <w:rFonts w:ascii="Courier New" w:hAnsi="Courier New" w:cs="Courier New" w:hint="default"/>
    </w:rPr>
  </w:style>
  <w:style w:type="character" w:customStyle="1" w:styleId="WW8Num3z2">
    <w:name w:val="WW8Num3z2"/>
    <w:rsid w:val="002104D8"/>
    <w:rPr>
      <w:rFonts w:ascii="Wingdings" w:hAnsi="Wingdings" w:cs="Wingdings" w:hint="default"/>
    </w:rPr>
  </w:style>
  <w:style w:type="character" w:customStyle="1" w:styleId="WW8Num3z3">
    <w:name w:val="WW8Num3z3"/>
    <w:rsid w:val="002104D8"/>
    <w:rPr>
      <w:rFonts w:ascii="Symbol" w:hAnsi="Symbol" w:cs="Symbol" w:hint="default"/>
    </w:rPr>
  </w:style>
  <w:style w:type="character" w:customStyle="1" w:styleId="WW8Num4z1">
    <w:name w:val="WW8Num4z1"/>
    <w:rsid w:val="002104D8"/>
  </w:style>
  <w:style w:type="character" w:customStyle="1" w:styleId="WW8Num4z2">
    <w:name w:val="WW8Num4z2"/>
    <w:rsid w:val="002104D8"/>
  </w:style>
  <w:style w:type="character" w:customStyle="1" w:styleId="WW8Num4z3">
    <w:name w:val="WW8Num4z3"/>
    <w:rsid w:val="002104D8"/>
  </w:style>
  <w:style w:type="character" w:customStyle="1" w:styleId="WW8Num4z4">
    <w:name w:val="WW8Num4z4"/>
    <w:rsid w:val="002104D8"/>
  </w:style>
  <w:style w:type="character" w:customStyle="1" w:styleId="WW8Num4z5">
    <w:name w:val="WW8Num4z5"/>
    <w:rsid w:val="002104D8"/>
  </w:style>
  <w:style w:type="character" w:customStyle="1" w:styleId="WW8Num4z6">
    <w:name w:val="WW8Num4z6"/>
    <w:rsid w:val="002104D8"/>
  </w:style>
  <w:style w:type="character" w:customStyle="1" w:styleId="WW8Num4z7">
    <w:name w:val="WW8Num4z7"/>
    <w:rsid w:val="002104D8"/>
  </w:style>
  <w:style w:type="character" w:customStyle="1" w:styleId="WW8Num4z8">
    <w:name w:val="WW8Num4z8"/>
    <w:rsid w:val="002104D8"/>
  </w:style>
  <w:style w:type="character" w:customStyle="1" w:styleId="WW8Num5z1">
    <w:name w:val="WW8Num5z1"/>
    <w:rsid w:val="002104D8"/>
    <w:rPr>
      <w:rFonts w:ascii="Times New Roman" w:eastAsia="Times New Roman" w:hAnsi="Times New Roman" w:cs="Times New Roman" w:hint="default"/>
    </w:rPr>
  </w:style>
  <w:style w:type="character" w:customStyle="1" w:styleId="WW8Num5z2">
    <w:name w:val="WW8Num5z2"/>
    <w:rsid w:val="002104D8"/>
    <w:rPr>
      <w:rFonts w:ascii="Wingdings" w:hAnsi="Wingdings" w:cs="Wingdings" w:hint="default"/>
    </w:rPr>
  </w:style>
  <w:style w:type="character" w:customStyle="1" w:styleId="WW8Num5z3">
    <w:name w:val="WW8Num5z3"/>
    <w:rsid w:val="002104D8"/>
    <w:rPr>
      <w:rFonts w:ascii="Symbol" w:hAnsi="Symbol" w:cs="Symbol" w:hint="default"/>
    </w:rPr>
  </w:style>
  <w:style w:type="character" w:customStyle="1" w:styleId="WW8Num5z4">
    <w:name w:val="WW8Num5z4"/>
    <w:rsid w:val="002104D8"/>
    <w:rPr>
      <w:rFonts w:ascii="Courier New" w:hAnsi="Courier New" w:cs="Courier New" w:hint="default"/>
    </w:rPr>
  </w:style>
  <w:style w:type="character" w:customStyle="1" w:styleId="WW8Num6z1">
    <w:name w:val="WW8Num6z1"/>
    <w:rsid w:val="002104D8"/>
    <w:rPr>
      <w:rFonts w:ascii="Courier New" w:hAnsi="Courier New" w:cs="Courier New" w:hint="default"/>
    </w:rPr>
  </w:style>
  <w:style w:type="character" w:customStyle="1" w:styleId="WW8Num6z2">
    <w:name w:val="WW8Num6z2"/>
    <w:rsid w:val="002104D8"/>
    <w:rPr>
      <w:rFonts w:ascii="Wingdings" w:hAnsi="Wingdings" w:cs="Wingdings" w:hint="default"/>
    </w:rPr>
  </w:style>
  <w:style w:type="character" w:customStyle="1" w:styleId="WW8Num7z1">
    <w:name w:val="WW8Num7z1"/>
    <w:rsid w:val="002104D8"/>
    <w:rPr>
      <w:rFonts w:ascii="Courier New" w:hAnsi="Courier New" w:cs="Courier New" w:hint="default"/>
    </w:rPr>
  </w:style>
  <w:style w:type="character" w:customStyle="1" w:styleId="WW8Num7z2">
    <w:name w:val="WW8Num7z2"/>
    <w:rsid w:val="002104D8"/>
    <w:rPr>
      <w:rFonts w:ascii="Wingdings" w:hAnsi="Wingdings" w:cs="Wingdings" w:hint="default"/>
    </w:rPr>
  </w:style>
  <w:style w:type="character" w:customStyle="1" w:styleId="WW8Num8z1">
    <w:name w:val="WW8Num8z1"/>
    <w:rsid w:val="002104D8"/>
    <w:rPr>
      <w:rFonts w:ascii="Courier New" w:hAnsi="Courier New" w:cs="Courier New" w:hint="default"/>
    </w:rPr>
  </w:style>
  <w:style w:type="character" w:customStyle="1" w:styleId="WW8Num8z2">
    <w:name w:val="WW8Num8z2"/>
    <w:rsid w:val="002104D8"/>
    <w:rPr>
      <w:rFonts w:ascii="Wingdings" w:hAnsi="Wingdings" w:cs="Wingdings" w:hint="default"/>
    </w:rPr>
  </w:style>
  <w:style w:type="character" w:customStyle="1" w:styleId="WW8Num8z3">
    <w:name w:val="WW8Num8z3"/>
    <w:rsid w:val="002104D8"/>
    <w:rPr>
      <w:rFonts w:ascii="Symbol" w:hAnsi="Symbol" w:cs="Symbol" w:hint="default"/>
    </w:rPr>
  </w:style>
  <w:style w:type="character" w:customStyle="1" w:styleId="WW8Num9z1">
    <w:name w:val="WW8Num9z1"/>
    <w:rsid w:val="002104D8"/>
  </w:style>
  <w:style w:type="character" w:customStyle="1" w:styleId="WW8Num9z2">
    <w:name w:val="WW8Num9z2"/>
    <w:rsid w:val="002104D8"/>
  </w:style>
  <w:style w:type="character" w:customStyle="1" w:styleId="WW8Num9z3">
    <w:name w:val="WW8Num9z3"/>
    <w:rsid w:val="002104D8"/>
  </w:style>
  <w:style w:type="character" w:customStyle="1" w:styleId="WW8Num9z4">
    <w:name w:val="WW8Num9z4"/>
    <w:rsid w:val="002104D8"/>
  </w:style>
  <w:style w:type="character" w:customStyle="1" w:styleId="WW8Num9z5">
    <w:name w:val="WW8Num9z5"/>
    <w:rsid w:val="002104D8"/>
  </w:style>
  <w:style w:type="character" w:customStyle="1" w:styleId="WW8Num9z6">
    <w:name w:val="WW8Num9z6"/>
    <w:rsid w:val="002104D8"/>
  </w:style>
  <w:style w:type="character" w:customStyle="1" w:styleId="WW8Num9z7">
    <w:name w:val="WW8Num9z7"/>
    <w:rsid w:val="002104D8"/>
  </w:style>
  <w:style w:type="character" w:customStyle="1" w:styleId="WW8Num9z8">
    <w:name w:val="WW8Num9z8"/>
    <w:rsid w:val="002104D8"/>
  </w:style>
  <w:style w:type="character" w:customStyle="1" w:styleId="WW8Num12z0">
    <w:name w:val="WW8Num12z0"/>
    <w:rsid w:val="002104D8"/>
    <w:rPr>
      <w:rFonts w:ascii="Times New Roman" w:hAnsi="Times New Roman" w:cs="Times New Roman" w:hint="default"/>
      <w:b/>
      <w:bCs/>
      <w:i/>
      <w:iCs/>
      <w:sz w:val="24"/>
      <w:szCs w:val="24"/>
      <w:lang w:val="en-GB"/>
    </w:rPr>
  </w:style>
  <w:style w:type="character" w:customStyle="1" w:styleId="WW8Num12z1">
    <w:name w:val="WW8Num12z1"/>
    <w:rsid w:val="002104D8"/>
    <w:rPr>
      <w:rFonts w:cs="Times New Roman"/>
    </w:rPr>
  </w:style>
  <w:style w:type="character" w:customStyle="1" w:styleId="WW8Num13z0">
    <w:name w:val="WW8Num13z0"/>
    <w:rsid w:val="002104D8"/>
    <w:rPr>
      <w:rFonts w:ascii="Symbol" w:hAnsi="Symbol" w:cs="Symbol" w:hint="default"/>
    </w:rPr>
  </w:style>
  <w:style w:type="character" w:customStyle="1" w:styleId="WW8Num13z1">
    <w:name w:val="WW8Num13z1"/>
    <w:rsid w:val="002104D8"/>
    <w:rPr>
      <w:rFonts w:ascii="Courier New" w:hAnsi="Courier New" w:cs="Courier New" w:hint="default"/>
    </w:rPr>
  </w:style>
  <w:style w:type="character" w:customStyle="1" w:styleId="WW8Num13z2">
    <w:name w:val="WW8Num13z2"/>
    <w:rsid w:val="002104D8"/>
    <w:rPr>
      <w:rFonts w:ascii="Wingdings" w:hAnsi="Wingdings" w:cs="Wingdings" w:hint="default"/>
    </w:rPr>
  </w:style>
  <w:style w:type="character" w:customStyle="1" w:styleId="WW8Num14z0">
    <w:name w:val="WW8Num14z0"/>
    <w:rsid w:val="002104D8"/>
    <w:rPr>
      <w:rFonts w:ascii="Times New Roman" w:eastAsia="Times New Roman" w:hAnsi="Times New Roman" w:cs="Times New Roman" w:hint="default"/>
      <w:sz w:val="24"/>
      <w:highlight w:val="green"/>
      <w:lang w:val="en-GB"/>
    </w:rPr>
  </w:style>
  <w:style w:type="character" w:customStyle="1" w:styleId="WW8Num14z1">
    <w:name w:val="WW8Num14z1"/>
    <w:rsid w:val="002104D8"/>
    <w:rPr>
      <w:rFonts w:ascii="Courier New" w:hAnsi="Courier New" w:cs="Courier New" w:hint="default"/>
    </w:rPr>
  </w:style>
  <w:style w:type="character" w:customStyle="1" w:styleId="WW8Num14z2">
    <w:name w:val="WW8Num14z2"/>
    <w:rsid w:val="002104D8"/>
    <w:rPr>
      <w:rFonts w:ascii="Wingdings" w:hAnsi="Wingdings" w:cs="Wingdings" w:hint="default"/>
    </w:rPr>
  </w:style>
  <w:style w:type="character" w:customStyle="1" w:styleId="WW8Num14z3">
    <w:name w:val="WW8Num14z3"/>
    <w:rsid w:val="002104D8"/>
    <w:rPr>
      <w:rFonts w:ascii="Symbol" w:hAnsi="Symbol" w:cs="Symbol" w:hint="default"/>
    </w:rPr>
  </w:style>
  <w:style w:type="character" w:customStyle="1" w:styleId="DefaultParagraphFont1">
    <w:name w:val="Default Paragraph Font1"/>
    <w:rsid w:val="002104D8"/>
  </w:style>
  <w:style w:type="character" w:customStyle="1" w:styleId="Heading1Char1">
    <w:name w:val="Heading 1 Char1"/>
    <w:rsid w:val="002104D8"/>
    <w:rPr>
      <w:rFonts w:ascii="Cambria" w:hAnsi="Cambria" w:cs="Times New Roman"/>
      <w:b/>
      <w:bCs/>
      <w:kern w:val="2"/>
      <w:sz w:val="32"/>
      <w:szCs w:val="32"/>
    </w:rPr>
  </w:style>
  <w:style w:type="character" w:customStyle="1" w:styleId="Heading2Char1">
    <w:name w:val="Heading 2 Char1"/>
    <w:rsid w:val="002104D8"/>
    <w:rPr>
      <w:rFonts w:ascii="Cambria" w:hAnsi="Cambria" w:cs="Times New Roman"/>
      <w:b/>
      <w:bCs/>
      <w:i/>
      <w:iCs/>
      <w:sz w:val="28"/>
      <w:szCs w:val="28"/>
    </w:rPr>
  </w:style>
  <w:style w:type="character" w:customStyle="1" w:styleId="Heading3Char">
    <w:name w:val="Heading 3 Char"/>
    <w:rsid w:val="002104D8"/>
    <w:rPr>
      <w:rFonts w:eastAsia="Times New Roman" w:cs="Times New Roman"/>
      <w:b/>
      <w:bCs/>
      <w:sz w:val="26"/>
      <w:szCs w:val="26"/>
    </w:rPr>
  </w:style>
  <w:style w:type="character" w:customStyle="1" w:styleId="Heading4Char">
    <w:name w:val="Heading 4 Char"/>
    <w:rsid w:val="002104D8"/>
    <w:rPr>
      <w:rFonts w:eastAsia="Times New Roman" w:cs="Times New Roman"/>
      <w:b/>
    </w:rPr>
  </w:style>
  <w:style w:type="character" w:customStyle="1" w:styleId="Heading5Char">
    <w:name w:val="Heading 5 Char"/>
    <w:rsid w:val="002104D8"/>
    <w:rPr>
      <w:rFonts w:eastAsia="Times New Roman" w:cs="Times New Roman"/>
      <w:b/>
      <w:u w:val="single"/>
    </w:rPr>
  </w:style>
  <w:style w:type="character" w:customStyle="1" w:styleId="Heading6Char">
    <w:name w:val="Heading 6 Char"/>
    <w:rsid w:val="002104D8"/>
    <w:rPr>
      <w:rFonts w:eastAsia="Times New Roman" w:cs="Times New Roman"/>
      <w:b/>
    </w:rPr>
  </w:style>
  <w:style w:type="character" w:customStyle="1" w:styleId="Heading7Char">
    <w:name w:val="Heading 7 Char"/>
    <w:rsid w:val="002104D8"/>
    <w:rPr>
      <w:rFonts w:eastAsia="Times New Roman" w:cs="Times New Roman"/>
      <w:b/>
    </w:rPr>
  </w:style>
  <w:style w:type="character" w:customStyle="1" w:styleId="Heading8Char">
    <w:name w:val="Heading 8 Char"/>
    <w:rsid w:val="002104D8"/>
    <w:rPr>
      <w:rFonts w:ascii="Times New Roman" w:hAnsi="Times New Roman" w:cs="Times New Roman"/>
      <w:b/>
      <w:bCs/>
    </w:rPr>
  </w:style>
  <w:style w:type="character" w:customStyle="1" w:styleId="Heading9Char">
    <w:name w:val="Heading 9 Char"/>
    <w:rsid w:val="002104D8"/>
    <w:rPr>
      <w:rFonts w:eastAsia="Times New Roman" w:cs="Times New Roman"/>
      <w:b/>
      <w:sz w:val="20"/>
      <w:szCs w:val="20"/>
    </w:rPr>
  </w:style>
  <w:style w:type="character" w:customStyle="1" w:styleId="HeaderChar">
    <w:name w:val="Header Char"/>
    <w:rsid w:val="002104D8"/>
    <w:rPr>
      <w:rFonts w:eastAsia="Times New Roman" w:cs="Times New Roman"/>
    </w:rPr>
  </w:style>
  <w:style w:type="character" w:customStyle="1" w:styleId="FooterChar">
    <w:name w:val="Footer Char"/>
    <w:rsid w:val="002104D8"/>
    <w:rPr>
      <w:rFonts w:eastAsia="Times New Roman" w:cs="Times New Roman"/>
      <w:sz w:val="20"/>
      <w:szCs w:val="20"/>
    </w:rPr>
  </w:style>
  <w:style w:type="character" w:styleId="PageNumber">
    <w:name w:val="page number"/>
    <w:rsid w:val="002104D8"/>
    <w:rPr>
      <w:rFonts w:ascii="Arial" w:hAnsi="Arial" w:cs="Times New Roman"/>
      <w:color w:val="auto"/>
      <w:position w:val="0"/>
      <w:sz w:val="20"/>
      <w:vertAlign w:val="baseline"/>
    </w:rPr>
  </w:style>
  <w:style w:type="character" w:customStyle="1" w:styleId="TitleChar">
    <w:name w:val="Title Char"/>
    <w:rsid w:val="002104D8"/>
    <w:rPr>
      <w:rFonts w:eastAsia="Times New Roman" w:cs="Times New Roman"/>
      <w:b/>
      <w:caps/>
    </w:rPr>
  </w:style>
  <w:style w:type="character" w:customStyle="1" w:styleId="FootnoteTextChar">
    <w:name w:val="Footnote Text Char"/>
    <w:rsid w:val="002104D8"/>
    <w:rPr>
      <w:rFonts w:eastAsia="Times New Roman" w:cs="Times New Roman"/>
    </w:rPr>
  </w:style>
  <w:style w:type="character" w:customStyle="1" w:styleId="FootnoteCharacters">
    <w:name w:val="Footnote Characters"/>
    <w:rsid w:val="002104D8"/>
    <w:rPr>
      <w:rFonts w:cs="Times New Roman"/>
      <w:vertAlign w:val="superscript"/>
    </w:rPr>
  </w:style>
  <w:style w:type="character" w:styleId="CommentReference">
    <w:name w:val="annotation reference"/>
    <w:qFormat/>
    <w:rsid w:val="002104D8"/>
    <w:rPr>
      <w:rFonts w:cs="Times New Roman"/>
      <w:sz w:val="16"/>
      <w:szCs w:val="16"/>
    </w:rPr>
  </w:style>
  <w:style w:type="character" w:customStyle="1" w:styleId="CommentTextChar">
    <w:name w:val="Comment Text Char"/>
    <w:rsid w:val="002104D8"/>
    <w:rPr>
      <w:rFonts w:eastAsia="Times New Roman" w:cs="Times New Roman"/>
      <w:sz w:val="20"/>
      <w:szCs w:val="20"/>
    </w:rPr>
  </w:style>
  <w:style w:type="character" w:styleId="Hyperlink">
    <w:name w:val="Hyperlink"/>
    <w:rsid w:val="002104D8"/>
    <w:rPr>
      <w:rFonts w:cs="Times New Roman"/>
      <w:color w:val="0000FF"/>
      <w:u w:val="single"/>
    </w:rPr>
  </w:style>
  <w:style w:type="character" w:customStyle="1" w:styleId="BalloonTextChar">
    <w:name w:val="Balloon Text Char"/>
    <w:rsid w:val="002104D8"/>
    <w:rPr>
      <w:rFonts w:ascii="Tahoma" w:hAnsi="Tahoma" w:cs="Tahoma"/>
      <w:sz w:val="16"/>
      <w:szCs w:val="16"/>
    </w:rPr>
  </w:style>
  <w:style w:type="character" w:customStyle="1" w:styleId="CharChar">
    <w:name w:val="Char Char"/>
    <w:rsid w:val="002104D8"/>
    <w:rPr>
      <w:rFonts w:cs="Times New Roman"/>
      <w:lang w:val="en-US" w:bidi="ar-SA"/>
    </w:rPr>
  </w:style>
  <w:style w:type="character" w:customStyle="1" w:styleId="CharChar1">
    <w:name w:val="Char Char1"/>
    <w:rsid w:val="002104D8"/>
    <w:rPr>
      <w:rFonts w:ascii="Arial" w:hAnsi="Arial" w:cs="Times New Roman"/>
      <w:lang w:val="en-US" w:bidi="ar-SA"/>
    </w:rPr>
  </w:style>
  <w:style w:type="character" w:customStyle="1" w:styleId="CharChar2">
    <w:name w:val="Char Char2"/>
    <w:rsid w:val="002104D8"/>
    <w:rPr>
      <w:rFonts w:cs="Times New Roman"/>
      <w:lang w:val="en-US" w:bidi="ar-SA"/>
    </w:rPr>
  </w:style>
  <w:style w:type="character" w:customStyle="1" w:styleId="CharChar8">
    <w:name w:val="Char Char8"/>
    <w:rsid w:val="002104D8"/>
    <w:rPr>
      <w:rFonts w:ascii="Arial" w:hAnsi="Arial" w:cs="Times New Roman"/>
      <w:lang w:val="en-US" w:bidi="ar-SA"/>
    </w:rPr>
  </w:style>
  <w:style w:type="character" w:customStyle="1" w:styleId="CommentSubjectChar">
    <w:name w:val="Comment Subject Char"/>
    <w:rsid w:val="002104D8"/>
    <w:rPr>
      <w:rFonts w:eastAsia="Times New Roman" w:cs="Times New Roman"/>
      <w:b/>
      <w:bCs/>
      <w:sz w:val="20"/>
      <w:szCs w:val="20"/>
    </w:rPr>
  </w:style>
  <w:style w:type="character" w:customStyle="1" w:styleId="PlainTextChar">
    <w:name w:val="Plain Text Char"/>
    <w:rsid w:val="002104D8"/>
    <w:rPr>
      <w:rFonts w:ascii="Courier New" w:hAnsi="Courier New" w:cs="Times New Roman"/>
      <w:sz w:val="20"/>
      <w:szCs w:val="20"/>
    </w:rPr>
  </w:style>
  <w:style w:type="character" w:customStyle="1" w:styleId="BodyTextChar">
    <w:name w:val="Body Text Char"/>
    <w:rsid w:val="002104D8"/>
    <w:rPr>
      <w:rFonts w:eastAsia="Times New Roman" w:cs="Times New Roman"/>
    </w:rPr>
  </w:style>
  <w:style w:type="character" w:customStyle="1" w:styleId="BodyTextIndentChar">
    <w:name w:val="Body Text Indent Char"/>
    <w:rsid w:val="002104D8"/>
    <w:rPr>
      <w:rFonts w:ascii="Times New Roman" w:hAnsi="Times New Roman" w:cs="Times New Roman"/>
      <w:sz w:val="20"/>
      <w:szCs w:val="20"/>
    </w:rPr>
  </w:style>
  <w:style w:type="character" w:customStyle="1" w:styleId="DocumentMapChar">
    <w:name w:val="Document Map Char"/>
    <w:rsid w:val="002104D8"/>
    <w:rPr>
      <w:rFonts w:ascii="Geneva" w:hAnsi="Geneva" w:cs="Times New Roman"/>
      <w:shd w:val="clear" w:color="auto" w:fill="000080"/>
    </w:rPr>
  </w:style>
  <w:style w:type="character" w:customStyle="1" w:styleId="BodyText3Char">
    <w:name w:val="Body Text 3 Char"/>
    <w:rsid w:val="002104D8"/>
    <w:rPr>
      <w:rFonts w:ascii="Bookman Old Style" w:hAnsi="Bookman Old Style" w:cs="Times New Roman"/>
      <w:i/>
    </w:rPr>
  </w:style>
  <w:style w:type="character" w:customStyle="1" w:styleId="BodyText2Char">
    <w:name w:val="Body Text 2 Char"/>
    <w:rsid w:val="002104D8"/>
    <w:rPr>
      <w:rFonts w:ascii="Bookman Old Style" w:hAnsi="Bookman Old Style" w:cs="Times New Roman"/>
    </w:rPr>
  </w:style>
  <w:style w:type="character" w:customStyle="1" w:styleId="BodyTextIndent2Char">
    <w:name w:val="Body Text Indent 2 Char"/>
    <w:rsid w:val="002104D8"/>
    <w:rPr>
      <w:rFonts w:ascii="Bookman Old Style" w:hAnsi="Bookman Old Style" w:cs="Times New Roman"/>
    </w:rPr>
  </w:style>
  <w:style w:type="character" w:customStyle="1" w:styleId="BodyTextIndent3Char">
    <w:name w:val="Body Text Indent 3 Char"/>
    <w:rsid w:val="002104D8"/>
    <w:rPr>
      <w:rFonts w:ascii="Bookman Old Style" w:hAnsi="Bookman Old Style" w:cs="Times New Roman"/>
    </w:rPr>
  </w:style>
  <w:style w:type="character" w:customStyle="1" w:styleId="Char2">
    <w:name w:val="Char2"/>
    <w:rsid w:val="002104D8"/>
    <w:rPr>
      <w:rFonts w:ascii="Arial" w:hAnsi="Arial" w:cs="Arial"/>
      <w:b/>
      <w:kern w:val="2"/>
      <w:sz w:val="32"/>
      <w:lang w:val="en-US"/>
    </w:rPr>
  </w:style>
  <w:style w:type="character" w:customStyle="1" w:styleId="sect-title3">
    <w:name w:val="sect-title3"/>
    <w:rsid w:val="002104D8"/>
    <w:rPr>
      <w:rFonts w:ascii="Verdana" w:hAnsi="Verdana" w:cs="Times New Roman"/>
      <w:b/>
      <w:bCs/>
      <w:sz w:val="20"/>
      <w:szCs w:val="20"/>
    </w:rPr>
  </w:style>
  <w:style w:type="character" w:customStyle="1" w:styleId="EndnoteTextChar">
    <w:name w:val="Endnote Text Char"/>
    <w:rsid w:val="002104D8"/>
    <w:rPr>
      <w:rFonts w:eastAsia="Times New Roman" w:cs="Times New Roman"/>
      <w:sz w:val="20"/>
      <w:szCs w:val="20"/>
    </w:rPr>
  </w:style>
  <w:style w:type="character" w:customStyle="1" w:styleId="Char3">
    <w:name w:val="Char3"/>
    <w:rsid w:val="002104D8"/>
    <w:rPr>
      <w:rFonts w:ascii="Arial" w:hAnsi="Arial" w:cs="Arial"/>
      <w:b/>
      <w:caps/>
      <w:kern w:val="2"/>
      <w:sz w:val="32"/>
      <w:lang w:val="en-US"/>
    </w:rPr>
  </w:style>
  <w:style w:type="character" w:styleId="Strong">
    <w:name w:val="Strong"/>
    <w:qFormat/>
    <w:rsid w:val="002104D8"/>
    <w:rPr>
      <w:rFonts w:cs="Times New Roman"/>
      <w:b/>
      <w:bCs/>
    </w:rPr>
  </w:style>
  <w:style w:type="character" w:customStyle="1" w:styleId="HTMLPreformattedChar">
    <w:name w:val="HTML Preformatted Char"/>
    <w:rsid w:val="002104D8"/>
    <w:rPr>
      <w:rFonts w:ascii="Courier" w:hAnsi="Courier" w:cs="Courier New"/>
      <w:color w:val="000000"/>
      <w:sz w:val="16"/>
      <w:szCs w:val="16"/>
    </w:rPr>
  </w:style>
  <w:style w:type="character" w:customStyle="1" w:styleId="BodyChar">
    <w:name w:val="Body Char"/>
    <w:uiPriority w:val="99"/>
    <w:rsid w:val="002104D8"/>
    <w:rPr>
      <w:rFonts w:eastAsia="Times New Roman" w:cs="Times New Roman"/>
    </w:rPr>
  </w:style>
  <w:style w:type="character" w:customStyle="1" w:styleId="BodyNumberedChar">
    <w:name w:val="Body Numbered Char"/>
    <w:rsid w:val="002104D8"/>
    <w:rPr>
      <w:rFonts w:eastAsia="Times New Roman" w:cs="Times New Roman"/>
    </w:rPr>
  </w:style>
  <w:style w:type="character" w:customStyle="1" w:styleId="BulletChar">
    <w:name w:val="Bullet Char"/>
    <w:rsid w:val="002104D8"/>
    <w:rPr>
      <w:rFonts w:eastAsia="Times New Roman" w:cs="Times New Roman"/>
    </w:rPr>
  </w:style>
  <w:style w:type="character" w:customStyle="1" w:styleId="msoins0">
    <w:name w:val="msoins0"/>
    <w:rsid w:val="002104D8"/>
    <w:rPr>
      <w:rFonts w:cs="Times New Roman"/>
    </w:rPr>
  </w:style>
  <w:style w:type="character" w:styleId="Emphasis">
    <w:name w:val="Emphasis"/>
    <w:qFormat/>
    <w:rsid w:val="002104D8"/>
    <w:rPr>
      <w:rFonts w:cs="Times New Roman"/>
      <w:i/>
      <w:iCs/>
    </w:rPr>
  </w:style>
  <w:style w:type="character" w:customStyle="1" w:styleId="BodyNumberedCharChar">
    <w:name w:val="Body Numbered Char Char"/>
    <w:rsid w:val="002104D8"/>
    <w:rPr>
      <w:rFonts w:ascii="Arial" w:hAnsi="Arial" w:cs="Arial"/>
      <w:sz w:val="22"/>
    </w:rPr>
  </w:style>
  <w:style w:type="character" w:customStyle="1" w:styleId="BodyCharChar">
    <w:name w:val="Body Char Char"/>
    <w:rsid w:val="002104D8"/>
    <w:rPr>
      <w:rFonts w:ascii="Arial" w:hAnsi="Arial" w:cs="Arial"/>
      <w:sz w:val="22"/>
      <w:lang w:val="en-US" w:bidi="ar-SA"/>
    </w:rPr>
  </w:style>
  <w:style w:type="character" w:customStyle="1" w:styleId="apple-converted-space">
    <w:name w:val="apple-converted-space"/>
    <w:basedOn w:val="DefaultParagraphFont1"/>
    <w:rsid w:val="002104D8"/>
  </w:style>
  <w:style w:type="character" w:customStyle="1" w:styleId="tlid-translation">
    <w:name w:val="tlid-translation"/>
    <w:basedOn w:val="DefaultParagraphFont1"/>
    <w:rsid w:val="002104D8"/>
  </w:style>
  <w:style w:type="character" w:customStyle="1" w:styleId="alt-edited">
    <w:name w:val="alt-edited"/>
    <w:basedOn w:val="DefaultParagraphFont1"/>
    <w:rsid w:val="002104D8"/>
  </w:style>
  <w:style w:type="paragraph" w:customStyle="1" w:styleId="Heading">
    <w:name w:val="Heading"/>
    <w:basedOn w:val="Heading1"/>
    <w:next w:val="Normal"/>
    <w:rsid w:val="002104D8"/>
    <w:pPr>
      <w:tabs>
        <w:tab w:val="clear" w:pos="0"/>
      </w:tabs>
    </w:pPr>
    <w:rPr>
      <w:rFonts w:ascii="Arial" w:eastAsia="Times New Roman" w:hAnsi="Arial" w:cs="Arial"/>
      <w:bCs w:val="0"/>
      <w:caps/>
      <w:kern w:val="0"/>
      <w:sz w:val="20"/>
      <w:szCs w:val="20"/>
    </w:rPr>
  </w:style>
  <w:style w:type="paragraph" w:styleId="BodyText">
    <w:name w:val="Body Text"/>
    <w:basedOn w:val="Normal"/>
    <w:rsid w:val="002104D8"/>
    <w:rPr>
      <w:sz w:val="20"/>
    </w:rPr>
  </w:style>
  <w:style w:type="paragraph" w:styleId="List">
    <w:name w:val="List"/>
    <w:basedOn w:val="BodyText"/>
    <w:rsid w:val="002104D8"/>
    <w:rPr>
      <w:rFonts w:cs="FreeSans"/>
    </w:rPr>
  </w:style>
  <w:style w:type="paragraph" w:styleId="Caption">
    <w:name w:val="caption"/>
    <w:basedOn w:val="Normal"/>
    <w:qFormat/>
    <w:rsid w:val="002104D8"/>
    <w:pPr>
      <w:suppressLineNumbers/>
      <w:spacing w:before="120" w:after="120"/>
    </w:pPr>
    <w:rPr>
      <w:rFonts w:cs="FreeSans"/>
      <w:i/>
      <w:iCs/>
      <w:sz w:val="24"/>
      <w:szCs w:val="24"/>
    </w:rPr>
  </w:style>
  <w:style w:type="paragraph" w:customStyle="1" w:styleId="Index">
    <w:name w:val="Index"/>
    <w:basedOn w:val="Normal"/>
    <w:rsid w:val="002104D8"/>
    <w:pPr>
      <w:suppressLineNumbers/>
    </w:pPr>
    <w:rPr>
      <w:rFonts w:cs="FreeSans"/>
    </w:rPr>
  </w:style>
  <w:style w:type="paragraph" w:customStyle="1" w:styleId="HeaderandFooter">
    <w:name w:val="Header and Footer"/>
    <w:basedOn w:val="Normal"/>
    <w:rsid w:val="002104D8"/>
    <w:pPr>
      <w:suppressLineNumbers/>
      <w:tabs>
        <w:tab w:val="center" w:pos="4986"/>
        <w:tab w:val="right" w:pos="9972"/>
      </w:tabs>
    </w:pPr>
  </w:style>
  <w:style w:type="paragraph" w:styleId="Header">
    <w:name w:val="header"/>
    <w:basedOn w:val="Normal"/>
    <w:rsid w:val="002104D8"/>
    <w:pPr>
      <w:tabs>
        <w:tab w:val="center" w:pos="4320"/>
        <w:tab w:val="right" w:pos="8640"/>
      </w:tabs>
    </w:pPr>
    <w:rPr>
      <w:sz w:val="20"/>
    </w:rPr>
  </w:style>
  <w:style w:type="paragraph" w:styleId="Footer">
    <w:name w:val="footer"/>
    <w:basedOn w:val="Header"/>
    <w:rsid w:val="002104D8"/>
  </w:style>
  <w:style w:type="paragraph" w:styleId="TOC1">
    <w:name w:val="toc 1"/>
    <w:basedOn w:val="Normal"/>
    <w:rsid w:val="002104D8"/>
    <w:pPr>
      <w:ind w:right="1267"/>
    </w:pPr>
    <w:rPr>
      <w:b/>
    </w:rPr>
  </w:style>
  <w:style w:type="paragraph" w:styleId="TOC2">
    <w:name w:val="toc 2"/>
    <w:basedOn w:val="TOC1"/>
    <w:next w:val="Normal"/>
    <w:rsid w:val="002104D8"/>
    <w:pPr>
      <w:ind w:left="547"/>
    </w:pPr>
    <w:rPr>
      <w:b w:val="0"/>
    </w:rPr>
  </w:style>
  <w:style w:type="paragraph" w:customStyle="1" w:styleId="TableCells">
    <w:name w:val="Table Cells"/>
    <w:basedOn w:val="Normal"/>
    <w:rsid w:val="002104D8"/>
    <w:rPr>
      <w:sz w:val="20"/>
    </w:rPr>
  </w:style>
  <w:style w:type="paragraph" w:customStyle="1" w:styleId="TableTitle">
    <w:name w:val="Table Title"/>
    <w:basedOn w:val="Normal"/>
    <w:next w:val="Normal"/>
    <w:rsid w:val="002104D8"/>
    <w:rPr>
      <w:b/>
      <w:sz w:val="20"/>
    </w:rPr>
  </w:style>
  <w:style w:type="paragraph" w:styleId="TOC3">
    <w:name w:val="toc 3"/>
    <w:basedOn w:val="TOC2"/>
    <w:next w:val="Normal"/>
    <w:rsid w:val="002104D8"/>
    <w:pPr>
      <w:ind w:left="1890" w:hanging="547"/>
    </w:pPr>
  </w:style>
  <w:style w:type="paragraph" w:styleId="FootnoteText">
    <w:name w:val="footnote text"/>
    <w:basedOn w:val="Normal"/>
    <w:rsid w:val="002104D8"/>
    <w:rPr>
      <w:sz w:val="20"/>
    </w:rPr>
  </w:style>
  <w:style w:type="paragraph" w:styleId="CommentText">
    <w:name w:val="annotation text"/>
    <w:basedOn w:val="Normal"/>
    <w:qFormat/>
    <w:rsid w:val="002104D8"/>
    <w:rPr>
      <w:sz w:val="20"/>
    </w:rPr>
  </w:style>
  <w:style w:type="paragraph" w:styleId="BalloonText">
    <w:name w:val="Balloon Text"/>
    <w:basedOn w:val="Normal"/>
    <w:rsid w:val="002104D8"/>
    <w:rPr>
      <w:rFonts w:ascii="Tahoma" w:eastAsia="Calibri" w:hAnsi="Tahoma" w:cs="Tahoma"/>
      <w:sz w:val="16"/>
      <w:szCs w:val="16"/>
    </w:rPr>
  </w:style>
  <w:style w:type="paragraph" w:customStyle="1" w:styleId="1">
    <w:name w:val="Рецензия1"/>
    <w:rsid w:val="002104D8"/>
    <w:pPr>
      <w:suppressAutoHyphens/>
    </w:pPr>
    <w:rPr>
      <w:rFonts w:ascii="Arial" w:hAnsi="Arial"/>
      <w:sz w:val="22"/>
      <w:lang w:val="en-US" w:eastAsia="zh-CN"/>
    </w:rPr>
  </w:style>
  <w:style w:type="paragraph" w:customStyle="1" w:styleId="BlankPage">
    <w:name w:val="Blank Page"/>
    <w:basedOn w:val="Normal"/>
    <w:rsid w:val="002104D8"/>
    <w:pPr>
      <w:pageBreakBefore/>
      <w:spacing w:before="4320"/>
      <w:jc w:val="center"/>
    </w:pPr>
  </w:style>
  <w:style w:type="paragraph" w:customStyle="1" w:styleId="Body">
    <w:name w:val="Body"/>
    <w:basedOn w:val="Normal"/>
    <w:uiPriority w:val="99"/>
    <w:rsid w:val="002104D8"/>
    <w:pPr>
      <w:tabs>
        <w:tab w:val="left" w:pos="360"/>
      </w:tabs>
      <w:spacing w:before="120" w:after="120"/>
      <w:ind w:left="360" w:hanging="360"/>
    </w:pPr>
    <w:rPr>
      <w:sz w:val="20"/>
    </w:rPr>
  </w:style>
  <w:style w:type="paragraph" w:customStyle="1" w:styleId="BodyNumbered">
    <w:name w:val="Body Numbered"/>
    <w:basedOn w:val="Normal"/>
    <w:rsid w:val="002104D8"/>
    <w:pPr>
      <w:tabs>
        <w:tab w:val="left" w:pos="360"/>
      </w:tabs>
      <w:spacing w:before="120" w:after="120"/>
      <w:ind w:left="360" w:hanging="360"/>
    </w:pPr>
    <w:rPr>
      <w:sz w:val="20"/>
    </w:rPr>
  </w:style>
  <w:style w:type="paragraph" w:customStyle="1" w:styleId="Bullet">
    <w:name w:val="Bullet"/>
    <w:basedOn w:val="Normal"/>
    <w:rsid w:val="002104D8"/>
    <w:pPr>
      <w:tabs>
        <w:tab w:val="left" w:pos="1080"/>
        <w:tab w:val="num" w:pos="2520"/>
      </w:tabs>
      <w:ind w:left="2520" w:hanging="360"/>
    </w:pPr>
    <w:rPr>
      <w:sz w:val="20"/>
    </w:rPr>
  </w:style>
  <w:style w:type="paragraph" w:customStyle="1" w:styleId="ChapterTitle">
    <w:name w:val="Chapter Title"/>
    <w:rsid w:val="002104D8"/>
    <w:pPr>
      <w:suppressAutoHyphens/>
      <w:spacing w:before="3200" w:after="360"/>
      <w:jc w:val="center"/>
    </w:pPr>
    <w:rPr>
      <w:rFonts w:ascii="Arial" w:hAnsi="Arial"/>
      <w:b/>
      <w:sz w:val="36"/>
      <w:szCs w:val="36"/>
      <w:lang w:val="en-US" w:eastAsia="zh-CN"/>
    </w:rPr>
  </w:style>
  <w:style w:type="paragraph" w:styleId="CommentSubject">
    <w:name w:val="annotation subject"/>
    <w:basedOn w:val="CommentText"/>
    <w:next w:val="CommentText"/>
    <w:rsid w:val="002104D8"/>
    <w:rPr>
      <w:b/>
      <w:bCs/>
    </w:rPr>
  </w:style>
  <w:style w:type="paragraph" w:customStyle="1" w:styleId="Default">
    <w:name w:val="Default"/>
    <w:rsid w:val="002104D8"/>
    <w:pPr>
      <w:suppressAutoHyphens/>
      <w:autoSpaceDE w:val="0"/>
    </w:pPr>
    <w:rPr>
      <w:rFonts w:ascii="Arial" w:hAnsi="Arial" w:cs="Arial"/>
      <w:color w:val="000000"/>
      <w:sz w:val="24"/>
      <w:szCs w:val="24"/>
      <w:lang w:val="en-US" w:eastAsia="zh-CN"/>
    </w:rPr>
  </w:style>
  <w:style w:type="paragraph" w:styleId="PlainText">
    <w:name w:val="Plain Text"/>
    <w:basedOn w:val="Normal"/>
    <w:rsid w:val="002104D8"/>
    <w:rPr>
      <w:rFonts w:ascii="Courier New" w:eastAsia="Calibri" w:hAnsi="Courier New" w:cs="Courier New"/>
      <w:sz w:val="20"/>
    </w:rPr>
  </w:style>
  <w:style w:type="paragraph" w:customStyle="1" w:styleId="References">
    <w:name w:val="References"/>
    <w:basedOn w:val="Normal"/>
    <w:uiPriority w:val="99"/>
    <w:rsid w:val="002104D8"/>
    <w:pPr>
      <w:spacing w:before="120" w:after="120"/>
      <w:ind w:left="346" w:hanging="346"/>
    </w:pPr>
    <w:rPr>
      <w:rFonts w:cs="Arial"/>
    </w:rPr>
  </w:style>
  <w:style w:type="paragraph" w:customStyle="1" w:styleId="StyleBodyLeft031">
    <w:name w:val="Style Body + Left:  0.31&quot;"/>
    <w:basedOn w:val="Normal"/>
    <w:rsid w:val="002104D8"/>
    <w:pPr>
      <w:spacing w:before="240" w:after="240"/>
      <w:ind w:left="360"/>
    </w:pPr>
  </w:style>
  <w:style w:type="paragraph" w:customStyle="1" w:styleId="Style1">
    <w:name w:val="Style1"/>
    <w:basedOn w:val="Heading2"/>
    <w:rsid w:val="002104D8"/>
    <w:pPr>
      <w:pageBreakBefore/>
      <w:tabs>
        <w:tab w:val="clear" w:pos="0"/>
      </w:tabs>
    </w:pPr>
  </w:style>
  <w:style w:type="paragraph" w:customStyle="1" w:styleId="TableBody">
    <w:name w:val="Table Body"/>
    <w:basedOn w:val="Normal"/>
    <w:rsid w:val="002104D8"/>
    <w:pPr>
      <w:spacing w:before="40" w:after="40"/>
    </w:pPr>
    <w:rPr>
      <w:rFonts w:cs="Arial"/>
      <w:szCs w:val="22"/>
    </w:rPr>
  </w:style>
  <w:style w:type="paragraph" w:customStyle="1" w:styleId="TOCLevel1">
    <w:name w:val="TOC Level 1"/>
    <w:rsid w:val="002104D8"/>
    <w:pPr>
      <w:tabs>
        <w:tab w:val="left" w:pos="540"/>
        <w:tab w:val="right" w:leader="dot" w:pos="9360"/>
      </w:tabs>
      <w:suppressAutoHyphens/>
      <w:spacing w:before="240"/>
      <w:ind w:left="540" w:right="994" w:hanging="540"/>
    </w:pPr>
    <w:rPr>
      <w:rFonts w:ascii="Arial" w:hAnsi="Arial"/>
      <w:b/>
      <w:sz w:val="22"/>
      <w:lang w:val="en-US" w:eastAsia="zh-CN"/>
    </w:rPr>
  </w:style>
  <w:style w:type="paragraph" w:customStyle="1" w:styleId="TOCLevel2">
    <w:name w:val="TOC Level 2"/>
    <w:rsid w:val="002104D8"/>
    <w:pPr>
      <w:tabs>
        <w:tab w:val="left" w:pos="1260"/>
        <w:tab w:val="left" w:pos="1440"/>
        <w:tab w:val="right" w:leader="dot" w:pos="9360"/>
      </w:tabs>
      <w:suppressAutoHyphens/>
      <w:spacing w:before="60"/>
      <w:ind w:left="1260" w:right="907" w:hanging="720"/>
    </w:pPr>
    <w:rPr>
      <w:rFonts w:ascii="Arial" w:hAnsi="Arial"/>
      <w:sz w:val="22"/>
      <w:lang w:val="en-US" w:eastAsia="zh-CN"/>
    </w:rPr>
  </w:style>
  <w:style w:type="paragraph" w:customStyle="1" w:styleId="TOCLevel3">
    <w:name w:val="TOC Level 3"/>
    <w:rsid w:val="002104D8"/>
    <w:pPr>
      <w:tabs>
        <w:tab w:val="left" w:pos="2160"/>
        <w:tab w:val="right" w:leader="dot" w:pos="9360"/>
      </w:tabs>
      <w:suppressAutoHyphens/>
      <w:spacing w:before="60"/>
      <w:ind w:left="2160" w:right="1530" w:hanging="810"/>
    </w:pPr>
    <w:rPr>
      <w:rFonts w:ascii="Arial" w:hAnsi="Arial"/>
      <w:sz w:val="22"/>
      <w:lang w:val="en-US" w:eastAsia="zh-CN"/>
    </w:rPr>
  </w:style>
  <w:style w:type="paragraph" w:customStyle="1" w:styleId="StyleTOCLevel3">
    <w:name w:val="Style TOC Level 3 +"/>
    <w:basedOn w:val="TOCLevel3"/>
    <w:rsid w:val="002104D8"/>
  </w:style>
  <w:style w:type="paragraph" w:customStyle="1" w:styleId="Title2">
    <w:name w:val="Title2"/>
    <w:basedOn w:val="Heading2"/>
    <w:rsid w:val="002104D8"/>
    <w:pPr>
      <w:pageBreakBefore/>
      <w:tabs>
        <w:tab w:val="clear" w:pos="0"/>
      </w:tabs>
      <w:spacing w:after="240"/>
      <w:jc w:val="center"/>
    </w:pPr>
    <w:rPr>
      <w:caps/>
      <w:szCs w:val="22"/>
    </w:rPr>
  </w:style>
  <w:style w:type="paragraph" w:customStyle="1" w:styleId="14pt11">
    <w:name w:val="14pt11"/>
    <w:basedOn w:val="Normal"/>
    <w:next w:val="Normal"/>
    <w:rsid w:val="002104D8"/>
    <w:pPr>
      <w:jc w:val="both"/>
    </w:pPr>
  </w:style>
  <w:style w:type="paragraph" w:customStyle="1" w:styleId="TableTitle11">
    <w:name w:val="Table Title11"/>
    <w:basedOn w:val="Normal"/>
    <w:next w:val="Normal"/>
    <w:rsid w:val="002104D8"/>
    <w:rPr>
      <w:b/>
      <w:sz w:val="20"/>
    </w:rPr>
  </w:style>
  <w:style w:type="paragraph" w:customStyle="1" w:styleId="14pt">
    <w:name w:val="14pt"/>
    <w:basedOn w:val="Normal"/>
    <w:next w:val="Normal"/>
    <w:rsid w:val="002104D8"/>
  </w:style>
  <w:style w:type="paragraph" w:customStyle="1" w:styleId="20pt">
    <w:name w:val="20pt"/>
    <w:basedOn w:val="Normal"/>
    <w:next w:val="Normal"/>
    <w:rsid w:val="002104D8"/>
    <w:pPr>
      <w:spacing w:line="400" w:lineRule="exact"/>
      <w:jc w:val="both"/>
    </w:pPr>
    <w:rPr>
      <w:sz w:val="24"/>
    </w:rPr>
  </w:style>
  <w:style w:type="paragraph" w:customStyle="1" w:styleId="Figure">
    <w:name w:val="Figure"/>
    <w:basedOn w:val="Normal"/>
    <w:rsid w:val="002104D8"/>
    <w:pPr>
      <w:jc w:val="center"/>
    </w:pPr>
    <w:rPr>
      <w:sz w:val="24"/>
    </w:rPr>
  </w:style>
  <w:style w:type="paragraph" w:customStyle="1" w:styleId="FigureTitle">
    <w:name w:val="Figure Title"/>
    <w:basedOn w:val="Normal"/>
    <w:next w:val="Normal"/>
    <w:rsid w:val="002104D8"/>
    <w:pPr>
      <w:spacing w:before="280"/>
    </w:pPr>
    <w:rPr>
      <w:b/>
    </w:rPr>
  </w:style>
  <w:style w:type="paragraph" w:styleId="TOC4">
    <w:name w:val="toc 4"/>
    <w:basedOn w:val="TOC3"/>
    <w:next w:val="Normal"/>
    <w:rsid w:val="002104D8"/>
    <w:pPr>
      <w:ind w:left="1260" w:right="0" w:firstLine="0"/>
    </w:pPr>
    <w:rPr>
      <w:sz w:val="24"/>
    </w:rPr>
  </w:style>
  <w:style w:type="paragraph" w:styleId="BodyTextIndent">
    <w:name w:val="Body Text Indent"/>
    <w:basedOn w:val="Normal"/>
    <w:rsid w:val="002104D8"/>
    <w:pPr>
      <w:spacing w:after="120"/>
      <w:ind w:left="360"/>
    </w:pPr>
    <w:rPr>
      <w:rFonts w:ascii="Times New Roman" w:eastAsia="Calibri" w:hAnsi="Times New Roman"/>
      <w:sz w:val="20"/>
    </w:rPr>
  </w:style>
  <w:style w:type="paragraph" w:styleId="DocumentMap">
    <w:name w:val="Document Map"/>
    <w:basedOn w:val="Normal"/>
    <w:rsid w:val="002104D8"/>
    <w:pPr>
      <w:shd w:val="clear" w:color="auto" w:fill="000080"/>
    </w:pPr>
    <w:rPr>
      <w:rFonts w:ascii="Geneva" w:eastAsia="Calibri" w:hAnsi="Geneva" w:cs="Geneva"/>
      <w:sz w:val="20"/>
    </w:rPr>
  </w:style>
  <w:style w:type="paragraph" w:styleId="BodyText3">
    <w:name w:val="Body Text 3"/>
    <w:basedOn w:val="Normal"/>
    <w:rsid w:val="002104D8"/>
    <w:rPr>
      <w:rFonts w:ascii="Bookman Old Style" w:eastAsia="Calibri" w:hAnsi="Bookman Old Style" w:cs="Bookman Old Style"/>
      <w:i/>
      <w:sz w:val="20"/>
    </w:rPr>
  </w:style>
  <w:style w:type="paragraph" w:customStyle="1" w:styleId="14pt2">
    <w:name w:val="14pt2"/>
    <w:basedOn w:val="Normal"/>
    <w:next w:val="Normal"/>
    <w:rsid w:val="002104D8"/>
  </w:style>
  <w:style w:type="paragraph" w:customStyle="1" w:styleId="OutlineNumbering">
    <w:name w:val="Outline Numbering"/>
    <w:basedOn w:val="Normal"/>
    <w:rsid w:val="002104D8"/>
    <w:pPr>
      <w:tabs>
        <w:tab w:val="num" w:pos="360"/>
        <w:tab w:val="left"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
      <w:sz w:val="24"/>
    </w:rPr>
  </w:style>
  <w:style w:type="paragraph" w:styleId="ListBullet">
    <w:name w:val="List Bullet"/>
    <w:basedOn w:val="Normal"/>
    <w:rsid w:val="002104D8"/>
    <w:pPr>
      <w:ind w:left="360" w:hanging="360"/>
    </w:pPr>
    <w:rPr>
      <w:rFonts w:ascii="Times New Roman" w:hAnsi="Times New Roman"/>
      <w:sz w:val="24"/>
      <w:szCs w:val="24"/>
    </w:rPr>
  </w:style>
  <w:style w:type="paragraph" w:styleId="ListBullet2">
    <w:name w:val="List Bullet 2"/>
    <w:basedOn w:val="Normal"/>
    <w:rsid w:val="002104D8"/>
    <w:pPr>
      <w:ind w:left="720" w:hanging="360"/>
    </w:pPr>
    <w:rPr>
      <w:rFonts w:ascii="Times New Roman" w:hAnsi="Times New Roman"/>
      <w:sz w:val="24"/>
      <w:szCs w:val="24"/>
    </w:rPr>
  </w:style>
  <w:style w:type="paragraph" w:styleId="ListBullet3">
    <w:name w:val="List Bullet 3"/>
    <w:basedOn w:val="Normal"/>
    <w:rsid w:val="002104D8"/>
    <w:pPr>
      <w:ind w:left="1080" w:hanging="360"/>
    </w:pPr>
    <w:rPr>
      <w:rFonts w:ascii="Times New Roman" w:hAnsi="Times New Roman"/>
      <w:sz w:val="24"/>
      <w:szCs w:val="24"/>
    </w:rPr>
  </w:style>
  <w:style w:type="paragraph" w:styleId="ListBullet4">
    <w:name w:val="List Bullet 4"/>
    <w:basedOn w:val="Normal"/>
    <w:rsid w:val="002104D8"/>
    <w:pPr>
      <w:ind w:left="1440" w:hanging="360"/>
    </w:pPr>
    <w:rPr>
      <w:rFonts w:ascii="Times New Roman" w:hAnsi="Times New Roman"/>
      <w:sz w:val="24"/>
      <w:szCs w:val="24"/>
    </w:rPr>
  </w:style>
  <w:style w:type="paragraph" w:styleId="ListBullet5">
    <w:name w:val="List Bullet 5"/>
    <w:basedOn w:val="Normal"/>
    <w:rsid w:val="002104D8"/>
    <w:pPr>
      <w:ind w:left="1800" w:hanging="360"/>
    </w:pPr>
    <w:rPr>
      <w:rFonts w:ascii="Times New Roman" w:hAnsi="Times New Roman"/>
      <w:sz w:val="24"/>
      <w:szCs w:val="24"/>
    </w:rPr>
  </w:style>
  <w:style w:type="paragraph" w:styleId="ListNumber">
    <w:name w:val="List Number"/>
    <w:basedOn w:val="Normal"/>
    <w:rsid w:val="002104D8"/>
    <w:pPr>
      <w:ind w:left="360" w:hanging="360"/>
    </w:pPr>
    <w:rPr>
      <w:rFonts w:ascii="Times New Roman" w:hAnsi="Times New Roman"/>
      <w:sz w:val="24"/>
      <w:szCs w:val="24"/>
    </w:rPr>
  </w:style>
  <w:style w:type="paragraph" w:styleId="ListNumber2">
    <w:name w:val="List Number 2"/>
    <w:basedOn w:val="Normal"/>
    <w:rsid w:val="002104D8"/>
    <w:pPr>
      <w:ind w:left="720" w:hanging="360"/>
    </w:pPr>
    <w:rPr>
      <w:rFonts w:ascii="Times New Roman" w:hAnsi="Times New Roman"/>
      <w:sz w:val="24"/>
      <w:szCs w:val="24"/>
    </w:rPr>
  </w:style>
  <w:style w:type="paragraph" w:styleId="ListNumber3">
    <w:name w:val="List Number 3"/>
    <w:basedOn w:val="Normal"/>
    <w:rsid w:val="002104D8"/>
    <w:pPr>
      <w:ind w:left="1080" w:hanging="360"/>
    </w:pPr>
    <w:rPr>
      <w:rFonts w:ascii="Times New Roman" w:hAnsi="Times New Roman"/>
      <w:sz w:val="24"/>
      <w:szCs w:val="24"/>
    </w:rPr>
  </w:style>
  <w:style w:type="paragraph" w:styleId="ListNumber4">
    <w:name w:val="List Number 4"/>
    <w:basedOn w:val="Normal"/>
    <w:rsid w:val="002104D8"/>
    <w:pPr>
      <w:ind w:left="1440" w:hanging="360"/>
    </w:pPr>
    <w:rPr>
      <w:rFonts w:ascii="Times New Roman" w:hAnsi="Times New Roman"/>
      <w:sz w:val="24"/>
      <w:szCs w:val="24"/>
    </w:rPr>
  </w:style>
  <w:style w:type="paragraph" w:styleId="ListNumber5">
    <w:name w:val="List Number 5"/>
    <w:basedOn w:val="Normal"/>
    <w:rsid w:val="002104D8"/>
    <w:pPr>
      <w:ind w:left="1800" w:hanging="360"/>
    </w:pPr>
    <w:rPr>
      <w:rFonts w:ascii="Times New Roman" w:hAnsi="Times New Roman"/>
      <w:sz w:val="24"/>
      <w:szCs w:val="24"/>
    </w:rPr>
  </w:style>
  <w:style w:type="paragraph" w:customStyle="1" w:styleId="14pt21">
    <w:name w:val="14pt21"/>
    <w:basedOn w:val="Normal"/>
    <w:next w:val="Normal"/>
    <w:rsid w:val="002104D8"/>
  </w:style>
  <w:style w:type="paragraph" w:styleId="BodyText2">
    <w:name w:val="Body Text 2"/>
    <w:basedOn w:val="Normal"/>
    <w:rsid w:val="002104D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eastAsia="Calibri" w:hAnsi="Bookman Old Style" w:cs="Bookman Old Style"/>
      <w:sz w:val="20"/>
    </w:rPr>
  </w:style>
  <w:style w:type="paragraph" w:styleId="BodyTextIndent2">
    <w:name w:val="Body Text Indent 2"/>
    <w:basedOn w:val="Normal"/>
    <w:rsid w:val="002104D8"/>
    <w:pPr>
      <w:ind w:left="105" w:hanging="90"/>
    </w:pPr>
    <w:rPr>
      <w:rFonts w:ascii="Bookman Old Style" w:eastAsia="Calibri" w:hAnsi="Bookman Old Style" w:cs="Bookman Old Style"/>
      <w:sz w:val="20"/>
    </w:rPr>
  </w:style>
  <w:style w:type="paragraph" w:styleId="BodyTextIndent3">
    <w:name w:val="Body Text Indent 3"/>
    <w:basedOn w:val="Normal"/>
    <w:rsid w:val="002104D8"/>
    <w:pPr>
      <w:ind w:left="105" w:hanging="105"/>
    </w:pPr>
    <w:rPr>
      <w:rFonts w:ascii="Bookman Old Style" w:eastAsia="Calibri" w:hAnsi="Bookman Old Style" w:cs="Bookman Old Style"/>
      <w:sz w:val="20"/>
    </w:rPr>
  </w:style>
  <w:style w:type="paragraph" w:customStyle="1" w:styleId="TableCells4">
    <w:name w:val="Table Cells4"/>
    <w:basedOn w:val="Normal"/>
    <w:rsid w:val="002104D8"/>
    <w:rPr>
      <w:sz w:val="20"/>
    </w:rPr>
  </w:style>
  <w:style w:type="paragraph" w:customStyle="1" w:styleId="TableTitle4">
    <w:name w:val="Table Title4"/>
    <w:basedOn w:val="Normal"/>
    <w:next w:val="Normal"/>
    <w:rsid w:val="002104D8"/>
    <w:rPr>
      <w:b/>
      <w:sz w:val="20"/>
    </w:rPr>
  </w:style>
  <w:style w:type="paragraph" w:customStyle="1" w:styleId="TableCells41">
    <w:name w:val="Table Cells41"/>
    <w:basedOn w:val="Normal"/>
    <w:rsid w:val="002104D8"/>
    <w:rPr>
      <w:sz w:val="20"/>
    </w:rPr>
  </w:style>
  <w:style w:type="paragraph" w:customStyle="1" w:styleId="TableTitle41">
    <w:name w:val="Table Title41"/>
    <w:basedOn w:val="Normal"/>
    <w:next w:val="Normal"/>
    <w:rsid w:val="002104D8"/>
    <w:rPr>
      <w:b/>
      <w:sz w:val="20"/>
    </w:rPr>
  </w:style>
  <w:style w:type="paragraph" w:styleId="TOC9">
    <w:name w:val="toc 9"/>
    <w:basedOn w:val="Normal"/>
    <w:next w:val="Normal"/>
    <w:rsid w:val="002104D8"/>
    <w:pPr>
      <w:ind w:left="1760"/>
    </w:pPr>
  </w:style>
  <w:style w:type="paragraph" w:styleId="TOC8">
    <w:name w:val="toc 8"/>
    <w:basedOn w:val="TOC9"/>
    <w:next w:val="Normal"/>
    <w:rsid w:val="002104D8"/>
    <w:pPr>
      <w:spacing w:after="200" w:line="320" w:lineRule="exact"/>
      <w:ind w:left="720" w:right="820" w:hanging="720"/>
    </w:pPr>
    <w:rPr>
      <w:rFonts w:ascii="Bookman" w:hAnsi="Bookman" w:cs="Bookman"/>
      <w:sz w:val="24"/>
    </w:rPr>
  </w:style>
  <w:style w:type="paragraph" w:customStyle="1" w:styleId="row12">
    <w:name w:val="row 12"/>
    <w:rsid w:val="002104D8"/>
    <w:pPr>
      <w:suppressAutoHyphens/>
      <w:spacing w:after="20" w:line="240" w:lineRule="atLeast"/>
    </w:pPr>
    <w:rPr>
      <w:rFonts w:ascii="Bookman" w:hAnsi="Bookman"/>
      <w:lang w:val="en-US" w:eastAsia="zh-CN"/>
    </w:rPr>
  </w:style>
  <w:style w:type="paragraph" w:customStyle="1" w:styleId="TableCells5">
    <w:name w:val="Table Cells5"/>
    <w:basedOn w:val="Normal"/>
    <w:rsid w:val="002104D8"/>
    <w:rPr>
      <w:sz w:val="20"/>
    </w:rPr>
  </w:style>
  <w:style w:type="paragraph" w:customStyle="1" w:styleId="graphic">
    <w:name w:val="graphic"/>
    <w:basedOn w:val="Normal"/>
    <w:rsid w:val="002104D8"/>
    <w:pPr>
      <w:spacing w:after="160"/>
    </w:pPr>
  </w:style>
  <w:style w:type="paragraph" w:customStyle="1" w:styleId="hang">
    <w:name w:val="hang"/>
    <w:basedOn w:val="Normal"/>
    <w:rsid w:val="002104D8"/>
    <w:pPr>
      <w:ind w:left="540" w:hanging="540"/>
    </w:pPr>
  </w:style>
  <w:style w:type="paragraph" w:customStyle="1" w:styleId="block">
    <w:name w:val="block"/>
    <w:basedOn w:val="Normal"/>
    <w:rsid w:val="002104D8"/>
    <w:pPr>
      <w:spacing w:after="320" w:line="320" w:lineRule="exact"/>
      <w:jc w:val="both"/>
    </w:pPr>
    <w:rPr>
      <w:rFonts w:ascii="Bookman" w:hAnsi="Bookman" w:cs="Bookman"/>
      <w:sz w:val="24"/>
    </w:rPr>
  </w:style>
  <w:style w:type="paragraph" w:customStyle="1" w:styleId="row1211">
    <w:name w:val="row 1211"/>
    <w:rsid w:val="002104D8"/>
    <w:pPr>
      <w:suppressAutoHyphens/>
      <w:spacing w:after="20" w:line="240" w:lineRule="atLeast"/>
    </w:pPr>
    <w:rPr>
      <w:rFonts w:ascii="Bookman" w:hAnsi="Bookman"/>
      <w:lang w:val="en-US" w:eastAsia="zh-CN"/>
    </w:rPr>
  </w:style>
  <w:style w:type="paragraph" w:customStyle="1" w:styleId="reference11">
    <w:name w:val="reference11"/>
    <w:basedOn w:val="hang"/>
    <w:rsid w:val="002104D8"/>
    <w:pPr>
      <w:keepLines/>
      <w:ind w:left="720" w:hanging="720"/>
    </w:pPr>
  </w:style>
  <w:style w:type="paragraph" w:customStyle="1" w:styleId="TableCells81">
    <w:name w:val="Table Cells81"/>
    <w:basedOn w:val="Normal"/>
    <w:rsid w:val="002104D8"/>
    <w:rPr>
      <w:sz w:val="20"/>
    </w:rPr>
  </w:style>
  <w:style w:type="paragraph" w:customStyle="1" w:styleId="14pt6">
    <w:name w:val="14pt6"/>
    <w:basedOn w:val="Normal"/>
    <w:next w:val="Normal"/>
    <w:rsid w:val="002104D8"/>
    <w:pPr>
      <w:jc w:val="both"/>
    </w:pPr>
  </w:style>
  <w:style w:type="paragraph" w:customStyle="1" w:styleId="TableCells10">
    <w:name w:val="Table Cells10"/>
    <w:basedOn w:val="Normal"/>
    <w:rsid w:val="002104D8"/>
    <w:rPr>
      <w:sz w:val="20"/>
    </w:rPr>
  </w:style>
  <w:style w:type="paragraph" w:customStyle="1" w:styleId="TableTitle10">
    <w:name w:val="Table Title10"/>
    <w:basedOn w:val="Normal"/>
    <w:next w:val="Normal"/>
    <w:rsid w:val="002104D8"/>
    <w:rPr>
      <w:b/>
      <w:sz w:val="20"/>
    </w:rPr>
  </w:style>
  <w:style w:type="paragraph" w:styleId="NormalWeb">
    <w:name w:val="Normal (Web)"/>
    <w:basedOn w:val="Normal"/>
    <w:uiPriority w:val="99"/>
    <w:rsid w:val="002104D8"/>
    <w:pPr>
      <w:spacing w:before="280" w:after="280"/>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rsid w:val="002104D8"/>
    <w:pPr>
      <w:tabs>
        <w:tab w:val="clear" w:pos="0"/>
      </w:tabs>
      <w:spacing w:after="240"/>
      <w:ind w:left="547" w:hanging="547"/>
    </w:pPr>
    <w:rPr>
      <w:bCs w:val="0"/>
    </w:rPr>
  </w:style>
  <w:style w:type="paragraph" w:styleId="TOC7">
    <w:name w:val="toc 7"/>
    <w:basedOn w:val="TOC8"/>
    <w:next w:val="Normal"/>
    <w:rsid w:val="002104D8"/>
    <w:pPr>
      <w:spacing w:line="240" w:lineRule="auto"/>
      <w:jc w:val="both"/>
    </w:pPr>
    <w:rPr>
      <w:rFonts w:ascii="Arial" w:hAnsi="Arial" w:cs="Arial"/>
      <w:sz w:val="22"/>
    </w:rPr>
  </w:style>
  <w:style w:type="paragraph" w:styleId="TOC5">
    <w:name w:val="toc 5"/>
    <w:basedOn w:val="Normal"/>
    <w:next w:val="Normal"/>
    <w:rsid w:val="002104D8"/>
    <w:pPr>
      <w:ind w:left="960"/>
    </w:pPr>
  </w:style>
  <w:style w:type="paragraph" w:customStyle="1" w:styleId="Heading11">
    <w:name w:val="Heading 11"/>
    <w:basedOn w:val="Normal"/>
    <w:next w:val="Normal"/>
    <w:rsid w:val="002104D8"/>
    <w:pPr>
      <w:keepNext/>
      <w:pBdr>
        <w:top w:val="none" w:sz="0" w:space="0" w:color="000000"/>
        <w:left w:val="none" w:sz="0" w:space="0" w:color="000000"/>
        <w:bottom w:val="single" w:sz="6" w:space="0" w:color="000000"/>
        <w:right w:val="none" w:sz="0" w:space="0" w:color="000000"/>
      </w:pBdr>
      <w:spacing w:before="240"/>
      <w:ind w:left="440" w:hanging="440"/>
    </w:pPr>
    <w:rPr>
      <w:b/>
      <w:sz w:val="32"/>
    </w:rPr>
  </w:style>
  <w:style w:type="paragraph" w:customStyle="1" w:styleId="Heading21">
    <w:name w:val="Heading 21"/>
    <w:next w:val="Normal"/>
    <w:rsid w:val="002104D8"/>
    <w:pPr>
      <w:keepNext/>
      <w:suppressAutoHyphens/>
      <w:spacing w:after="320" w:line="320" w:lineRule="exact"/>
      <w:ind w:left="540" w:hanging="540"/>
    </w:pPr>
    <w:rPr>
      <w:rFonts w:ascii="Bookman" w:hAnsi="Bookman"/>
      <w:b/>
      <w:sz w:val="28"/>
      <w:lang w:val="en-US" w:eastAsia="zh-CN"/>
    </w:rPr>
  </w:style>
  <w:style w:type="paragraph" w:customStyle="1" w:styleId="Heading31">
    <w:name w:val="Heading 31"/>
    <w:next w:val="Normal"/>
    <w:rsid w:val="002104D8"/>
    <w:pPr>
      <w:keepNext/>
      <w:suppressAutoHyphens/>
      <w:spacing w:after="320" w:line="320" w:lineRule="exact"/>
      <w:ind w:left="720" w:hanging="720"/>
    </w:pPr>
    <w:rPr>
      <w:rFonts w:ascii="Bookman" w:hAnsi="Bookman"/>
      <w:b/>
      <w:sz w:val="24"/>
      <w:lang w:val="en-US" w:eastAsia="zh-CN"/>
    </w:rPr>
  </w:style>
  <w:style w:type="paragraph" w:customStyle="1" w:styleId="Heading41">
    <w:name w:val="Heading 41"/>
    <w:basedOn w:val="Normal"/>
    <w:next w:val="Normal"/>
    <w:rsid w:val="002104D8"/>
    <w:pPr>
      <w:keepNext/>
      <w:ind w:left="540"/>
    </w:pPr>
    <w:rPr>
      <w:u w:val="single"/>
    </w:rPr>
  </w:style>
  <w:style w:type="paragraph" w:customStyle="1" w:styleId="Heading71">
    <w:name w:val="Heading 71"/>
    <w:basedOn w:val="Normal"/>
    <w:next w:val="Normal"/>
    <w:rsid w:val="002104D8"/>
    <w:rPr>
      <w:i/>
    </w:rPr>
  </w:style>
  <w:style w:type="paragraph" w:customStyle="1" w:styleId="Heading91">
    <w:name w:val="Heading 91"/>
    <w:basedOn w:val="Normal"/>
    <w:next w:val="Normal"/>
    <w:rsid w:val="002104D8"/>
    <w:pPr>
      <w:spacing w:after="160"/>
      <w:ind w:left="1260" w:hanging="1260"/>
    </w:pPr>
    <w:rPr>
      <w:i/>
    </w:rPr>
  </w:style>
  <w:style w:type="paragraph" w:customStyle="1" w:styleId="Heading81">
    <w:name w:val="Heading 81"/>
    <w:basedOn w:val="Heading91"/>
    <w:next w:val="Normal"/>
    <w:rsid w:val="002104D8"/>
  </w:style>
  <w:style w:type="paragraph" w:styleId="EndnoteText">
    <w:name w:val="endnote text"/>
    <w:basedOn w:val="Normal"/>
    <w:rsid w:val="002104D8"/>
    <w:rPr>
      <w:sz w:val="20"/>
    </w:rPr>
  </w:style>
  <w:style w:type="paragraph" w:customStyle="1" w:styleId="equation">
    <w:name w:val="equation"/>
    <w:basedOn w:val="Normal"/>
    <w:next w:val="Normal"/>
    <w:rsid w:val="002104D8"/>
    <w:pPr>
      <w:ind w:left="720"/>
    </w:pPr>
  </w:style>
  <w:style w:type="paragraph" w:customStyle="1" w:styleId="hang2">
    <w:name w:val="hang2"/>
    <w:basedOn w:val="Normal"/>
    <w:rsid w:val="002104D8"/>
    <w:pPr>
      <w:ind w:left="1440" w:hanging="1440"/>
    </w:pPr>
  </w:style>
  <w:style w:type="paragraph" w:customStyle="1" w:styleId="reference">
    <w:name w:val="reference"/>
    <w:basedOn w:val="hang"/>
    <w:rsid w:val="002104D8"/>
    <w:pPr>
      <w:keepLines/>
      <w:ind w:left="720" w:hanging="720"/>
    </w:pPr>
  </w:style>
  <w:style w:type="paragraph" w:customStyle="1" w:styleId="linespace">
    <w:name w:val="line space"/>
    <w:basedOn w:val="Normal"/>
    <w:next w:val="Normal"/>
    <w:rsid w:val="002104D8"/>
  </w:style>
  <w:style w:type="paragraph" w:customStyle="1" w:styleId="row16">
    <w:name w:val="row 16"/>
    <w:rsid w:val="002104D8"/>
    <w:pPr>
      <w:suppressAutoHyphens/>
      <w:spacing w:line="300" w:lineRule="exact"/>
      <w:ind w:right="20"/>
      <w:jc w:val="center"/>
    </w:pPr>
    <w:rPr>
      <w:rFonts w:ascii="Bookman" w:hAnsi="Bookman"/>
      <w:sz w:val="24"/>
      <w:lang w:val="en-US" w:eastAsia="zh-CN"/>
    </w:rPr>
  </w:style>
  <w:style w:type="paragraph" w:customStyle="1" w:styleId="TOC30">
    <w:name w:val="TOC3"/>
    <w:basedOn w:val="TOC4"/>
    <w:rsid w:val="002104D8"/>
    <w:pPr>
      <w:ind w:left="1620"/>
    </w:pPr>
  </w:style>
  <w:style w:type="paragraph" w:customStyle="1" w:styleId="hang3">
    <w:name w:val="hang3"/>
    <w:basedOn w:val="hang2"/>
    <w:uiPriority w:val="99"/>
    <w:rsid w:val="002104D8"/>
    <w:pPr>
      <w:ind w:left="2340" w:hanging="540"/>
    </w:pPr>
  </w:style>
  <w:style w:type="paragraph" w:customStyle="1" w:styleId="toc40">
    <w:name w:val="to c4"/>
    <w:basedOn w:val="Normal"/>
    <w:rsid w:val="002104D8"/>
  </w:style>
  <w:style w:type="paragraph" w:customStyle="1" w:styleId="row121">
    <w:name w:val="row 121"/>
    <w:rsid w:val="002104D8"/>
    <w:pPr>
      <w:suppressAutoHyphens/>
      <w:spacing w:after="20" w:line="240" w:lineRule="atLeast"/>
    </w:pPr>
    <w:rPr>
      <w:rFonts w:ascii="Bookman" w:hAnsi="Bookman"/>
      <w:lang w:val="en-US" w:eastAsia="zh-CN"/>
    </w:rPr>
  </w:style>
  <w:style w:type="paragraph" w:customStyle="1" w:styleId="reference1">
    <w:name w:val="reference1"/>
    <w:basedOn w:val="hang"/>
    <w:rsid w:val="002104D8"/>
    <w:pPr>
      <w:keepLines/>
      <w:ind w:left="720" w:hanging="720"/>
    </w:pPr>
  </w:style>
  <w:style w:type="paragraph" w:customStyle="1" w:styleId="TableCells8">
    <w:name w:val="Table Cells8"/>
    <w:basedOn w:val="Normal"/>
    <w:rsid w:val="002104D8"/>
    <w:rPr>
      <w:sz w:val="20"/>
    </w:rPr>
  </w:style>
  <w:style w:type="paragraph" w:customStyle="1" w:styleId="row1212">
    <w:name w:val="row 1212"/>
    <w:rsid w:val="002104D8"/>
    <w:pPr>
      <w:suppressAutoHyphens/>
      <w:spacing w:after="20" w:line="240" w:lineRule="atLeast"/>
    </w:pPr>
    <w:rPr>
      <w:rFonts w:ascii="Bookman" w:hAnsi="Bookman"/>
      <w:lang w:val="en-US" w:eastAsia="zh-CN"/>
    </w:rPr>
  </w:style>
  <w:style w:type="paragraph" w:customStyle="1" w:styleId="reference12">
    <w:name w:val="reference12"/>
    <w:basedOn w:val="hang"/>
    <w:rsid w:val="002104D8"/>
    <w:pPr>
      <w:keepLines/>
      <w:ind w:left="720" w:hanging="720"/>
    </w:pPr>
  </w:style>
  <w:style w:type="paragraph" w:styleId="HTMLPreformatted">
    <w:name w:val="HTML Preformatted"/>
    <w:basedOn w:val="Normal"/>
    <w:rsid w:val="002104D8"/>
    <w:rPr>
      <w:rFonts w:ascii="Courier" w:eastAsia="Calibri" w:hAnsi="Courier" w:cs="Courier"/>
      <w:color w:val="000000"/>
      <w:sz w:val="16"/>
      <w:szCs w:val="16"/>
    </w:rPr>
  </w:style>
  <w:style w:type="paragraph" w:customStyle="1" w:styleId="StyleBodyNumberedBoldItalic">
    <w:name w:val="Style Body Numbered + Bold Italic"/>
    <w:basedOn w:val="BodyNumbered"/>
    <w:rsid w:val="002104D8"/>
    <w:rPr>
      <w:b/>
      <w:bCs/>
      <w:i/>
      <w:iCs/>
    </w:rPr>
  </w:style>
  <w:style w:type="paragraph" w:customStyle="1" w:styleId="Commentnum">
    <w:name w:val="Comment num"/>
    <w:basedOn w:val="Normal"/>
    <w:rsid w:val="002104D8"/>
    <w:pPr>
      <w:spacing w:after="120"/>
      <w:ind w:left="1080" w:hanging="1080"/>
    </w:pPr>
    <w:rPr>
      <w:rFonts w:ascii="Times New Roman" w:hAnsi="Times New Roman"/>
      <w:sz w:val="24"/>
      <w:szCs w:val="24"/>
    </w:rPr>
  </w:style>
  <w:style w:type="paragraph" w:customStyle="1" w:styleId="Numberdlist2">
    <w:name w:val="Numberd list 2"/>
    <w:basedOn w:val="Body"/>
    <w:rsid w:val="002104D8"/>
    <w:pPr>
      <w:spacing w:before="240" w:after="240"/>
      <w:ind w:left="1080"/>
    </w:pPr>
    <w:rPr>
      <w:rFonts w:cs="Arial"/>
    </w:rPr>
  </w:style>
  <w:style w:type="paragraph" w:customStyle="1" w:styleId="lettera">
    <w:name w:val="letter a"/>
    <w:basedOn w:val="Body"/>
    <w:rsid w:val="002104D8"/>
    <w:pPr>
      <w:spacing w:before="240" w:after="240"/>
      <w:ind w:left="720"/>
    </w:pPr>
    <w:rPr>
      <w:rFonts w:cs="Arial"/>
    </w:rPr>
  </w:style>
  <w:style w:type="paragraph" w:customStyle="1" w:styleId="letteri">
    <w:name w:val="letter i"/>
    <w:basedOn w:val="Body"/>
    <w:rsid w:val="002104D8"/>
    <w:pPr>
      <w:spacing w:before="240" w:after="240"/>
      <w:ind w:left="1080"/>
    </w:pPr>
    <w:rPr>
      <w:rFonts w:cs="Arial"/>
    </w:rPr>
  </w:style>
  <w:style w:type="paragraph" w:customStyle="1" w:styleId="letterA0">
    <w:name w:val="letter A"/>
    <w:basedOn w:val="Normal"/>
    <w:rsid w:val="002104D8"/>
    <w:pPr>
      <w:spacing w:before="240" w:after="240"/>
      <w:ind w:left="1800" w:hanging="360"/>
    </w:pPr>
    <w:rPr>
      <w:rFonts w:cs="Arial"/>
    </w:rPr>
  </w:style>
  <w:style w:type="paragraph" w:customStyle="1" w:styleId="TableFootnote">
    <w:name w:val="Table Footnote"/>
    <w:basedOn w:val="Normal"/>
    <w:rsid w:val="002104D8"/>
    <w:pPr>
      <w:spacing w:before="60"/>
      <w:ind w:left="259" w:hanging="259"/>
    </w:pPr>
    <w:rPr>
      <w:rFonts w:cs="Arial"/>
      <w:sz w:val="16"/>
      <w:szCs w:val="18"/>
    </w:rPr>
  </w:style>
  <w:style w:type="paragraph" w:customStyle="1" w:styleId="TableFootnote2">
    <w:name w:val="Table Footnote 2"/>
    <w:basedOn w:val="TableFootnote"/>
    <w:rsid w:val="002104D8"/>
    <w:pPr>
      <w:ind w:left="522"/>
    </w:pPr>
  </w:style>
  <w:style w:type="paragraph" w:customStyle="1" w:styleId="10">
    <w:name w:val="Абзац списка1"/>
    <w:basedOn w:val="Normal"/>
    <w:rsid w:val="002104D8"/>
    <w:pPr>
      <w:ind w:left="720"/>
      <w:contextualSpacing/>
    </w:pPr>
  </w:style>
  <w:style w:type="paragraph" w:customStyle="1" w:styleId="Revision1">
    <w:name w:val="Revision1"/>
    <w:rsid w:val="002104D8"/>
    <w:pPr>
      <w:suppressAutoHyphens/>
    </w:pPr>
    <w:rPr>
      <w:rFonts w:ascii="Arial" w:hAnsi="Arial"/>
      <w:sz w:val="22"/>
      <w:lang w:val="en-US" w:eastAsia="zh-CN"/>
    </w:rPr>
  </w:style>
  <w:style w:type="paragraph" w:customStyle="1" w:styleId="ListParagraph1">
    <w:name w:val="List Paragraph1"/>
    <w:basedOn w:val="Normal"/>
    <w:rsid w:val="002104D8"/>
    <w:pPr>
      <w:ind w:left="720"/>
      <w:contextualSpacing/>
    </w:pPr>
  </w:style>
  <w:style w:type="paragraph" w:customStyle="1" w:styleId="11">
    <w:name w:val="Знак1 Знак Знак Знак"/>
    <w:basedOn w:val="Normal"/>
    <w:rsid w:val="002104D8"/>
    <w:pPr>
      <w:spacing w:line="288" w:lineRule="auto"/>
      <w:jc w:val="both"/>
    </w:pPr>
    <w:rPr>
      <w:rFonts w:ascii="Verdana" w:hAnsi="Verdana" w:cs="Verdana"/>
      <w:sz w:val="20"/>
    </w:rPr>
  </w:style>
  <w:style w:type="paragraph" w:customStyle="1" w:styleId="bullet-1">
    <w:name w:val="bullet-1"/>
    <w:basedOn w:val="Heading11"/>
    <w:rsid w:val="002104D8"/>
    <w:pPr>
      <w:keepNext w:val="0"/>
      <w:keepLines/>
      <w:pBdr>
        <w:bottom w:val="none" w:sz="0" w:space="0" w:color="000000"/>
      </w:pBdr>
      <w:tabs>
        <w:tab w:val="left" w:pos="1134"/>
        <w:tab w:val="left" w:pos="1800"/>
      </w:tabs>
      <w:spacing w:before="120"/>
      <w:ind w:left="1134" w:hanging="360"/>
      <w:jc w:val="both"/>
    </w:pPr>
    <w:rPr>
      <w:b w:val="0"/>
      <w:kern w:val="2"/>
      <w:sz w:val="22"/>
    </w:rPr>
  </w:style>
  <w:style w:type="paragraph" w:styleId="ListParagraph">
    <w:name w:val="List Paragraph"/>
    <w:basedOn w:val="Normal"/>
    <w:qFormat/>
    <w:rsid w:val="002104D8"/>
    <w:pPr>
      <w:ind w:left="708"/>
    </w:pPr>
  </w:style>
  <w:style w:type="paragraph" w:customStyle="1" w:styleId="t0">
    <w:name w:val="t0"/>
    <w:basedOn w:val="Normal"/>
    <w:next w:val="Normal"/>
    <w:rsid w:val="002104D8"/>
    <w:pPr>
      <w:keepNext/>
      <w:spacing w:before="120" w:after="120"/>
      <w:jc w:val="center"/>
    </w:pPr>
    <w:rPr>
      <w:rFonts w:cs="Arial"/>
      <w:b/>
      <w:kern w:val="2"/>
      <w:sz w:val="24"/>
    </w:rPr>
  </w:style>
  <w:style w:type="paragraph" w:customStyle="1" w:styleId="bulet1">
    <w:name w:val="bulet1"/>
    <w:basedOn w:val="Style1"/>
    <w:rsid w:val="002104D8"/>
    <w:pPr>
      <w:keepNext w:val="0"/>
      <w:pageBreakBefore w:val="0"/>
      <w:tabs>
        <w:tab w:val="clear" w:pos="360"/>
        <w:tab w:val="num" w:pos="510"/>
        <w:tab w:val="left" w:pos="1077"/>
      </w:tabs>
      <w:autoSpaceDE w:val="0"/>
      <w:spacing w:line="360" w:lineRule="auto"/>
      <w:ind w:firstLine="851"/>
      <w:jc w:val="both"/>
    </w:pPr>
    <w:rPr>
      <w:rFonts w:ascii="Times New Roman" w:eastAsia="Times New Roman" w:hAnsi="Times New Roman" w:cs="Times New Roman"/>
      <w:b w:val="0"/>
      <w:bCs w:val="0"/>
      <w:i w:val="0"/>
      <w:iCs w:val="0"/>
      <w:sz w:val="24"/>
      <w:szCs w:val="24"/>
      <w:lang w:val="bg-BG"/>
    </w:rPr>
  </w:style>
  <w:style w:type="paragraph" w:customStyle="1" w:styleId="a">
    <w:name w:val="Знак Знак"/>
    <w:basedOn w:val="Normal"/>
    <w:rsid w:val="002104D8"/>
    <w:pPr>
      <w:spacing w:line="288" w:lineRule="auto"/>
      <w:jc w:val="both"/>
    </w:pPr>
    <w:rPr>
      <w:rFonts w:ascii="Verdana" w:hAnsi="Verdana" w:cs="Verdana"/>
      <w:sz w:val="20"/>
    </w:rPr>
  </w:style>
  <w:style w:type="paragraph" w:customStyle="1" w:styleId="TableContents">
    <w:name w:val="Table Contents"/>
    <w:basedOn w:val="Normal"/>
    <w:rsid w:val="002104D8"/>
    <w:pPr>
      <w:suppressLineNumbers/>
    </w:pPr>
  </w:style>
  <w:style w:type="paragraph" w:customStyle="1" w:styleId="TableHeading">
    <w:name w:val="Table Heading"/>
    <w:basedOn w:val="TableContents"/>
    <w:rsid w:val="002104D8"/>
    <w:pPr>
      <w:jc w:val="center"/>
    </w:pPr>
    <w:rPr>
      <w:b/>
      <w:bCs/>
    </w:rPr>
  </w:style>
  <w:style w:type="paragraph" w:customStyle="1" w:styleId="a0">
    <w:name w:val="Знак Знак"/>
    <w:basedOn w:val="Normal"/>
    <w:rsid w:val="004B55AD"/>
    <w:pPr>
      <w:spacing w:line="288" w:lineRule="auto"/>
      <w:jc w:val="both"/>
    </w:pPr>
    <w:rPr>
      <w:rFonts w:ascii="Verdana" w:hAnsi="Verdana" w:cs="Verdana"/>
      <w:sz w:val="20"/>
      <w:lang w:eastAsia="en-US"/>
    </w:rPr>
  </w:style>
  <w:style w:type="paragraph" w:customStyle="1" w:styleId="12">
    <w:name w:val="Знак1 Знак Знак Знак"/>
    <w:basedOn w:val="Normal"/>
    <w:rsid w:val="00D92534"/>
    <w:pPr>
      <w:spacing w:line="288" w:lineRule="auto"/>
      <w:jc w:val="both"/>
    </w:pPr>
    <w:rPr>
      <w:rFonts w:ascii="Verdana" w:hAnsi="Verdana" w:cs="Verdana"/>
      <w:sz w:val="20"/>
      <w:lang w:eastAsia="en-US"/>
    </w:rPr>
  </w:style>
  <w:style w:type="paragraph" w:customStyle="1" w:styleId="13">
    <w:name w:val="Знак1 Знак Знак Знак"/>
    <w:basedOn w:val="Normal"/>
    <w:rsid w:val="00E77F02"/>
    <w:pPr>
      <w:spacing w:line="288" w:lineRule="auto"/>
      <w:jc w:val="both"/>
    </w:pPr>
    <w:rPr>
      <w:rFonts w:ascii="Verdana" w:hAnsi="Verdana" w:cs="Verdana"/>
      <w:sz w:val="20"/>
      <w:lang w:eastAsia="en-US"/>
    </w:rPr>
  </w:style>
  <w:style w:type="character" w:customStyle="1" w:styleId="highlight">
    <w:name w:val="highlight"/>
    <w:basedOn w:val="DefaultParagraphFont"/>
    <w:rsid w:val="00D14811"/>
  </w:style>
  <w:style w:type="character" w:customStyle="1" w:styleId="details-inserted">
    <w:name w:val="details-inserted"/>
    <w:basedOn w:val="DefaultParagraphFont"/>
    <w:rsid w:val="00DD548D"/>
  </w:style>
  <w:style w:type="character" w:customStyle="1" w:styleId="rwrro">
    <w:name w:val="rwrro"/>
    <w:basedOn w:val="DefaultParagraphFont"/>
    <w:rsid w:val="00F917DF"/>
  </w:style>
  <w:style w:type="character" w:styleId="FootnoteReference">
    <w:name w:val="footnote reference"/>
    <w:basedOn w:val="DefaultParagraphFont"/>
    <w:uiPriority w:val="99"/>
    <w:semiHidden/>
    <w:unhideWhenUsed/>
    <w:rsid w:val="00C677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09413">
      <w:bodyDiv w:val="1"/>
      <w:marLeft w:val="0"/>
      <w:marRight w:val="0"/>
      <w:marTop w:val="0"/>
      <w:marBottom w:val="0"/>
      <w:divBdr>
        <w:top w:val="none" w:sz="0" w:space="0" w:color="auto"/>
        <w:left w:val="none" w:sz="0" w:space="0" w:color="auto"/>
        <w:bottom w:val="none" w:sz="0" w:space="0" w:color="auto"/>
        <w:right w:val="none" w:sz="0" w:space="0" w:color="auto"/>
      </w:divBdr>
    </w:div>
    <w:div w:id="734279811">
      <w:bodyDiv w:val="1"/>
      <w:marLeft w:val="0"/>
      <w:marRight w:val="0"/>
      <w:marTop w:val="0"/>
      <w:marBottom w:val="0"/>
      <w:divBdr>
        <w:top w:val="none" w:sz="0" w:space="0" w:color="auto"/>
        <w:left w:val="none" w:sz="0" w:space="0" w:color="auto"/>
        <w:bottom w:val="none" w:sz="0" w:space="0" w:color="auto"/>
        <w:right w:val="none" w:sz="0" w:space="0" w:color="auto"/>
      </w:divBdr>
    </w:div>
    <w:div w:id="1438285707">
      <w:bodyDiv w:val="1"/>
      <w:marLeft w:val="0"/>
      <w:marRight w:val="0"/>
      <w:marTop w:val="0"/>
      <w:marBottom w:val="0"/>
      <w:divBdr>
        <w:top w:val="none" w:sz="0" w:space="0" w:color="auto"/>
        <w:left w:val="none" w:sz="0" w:space="0" w:color="auto"/>
        <w:bottom w:val="none" w:sz="0" w:space="0" w:color="auto"/>
        <w:right w:val="none" w:sz="0" w:space="0" w:color="auto"/>
      </w:divBdr>
    </w:div>
    <w:div w:id="1525439406">
      <w:bodyDiv w:val="1"/>
      <w:marLeft w:val="0"/>
      <w:marRight w:val="0"/>
      <w:marTop w:val="0"/>
      <w:marBottom w:val="0"/>
      <w:divBdr>
        <w:top w:val="none" w:sz="0" w:space="0" w:color="auto"/>
        <w:left w:val="none" w:sz="0" w:space="0" w:color="auto"/>
        <w:bottom w:val="none" w:sz="0" w:space="0" w:color="auto"/>
        <w:right w:val="none" w:sz="0" w:space="0" w:color="auto"/>
      </w:divBdr>
    </w:div>
    <w:div w:id="212503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aea.org/publications/search/type/nuclear-energy-serie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iaea.org/publications/search/type/nuclear-energy-seri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8B710E-A47B-4F8D-8ED2-6ECACEB2E3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741C11-99C4-4094-8A07-20B83465AD8F}">
  <ds:schemaRefs>
    <ds:schemaRef ds:uri="http://schemas.microsoft.com/sharepoint/v3/contenttype/forms"/>
  </ds:schemaRefs>
</ds:datastoreItem>
</file>

<file path=customXml/itemProps3.xml><?xml version="1.0" encoding="utf-8"?>
<ds:datastoreItem xmlns:ds="http://schemas.openxmlformats.org/officeDocument/2006/customXml" ds:itemID="{2F6285A8-74F3-47DC-8218-678B773BFC5F}">
  <ds:schemaRefs>
    <ds:schemaRef ds:uri="http://schemas.microsoft.com/office/2006/metadata/customXsn"/>
  </ds:schemaRefs>
</ds:datastoreItem>
</file>

<file path=customXml/itemProps4.xml><?xml version="1.0" encoding="utf-8"?>
<ds:datastoreItem xmlns:ds="http://schemas.openxmlformats.org/officeDocument/2006/customXml" ds:itemID="{423EE736-051D-4CB6-A8B1-AED72F78D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EF50739-5F8A-4FD0-9FD8-B08D7630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3850</Words>
  <Characters>21948</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XI</vt:lpstr>
      <vt:lpstr>XI</vt:lpstr>
    </vt:vector>
  </TitlesOfParts>
  <Company>Kozloduy NPP Plc.</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creator>alh1;Elena Nicheva</dc:creator>
  <cp:lastModifiedBy>KRIVANEK, Robert</cp:lastModifiedBy>
  <cp:revision>2</cp:revision>
  <cp:lastPrinted>2020-11-11T17:10:00Z</cp:lastPrinted>
  <dcterms:created xsi:type="dcterms:W3CDTF">2020-12-22T17:09:00Z</dcterms:created>
  <dcterms:modified xsi:type="dcterms:W3CDTF">2020-12-22T17:09:00Z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y fmtid="{D5CDD505-2E9C-101B-9397-08002B2CF9AE}" pid="3" name="docIndexRef">
    <vt:lpwstr>e49898e9-1c0f-4c2e-9df8-e5644286943e</vt:lpwstr>
  </property>
  <property fmtid="{D5CDD505-2E9C-101B-9397-08002B2CF9AE}" pid="4" name="bjDocumentLabelXML">
    <vt:lpwstr>&lt;?xml version="1.0" encoding="us-ascii"?&gt;&lt;sisl xmlns:xsi="http://www.w3.org/2001/XMLSchema-instance" xmlns:xsd="http://www.w3.org/2001/XMLSchema" sislVersion="0" policy="99349ed6-8581-4a78-bb99-38cee8484743"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NOT PROTECTIVELY MARKED</vt:lpwstr>
  </property>
  <property fmtid="{D5CDD505-2E9C-101B-9397-08002B2CF9AE}" pid="7" name="ClassificationSecurity">
    <vt:lpwstr>NOT PROTECTIVELY MARKED</vt:lpwstr>
  </property>
  <property fmtid="{D5CDD505-2E9C-101B-9397-08002B2CF9AE}" pid="8" name="bjSaver">
    <vt:lpwstr>xjh7UJWbuyEZXIEABGJjcwLRppF9RblC</vt:lpwstr>
  </property>
  <property fmtid="{D5CDD505-2E9C-101B-9397-08002B2CF9AE}" pid="9" name="_NewReviewCycle">
    <vt:lpwstr/>
  </property>
</Properties>
</file>