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1B75B" w14:textId="385121F8" w:rsidR="00A65652" w:rsidRPr="00C17155" w:rsidRDefault="00AB5E89" w:rsidP="004C1055">
      <w:pPr>
        <w:pStyle w:val="Heading3"/>
        <w:tabs>
          <w:tab w:val="left" w:pos="1134"/>
        </w:tabs>
        <w:spacing w:before="120"/>
        <w:rPr>
          <w:rFonts w:ascii="Times New Roman" w:eastAsia="MS Mincho" w:hAnsi="Times New Roman" w:cs="Times New Roman"/>
          <w:bCs w:val="0"/>
          <w:caps/>
          <w:color w:val="FF0000"/>
          <w:sz w:val="24"/>
          <w:szCs w:val="24"/>
        </w:rPr>
      </w:pPr>
      <w:bookmarkStart w:id="0" w:name="XI_S61"/>
      <w:r w:rsidRPr="00C17155">
        <w:rPr>
          <w:rFonts w:ascii="Times New Roman" w:eastAsia="MS Mincho" w:hAnsi="Times New Roman" w:cs="Times New Roman"/>
          <w:bCs w:val="0"/>
          <w:caps/>
          <w:color w:val="FF0000"/>
          <w:sz w:val="24"/>
          <w:szCs w:val="24"/>
        </w:rPr>
        <w:t xml:space="preserve">AMP </w:t>
      </w:r>
      <w:bookmarkEnd w:id="0"/>
      <w:r w:rsidR="00D722C5" w:rsidRPr="00C17155">
        <w:rPr>
          <w:rFonts w:ascii="Times New Roman" w:eastAsia="MS Mincho" w:hAnsi="Times New Roman" w:cs="Times New Roman"/>
          <w:bCs w:val="0"/>
          <w:caps/>
          <w:color w:val="FF0000"/>
          <w:sz w:val="24"/>
          <w:szCs w:val="24"/>
        </w:rPr>
        <w:t>314</w:t>
      </w:r>
      <w:r w:rsidR="00A65652" w:rsidRPr="00C17155">
        <w:rPr>
          <w:rFonts w:ascii="Times New Roman" w:eastAsia="MS Mincho" w:hAnsi="Times New Roman" w:cs="Times New Roman"/>
          <w:bCs w:val="0"/>
          <w:caps/>
          <w:color w:val="FF0000"/>
          <w:sz w:val="24"/>
          <w:szCs w:val="24"/>
        </w:rPr>
        <w:tab/>
      </w:r>
      <w:r w:rsidR="00FA1B00" w:rsidRPr="00C17155">
        <w:rPr>
          <w:rFonts w:ascii="Times New Roman" w:eastAsia="MS Mincho" w:hAnsi="Times New Roman" w:cs="Times New Roman"/>
          <w:bCs w:val="0"/>
          <w:caps/>
          <w:color w:val="FF0000"/>
          <w:sz w:val="24"/>
          <w:szCs w:val="24"/>
        </w:rPr>
        <w:t>Seismic isolation</w:t>
      </w:r>
      <w:r w:rsidR="006232B9" w:rsidRPr="00C17155">
        <w:rPr>
          <w:rFonts w:ascii="Times New Roman" w:eastAsia="MS Mincho" w:hAnsi="Times New Roman" w:cs="Times New Roman"/>
          <w:bCs w:val="0"/>
          <w:caps/>
          <w:color w:val="FF0000"/>
          <w:sz w:val="24"/>
          <w:szCs w:val="24"/>
        </w:rPr>
        <w:t xml:space="preserve"> </w:t>
      </w:r>
      <w:r w:rsidR="003934C6" w:rsidRPr="00C17155">
        <w:rPr>
          <w:rFonts w:ascii="Times New Roman" w:hAnsi="Times New Roman"/>
          <w:bCs w:val="0"/>
          <w:color w:val="FF0000"/>
          <w:sz w:val="24"/>
          <w:szCs w:val="22"/>
          <w:lang w:val="en-GB"/>
        </w:rPr>
        <w:t>(VERSION 20</w:t>
      </w:r>
      <w:r w:rsidR="00830F8A" w:rsidRPr="00C17155">
        <w:rPr>
          <w:rFonts w:ascii="Times New Roman" w:hAnsi="Times New Roman"/>
          <w:bCs w:val="0"/>
          <w:color w:val="FF0000"/>
          <w:sz w:val="24"/>
          <w:szCs w:val="22"/>
          <w:lang w:val="en-GB"/>
        </w:rPr>
        <w:t>20</w:t>
      </w:r>
      <w:r w:rsidR="003934C6" w:rsidRPr="00C17155">
        <w:rPr>
          <w:rFonts w:ascii="Times New Roman" w:hAnsi="Times New Roman"/>
          <w:bCs w:val="0"/>
          <w:color w:val="FF0000"/>
          <w:sz w:val="24"/>
          <w:szCs w:val="22"/>
          <w:lang w:val="en-GB"/>
        </w:rPr>
        <w:t>)</w:t>
      </w:r>
      <w:r w:rsidR="00A65652" w:rsidRPr="00C17155">
        <w:rPr>
          <w:rFonts w:ascii="Times New Roman" w:eastAsia="MS Mincho" w:hAnsi="Times New Roman" w:cs="Times New Roman"/>
          <w:bCs w:val="0"/>
          <w:caps/>
          <w:color w:val="FF0000"/>
          <w:sz w:val="24"/>
          <w:szCs w:val="24"/>
        </w:rPr>
        <w:t xml:space="preserve"> </w:t>
      </w:r>
    </w:p>
    <w:p w14:paraId="6F140981" w14:textId="77777777" w:rsidR="0044598E" w:rsidRPr="00A019F7" w:rsidRDefault="0044598E" w:rsidP="004C1055">
      <w:pPr>
        <w:pStyle w:val="Heading3"/>
        <w:spacing w:before="120"/>
        <w:rPr>
          <w:rFonts w:ascii="Times New Roman" w:hAnsi="Times New Roman"/>
          <w:sz w:val="24"/>
          <w:szCs w:val="24"/>
        </w:rPr>
      </w:pPr>
      <w:r w:rsidRPr="00A019F7">
        <w:rPr>
          <w:rFonts w:ascii="Times New Roman" w:hAnsi="Times New Roman"/>
          <w:sz w:val="24"/>
          <w:szCs w:val="24"/>
        </w:rPr>
        <w:t>Programme Description</w:t>
      </w:r>
    </w:p>
    <w:p w14:paraId="6EBD85D5" w14:textId="585197E6" w:rsidR="00997B4D" w:rsidRPr="00EF339A" w:rsidRDefault="00155B87" w:rsidP="004C1055">
      <w:pPr>
        <w:pStyle w:val="Body"/>
        <w:spacing w:before="120" w:after="120"/>
        <w:jc w:val="both"/>
        <w:rPr>
          <w:rFonts w:ascii="Times New Roman" w:eastAsia="MS Mincho" w:hAnsi="Times New Roman"/>
          <w:color w:val="FF0000"/>
          <w:sz w:val="24"/>
          <w:szCs w:val="24"/>
        </w:rPr>
      </w:pPr>
      <w:r w:rsidRPr="00EF339A">
        <w:rPr>
          <w:rFonts w:ascii="Times New Roman" w:eastAsia="MS Mincho" w:hAnsi="Times New Roman"/>
          <w:color w:val="FF0000"/>
          <w:sz w:val="24"/>
          <w:szCs w:val="24"/>
        </w:rPr>
        <w:t xml:space="preserve">This </w:t>
      </w:r>
      <w:r w:rsidR="00C94DE4" w:rsidRPr="00EF339A">
        <w:rPr>
          <w:rFonts w:ascii="Times New Roman" w:eastAsia="MS Mincho" w:hAnsi="Times New Roman"/>
          <w:color w:val="FF0000"/>
          <w:sz w:val="24"/>
          <w:szCs w:val="24"/>
        </w:rPr>
        <w:t xml:space="preserve">ageing management </w:t>
      </w:r>
      <w:r w:rsidR="00BE1DB9" w:rsidRPr="00EF339A">
        <w:rPr>
          <w:rFonts w:ascii="Times New Roman" w:eastAsia="MS Mincho" w:hAnsi="Times New Roman"/>
          <w:color w:val="FF0000"/>
          <w:sz w:val="24"/>
          <w:szCs w:val="24"/>
        </w:rPr>
        <w:t>programme</w:t>
      </w:r>
      <w:r w:rsidR="00C94DE4" w:rsidRPr="00EF339A">
        <w:rPr>
          <w:rFonts w:ascii="Times New Roman" w:eastAsia="MS Mincho" w:hAnsi="Times New Roman"/>
          <w:color w:val="FF0000"/>
          <w:sz w:val="24"/>
          <w:szCs w:val="24"/>
        </w:rPr>
        <w:t xml:space="preserve"> (AMP)</w:t>
      </w:r>
      <w:r w:rsidRPr="00EF339A">
        <w:rPr>
          <w:rFonts w:ascii="Times New Roman" w:eastAsia="MS Mincho" w:hAnsi="Times New Roman"/>
          <w:color w:val="FF0000"/>
          <w:sz w:val="24"/>
          <w:szCs w:val="24"/>
        </w:rPr>
        <w:t xml:space="preserve"> provides guidance for developing a </w:t>
      </w:r>
      <w:r w:rsidR="00D417E0" w:rsidRPr="00EF339A">
        <w:rPr>
          <w:rFonts w:ascii="Times New Roman" w:eastAsia="MS Mincho" w:hAnsi="Times New Roman"/>
          <w:color w:val="FF0000"/>
          <w:sz w:val="24"/>
          <w:szCs w:val="24"/>
        </w:rPr>
        <w:t xml:space="preserve">plant </w:t>
      </w:r>
      <w:r w:rsidRPr="00EF339A">
        <w:rPr>
          <w:rFonts w:ascii="Times New Roman" w:eastAsia="MS Mincho" w:hAnsi="Times New Roman"/>
          <w:color w:val="FF0000"/>
          <w:sz w:val="24"/>
          <w:szCs w:val="24"/>
        </w:rPr>
        <w:t xml:space="preserve">specific </w:t>
      </w:r>
      <w:r w:rsidR="00D417E0" w:rsidRPr="00EF339A">
        <w:rPr>
          <w:rFonts w:ascii="Times New Roman" w:eastAsia="MS Mincho" w:hAnsi="Times New Roman"/>
          <w:color w:val="FF0000"/>
          <w:sz w:val="24"/>
          <w:szCs w:val="24"/>
        </w:rPr>
        <w:t>ag</w:t>
      </w:r>
      <w:r w:rsidR="00C94DE4" w:rsidRPr="00EF339A">
        <w:rPr>
          <w:rFonts w:ascii="Times New Roman" w:eastAsia="MS Mincho" w:hAnsi="Times New Roman"/>
          <w:color w:val="FF0000"/>
          <w:sz w:val="24"/>
          <w:szCs w:val="24"/>
        </w:rPr>
        <w:t>e</w:t>
      </w:r>
      <w:r w:rsidR="00D417E0" w:rsidRPr="00EF339A">
        <w:rPr>
          <w:rFonts w:ascii="Times New Roman" w:eastAsia="MS Mincho" w:hAnsi="Times New Roman"/>
          <w:color w:val="FF0000"/>
          <w:sz w:val="24"/>
          <w:szCs w:val="24"/>
        </w:rPr>
        <w:t xml:space="preserve">ing management </w:t>
      </w:r>
      <w:r w:rsidR="00BE1DB9" w:rsidRPr="00EF339A">
        <w:rPr>
          <w:rFonts w:ascii="Times New Roman" w:eastAsia="MS Mincho" w:hAnsi="Times New Roman"/>
          <w:color w:val="FF0000"/>
          <w:sz w:val="24"/>
          <w:szCs w:val="24"/>
        </w:rPr>
        <w:t>programme</w:t>
      </w:r>
      <w:r w:rsidR="00D417E0" w:rsidRPr="00EF339A">
        <w:rPr>
          <w:rFonts w:ascii="Times New Roman" w:eastAsia="MS Mincho" w:hAnsi="Times New Roman"/>
          <w:color w:val="FF0000"/>
          <w:sz w:val="24"/>
          <w:szCs w:val="24"/>
        </w:rPr>
        <w:t xml:space="preserve"> for </w:t>
      </w:r>
      <w:r w:rsidR="000A0F2F" w:rsidRPr="00EF339A">
        <w:rPr>
          <w:rFonts w:ascii="Times New Roman" w:eastAsia="MS Mincho" w:hAnsi="Times New Roman"/>
          <w:color w:val="FF0000"/>
          <w:sz w:val="24"/>
          <w:szCs w:val="24"/>
        </w:rPr>
        <w:t>seismic isolation system</w:t>
      </w:r>
      <w:r w:rsidR="00AC65B2" w:rsidRPr="00EF339A">
        <w:rPr>
          <w:rFonts w:ascii="Times New Roman" w:eastAsia="MS Mincho" w:hAnsi="Times New Roman"/>
          <w:color w:val="FF0000"/>
          <w:sz w:val="24"/>
          <w:szCs w:val="24"/>
        </w:rPr>
        <w:t>s</w:t>
      </w:r>
      <w:r w:rsidR="00755B2B" w:rsidRPr="00EF339A">
        <w:rPr>
          <w:rFonts w:ascii="Times New Roman" w:eastAsia="MS Mincho" w:hAnsi="Times New Roman"/>
          <w:color w:val="FF0000"/>
          <w:sz w:val="24"/>
          <w:szCs w:val="24"/>
        </w:rPr>
        <w:t xml:space="preserve"> for</w:t>
      </w:r>
      <w:r w:rsidR="00772533" w:rsidRPr="00EF339A">
        <w:rPr>
          <w:rFonts w:ascii="Times New Roman" w:eastAsia="MS Mincho" w:hAnsi="Times New Roman"/>
          <w:color w:val="FF0000"/>
          <w:sz w:val="24"/>
          <w:szCs w:val="24"/>
        </w:rPr>
        <w:t xml:space="preserve"> </w:t>
      </w:r>
      <w:r w:rsidR="000A0F2F" w:rsidRPr="00EF339A">
        <w:rPr>
          <w:rFonts w:ascii="Times New Roman" w:eastAsia="MS Mincho" w:hAnsi="Times New Roman"/>
          <w:color w:val="FF0000"/>
          <w:sz w:val="24"/>
          <w:szCs w:val="24"/>
        </w:rPr>
        <w:t>nuclear facilities</w:t>
      </w:r>
      <w:r w:rsidR="00C511F4" w:rsidRPr="00EF339A">
        <w:rPr>
          <w:rFonts w:ascii="Times New Roman" w:eastAsia="MS Mincho" w:hAnsi="Times New Roman"/>
          <w:color w:val="FF0000"/>
          <w:sz w:val="24"/>
          <w:szCs w:val="24"/>
        </w:rPr>
        <w:t xml:space="preserve"> </w:t>
      </w:r>
      <w:r w:rsidR="006570DA" w:rsidRPr="00EF339A">
        <w:rPr>
          <w:rFonts w:ascii="Times New Roman" w:eastAsia="MS Mincho" w:hAnsi="Times New Roman"/>
          <w:color w:val="FF0000"/>
          <w:sz w:val="24"/>
          <w:szCs w:val="24"/>
        </w:rPr>
        <w:t>in order to</w:t>
      </w:r>
      <w:r w:rsidR="00D417E0" w:rsidRPr="00EF339A">
        <w:rPr>
          <w:rFonts w:ascii="Times New Roman" w:eastAsia="MS Mincho" w:hAnsi="Times New Roman"/>
          <w:color w:val="FF0000"/>
          <w:sz w:val="24"/>
          <w:szCs w:val="24"/>
        </w:rPr>
        <w:t xml:space="preserve"> </w:t>
      </w:r>
      <w:r w:rsidR="006570DA" w:rsidRPr="00EF339A">
        <w:rPr>
          <w:rFonts w:ascii="Times New Roman" w:eastAsia="MS Mincho" w:hAnsi="Times New Roman"/>
          <w:color w:val="FF0000"/>
          <w:sz w:val="24"/>
          <w:szCs w:val="24"/>
        </w:rPr>
        <w:t xml:space="preserve">ensure </w:t>
      </w:r>
      <w:r w:rsidR="00D417E0" w:rsidRPr="00EF339A">
        <w:rPr>
          <w:rFonts w:ascii="Times New Roman" w:eastAsia="MS Mincho" w:hAnsi="Times New Roman"/>
          <w:color w:val="FF0000"/>
          <w:sz w:val="24"/>
          <w:szCs w:val="24"/>
        </w:rPr>
        <w:t xml:space="preserve">there is no loss of </w:t>
      </w:r>
      <w:r w:rsidR="00B7358A" w:rsidRPr="00EF339A">
        <w:rPr>
          <w:rFonts w:ascii="Times New Roman" w:eastAsia="MS Mincho" w:hAnsi="Times New Roman"/>
          <w:color w:val="FF0000"/>
          <w:sz w:val="24"/>
          <w:szCs w:val="24"/>
        </w:rPr>
        <w:t>intended</w:t>
      </w:r>
      <w:r w:rsidR="00301C88" w:rsidRPr="00EF339A">
        <w:rPr>
          <w:rFonts w:ascii="Times New Roman" w:eastAsia="MS Mincho" w:hAnsi="Times New Roman"/>
          <w:color w:val="FF0000"/>
          <w:sz w:val="24"/>
          <w:szCs w:val="24"/>
        </w:rPr>
        <w:t xml:space="preserve"> </w:t>
      </w:r>
      <w:r w:rsidR="00D417E0" w:rsidRPr="00EF339A">
        <w:rPr>
          <w:rFonts w:ascii="Times New Roman" w:eastAsia="MS Mincho" w:hAnsi="Times New Roman"/>
          <w:color w:val="FF0000"/>
          <w:sz w:val="24"/>
          <w:szCs w:val="24"/>
        </w:rPr>
        <w:t>function</w:t>
      </w:r>
      <w:r w:rsidR="00301C88" w:rsidRPr="00EF339A">
        <w:rPr>
          <w:rFonts w:ascii="Times New Roman" w:eastAsia="MS Mincho" w:hAnsi="Times New Roman"/>
          <w:color w:val="FF0000"/>
          <w:sz w:val="24"/>
          <w:szCs w:val="24"/>
        </w:rPr>
        <w:t xml:space="preserve"> during operation</w:t>
      </w:r>
      <w:r w:rsidR="00C724EB" w:rsidRPr="00EF339A">
        <w:rPr>
          <w:rFonts w:ascii="Times New Roman" w:eastAsia="MS Mincho" w:hAnsi="Times New Roman"/>
          <w:color w:val="FF0000"/>
          <w:sz w:val="24"/>
          <w:szCs w:val="24"/>
        </w:rPr>
        <w:t>.</w:t>
      </w:r>
      <w:r w:rsidR="00644938" w:rsidRPr="00EF339A">
        <w:rPr>
          <w:rFonts w:ascii="Times New Roman" w:eastAsia="MS Mincho" w:hAnsi="Times New Roman"/>
          <w:color w:val="FF0000"/>
          <w:sz w:val="24"/>
          <w:szCs w:val="24"/>
        </w:rPr>
        <w:t xml:space="preserve"> </w:t>
      </w:r>
      <w:r w:rsidR="00164A38" w:rsidRPr="00EF339A">
        <w:rPr>
          <w:rFonts w:ascii="Times New Roman" w:eastAsia="MS Mincho" w:hAnsi="Times New Roman"/>
          <w:color w:val="FF0000"/>
          <w:sz w:val="24"/>
          <w:szCs w:val="24"/>
        </w:rPr>
        <w:t>Seismic isolation systems can broadly be categorized into building isolation and equipment isolation.</w:t>
      </w:r>
    </w:p>
    <w:p w14:paraId="77C432D6" w14:textId="77777777" w:rsidR="0080699C" w:rsidRPr="0044598E" w:rsidRDefault="0080699C" w:rsidP="004C1055">
      <w:pPr>
        <w:pStyle w:val="Body"/>
        <w:spacing w:before="120" w:after="120"/>
        <w:jc w:val="both"/>
        <w:rPr>
          <w:rFonts w:ascii="Times New Roman" w:eastAsia="MS Mincho" w:hAnsi="Times New Roman"/>
          <w:sz w:val="24"/>
          <w:szCs w:val="24"/>
        </w:rPr>
      </w:pPr>
      <w:r w:rsidRPr="0044598E">
        <w:rPr>
          <w:rFonts w:ascii="Times New Roman" w:eastAsia="MS Mincho" w:hAnsi="Times New Roman"/>
          <w:sz w:val="24"/>
          <w:szCs w:val="24"/>
        </w:rPr>
        <w:t>The ageing effect</w:t>
      </w:r>
      <w:r w:rsidR="0099404D" w:rsidRPr="0044598E">
        <w:rPr>
          <w:rFonts w:ascii="Times New Roman" w:eastAsia="MS Mincho" w:hAnsi="Times New Roman"/>
          <w:sz w:val="24"/>
          <w:szCs w:val="24"/>
        </w:rPr>
        <w:t>s include</w:t>
      </w:r>
      <w:r w:rsidR="00644938" w:rsidRPr="0044598E">
        <w:rPr>
          <w:rFonts w:ascii="Times New Roman" w:eastAsia="MS Mincho" w:hAnsi="Times New Roman"/>
          <w:sz w:val="24"/>
          <w:szCs w:val="24"/>
        </w:rPr>
        <w:t xml:space="preserve"> </w:t>
      </w:r>
      <w:r w:rsidR="00CC0EFC" w:rsidRPr="0044598E">
        <w:rPr>
          <w:rFonts w:ascii="Times New Roman" w:eastAsia="MS Mincho" w:hAnsi="Times New Roman"/>
          <w:sz w:val="24"/>
          <w:szCs w:val="24"/>
        </w:rPr>
        <w:t xml:space="preserve">the change </w:t>
      </w:r>
      <w:r w:rsidR="0099404D" w:rsidRPr="0044598E">
        <w:rPr>
          <w:rFonts w:ascii="Times New Roman" w:eastAsia="MS Mincho" w:hAnsi="Times New Roman"/>
          <w:sz w:val="24"/>
          <w:szCs w:val="24"/>
        </w:rPr>
        <w:t>of material properties</w:t>
      </w:r>
      <w:r w:rsidR="008242C1" w:rsidRPr="0044598E">
        <w:rPr>
          <w:rFonts w:ascii="Times New Roman" w:eastAsia="MS Mincho" w:hAnsi="Times New Roman"/>
          <w:sz w:val="24"/>
          <w:szCs w:val="24"/>
        </w:rPr>
        <w:t xml:space="preserve"> of the elastomer material.</w:t>
      </w:r>
    </w:p>
    <w:p w14:paraId="3CDF42B0" w14:textId="77777777" w:rsidR="000F3938" w:rsidRDefault="00A65652" w:rsidP="004C1055">
      <w:pPr>
        <w:pStyle w:val="Body"/>
        <w:spacing w:before="120" w:after="120"/>
        <w:jc w:val="both"/>
        <w:rPr>
          <w:rFonts w:ascii="Times New Roman" w:eastAsia="MS Mincho" w:hAnsi="Times New Roman"/>
          <w:sz w:val="24"/>
          <w:szCs w:val="24"/>
        </w:rPr>
      </w:pPr>
      <w:r w:rsidRPr="0044598E">
        <w:rPr>
          <w:rFonts w:ascii="Times New Roman" w:eastAsia="MS Mincho" w:hAnsi="Times New Roman"/>
          <w:sz w:val="24"/>
          <w:szCs w:val="24"/>
        </w:rPr>
        <w:t xml:space="preserve">The </w:t>
      </w:r>
      <w:r w:rsidR="00644938" w:rsidRPr="0044598E">
        <w:rPr>
          <w:rFonts w:ascii="Times New Roman" w:eastAsia="MS Mincho" w:hAnsi="Times New Roman"/>
          <w:sz w:val="24"/>
          <w:szCs w:val="24"/>
        </w:rPr>
        <w:t>AMP</w:t>
      </w:r>
      <w:r w:rsidRPr="0044598E">
        <w:rPr>
          <w:rFonts w:ascii="Times New Roman" w:eastAsia="MS Mincho" w:hAnsi="Times New Roman"/>
          <w:sz w:val="24"/>
          <w:szCs w:val="24"/>
        </w:rPr>
        <w:t xml:space="preserve"> consists of </w:t>
      </w:r>
      <w:r w:rsidR="00C724EB" w:rsidRPr="0044598E">
        <w:rPr>
          <w:rFonts w:ascii="Times New Roman" w:eastAsia="MS Mincho" w:hAnsi="Times New Roman"/>
          <w:sz w:val="24"/>
          <w:szCs w:val="24"/>
        </w:rPr>
        <w:t>mechanical tests</w:t>
      </w:r>
      <w:r w:rsidR="00C511F4" w:rsidRPr="0044598E">
        <w:rPr>
          <w:rFonts w:ascii="Times New Roman" w:eastAsia="MS Mincho" w:hAnsi="Times New Roman"/>
          <w:sz w:val="24"/>
          <w:szCs w:val="24"/>
        </w:rPr>
        <w:t xml:space="preserve"> </w:t>
      </w:r>
      <w:r w:rsidR="00C724EB" w:rsidRPr="0044598E">
        <w:rPr>
          <w:rFonts w:ascii="Times New Roman" w:eastAsia="MS Mincho" w:hAnsi="Times New Roman"/>
          <w:sz w:val="24"/>
          <w:szCs w:val="24"/>
        </w:rPr>
        <w:t>on representative</w:t>
      </w:r>
      <w:r w:rsidR="00C511F4" w:rsidRPr="0044598E">
        <w:rPr>
          <w:rFonts w:ascii="Times New Roman" w:eastAsia="MS Mincho" w:hAnsi="Times New Roman"/>
          <w:sz w:val="24"/>
          <w:szCs w:val="24"/>
        </w:rPr>
        <w:t xml:space="preserve"> samples </w:t>
      </w:r>
      <w:r w:rsidR="00BB7410" w:rsidRPr="0044598E">
        <w:rPr>
          <w:rFonts w:ascii="Times New Roman" w:eastAsia="MS Mincho" w:hAnsi="Times New Roman"/>
          <w:sz w:val="24"/>
          <w:szCs w:val="24"/>
        </w:rPr>
        <w:t>complemented</w:t>
      </w:r>
      <w:r w:rsidR="00C511F4" w:rsidRPr="0044598E">
        <w:rPr>
          <w:rFonts w:ascii="Times New Roman" w:eastAsia="MS Mincho" w:hAnsi="Times New Roman"/>
          <w:sz w:val="24"/>
          <w:szCs w:val="24"/>
        </w:rPr>
        <w:t xml:space="preserve"> by </w:t>
      </w:r>
      <w:r w:rsidRPr="0044598E">
        <w:rPr>
          <w:rFonts w:ascii="Times New Roman" w:eastAsia="MS Mincho" w:hAnsi="Times New Roman"/>
          <w:sz w:val="24"/>
          <w:szCs w:val="24"/>
        </w:rPr>
        <w:t xml:space="preserve">visual inspections </w:t>
      </w:r>
      <w:r w:rsidR="00BB7410" w:rsidRPr="0044598E">
        <w:rPr>
          <w:rFonts w:ascii="Times New Roman" w:eastAsia="MS Mincho" w:hAnsi="Times New Roman"/>
          <w:sz w:val="24"/>
          <w:szCs w:val="24"/>
        </w:rPr>
        <w:t xml:space="preserve">performed </w:t>
      </w:r>
      <w:r w:rsidRPr="0044598E">
        <w:rPr>
          <w:rFonts w:ascii="Times New Roman" w:eastAsia="MS Mincho" w:hAnsi="Times New Roman"/>
          <w:sz w:val="24"/>
          <w:szCs w:val="24"/>
        </w:rPr>
        <w:t xml:space="preserve">by </w:t>
      </w:r>
      <w:r w:rsidR="00C724EB" w:rsidRPr="0044598E">
        <w:rPr>
          <w:rFonts w:ascii="Times New Roman" w:eastAsia="MS Mincho" w:hAnsi="Times New Roman"/>
          <w:sz w:val="24"/>
          <w:szCs w:val="24"/>
        </w:rPr>
        <w:t xml:space="preserve">suitably </w:t>
      </w:r>
      <w:r w:rsidR="00BB7410" w:rsidRPr="0044598E">
        <w:rPr>
          <w:rFonts w:ascii="Times New Roman" w:eastAsia="MS Mincho" w:hAnsi="Times New Roman"/>
          <w:sz w:val="24"/>
          <w:szCs w:val="24"/>
        </w:rPr>
        <w:t xml:space="preserve">qualified </w:t>
      </w:r>
      <w:r w:rsidR="00C724EB" w:rsidRPr="0044598E">
        <w:rPr>
          <w:rFonts w:ascii="Times New Roman" w:eastAsia="MS Mincho" w:hAnsi="Times New Roman"/>
          <w:sz w:val="24"/>
          <w:szCs w:val="24"/>
        </w:rPr>
        <w:t xml:space="preserve">and experienced </w:t>
      </w:r>
      <w:r w:rsidRPr="0044598E">
        <w:rPr>
          <w:rFonts w:ascii="Times New Roman" w:eastAsia="MS Mincho" w:hAnsi="Times New Roman"/>
          <w:sz w:val="24"/>
          <w:szCs w:val="24"/>
        </w:rPr>
        <w:t>personnel</w:t>
      </w:r>
      <w:r w:rsidR="00C511F4" w:rsidRPr="0044598E">
        <w:rPr>
          <w:rFonts w:ascii="Times New Roman" w:eastAsia="MS Mincho" w:hAnsi="Times New Roman"/>
          <w:sz w:val="24"/>
          <w:szCs w:val="24"/>
        </w:rPr>
        <w:t>. The</w:t>
      </w:r>
      <w:r w:rsidR="00BB7410" w:rsidRPr="0044598E">
        <w:rPr>
          <w:rFonts w:ascii="Times New Roman" w:eastAsia="MS Mincho" w:hAnsi="Times New Roman"/>
          <w:sz w:val="24"/>
          <w:szCs w:val="24"/>
        </w:rPr>
        <w:t xml:space="preserve"> test</w:t>
      </w:r>
      <w:r w:rsidR="00C511F4" w:rsidRPr="0044598E">
        <w:rPr>
          <w:rFonts w:ascii="Times New Roman" w:eastAsia="MS Mincho" w:hAnsi="Times New Roman"/>
          <w:sz w:val="24"/>
          <w:szCs w:val="24"/>
        </w:rPr>
        <w:t xml:space="preserve"> samples </w:t>
      </w:r>
      <w:r w:rsidR="008242C1" w:rsidRPr="0044598E">
        <w:rPr>
          <w:rFonts w:ascii="Times New Roman" w:eastAsia="MS Mincho" w:hAnsi="Times New Roman"/>
          <w:sz w:val="24"/>
          <w:szCs w:val="24"/>
        </w:rPr>
        <w:t>are</w:t>
      </w:r>
      <w:r w:rsidR="00C511F4" w:rsidRPr="0044598E">
        <w:rPr>
          <w:rFonts w:ascii="Times New Roman" w:eastAsia="MS Mincho" w:hAnsi="Times New Roman"/>
          <w:sz w:val="24"/>
          <w:szCs w:val="24"/>
        </w:rPr>
        <w:t xml:space="preserve"> made of the same material as the </w:t>
      </w:r>
      <w:r w:rsidR="00BB7410" w:rsidRPr="0044598E">
        <w:rPr>
          <w:rFonts w:ascii="Times New Roman" w:eastAsia="MS Mincho" w:hAnsi="Times New Roman"/>
          <w:sz w:val="24"/>
          <w:szCs w:val="24"/>
        </w:rPr>
        <w:t>in-situ bearings</w:t>
      </w:r>
      <w:r w:rsidR="00C511F4" w:rsidRPr="0044598E">
        <w:rPr>
          <w:rFonts w:ascii="Times New Roman" w:eastAsia="MS Mincho" w:hAnsi="Times New Roman"/>
          <w:sz w:val="24"/>
          <w:szCs w:val="24"/>
        </w:rPr>
        <w:t xml:space="preserve"> </w:t>
      </w:r>
      <w:r w:rsidR="00BB7410" w:rsidRPr="0044598E">
        <w:rPr>
          <w:rFonts w:ascii="Times New Roman" w:eastAsia="MS Mincho" w:hAnsi="Times New Roman"/>
          <w:sz w:val="24"/>
          <w:szCs w:val="24"/>
        </w:rPr>
        <w:t xml:space="preserve">and </w:t>
      </w:r>
      <w:r w:rsidR="00C511F4" w:rsidRPr="0044598E">
        <w:rPr>
          <w:rFonts w:ascii="Times New Roman" w:eastAsia="MS Mincho" w:hAnsi="Times New Roman"/>
          <w:sz w:val="24"/>
          <w:szCs w:val="24"/>
        </w:rPr>
        <w:t>located as close</w:t>
      </w:r>
      <w:r w:rsidR="00C724EB" w:rsidRPr="0044598E">
        <w:rPr>
          <w:rFonts w:ascii="Times New Roman" w:eastAsia="MS Mincho" w:hAnsi="Times New Roman"/>
          <w:sz w:val="24"/>
          <w:szCs w:val="24"/>
        </w:rPr>
        <w:t xml:space="preserve"> as possible</w:t>
      </w:r>
      <w:r w:rsidR="00C511F4" w:rsidRPr="0044598E">
        <w:rPr>
          <w:rFonts w:ascii="Times New Roman" w:eastAsia="MS Mincho" w:hAnsi="Times New Roman"/>
          <w:sz w:val="24"/>
          <w:szCs w:val="24"/>
        </w:rPr>
        <w:t xml:space="preserve"> to </w:t>
      </w:r>
      <w:r w:rsidR="00BB7410" w:rsidRPr="0044598E">
        <w:rPr>
          <w:rFonts w:ascii="Times New Roman" w:eastAsia="MS Mincho" w:hAnsi="Times New Roman"/>
          <w:sz w:val="24"/>
          <w:szCs w:val="24"/>
        </w:rPr>
        <w:t>in-situ bearings</w:t>
      </w:r>
      <w:r w:rsidR="00C511F4" w:rsidRPr="0044598E">
        <w:rPr>
          <w:rFonts w:ascii="Times New Roman" w:eastAsia="MS Mincho" w:hAnsi="Times New Roman"/>
          <w:sz w:val="24"/>
          <w:szCs w:val="24"/>
        </w:rPr>
        <w:t xml:space="preserve"> </w:t>
      </w:r>
      <w:r w:rsidR="00C22DBE" w:rsidRPr="0044598E">
        <w:rPr>
          <w:rFonts w:ascii="Times New Roman" w:eastAsia="MS Mincho" w:hAnsi="Times New Roman"/>
          <w:sz w:val="24"/>
          <w:szCs w:val="24"/>
        </w:rPr>
        <w:t>to ensure that they are</w:t>
      </w:r>
      <w:r w:rsidR="00BF4D7C" w:rsidRPr="0044598E">
        <w:rPr>
          <w:rFonts w:ascii="Times New Roman" w:eastAsia="MS Mincho" w:hAnsi="Times New Roman"/>
          <w:sz w:val="24"/>
          <w:szCs w:val="24"/>
        </w:rPr>
        <w:t xml:space="preserve"> exposed to </w:t>
      </w:r>
      <w:r w:rsidR="00C511F4" w:rsidRPr="0044598E">
        <w:rPr>
          <w:rFonts w:ascii="Times New Roman" w:eastAsia="MS Mincho" w:hAnsi="Times New Roman"/>
          <w:sz w:val="24"/>
          <w:szCs w:val="24"/>
        </w:rPr>
        <w:t>same ageing conditions</w:t>
      </w:r>
      <w:r w:rsidR="00BF4D7C" w:rsidRPr="0044598E">
        <w:rPr>
          <w:rFonts w:ascii="Times New Roman" w:eastAsia="MS Mincho" w:hAnsi="Times New Roman"/>
          <w:sz w:val="24"/>
          <w:szCs w:val="24"/>
        </w:rPr>
        <w:t xml:space="preserve"> as in-situ bearings</w:t>
      </w:r>
      <w:r w:rsidR="00C511F4" w:rsidRPr="0044598E">
        <w:rPr>
          <w:rFonts w:ascii="Times New Roman" w:eastAsia="MS Mincho" w:hAnsi="Times New Roman"/>
          <w:sz w:val="24"/>
          <w:szCs w:val="24"/>
        </w:rPr>
        <w:t xml:space="preserve">. </w:t>
      </w:r>
      <w:r w:rsidR="00223F7F" w:rsidRPr="0044598E">
        <w:rPr>
          <w:rFonts w:ascii="Times New Roman" w:eastAsia="MS Mincho" w:hAnsi="Times New Roman"/>
          <w:sz w:val="24"/>
          <w:szCs w:val="24"/>
        </w:rPr>
        <w:t>Both static and dynamic test</w:t>
      </w:r>
      <w:r w:rsidR="003D31BC" w:rsidRPr="0044598E">
        <w:rPr>
          <w:rFonts w:ascii="Times New Roman" w:eastAsia="MS Mincho" w:hAnsi="Times New Roman"/>
          <w:sz w:val="24"/>
          <w:szCs w:val="24"/>
        </w:rPr>
        <w:t>s</w:t>
      </w:r>
      <w:r w:rsidR="00223F7F" w:rsidRPr="0044598E">
        <w:rPr>
          <w:rFonts w:ascii="Times New Roman" w:eastAsia="MS Mincho" w:hAnsi="Times New Roman"/>
          <w:sz w:val="24"/>
          <w:szCs w:val="24"/>
        </w:rPr>
        <w:t xml:space="preserve"> are performed in order to </w:t>
      </w:r>
      <w:r w:rsidR="00194259" w:rsidRPr="0044598E">
        <w:rPr>
          <w:rFonts w:ascii="Times New Roman" w:eastAsia="MS Mincho" w:hAnsi="Times New Roman"/>
          <w:sz w:val="24"/>
          <w:szCs w:val="24"/>
        </w:rPr>
        <w:t xml:space="preserve">evaluate </w:t>
      </w:r>
      <w:r w:rsidR="00223F7F" w:rsidRPr="0044598E">
        <w:rPr>
          <w:rFonts w:ascii="Times New Roman" w:eastAsia="MS Mincho" w:hAnsi="Times New Roman"/>
          <w:sz w:val="24"/>
          <w:szCs w:val="24"/>
        </w:rPr>
        <w:t>the ability of the bearing</w:t>
      </w:r>
      <w:r w:rsidR="008242C1" w:rsidRPr="0044598E">
        <w:rPr>
          <w:rFonts w:ascii="Times New Roman" w:eastAsia="MS Mincho" w:hAnsi="Times New Roman"/>
          <w:sz w:val="24"/>
          <w:szCs w:val="24"/>
        </w:rPr>
        <w:t>s</w:t>
      </w:r>
      <w:r w:rsidR="00223F7F" w:rsidRPr="0044598E">
        <w:rPr>
          <w:rFonts w:ascii="Times New Roman" w:eastAsia="MS Mincho" w:hAnsi="Times New Roman"/>
          <w:sz w:val="24"/>
          <w:szCs w:val="24"/>
        </w:rPr>
        <w:t xml:space="preserve"> to </w:t>
      </w:r>
      <w:r w:rsidR="008242C1" w:rsidRPr="0044598E">
        <w:rPr>
          <w:rFonts w:ascii="Times New Roman" w:eastAsia="MS Mincho" w:hAnsi="Times New Roman"/>
          <w:sz w:val="24"/>
          <w:szCs w:val="24"/>
        </w:rPr>
        <w:t>limit</w:t>
      </w:r>
      <w:r w:rsidR="00223F7F" w:rsidRPr="0044598E">
        <w:rPr>
          <w:rFonts w:ascii="Times New Roman" w:eastAsia="MS Mincho" w:hAnsi="Times New Roman"/>
          <w:sz w:val="24"/>
          <w:szCs w:val="24"/>
        </w:rPr>
        <w:t xml:space="preserve"> </w:t>
      </w:r>
      <w:r w:rsidR="00140720" w:rsidRPr="0044598E">
        <w:rPr>
          <w:rFonts w:ascii="Times New Roman" w:eastAsia="MS Mincho" w:hAnsi="Times New Roman"/>
          <w:sz w:val="24"/>
          <w:szCs w:val="24"/>
        </w:rPr>
        <w:t xml:space="preserve">vibratory </w:t>
      </w:r>
      <w:r w:rsidR="003D31BC" w:rsidRPr="0044598E">
        <w:rPr>
          <w:rFonts w:ascii="Times New Roman" w:eastAsia="MS Mincho" w:hAnsi="Times New Roman"/>
          <w:sz w:val="24"/>
          <w:szCs w:val="24"/>
        </w:rPr>
        <w:t>ground motion</w:t>
      </w:r>
      <w:r w:rsidR="00223F7F" w:rsidRPr="0044598E">
        <w:rPr>
          <w:rFonts w:ascii="Times New Roman" w:eastAsia="MS Mincho" w:hAnsi="Times New Roman"/>
          <w:sz w:val="24"/>
          <w:szCs w:val="24"/>
        </w:rPr>
        <w:t xml:space="preserve"> in such a way that </w:t>
      </w:r>
      <w:r w:rsidR="003D31BC" w:rsidRPr="0044598E">
        <w:rPr>
          <w:rFonts w:ascii="Times New Roman" w:eastAsia="MS Mincho" w:hAnsi="Times New Roman"/>
          <w:sz w:val="24"/>
          <w:szCs w:val="24"/>
        </w:rPr>
        <w:t xml:space="preserve">all structures and equipment important to safety </w:t>
      </w:r>
      <w:r w:rsidR="00223F7F" w:rsidRPr="0044598E">
        <w:rPr>
          <w:rFonts w:ascii="Times New Roman" w:eastAsia="MS Mincho" w:hAnsi="Times New Roman"/>
          <w:sz w:val="24"/>
          <w:szCs w:val="24"/>
        </w:rPr>
        <w:t xml:space="preserve">fulfill their intended function </w:t>
      </w:r>
      <w:r w:rsidR="003D31BC" w:rsidRPr="0044598E">
        <w:rPr>
          <w:rFonts w:ascii="Times New Roman" w:eastAsia="MS Mincho" w:hAnsi="Times New Roman"/>
          <w:sz w:val="24"/>
          <w:szCs w:val="24"/>
        </w:rPr>
        <w:t xml:space="preserve">during and </w:t>
      </w:r>
      <w:r w:rsidR="00223F7F" w:rsidRPr="0044598E">
        <w:rPr>
          <w:rFonts w:ascii="Times New Roman" w:eastAsia="MS Mincho" w:hAnsi="Times New Roman"/>
          <w:sz w:val="24"/>
          <w:szCs w:val="24"/>
        </w:rPr>
        <w:t xml:space="preserve">after </w:t>
      </w:r>
      <w:r w:rsidR="00140720" w:rsidRPr="0044598E">
        <w:rPr>
          <w:rFonts w:ascii="Times New Roman" w:eastAsia="MS Mincho" w:hAnsi="Times New Roman"/>
          <w:sz w:val="24"/>
          <w:szCs w:val="24"/>
        </w:rPr>
        <w:t>a seismic event</w:t>
      </w:r>
      <w:r w:rsidR="00394F26" w:rsidRPr="0044598E">
        <w:rPr>
          <w:rFonts w:ascii="Times New Roman" w:eastAsia="MS Mincho" w:hAnsi="Times New Roman"/>
          <w:sz w:val="24"/>
          <w:szCs w:val="24"/>
        </w:rPr>
        <w:t>. Visual</w:t>
      </w:r>
      <w:r w:rsidRPr="0044598E">
        <w:rPr>
          <w:rFonts w:ascii="Times New Roman" w:eastAsia="MS Mincho" w:hAnsi="Times New Roman"/>
          <w:sz w:val="24"/>
          <w:szCs w:val="24"/>
        </w:rPr>
        <w:t xml:space="preserve"> inspections </w:t>
      </w:r>
      <w:r w:rsidR="00223F7F" w:rsidRPr="0044598E">
        <w:rPr>
          <w:rFonts w:ascii="Times New Roman" w:eastAsia="MS Mincho" w:hAnsi="Times New Roman"/>
          <w:sz w:val="24"/>
          <w:szCs w:val="24"/>
        </w:rPr>
        <w:t xml:space="preserve">are </w:t>
      </w:r>
      <w:r w:rsidR="003D31BC" w:rsidRPr="0044598E">
        <w:rPr>
          <w:rFonts w:ascii="Times New Roman" w:eastAsia="MS Mincho" w:hAnsi="Times New Roman"/>
          <w:sz w:val="24"/>
          <w:szCs w:val="24"/>
        </w:rPr>
        <w:t>performed</w:t>
      </w:r>
      <w:r w:rsidR="00223F7F" w:rsidRPr="0044598E">
        <w:rPr>
          <w:rFonts w:ascii="Times New Roman" w:eastAsia="MS Mincho" w:hAnsi="Times New Roman"/>
          <w:sz w:val="24"/>
          <w:szCs w:val="24"/>
        </w:rPr>
        <w:t xml:space="preserve"> to detect </w:t>
      </w:r>
      <w:r w:rsidR="00593426" w:rsidRPr="0044598E">
        <w:rPr>
          <w:rFonts w:ascii="Times New Roman" w:eastAsia="MS Mincho" w:hAnsi="Times New Roman"/>
          <w:sz w:val="24"/>
          <w:szCs w:val="24"/>
        </w:rPr>
        <w:t>d</w:t>
      </w:r>
      <w:r w:rsidR="008242C1" w:rsidRPr="0044598E">
        <w:rPr>
          <w:rFonts w:ascii="Times New Roman" w:eastAsia="MS Mincho" w:hAnsi="Times New Roman"/>
          <w:sz w:val="24"/>
          <w:szCs w:val="24"/>
        </w:rPr>
        <w:t xml:space="preserve">egradation of </w:t>
      </w:r>
      <w:r w:rsidR="00593426" w:rsidRPr="0044598E">
        <w:rPr>
          <w:rFonts w:ascii="Times New Roman" w:eastAsia="MS Mincho" w:hAnsi="Times New Roman"/>
          <w:sz w:val="24"/>
          <w:szCs w:val="24"/>
        </w:rPr>
        <w:t>aseismic bearings.</w:t>
      </w:r>
    </w:p>
    <w:p w14:paraId="5C0E3905" w14:textId="77777777" w:rsidR="004C1055" w:rsidRPr="0044598E" w:rsidRDefault="004C1055" w:rsidP="004C1055">
      <w:pPr>
        <w:pStyle w:val="Body"/>
        <w:spacing w:before="120" w:after="120"/>
        <w:jc w:val="both"/>
        <w:rPr>
          <w:rFonts w:ascii="Times New Roman" w:eastAsia="MS Mincho" w:hAnsi="Times New Roman"/>
          <w:sz w:val="24"/>
          <w:szCs w:val="24"/>
        </w:rPr>
      </w:pPr>
    </w:p>
    <w:p w14:paraId="28AE61EA" w14:textId="77777777" w:rsidR="0044598E" w:rsidRPr="00A019F7" w:rsidRDefault="0044598E" w:rsidP="004C1055">
      <w:pPr>
        <w:pStyle w:val="Heading3"/>
        <w:spacing w:before="120"/>
        <w:rPr>
          <w:rFonts w:ascii="Times New Roman" w:hAnsi="Times New Roman"/>
          <w:sz w:val="24"/>
          <w:szCs w:val="24"/>
        </w:rPr>
      </w:pPr>
      <w:bookmarkStart w:id="1" w:name="_Toc88877560"/>
      <w:r w:rsidRPr="00A019F7">
        <w:rPr>
          <w:rFonts w:ascii="Times New Roman" w:hAnsi="Times New Roman"/>
          <w:sz w:val="24"/>
          <w:szCs w:val="24"/>
        </w:rPr>
        <w:t>Evaluation and Technical Basis</w:t>
      </w:r>
      <w:bookmarkEnd w:id="1"/>
    </w:p>
    <w:p w14:paraId="44EF1377" w14:textId="77777777" w:rsidR="0044598E" w:rsidRPr="006B3E37" w:rsidRDefault="0044598E" w:rsidP="004C1055">
      <w:pPr>
        <w:pStyle w:val="Body"/>
        <w:numPr>
          <w:ilvl w:val="0"/>
          <w:numId w:val="1"/>
        </w:numPr>
        <w:tabs>
          <w:tab w:val="clear" w:pos="360"/>
        </w:tabs>
        <w:spacing w:before="120" w:after="120"/>
        <w:ind w:left="567" w:hanging="567"/>
        <w:jc w:val="both"/>
        <w:rPr>
          <w:rFonts w:ascii="Times New Roman" w:hAnsi="Times New Roman"/>
          <w:b/>
          <w:i/>
          <w:sz w:val="24"/>
          <w:szCs w:val="24"/>
          <w:lang w:eastAsia="x-none"/>
        </w:rPr>
      </w:pPr>
      <w:r w:rsidRPr="006B3E37">
        <w:rPr>
          <w:rFonts w:ascii="Times New Roman" w:hAnsi="Times New Roman"/>
          <w:b/>
          <w:i/>
          <w:sz w:val="24"/>
          <w:szCs w:val="24"/>
          <w:lang w:eastAsia="x-none"/>
        </w:rPr>
        <w:t>Scope of the ageing management programme based on understanding ageing:</w:t>
      </w:r>
    </w:p>
    <w:p w14:paraId="22CAA4AF" w14:textId="7F83A1F5" w:rsidR="00EF7B08" w:rsidRPr="00EF339A" w:rsidRDefault="00A65652" w:rsidP="004C1055">
      <w:pPr>
        <w:pStyle w:val="Body"/>
        <w:spacing w:before="120" w:after="120"/>
        <w:jc w:val="both"/>
        <w:rPr>
          <w:rFonts w:ascii="Times New Roman" w:eastAsia="MS Mincho" w:hAnsi="Times New Roman"/>
          <w:color w:val="FF0000"/>
          <w:sz w:val="24"/>
          <w:szCs w:val="24"/>
        </w:rPr>
      </w:pPr>
      <w:r w:rsidRPr="00EF339A">
        <w:rPr>
          <w:rFonts w:ascii="Times New Roman" w:eastAsia="MS Mincho" w:hAnsi="Times New Roman"/>
          <w:color w:val="FF0000"/>
          <w:sz w:val="24"/>
          <w:szCs w:val="24"/>
        </w:rPr>
        <w:t xml:space="preserve">The scope of the </w:t>
      </w:r>
      <w:r w:rsidR="00BE1DB9" w:rsidRPr="00EF339A">
        <w:rPr>
          <w:rFonts w:ascii="Times New Roman" w:eastAsia="MS Mincho" w:hAnsi="Times New Roman"/>
          <w:color w:val="FF0000"/>
          <w:sz w:val="24"/>
          <w:szCs w:val="24"/>
        </w:rPr>
        <w:t>programme</w:t>
      </w:r>
      <w:r w:rsidRPr="00EF339A">
        <w:rPr>
          <w:rFonts w:ascii="Times New Roman" w:eastAsia="MS Mincho" w:hAnsi="Times New Roman"/>
          <w:color w:val="FF0000"/>
          <w:sz w:val="24"/>
          <w:szCs w:val="24"/>
        </w:rPr>
        <w:t xml:space="preserve"> include</w:t>
      </w:r>
      <w:r w:rsidR="00EF7B08" w:rsidRPr="00EF339A">
        <w:rPr>
          <w:rFonts w:ascii="Times New Roman" w:eastAsia="MS Mincho" w:hAnsi="Times New Roman"/>
          <w:color w:val="FF0000"/>
          <w:sz w:val="24"/>
          <w:szCs w:val="24"/>
        </w:rPr>
        <w:t>s</w:t>
      </w:r>
      <w:r w:rsidR="008E5B7E" w:rsidRPr="00EF339A">
        <w:rPr>
          <w:rFonts w:ascii="Times New Roman" w:eastAsia="MS Mincho" w:hAnsi="Times New Roman"/>
          <w:color w:val="FF0000"/>
          <w:sz w:val="24"/>
          <w:szCs w:val="24"/>
        </w:rPr>
        <w:t xml:space="preserve"> </w:t>
      </w:r>
      <w:r w:rsidR="00B7358A" w:rsidRPr="00EF339A">
        <w:rPr>
          <w:rFonts w:ascii="Times New Roman" w:eastAsia="MS Mincho" w:hAnsi="Times New Roman"/>
          <w:color w:val="FF0000"/>
          <w:sz w:val="24"/>
          <w:szCs w:val="24"/>
        </w:rPr>
        <w:t>seismic base isolation systems for nuclear island structures</w:t>
      </w:r>
      <w:r w:rsidR="000A0F2F" w:rsidRPr="00EF339A">
        <w:rPr>
          <w:rFonts w:ascii="Times New Roman" w:eastAsia="MS Mincho" w:hAnsi="Times New Roman"/>
          <w:color w:val="FF0000"/>
          <w:sz w:val="24"/>
          <w:szCs w:val="24"/>
        </w:rPr>
        <w:t>, seismically isolated administrative buildings used to implement post-earthquake activities,</w:t>
      </w:r>
      <w:r w:rsidR="0099435F" w:rsidRPr="00EF339A">
        <w:rPr>
          <w:rFonts w:ascii="Times New Roman" w:eastAsia="MS Mincho" w:hAnsi="Times New Roman"/>
          <w:color w:val="FF0000"/>
          <w:sz w:val="24"/>
          <w:szCs w:val="24"/>
        </w:rPr>
        <w:t xml:space="preserve"> </w:t>
      </w:r>
      <w:r w:rsidR="000A0F2F" w:rsidRPr="00EF339A">
        <w:rPr>
          <w:rFonts w:ascii="Times New Roman" w:eastAsia="MS Mincho" w:hAnsi="Times New Roman"/>
          <w:color w:val="FF0000"/>
          <w:sz w:val="24"/>
          <w:szCs w:val="24"/>
        </w:rPr>
        <w:t xml:space="preserve">as well as </w:t>
      </w:r>
      <w:r w:rsidR="00CA035D" w:rsidRPr="00EF339A">
        <w:rPr>
          <w:rFonts w:ascii="Times New Roman" w:eastAsia="MS Mincho" w:hAnsi="Times New Roman"/>
          <w:color w:val="FF0000"/>
          <w:sz w:val="24"/>
          <w:szCs w:val="24"/>
        </w:rPr>
        <w:t xml:space="preserve">seismic </w:t>
      </w:r>
      <w:r w:rsidR="000A0F2F" w:rsidRPr="00EF339A">
        <w:rPr>
          <w:rFonts w:ascii="Times New Roman" w:eastAsia="MS Mincho" w:hAnsi="Times New Roman"/>
          <w:color w:val="FF0000"/>
          <w:sz w:val="24"/>
          <w:szCs w:val="24"/>
        </w:rPr>
        <w:t>isolation systems for equipment supports</w:t>
      </w:r>
      <w:r w:rsidR="00EF7B08" w:rsidRPr="00EF339A">
        <w:rPr>
          <w:rFonts w:ascii="Times New Roman" w:eastAsia="MS Mincho" w:hAnsi="Times New Roman"/>
          <w:color w:val="FF0000"/>
          <w:sz w:val="24"/>
          <w:szCs w:val="24"/>
        </w:rPr>
        <w:t>.</w:t>
      </w:r>
      <w:r w:rsidR="001E7E43" w:rsidRPr="00EF339A">
        <w:rPr>
          <w:rFonts w:ascii="Times New Roman" w:eastAsia="MS Mincho" w:hAnsi="Times New Roman"/>
          <w:color w:val="FF0000"/>
          <w:sz w:val="24"/>
          <w:szCs w:val="24"/>
        </w:rPr>
        <w:t xml:space="preserve"> </w:t>
      </w:r>
      <w:r w:rsidR="00AC65B2" w:rsidRPr="00EF339A">
        <w:rPr>
          <w:rFonts w:ascii="Times New Roman" w:eastAsia="MS Mincho" w:hAnsi="Times New Roman"/>
          <w:color w:val="FF0000"/>
          <w:sz w:val="24"/>
          <w:szCs w:val="24"/>
        </w:rPr>
        <w:t>Three types of seismic isolators are in the scope of this AMP. These are Low Damping Rubber (LDR) bearings, Lead Rubber (LR) bearings, and spherical sliding Friction Pendulum bearings</w:t>
      </w:r>
      <w:r w:rsidR="001E7E43" w:rsidRPr="00EF339A">
        <w:rPr>
          <w:rFonts w:ascii="Times New Roman" w:eastAsia="MS Mincho" w:hAnsi="Times New Roman"/>
          <w:color w:val="FF0000"/>
          <w:sz w:val="24"/>
          <w:szCs w:val="24"/>
        </w:rPr>
        <w:t>.</w:t>
      </w:r>
      <w:r w:rsidR="00DB460C" w:rsidRPr="00EF339A">
        <w:rPr>
          <w:rFonts w:ascii="Times New Roman" w:eastAsia="MS Mincho" w:hAnsi="Times New Roman"/>
          <w:color w:val="FF0000"/>
          <w:sz w:val="24"/>
          <w:szCs w:val="24"/>
        </w:rPr>
        <w:t xml:space="preserve"> </w:t>
      </w:r>
      <w:r w:rsidR="00D96EAE" w:rsidRPr="00EF339A">
        <w:rPr>
          <w:rFonts w:ascii="Times New Roman" w:eastAsia="MS Mincho" w:hAnsi="Times New Roman"/>
          <w:color w:val="FF0000"/>
          <w:sz w:val="24"/>
          <w:szCs w:val="24"/>
        </w:rPr>
        <w:t>Structural</w:t>
      </w:r>
      <w:r w:rsidR="0099435F" w:rsidRPr="00EF339A">
        <w:rPr>
          <w:rFonts w:ascii="Times New Roman" w:eastAsia="MS Mincho" w:hAnsi="Times New Roman"/>
          <w:color w:val="FF0000"/>
          <w:sz w:val="24"/>
          <w:szCs w:val="24"/>
        </w:rPr>
        <w:t xml:space="preserve"> members </w:t>
      </w:r>
      <w:r w:rsidR="00D96EAE" w:rsidRPr="00EF339A">
        <w:rPr>
          <w:rFonts w:ascii="Times New Roman" w:eastAsia="MS Mincho" w:hAnsi="Times New Roman"/>
          <w:color w:val="FF0000"/>
          <w:sz w:val="24"/>
          <w:szCs w:val="24"/>
        </w:rPr>
        <w:t>associated with</w:t>
      </w:r>
      <w:r w:rsidR="00EF7B08" w:rsidRPr="00EF339A">
        <w:rPr>
          <w:rFonts w:ascii="Times New Roman" w:eastAsia="MS Mincho" w:hAnsi="Times New Roman"/>
          <w:color w:val="FF0000"/>
          <w:sz w:val="24"/>
          <w:szCs w:val="24"/>
        </w:rPr>
        <w:t xml:space="preserve"> the </w:t>
      </w:r>
      <w:r w:rsidR="00AC65B2" w:rsidRPr="00EF339A">
        <w:rPr>
          <w:rFonts w:ascii="Times New Roman" w:eastAsia="MS Mincho" w:hAnsi="Times New Roman"/>
          <w:color w:val="FF0000"/>
          <w:sz w:val="24"/>
          <w:szCs w:val="24"/>
        </w:rPr>
        <w:t>isolation system</w:t>
      </w:r>
      <w:r w:rsidR="00D96EAE" w:rsidRPr="00EF339A">
        <w:rPr>
          <w:rFonts w:ascii="Times New Roman" w:eastAsia="MS Mincho" w:hAnsi="Times New Roman"/>
          <w:color w:val="FF0000"/>
          <w:sz w:val="24"/>
          <w:szCs w:val="24"/>
        </w:rPr>
        <w:t xml:space="preserve"> </w:t>
      </w:r>
      <w:r w:rsidR="00EF7B08" w:rsidRPr="00EF339A">
        <w:rPr>
          <w:rFonts w:ascii="Times New Roman" w:eastAsia="MS Mincho" w:hAnsi="Times New Roman"/>
          <w:color w:val="FF0000"/>
          <w:sz w:val="24"/>
          <w:szCs w:val="24"/>
        </w:rPr>
        <w:t xml:space="preserve">are </w:t>
      </w:r>
      <w:r w:rsidR="00D96EAE" w:rsidRPr="00EF339A">
        <w:rPr>
          <w:rFonts w:ascii="Times New Roman" w:eastAsia="MS Mincho" w:hAnsi="Times New Roman"/>
          <w:color w:val="FF0000"/>
          <w:sz w:val="24"/>
          <w:szCs w:val="24"/>
        </w:rPr>
        <w:t>not covered in</w:t>
      </w:r>
      <w:r w:rsidR="00463B9D" w:rsidRPr="00EF339A">
        <w:rPr>
          <w:rFonts w:ascii="Times New Roman" w:eastAsia="MS Mincho" w:hAnsi="Times New Roman"/>
          <w:color w:val="FF0000"/>
          <w:sz w:val="24"/>
          <w:szCs w:val="24"/>
        </w:rPr>
        <w:t xml:space="preserve"> </w:t>
      </w:r>
      <w:r w:rsidR="00EF7B08" w:rsidRPr="00EF339A">
        <w:rPr>
          <w:rFonts w:ascii="Times New Roman" w:eastAsia="MS Mincho" w:hAnsi="Times New Roman"/>
          <w:color w:val="FF0000"/>
          <w:sz w:val="24"/>
          <w:szCs w:val="24"/>
        </w:rPr>
        <w:t xml:space="preserve">this AMP and are inspected in accordance with AMP 306. </w:t>
      </w:r>
    </w:p>
    <w:p w14:paraId="531C88FE" w14:textId="77777777" w:rsidR="008E5B7E" w:rsidRDefault="008E5B7E" w:rsidP="004C1055">
      <w:pPr>
        <w:pStyle w:val="Body"/>
        <w:spacing w:before="120" w:after="120"/>
        <w:jc w:val="both"/>
      </w:pPr>
    </w:p>
    <w:p w14:paraId="08C053B1" w14:textId="77777777" w:rsidR="0044598E" w:rsidRPr="00662B1D" w:rsidRDefault="0044598E" w:rsidP="004C1055">
      <w:pPr>
        <w:pStyle w:val="Body"/>
        <w:numPr>
          <w:ilvl w:val="0"/>
          <w:numId w:val="1"/>
        </w:numPr>
        <w:tabs>
          <w:tab w:val="clear" w:pos="360"/>
        </w:tabs>
        <w:spacing w:before="120" w:after="120"/>
        <w:ind w:left="567" w:hanging="567"/>
        <w:jc w:val="both"/>
        <w:rPr>
          <w:rFonts w:ascii="Times New Roman" w:hAnsi="Times New Roman"/>
          <w:b/>
          <w:i/>
          <w:sz w:val="24"/>
          <w:szCs w:val="24"/>
          <w:lang w:eastAsia="x-none"/>
        </w:rPr>
      </w:pPr>
      <w:r w:rsidRPr="00A019F7">
        <w:rPr>
          <w:rFonts w:ascii="Times New Roman" w:hAnsi="Times New Roman"/>
          <w:b/>
          <w:i/>
          <w:sz w:val="24"/>
          <w:szCs w:val="24"/>
          <w:lang w:eastAsia="x-none"/>
        </w:rPr>
        <w:t>Preventive actions to minimize and control ageing degradation</w:t>
      </w:r>
      <w:r>
        <w:rPr>
          <w:rFonts w:ascii="Times New Roman" w:hAnsi="Times New Roman"/>
          <w:b/>
          <w:i/>
          <w:sz w:val="24"/>
          <w:szCs w:val="24"/>
          <w:lang w:eastAsia="x-none"/>
        </w:rPr>
        <w:t>:</w:t>
      </w:r>
    </w:p>
    <w:p w14:paraId="5557517D" w14:textId="38102B09" w:rsidR="003656E9" w:rsidRPr="00EF339A" w:rsidRDefault="005735B2" w:rsidP="004C1055">
      <w:pPr>
        <w:pStyle w:val="Body"/>
        <w:spacing w:before="120" w:after="120"/>
        <w:jc w:val="both"/>
        <w:rPr>
          <w:rFonts w:ascii="Times New Roman" w:eastAsia="MS Mincho" w:hAnsi="Times New Roman"/>
          <w:color w:val="FF0000"/>
          <w:sz w:val="24"/>
          <w:szCs w:val="24"/>
        </w:rPr>
      </w:pPr>
      <w:r w:rsidRPr="00EF339A">
        <w:rPr>
          <w:rFonts w:ascii="Times New Roman" w:eastAsia="MS Mincho" w:hAnsi="Times New Roman"/>
          <w:color w:val="FF0000"/>
          <w:sz w:val="24"/>
          <w:szCs w:val="24"/>
        </w:rPr>
        <w:t xml:space="preserve">The </w:t>
      </w:r>
      <w:r w:rsidR="00CA035D" w:rsidRPr="00EF339A">
        <w:rPr>
          <w:rFonts w:ascii="Times New Roman" w:eastAsia="MS Mincho" w:hAnsi="Times New Roman"/>
          <w:color w:val="FF0000"/>
          <w:sz w:val="24"/>
          <w:szCs w:val="24"/>
        </w:rPr>
        <w:t>seismic isolation</w:t>
      </w:r>
      <w:r w:rsidRPr="00EF339A">
        <w:rPr>
          <w:rFonts w:ascii="Times New Roman" w:eastAsia="MS Mincho" w:hAnsi="Times New Roman"/>
          <w:color w:val="FF0000"/>
          <w:sz w:val="24"/>
          <w:szCs w:val="24"/>
        </w:rPr>
        <w:t xml:space="preserve"> monitoring </w:t>
      </w:r>
      <w:r w:rsidR="00BE1DB9" w:rsidRPr="00EF339A">
        <w:rPr>
          <w:rFonts w:ascii="Times New Roman" w:eastAsia="MS Mincho" w:hAnsi="Times New Roman"/>
          <w:color w:val="FF0000"/>
          <w:sz w:val="24"/>
          <w:szCs w:val="24"/>
        </w:rPr>
        <w:t>programme</w:t>
      </w:r>
      <w:r w:rsidRPr="00EF339A">
        <w:rPr>
          <w:rFonts w:ascii="Times New Roman" w:eastAsia="MS Mincho" w:hAnsi="Times New Roman"/>
          <w:color w:val="FF0000"/>
          <w:sz w:val="24"/>
          <w:szCs w:val="24"/>
        </w:rPr>
        <w:t xml:space="preserve"> is a condition monitoring </w:t>
      </w:r>
      <w:r w:rsidR="00BE1DB9" w:rsidRPr="00EF339A">
        <w:rPr>
          <w:rFonts w:ascii="Times New Roman" w:eastAsia="MS Mincho" w:hAnsi="Times New Roman"/>
          <w:color w:val="FF0000"/>
          <w:sz w:val="24"/>
          <w:szCs w:val="24"/>
        </w:rPr>
        <w:t>programme</w:t>
      </w:r>
      <w:r w:rsidRPr="00EF339A">
        <w:rPr>
          <w:rFonts w:ascii="Times New Roman" w:eastAsia="MS Mincho" w:hAnsi="Times New Roman"/>
          <w:color w:val="FF0000"/>
          <w:sz w:val="24"/>
          <w:szCs w:val="24"/>
        </w:rPr>
        <w:t>.</w:t>
      </w:r>
      <w:r w:rsidR="004F4053" w:rsidRPr="00EF339A">
        <w:rPr>
          <w:rFonts w:ascii="Times New Roman" w:eastAsia="MS Mincho" w:hAnsi="Times New Roman"/>
          <w:color w:val="FF0000"/>
          <w:sz w:val="24"/>
          <w:szCs w:val="24"/>
        </w:rPr>
        <w:t xml:space="preserve"> However, p</w:t>
      </w:r>
      <w:r w:rsidR="0059527C" w:rsidRPr="00EF339A">
        <w:rPr>
          <w:rFonts w:ascii="Times New Roman" w:eastAsia="MS Mincho" w:hAnsi="Times New Roman"/>
          <w:color w:val="FF0000"/>
          <w:sz w:val="24"/>
          <w:szCs w:val="24"/>
        </w:rPr>
        <w:t>reventive action</w:t>
      </w:r>
      <w:r w:rsidR="00394F26" w:rsidRPr="00EF339A">
        <w:rPr>
          <w:rFonts w:ascii="Times New Roman" w:eastAsia="MS Mincho" w:hAnsi="Times New Roman"/>
          <w:color w:val="FF0000"/>
          <w:sz w:val="24"/>
          <w:szCs w:val="24"/>
        </w:rPr>
        <w:t>s</w:t>
      </w:r>
      <w:r w:rsidR="004F4053" w:rsidRPr="00EF339A">
        <w:rPr>
          <w:rFonts w:ascii="Times New Roman" w:eastAsia="MS Mincho" w:hAnsi="Times New Roman"/>
          <w:color w:val="FF0000"/>
          <w:sz w:val="24"/>
          <w:szCs w:val="24"/>
        </w:rPr>
        <w:t xml:space="preserve"> (if any)</w:t>
      </w:r>
      <w:r w:rsidR="0053727A" w:rsidRPr="00EF339A">
        <w:rPr>
          <w:rFonts w:ascii="Times New Roman" w:eastAsia="MS Mincho" w:hAnsi="Times New Roman"/>
          <w:color w:val="FF0000"/>
          <w:sz w:val="24"/>
          <w:szCs w:val="24"/>
        </w:rPr>
        <w:t xml:space="preserve"> </w:t>
      </w:r>
      <w:r w:rsidR="004F4053" w:rsidRPr="00EF339A">
        <w:rPr>
          <w:rFonts w:ascii="Times New Roman" w:eastAsia="MS Mincho" w:hAnsi="Times New Roman"/>
          <w:color w:val="FF0000"/>
          <w:sz w:val="24"/>
          <w:szCs w:val="24"/>
        </w:rPr>
        <w:t>are provided</w:t>
      </w:r>
      <w:r w:rsidR="00463B9D" w:rsidRPr="00EF339A">
        <w:rPr>
          <w:rFonts w:ascii="Times New Roman" w:eastAsia="MS Mincho" w:hAnsi="Times New Roman"/>
          <w:color w:val="FF0000"/>
          <w:sz w:val="24"/>
          <w:szCs w:val="24"/>
        </w:rPr>
        <w:t xml:space="preserve"> by the manufacture</w:t>
      </w:r>
      <w:r w:rsidR="0059527C" w:rsidRPr="00EF339A">
        <w:rPr>
          <w:rFonts w:ascii="Times New Roman" w:eastAsia="MS Mincho" w:hAnsi="Times New Roman"/>
          <w:color w:val="FF0000"/>
          <w:sz w:val="24"/>
          <w:szCs w:val="24"/>
        </w:rPr>
        <w:t xml:space="preserve"> of the </w:t>
      </w:r>
      <w:r w:rsidR="004F4053" w:rsidRPr="00EF339A">
        <w:rPr>
          <w:rFonts w:ascii="Times New Roman" w:eastAsia="MS Mincho" w:hAnsi="Times New Roman"/>
          <w:color w:val="FF0000"/>
          <w:sz w:val="24"/>
          <w:szCs w:val="24"/>
        </w:rPr>
        <w:t>seismic base isolation system</w:t>
      </w:r>
      <w:r w:rsidR="0059527C" w:rsidRPr="00EF339A">
        <w:rPr>
          <w:rFonts w:ascii="Times New Roman" w:eastAsia="MS Mincho" w:hAnsi="Times New Roman"/>
          <w:color w:val="FF0000"/>
          <w:sz w:val="24"/>
          <w:szCs w:val="24"/>
        </w:rPr>
        <w:t>.</w:t>
      </w:r>
      <w:r w:rsidR="006554CC" w:rsidRPr="00EF339A">
        <w:rPr>
          <w:rFonts w:ascii="Times New Roman" w:eastAsia="MS Mincho" w:hAnsi="Times New Roman"/>
          <w:color w:val="FF0000"/>
          <w:sz w:val="24"/>
          <w:szCs w:val="24"/>
        </w:rPr>
        <w:t xml:space="preserve"> </w:t>
      </w:r>
      <w:r w:rsidR="004F4053" w:rsidRPr="00EF339A">
        <w:rPr>
          <w:rFonts w:ascii="Times New Roman" w:eastAsia="MS Mincho" w:hAnsi="Times New Roman"/>
          <w:color w:val="FF0000"/>
          <w:sz w:val="24"/>
          <w:szCs w:val="24"/>
        </w:rPr>
        <w:t xml:space="preserve">In some </w:t>
      </w:r>
      <w:r w:rsidR="0021681D" w:rsidRPr="00EF339A">
        <w:rPr>
          <w:rFonts w:ascii="Times New Roman" w:eastAsia="MS Mincho" w:hAnsi="Times New Roman"/>
          <w:color w:val="FF0000"/>
          <w:sz w:val="24"/>
          <w:szCs w:val="24"/>
        </w:rPr>
        <w:t>designs</w:t>
      </w:r>
      <w:r w:rsidR="00762D88" w:rsidRPr="00EF339A">
        <w:rPr>
          <w:rFonts w:ascii="Times New Roman" w:eastAsia="MS Mincho" w:hAnsi="Times New Roman"/>
          <w:color w:val="FF0000"/>
          <w:sz w:val="24"/>
          <w:szCs w:val="24"/>
        </w:rPr>
        <w:t xml:space="preserve">, </w:t>
      </w:r>
      <w:r w:rsidR="000E640A" w:rsidRPr="00EF339A">
        <w:rPr>
          <w:rFonts w:ascii="Times New Roman" w:eastAsia="MS Mincho" w:hAnsi="Times New Roman"/>
          <w:color w:val="FF0000"/>
          <w:sz w:val="24"/>
          <w:szCs w:val="24"/>
        </w:rPr>
        <w:t>protective screens</w:t>
      </w:r>
      <w:r w:rsidR="006554CC" w:rsidRPr="00EF339A">
        <w:rPr>
          <w:rFonts w:ascii="Times New Roman" w:eastAsia="MS Mincho" w:hAnsi="Times New Roman"/>
          <w:color w:val="FF0000"/>
          <w:sz w:val="24"/>
          <w:szCs w:val="24"/>
        </w:rPr>
        <w:t xml:space="preserve"> </w:t>
      </w:r>
      <w:r w:rsidR="004F4053" w:rsidRPr="00EF339A">
        <w:rPr>
          <w:rFonts w:ascii="Times New Roman" w:eastAsia="MS Mincho" w:hAnsi="Times New Roman"/>
          <w:color w:val="FF0000"/>
          <w:sz w:val="24"/>
          <w:szCs w:val="24"/>
        </w:rPr>
        <w:t>have been installed</w:t>
      </w:r>
      <w:r w:rsidR="00702BC0" w:rsidRPr="00EF339A">
        <w:rPr>
          <w:rFonts w:ascii="Times New Roman" w:eastAsia="MS Mincho" w:hAnsi="Times New Roman"/>
          <w:color w:val="FF0000"/>
          <w:sz w:val="24"/>
          <w:szCs w:val="24"/>
        </w:rPr>
        <w:t xml:space="preserve"> around the bearing pedestals and cover</w:t>
      </w:r>
      <w:r w:rsidR="002229F4" w:rsidRPr="00EF339A">
        <w:rPr>
          <w:rFonts w:ascii="Times New Roman" w:eastAsia="MS Mincho" w:hAnsi="Times New Roman"/>
          <w:color w:val="FF0000"/>
          <w:sz w:val="24"/>
          <w:szCs w:val="24"/>
        </w:rPr>
        <w:t>ing</w:t>
      </w:r>
      <w:r w:rsidR="00644938" w:rsidRPr="00EF339A">
        <w:rPr>
          <w:rFonts w:ascii="Times New Roman" w:eastAsia="MS Mincho" w:hAnsi="Times New Roman"/>
          <w:color w:val="FF0000"/>
          <w:sz w:val="24"/>
          <w:szCs w:val="24"/>
        </w:rPr>
        <w:t xml:space="preserve"> </w:t>
      </w:r>
      <w:r w:rsidR="00702BC0" w:rsidRPr="00EF339A">
        <w:rPr>
          <w:rFonts w:ascii="Times New Roman" w:eastAsia="MS Mincho" w:hAnsi="Times New Roman"/>
          <w:color w:val="FF0000"/>
          <w:sz w:val="24"/>
          <w:szCs w:val="24"/>
        </w:rPr>
        <w:t>area</w:t>
      </w:r>
      <w:r w:rsidR="002229F4" w:rsidRPr="00EF339A">
        <w:rPr>
          <w:rFonts w:ascii="Times New Roman" w:eastAsia="MS Mincho" w:hAnsi="Times New Roman"/>
          <w:color w:val="FF0000"/>
          <w:sz w:val="24"/>
          <w:szCs w:val="24"/>
        </w:rPr>
        <w:t>s</w:t>
      </w:r>
      <w:r w:rsidR="00702BC0" w:rsidRPr="00EF339A">
        <w:rPr>
          <w:rFonts w:ascii="Times New Roman" w:eastAsia="MS Mincho" w:hAnsi="Times New Roman"/>
          <w:color w:val="FF0000"/>
          <w:sz w:val="24"/>
          <w:szCs w:val="24"/>
        </w:rPr>
        <w:t xml:space="preserve"> between the top of the pedestals and the upper raft</w:t>
      </w:r>
      <w:r w:rsidR="0059527C" w:rsidRPr="00EF339A">
        <w:rPr>
          <w:rFonts w:ascii="Times New Roman" w:eastAsia="MS Mincho" w:hAnsi="Times New Roman"/>
          <w:color w:val="FF0000"/>
          <w:sz w:val="24"/>
          <w:szCs w:val="24"/>
        </w:rPr>
        <w:t xml:space="preserve"> to limit the effects of oxidation</w:t>
      </w:r>
      <w:r w:rsidR="00702BC0" w:rsidRPr="00EF339A">
        <w:rPr>
          <w:rFonts w:ascii="Times New Roman" w:eastAsia="MS Mincho" w:hAnsi="Times New Roman"/>
          <w:color w:val="FF0000"/>
          <w:sz w:val="24"/>
          <w:szCs w:val="24"/>
        </w:rPr>
        <w:t xml:space="preserve"> and ozone degradation</w:t>
      </w:r>
      <w:r w:rsidR="00762D88" w:rsidRPr="00EF339A">
        <w:rPr>
          <w:rFonts w:ascii="Times New Roman" w:eastAsia="MS Mincho" w:hAnsi="Times New Roman"/>
          <w:color w:val="FF0000"/>
          <w:sz w:val="24"/>
          <w:szCs w:val="24"/>
        </w:rPr>
        <w:t>.</w:t>
      </w:r>
      <w:r w:rsidR="0069170F" w:rsidRPr="00EF339A">
        <w:rPr>
          <w:rFonts w:ascii="Times New Roman" w:eastAsia="MS Mincho" w:hAnsi="Times New Roman"/>
          <w:color w:val="FF0000"/>
          <w:sz w:val="24"/>
          <w:szCs w:val="24"/>
        </w:rPr>
        <w:t xml:space="preserve"> </w:t>
      </w:r>
      <w:r w:rsidR="00D701E5" w:rsidRPr="00EF339A">
        <w:rPr>
          <w:rFonts w:ascii="Times New Roman" w:eastAsia="MS Mincho" w:hAnsi="Times New Roman"/>
          <w:color w:val="FF0000"/>
          <w:sz w:val="24"/>
          <w:szCs w:val="24"/>
        </w:rPr>
        <w:t>Sufficient</w:t>
      </w:r>
      <w:r w:rsidR="00590D2B" w:rsidRPr="00EF339A">
        <w:rPr>
          <w:rFonts w:ascii="Times New Roman" w:eastAsia="MS Mincho" w:hAnsi="Times New Roman"/>
          <w:color w:val="FF0000"/>
          <w:sz w:val="24"/>
          <w:szCs w:val="24"/>
        </w:rPr>
        <w:t xml:space="preserve"> space </w:t>
      </w:r>
      <w:r w:rsidR="001C3732" w:rsidRPr="00EF339A">
        <w:rPr>
          <w:rFonts w:ascii="Times New Roman" w:eastAsia="MS Mincho" w:hAnsi="Times New Roman"/>
          <w:color w:val="FF0000"/>
          <w:sz w:val="24"/>
          <w:szCs w:val="24"/>
        </w:rPr>
        <w:t>between the bottom and upper rafts</w:t>
      </w:r>
      <w:r w:rsidR="00141A6E" w:rsidRPr="00EF339A">
        <w:rPr>
          <w:rFonts w:ascii="Times New Roman" w:eastAsia="MS Mincho" w:hAnsi="Times New Roman"/>
          <w:color w:val="FF0000"/>
          <w:sz w:val="24"/>
          <w:szCs w:val="24"/>
        </w:rPr>
        <w:t xml:space="preserve"> (i.e. aseismic vault)</w:t>
      </w:r>
      <w:r w:rsidR="001C3732" w:rsidRPr="00EF339A">
        <w:rPr>
          <w:rFonts w:ascii="Times New Roman" w:eastAsia="MS Mincho" w:hAnsi="Times New Roman"/>
          <w:color w:val="FF0000"/>
          <w:sz w:val="24"/>
          <w:szCs w:val="24"/>
        </w:rPr>
        <w:t xml:space="preserve"> </w:t>
      </w:r>
      <w:r w:rsidR="00590D2B" w:rsidRPr="00EF339A">
        <w:rPr>
          <w:rFonts w:ascii="Times New Roman" w:eastAsia="MS Mincho" w:hAnsi="Times New Roman"/>
          <w:color w:val="FF0000"/>
          <w:sz w:val="24"/>
          <w:szCs w:val="24"/>
        </w:rPr>
        <w:t xml:space="preserve">is provided to </w:t>
      </w:r>
      <w:r w:rsidR="001C3732" w:rsidRPr="00EF339A">
        <w:rPr>
          <w:rFonts w:ascii="Times New Roman" w:eastAsia="MS Mincho" w:hAnsi="Times New Roman"/>
          <w:color w:val="FF0000"/>
          <w:sz w:val="24"/>
          <w:szCs w:val="24"/>
        </w:rPr>
        <w:t>allow access to the bearings for inspection</w:t>
      </w:r>
      <w:r w:rsidR="00590D2B" w:rsidRPr="00EF339A">
        <w:rPr>
          <w:rFonts w:ascii="Times New Roman" w:eastAsia="MS Mincho" w:hAnsi="Times New Roman"/>
          <w:color w:val="FF0000"/>
          <w:sz w:val="24"/>
          <w:szCs w:val="24"/>
        </w:rPr>
        <w:t xml:space="preserve"> maintenance</w:t>
      </w:r>
      <w:r w:rsidR="00D701E5" w:rsidRPr="00EF339A">
        <w:rPr>
          <w:rFonts w:ascii="Times New Roman" w:eastAsia="MS Mincho" w:hAnsi="Times New Roman"/>
          <w:color w:val="FF0000"/>
          <w:sz w:val="24"/>
          <w:szCs w:val="24"/>
        </w:rPr>
        <w:t>, and replacement if necessary</w:t>
      </w:r>
      <w:r w:rsidR="001C3732" w:rsidRPr="00EF339A">
        <w:rPr>
          <w:rFonts w:ascii="Times New Roman" w:eastAsia="MS Mincho" w:hAnsi="Times New Roman"/>
          <w:color w:val="FF0000"/>
          <w:sz w:val="24"/>
          <w:szCs w:val="24"/>
        </w:rPr>
        <w:t>.</w:t>
      </w:r>
      <w:r w:rsidR="008E5668" w:rsidRPr="00EF339A">
        <w:rPr>
          <w:rFonts w:ascii="Times New Roman" w:eastAsia="MS Mincho" w:hAnsi="Times New Roman"/>
          <w:color w:val="FF0000"/>
          <w:sz w:val="24"/>
          <w:szCs w:val="24"/>
        </w:rPr>
        <w:t xml:space="preserve"> </w:t>
      </w:r>
      <w:r w:rsidR="00BD2310" w:rsidRPr="00EF339A">
        <w:rPr>
          <w:rFonts w:ascii="Times New Roman" w:eastAsia="MS Mincho" w:hAnsi="Times New Roman"/>
          <w:color w:val="FF0000"/>
          <w:sz w:val="24"/>
          <w:szCs w:val="24"/>
        </w:rPr>
        <w:t>Thus,</w:t>
      </w:r>
      <w:r w:rsidR="008E5668" w:rsidRPr="00EF339A">
        <w:rPr>
          <w:rFonts w:ascii="Times New Roman" w:eastAsia="MS Mincho" w:hAnsi="Times New Roman"/>
          <w:color w:val="FF0000"/>
          <w:sz w:val="24"/>
          <w:szCs w:val="24"/>
        </w:rPr>
        <w:t xml:space="preserve"> </w:t>
      </w:r>
      <w:r w:rsidR="001C3732" w:rsidRPr="00EF339A">
        <w:rPr>
          <w:rFonts w:ascii="Times New Roman" w:eastAsia="MS Mincho" w:hAnsi="Times New Roman"/>
          <w:color w:val="FF0000"/>
          <w:sz w:val="24"/>
          <w:szCs w:val="24"/>
        </w:rPr>
        <w:t xml:space="preserve">preventative actions also include </w:t>
      </w:r>
      <w:r w:rsidR="00590D2B" w:rsidRPr="00EF339A">
        <w:rPr>
          <w:rFonts w:ascii="Times New Roman" w:eastAsia="MS Mincho" w:hAnsi="Times New Roman"/>
          <w:color w:val="FF0000"/>
          <w:sz w:val="24"/>
          <w:szCs w:val="24"/>
        </w:rPr>
        <w:t>limiting</w:t>
      </w:r>
      <w:r w:rsidR="001C3732" w:rsidRPr="00EF339A">
        <w:rPr>
          <w:rFonts w:ascii="Times New Roman" w:eastAsia="MS Mincho" w:hAnsi="Times New Roman"/>
          <w:color w:val="FF0000"/>
          <w:sz w:val="24"/>
          <w:szCs w:val="24"/>
        </w:rPr>
        <w:t xml:space="preserve"> exposure of the bearings to adverse environmental conditions</w:t>
      </w:r>
      <w:r w:rsidR="00A55FBB" w:rsidRPr="00EF339A">
        <w:rPr>
          <w:rFonts w:ascii="Times New Roman" w:eastAsia="MS Mincho" w:hAnsi="Times New Roman"/>
          <w:color w:val="FF0000"/>
          <w:sz w:val="24"/>
          <w:szCs w:val="24"/>
        </w:rPr>
        <w:t xml:space="preserve"> </w:t>
      </w:r>
      <w:r w:rsidR="00A939B4" w:rsidRPr="00EF339A">
        <w:rPr>
          <w:rFonts w:ascii="Times New Roman" w:eastAsia="MS Mincho" w:hAnsi="Times New Roman"/>
          <w:color w:val="FF0000"/>
          <w:sz w:val="24"/>
          <w:szCs w:val="24"/>
        </w:rPr>
        <w:t>that could lead to ageing degradation</w:t>
      </w:r>
      <w:r w:rsidR="00A55FBB" w:rsidRPr="00EF339A">
        <w:rPr>
          <w:rFonts w:ascii="Times New Roman" w:eastAsia="MS Mincho" w:hAnsi="Times New Roman"/>
          <w:color w:val="FF0000"/>
          <w:sz w:val="24"/>
          <w:szCs w:val="24"/>
        </w:rPr>
        <w:t>.</w:t>
      </w:r>
    </w:p>
    <w:p w14:paraId="11DE1E5A" w14:textId="77777777" w:rsidR="003656E9" w:rsidRDefault="003656E9" w:rsidP="004C1055">
      <w:pPr>
        <w:pStyle w:val="Body"/>
        <w:spacing w:before="120" w:after="120"/>
        <w:jc w:val="both"/>
      </w:pPr>
    </w:p>
    <w:p w14:paraId="113F126E" w14:textId="77777777" w:rsidR="003656E9" w:rsidRPr="0044598E" w:rsidRDefault="00DE54D9" w:rsidP="004C1055">
      <w:pPr>
        <w:pStyle w:val="Body"/>
        <w:numPr>
          <w:ilvl w:val="0"/>
          <w:numId w:val="1"/>
        </w:numPr>
        <w:tabs>
          <w:tab w:val="clear" w:pos="360"/>
        </w:tabs>
        <w:spacing w:before="120" w:after="120"/>
        <w:ind w:left="567" w:hanging="567"/>
        <w:jc w:val="both"/>
        <w:rPr>
          <w:rFonts w:ascii="Times New Roman" w:hAnsi="Times New Roman"/>
          <w:b/>
          <w:i/>
          <w:sz w:val="24"/>
          <w:szCs w:val="24"/>
          <w:lang w:eastAsia="x-none"/>
        </w:rPr>
      </w:pPr>
      <w:r w:rsidRPr="0044598E">
        <w:rPr>
          <w:rFonts w:ascii="Times New Roman" w:hAnsi="Times New Roman"/>
          <w:b/>
          <w:i/>
          <w:sz w:val="24"/>
          <w:szCs w:val="24"/>
          <w:lang w:eastAsia="x-none"/>
        </w:rPr>
        <w:t>Detection of Ag</w:t>
      </w:r>
      <w:r w:rsidR="00705ECF" w:rsidRPr="0044598E">
        <w:rPr>
          <w:rFonts w:ascii="Times New Roman" w:hAnsi="Times New Roman"/>
          <w:b/>
          <w:i/>
          <w:sz w:val="24"/>
          <w:szCs w:val="24"/>
          <w:lang w:eastAsia="x-none"/>
        </w:rPr>
        <w:t>e</w:t>
      </w:r>
      <w:r w:rsidRPr="0044598E">
        <w:rPr>
          <w:rFonts w:ascii="Times New Roman" w:hAnsi="Times New Roman"/>
          <w:b/>
          <w:i/>
          <w:sz w:val="24"/>
          <w:szCs w:val="24"/>
          <w:lang w:eastAsia="x-none"/>
        </w:rPr>
        <w:t>ing Effects:</w:t>
      </w:r>
      <w:r w:rsidR="0051439B" w:rsidRPr="0044598E">
        <w:rPr>
          <w:rFonts w:ascii="Times New Roman" w:hAnsi="Times New Roman"/>
          <w:b/>
          <w:i/>
          <w:sz w:val="24"/>
          <w:szCs w:val="24"/>
          <w:lang w:eastAsia="x-none"/>
        </w:rPr>
        <w:t xml:space="preserve"> </w:t>
      </w:r>
    </w:p>
    <w:p w14:paraId="3BB2AE20" w14:textId="77777777" w:rsidR="009C37BF" w:rsidRPr="0044598E" w:rsidRDefault="00705ECF" w:rsidP="004C1055">
      <w:pPr>
        <w:pStyle w:val="Body"/>
        <w:spacing w:before="120" w:after="120"/>
        <w:jc w:val="both"/>
        <w:rPr>
          <w:rFonts w:ascii="Times New Roman" w:eastAsia="MS Mincho" w:hAnsi="Times New Roman"/>
          <w:sz w:val="24"/>
          <w:szCs w:val="24"/>
        </w:rPr>
      </w:pPr>
      <w:r w:rsidRPr="0044598E">
        <w:rPr>
          <w:rFonts w:ascii="Times New Roman" w:eastAsia="MS Mincho" w:hAnsi="Times New Roman"/>
          <w:sz w:val="24"/>
          <w:szCs w:val="24"/>
        </w:rPr>
        <w:t xml:space="preserve">In-service examinations (that can include visual inspections, testing and monitoring) and surveillance are essential elements for detection of ageing effects. </w:t>
      </w:r>
      <w:r w:rsidR="008866FB" w:rsidRPr="0044598E">
        <w:rPr>
          <w:rFonts w:ascii="Times New Roman" w:eastAsia="MS Mincho" w:hAnsi="Times New Roman"/>
          <w:sz w:val="24"/>
          <w:szCs w:val="24"/>
        </w:rPr>
        <w:t xml:space="preserve">The primary inspection method for aseismic bearings is visual examination </w:t>
      </w:r>
      <w:r w:rsidR="00D701E5" w:rsidRPr="0044598E">
        <w:rPr>
          <w:rFonts w:ascii="Times New Roman" w:eastAsia="MS Mincho" w:hAnsi="Times New Roman"/>
          <w:sz w:val="24"/>
          <w:szCs w:val="24"/>
        </w:rPr>
        <w:t xml:space="preserve">complemented </w:t>
      </w:r>
      <w:r w:rsidRPr="0044598E">
        <w:rPr>
          <w:rFonts w:ascii="Times New Roman" w:eastAsia="MS Mincho" w:hAnsi="Times New Roman"/>
          <w:sz w:val="24"/>
          <w:szCs w:val="24"/>
        </w:rPr>
        <w:t xml:space="preserve">by mechanical tests on </w:t>
      </w:r>
      <w:r w:rsidRPr="0044598E">
        <w:rPr>
          <w:rFonts w:ascii="Times New Roman" w:eastAsia="MS Mincho" w:hAnsi="Times New Roman"/>
          <w:sz w:val="24"/>
          <w:szCs w:val="24"/>
        </w:rPr>
        <w:lastRenderedPageBreak/>
        <w:t>representative samples</w:t>
      </w:r>
      <w:r w:rsidR="00442935" w:rsidRPr="0044598E">
        <w:rPr>
          <w:rFonts w:ascii="Times New Roman" w:eastAsia="MS Mincho" w:hAnsi="Times New Roman"/>
          <w:sz w:val="24"/>
          <w:szCs w:val="24"/>
        </w:rPr>
        <w:t>, where</w:t>
      </w:r>
      <w:r w:rsidR="00D701E5" w:rsidRPr="0044598E">
        <w:rPr>
          <w:rFonts w:ascii="Times New Roman" w:eastAsia="MS Mincho" w:hAnsi="Times New Roman"/>
          <w:sz w:val="24"/>
          <w:szCs w:val="24"/>
        </w:rPr>
        <w:t xml:space="preserve"> such samples exist</w:t>
      </w:r>
      <w:r w:rsidRPr="0044598E">
        <w:rPr>
          <w:rFonts w:ascii="Times New Roman" w:eastAsia="MS Mincho" w:hAnsi="Times New Roman"/>
          <w:sz w:val="24"/>
          <w:szCs w:val="24"/>
        </w:rPr>
        <w:t>.</w:t>
      </w:r>
      <w:r w:rsidR="00045EA0" w:rsidRPr="0044598E">
        <w:rPr>
          <w:rFonts w:ascii="Times New Roman" w:eastAsia="MS Mincho" w:hAnsi="Times New Roman"/>
          <w:sz w:val="24"/>
          <w:szCs w:val="24"/>
        </w:rPr>
        <w:t xml:space="preserve"> In some member </w:t>
      </w:r>
      <w:r w:rsidR="003E5C56" w:rsidRPr="0044598E">
        <w:rPr>
          <w:rFonts w:ascii="Times New Roman" w:eastAsia="MS Mincho" w:hAnsi="Times New Roman"/>
          <w:sz w:val="24"/>
          <w:szCs w:val="24"/>
        </w:rPr>
        <w:t>states,</w:t>
      </w:r>
      <w:r w:rsidR="00045EA0" w:rsidRPr="0044598E">
        <w:rPr>
          <w:rFonts w:ascii="Times New Roman" w:eastAsia="MS Mincho" w:hAnsi="Times New Roman"/>
          <w:sz w:val="24"/>
          <w:szCs w:val="24"/>
        </w:rPr>
        <w:t xml:space="preserve"> test samples, in the form of small</w:t>
      </w:r>
      <w:r w:rsidR="003E5C56" w:rsidRPr="0044598E">
        <w:rPr>
          <w:rFonts w:ascii="Times New Roman" w:eastAsia="MS Mincho" w:hAnsi="Times New Roman"/>
          <w:sz w:val="24"/>
          <w:szCs w:val="24"/>
        </w:rPr>
        <w:t xml:space="preserve"> diameter cores, are extracted </w:t>
      </w:r>
      <w:r w:rsidR="00045EA0" w:rsidRPr="0044598E">
        <w:rPr>
          <w:rFonts w:ascii="Times New Roman" w:eastAsia="MS Mincho" w:hAnsi="Times New Roman"/>
          <w:sz w:val="24"/>
          <w:szCs w:val="24"/>
        </w:rPr>
        <w:t xml:space="preserve">from the neoprene material </w:t>
      </w:r>
      <w:r w:rsidR="003E5C56" w:rsidRPr="0044598E">
        <w:rPr>
          <w:rFonts w:ascii="Times New Roman" w:eastAsia="MS Mincho" w:hAnsi="Times New Roman"/>
          <w:sz w:val="24"/>
          <w:szCs w:val="24"/>
        </w:rPr>
        <w:t>of the installed bearings</w:t>
      </w:r>
      <w:r w:rsidR="00045EA0" w:rsidRPr="0044598E">
        <w:rPr>
          <w:rFonts w:ascii="Times New Roman" w:eastAsia="MS Mincho" w:hAnsi="Times New Roman"/>
          <w:sz w:val="24"/>
          <w:szCs w:val="24"/>
        </w:rPr>
        <w:t xml:space="preserve"> and subjected to chemical analysis and mechanical testing. </w:t>
      </w:r>
    </w:p>
    <w:p w14:paraId="50CEC2E3" w14:textId="77777777" w:rsidR="009C37BF" w:rsidRPr="0044598E" w:rsidRDefault="009C37BF" w:rsidP="004C1055">
      <w:pPr>
        <w:pStyle w:val="Body"/>
        <w:spacing w:before="120" w:after="120"/>
        <w:jc w:val="both"/>
        <w:rPr>
          <w:rFonts w:ascii="Times New Roman" w:eastAsia="MS Mincho" w:hAnsi="Times New Roman"/>
          <w:sz w:val="24"/>
          <w:szCs w:val="24"/>
        </w:rPr>
      </w:pPr>
      <w:r w:rsidRPr="0044598E">
        <w:rPr>
          <w:rFonts w:ascii="Times New Roman" w:eastAsia="MS Mincho" w:hAnsi="Times New Roman"/>
          <w:sz w:val="24"/>
          <w:szCs w:val="24"/>
        </w:rPr>
        <w:t>Aseismic bearings are monitored</w:t>
      </w:r>
      <w:r w:rsidR="00112FCA" w:rsidRPr="0044598E">
        <w:rPr>
          <w:rFonts w:ascii="Times New Roman" w:eastAsia="MS Mincho" w:hAnsi="Times New Roman"/>
          <w:sz w:val="24"/>
          <w:szCs w:val="24"/>
        </w:rPr>
        <w:t xml:space="preserve"> for cracking, loss of material and hardening</w:t>
      </w:r>
      <w:r w:rsidRPr="0044598E">
        <w:rPr>
          <w:rFonts w:ascii="Times New Roman" w:eastAsia="MS Mincho" w:hAnsi="Times New Roman"/>
          <w:sz w:val="24"/>
          <w:szCs w:val="24"/>
        </w:rPr>
        <w:t xml:space="preserve">. </w:t>
      </w:r>
      <w:r w:rsidR="00C0642B" w:rsidRPr="0044598E">
        <w:rPr>
          <w:rFonts w:ascii="Times New Roman" w:eastAsia="MS Mincho" w:hAnsi="Times New Roman"/>
          <w:sz w:val="24"/>
          <w:szCs w:val="24"/>
        </w:rPr>
        <w:t xml:space="preserve">Aseismic bearings are also inspected for reduction or loss of isolation function due to humidity, radiation hardening, sustained vibratory loading, temperature outside limits. </w:t>
      </w:r>
      <w:r w:rsidRPr="0044598E">
        <w:rPr>
          <w:rFonts w:ascii="Times New Roman" w:eastAsia="MS Mincho" w:hAnsi="Times New Roman"/>
          <w:sz w:val="24"/>
          <w:szCs w:val="24"/>
        </w:rPr>
        <w:t>In addition</w:t>
      </w:r>
      <w:r w:rsidR="00E322AE" w:rsidRPr="0044598E">
        <w:rPr>
          <w:rFonts w:ascii="Times New Roman" w:eastAsia="MS Mincho" w:hAnsi="Times New Roman"/>
          <w:sz w:val="24"/>
          <w:szCs w:val="24"/>
        </w:rPr>
        <w:t xml:space="preserve">, </w:t>
      </w:r>
      <w:r w:rsidR="00112FCA" w:rsidRPr="0044598E">
        <w:rPr>
          <w:rFonts w:ascii="Times New Roman" w:eastAsia="MS Mincho" w:hAnsi="Times New Roman"/>
          <w:sz w:val="24"/>
          <w:szCs w:val="24"/>
        </w:rPr>
        <w:t xml:space="preserve">test </w:t>
      </w:r>
      <w:r w:rsidR="00E322AE" w:rsidRPr="0044598E">
        <w:rPr>
          <w:rFonts w:ascii="Times New Roman" w:eastAsia="MS Mincho" w:hAnsi="Times New Roman"/>
          <w:sz w:val="24"/>
          <w:szCs w:val="24"/>
        </w:rPr>
        <w:t>s</w:t>
      </w:r>
      <w:r w:rsidRPr="0044598E">
        <w:rPr>
          <w:rFonts w:ascii="Times New Roman" w:eastAsia="MS Mincho" w:hAnsi="Times New Roman"/>
          <w:sz w:val="24"/>
          <w:szCs w:val="24"/>
        </w:rPr>
        <w:t>amples of the</w:t>
      </w:r>
      <w:r w:rsidR="00E322AE" w:rsidRPr="0044598E">
        <w:rPr>
          <w:rFonts w:ascii="Times New Roman" w:eastAsia="MS Mincho" w:hAnsi="Times New Roman"/>
          <w:sz w:val="24"/>
          <w:szCs w:val="24"/>
        </w:rPr>
        <w:t xml:space="preserve"> aseismic</w:t>
      </w:r>
      <w:r w:rsidRPr="0044598E">
        <w:rPr>
          <w:rFonts w:ascii="Times New Roman" w:eastAsia="MS Mincho" w:hAnsi="Times New Roman"/>
          <w:sz w:val="24"/>
          <w:szCs w:val="24"/>
        </w:rPr>
        <w:t xml:space="preserve"> bearings placed in immediate proximity of the actual bearings during construction are tested for shear modulus and material damping. </w:t>
      </w:r>
    </w:p>
    <w:p w14:paraId="27176053" w14:textId="5F4FC67E" w:rsidR="00442935" w:rsidRPr="00EF339A" w:rsidRDefault="00A65652" w:rsidP="004C1055">
      <w:pPr>
        <w:pStyle w:val="Body"/>
        <w:spacing w:before="120" w:after="120"/>
        <w:jc w:val="both"/>
        <w:rPr>
          <w:rFonts w:ascii="Times New Roman" w:eastAsia="MS Mincho" w:hAnsi="Times New Roman"/>
          <w:color w:val="FF0000"/>
          <w:sz w:val="24"/>
          <w:szCs w:val="24"/>
        </w:rPr>
      </w:pPr>
      <w:r w:rsidRPr="00EF339A">
        <w:rPr>
          <w:rFonts w:ascii="Times New Roman" w:eastAsia="MS Mincho" w:hAnsi="Times New Roman"/>
          <w:color w:val="FF0000"/>
          <w:sz w:val="24"/>
          <w:szCs w:val="24"/>
        </w:rPr>
        <w:t xml:space="preserve">Parameters monitored are commensurate with </w:t>
      </w:r>
      <w:r w:rsidR="00442935" w:rsidRPr="00EF339A">
        <w:rPr>
          <w:rFonts w:ascii="Times New Roman" w:eastAsia="MS Mincho" w:hAnsi="Times New Roman"/>
          <w:color w:val="FF0000"/>
          <w:sz w:val="24"/>
          <w:szCs w:val="24"/>
        </w:rPr>
        <w:t xml:space="preserve">relevant national </w:t>
      </w:r>
      <w:r w:rsidRPr="00EF339A">
        <w:rPr>
          <w:rFonts w:ascii="Times New Roman" w:eastAsia="MS Mincho" w:hAnsi="Times New Roman"/>
          <w:color w:val="FF0000"/>
          <w:sz w:val="24"/>
          <w:szCs w:val="24"/>
        </w:rPr>
        <w:t>industry codes, standards</w:t>
      </w:r>
      <w:r w:rsidR="00BF7A61" w:rsidRPr="00EF339A">
        <w:rPr>
          <w:rFonts w:ascii="Times New Roman" w:eastAsia="MS Mincho" w:hAnsi="Times New Roman"/>
          <w:color w:val="FF0000"/>
          <w:sz w:val="24"/>
          <w:szCs w:val="24"/>
        </w:rPr>
        <w:t xml:space="preserve"> (</w:t>
      </w:r>
      <w:r w:rsidR="00442935" w:rsidRPr="00EF339A">
        <w:rPr>
          <w:rFonts w:ascii="Times New Roman" w:eastAsia="MS Mincho" w:hAnsi="Times New Roman"/>
          <w:color w:val="FF0000"/>
          <w:sz w:val="24"/>
          <w:szCs w:val="24"/>
        </w:rPr>
        <w:t xml:space="preserve">for example </w:t>
      </w:r>
      <w:r w:rsidR="00BF7A61" w:rsidRPr="00EF339A">
        <w:rPr>
          <w:rFonts w:ascii="Times New Roman" w:eastAsia="MS Mincho" w:hAnsi="Times New Roman"/>
          <w:color w:val="FF0000"/>
          <w:sz w:val="24"/>
          <w:szCs w:val="24"/>
        </w:rPr>
        <w:t>[1</w:t>
      </w:r>
      <w:r w:rsidR="0044598E" w:rsidRPr="00EF339A">
        <w:rPr>
          <w:rFonts w:ascii="Times New Roman" w:eastAsia="MS Mincho" w:hAnsi="Times New Roman"/>
          <w:color w:val="FF0000"/>
          <w:sz w:val="24"/>
          <w:szCs w:val="24"/>
        </w:rPr>
        <w:t>-2</w:t>
      </w:r>
      <w:r w:rsidR="00BF7A61" w:rsidRPr="00EF339A">
        <w:rPr>
          <w:rFonts w:ascii="Times New Roman" w:eastAsia="MS Mincho" w:hAnsi="Times New Roman"/>
          <w:color w:val="FF0000"/>
          <w:sz w:val="24"/>
          <w:szCs w:val="24"/>
        </w:rPr>
        <w:t>])</w:t>
      </w:r>
      <w:r w:rsidRPr="00EF339A">
        <w:rPr>
          <w:rFonts w:ascii="Times New Roman" w:eastAsia="MS Mincho" w:hAnsi="Times New Roman"/>
          <w:color w:val="FF0000"/>
          <w:sz w:val="24"/>
          <w:szCs w:val="24"/>
        </w:rPr>
        <w:t xml:space="preserve">, and </w:t>
      </w:r>
      <w:r w:rsidR="00634BC7" w:rsidRPr="00EF339A">
        <w:rPr>
          <w:rFonts w:ascii="Times New Roman" w:eastAsia="MS Mincho" w:hAnsi="Times New Roman"/>
          <w:color w:val="FF0000"/>
          <w:sz w:val="24"/>
          <w:szCs w:val="24"/>
        </w:rPr>
        <w:t xml:space="preserve">in particular with the ageing hypotheses </w:t>
      </w:r>
      <w:r w:rsidR="00EF309A" w:rsidRPr="00EF339A">
        <w:rPr>
          <w:rFonts w:ascii="Times New Roman" w:eastAsia="MS Mincho" w:hAnsi="Times New Roman"/>
          <w:color w:val="FF0000"/>
          <w:sz w:val="24"/>
          <w:szCs w:val="24"/>
        </w:rPr>
        <w:t xml:space="preserve">assumed </w:t>
      </w:r>
      <w:r w:rsidR="00634BC7" w:rsidRPr="00EF339A">
        <w:rPr>
          <w:rFonts w:ascii="Times New Roman" w:eastAsia="MS Mincho" w:hAnsi="Times New Roman"/>
          <w:color w:val="FF0000"/>
          <w:sz w:val="24"/>
          <w:szCs w:val="24"/>
        </w:rPr>
        <w:t>for the plant design</w:t>
      </w:r>
      <w:r w:rsidR="009C37BF" w:rsidRPr="00EF339A">
        <w:rPr>
          <w:rFonts w:ascii="Times New Roman" w:eastAsia="MS Mincho" w:hAnsi="Times New Roman"/>
          <w:color w:val="FF0000"/>
          <w:sz w:val="24"/>
          <w:szCs w:val="24"/>
        </w:rPr>
        <w:t xml:space="preserve"> limits</w:t>
      </w:r>
      <w:r w:rsidR="00634BC7" w:rsidRPr="00EF339A">
        <w:rPr>
          <w:rFonts w:ascii="Times New Roman" w:eastAsia="MS Mincho" w:hAnsi="Times New Roman"/>
          <w:color w:val="FF0000"/>
          <w:sz w:val="24"/>
          <w:szCs w:val="24"/>
        </w:rPr>
        <w:t>.</w:t>
      </w:r>
      <w:r w:rsidR="007E1C7E" w:rsidRPr="00EF339A">
        <w:rPr>
          <w:rFonts w:ascii="Times New Roman" w:eastAsia="MS Mincho" w:hAnsi="Times New Roman"/>
          <w:color w:val="FF0000"/>
          <w:sz w:val="24"/>
          <w:szCs w:val="24"/>
        </w:rPr>
        <w:t xml:space="preserve"> </w:t>
      </w:r>
      <w:r w:rsidR="007B0001" w:rsidRPr="00EF339A">
        <w:rPr>
          <w:rFonts w:ascii="Times New Roman" w:eastAsia="MS Mincho" w:hAnsi="Times New Roman"/>
          <w:color w:val="FF0000"/>
          <w:sz w:val="24"/>
          <w:szCs w:val="24"/>
        </w:rPr>
        <w:t xml:space="preserve">Depending on the specific design of the </w:t>
      </w:r>
      <w:r w:rsidR="00FA1B00" w:rsidRPr="00EF339A">
        <w:rPr>
          <w:rFonts w:ascii="Times New Roman" w:eastAsia="MS Mincho" w:hAnsi="Times New Roman"/>
          <w:color w:val="FF0000"/>
          <w:sz w:val="24"/>
          <w:szCs w:val="24"/>
        </w:rPr>
        <w:t>seismic isolation system</w:t>
      </w:r>
      <w:r w:rsidR="007B0001" w:rsidRPr="00EF339A">
        <w:rPr>
          <w:rFonts w:ascii="Times New Roman" w:eastAsia="MS Mincho" w:hAnsi="Times New Roman"/>
          <w:color w:val="FF0000"/>
          <w:sz w:val="24"/>
          <w:szCs w:val="24"/>
        </w:rPr>
        <w:t>, typical examples of parameters monitored may include</w:t>
      </w:r>
      <w:r w:rsidR="00CD417A" w:rsidRPr="00EF339A">
        <w:rPr>
          <w:rFonts w:ascii="Times New Roman" w:eastAsia="MS Mincho" w:hAnsi="Times New Roman"/>
          <w:color w:val="FF0000"/>
          <w:sz w:val="24"/>
          <w:szCs w:val="24"/>
        </w:rPr>
        <w:t xml:space="preserve">, </w:t>
      </w:r>
      <w:r w:rsidR="006D2514" w:rsidRPr="00EF339A">
        <w:rPr>
          <w:rFonts w:ascii="Times New Roman" w:eastAsia="MS Mincho" w:hAnsi="Times New Roman"/>
          <w:color w:val="FF0000"/>
          <w:sz w:val="24"/>
          <w:szCs w:val="24"/>
        </w:rPr>
        <w:t>static shear modulus, dynamic shear modulus</w:t>
      </w:r>
      <w:r w:rsidR="007B0001" w:rsidRPr="00EF339A">
        <w:rPr>
          <w:rFonts w:ascii="Times New Roman" w:eastAsia="MS Mincho" w:hAnsi="Times New Roman"/>
          <w:color w:val="FF0000"/>
          <w:sz w:val="24"/>
          <w:szCs w:val="24"/>
        </w:rPr>
        <w:t>,</w:t>
      </w:r>
      <w:r w:rsidR="00CD417A" w:rsidRPr="00EF339A">
        <w:rPr>
          <w:rFonts w:ascii="Times New Roman" w:eastAsia="MS Mincho" w:hAnsi="Times New Roman"/>
          <w:color w:val="FF0000"/>
          <w:sz w:val="24"/>
          <w:szCs w:val="24"/>
        </w:rPr>
        <w:t xml:space="preserve"> </w:t>
      </w:r>
      <w:r w:rsidR="002F2D5B" w:rsidRPr="00EF339A">
        <w:rPr>
          <w:rFonts w:ascii="Times New Roman" w:eastAsia="MS Mincho" w:hAnsi="Times New Roman"/>
          <w:color w:val="FF0000"/>
          <w:sz w:val="24"/>
          <w:szCs w:val="24"/>
        </w:rPr>
        <w:t xml:space="preserve">static </w:t>
      </w:r>
      <w:r w:rsidR="00CD417A" w:rsidRPr="00EF339A">
        <w:rPr>
          <w:rFonts w:ascii="Times New Roman" w:eastAsia="MS Mincho" w:hAnsi="Times New Roman"/>
          <w:color w:val="FF0000"/>
          <w:sz w:val="24"/>
          <w:szCs w:val="24"/>
        </w:rPr>
        <w:t xml:space="preserve">friction, </w:t>
      </w:r>
      <w:r w:rsidR="002F2D5B" w:rsidRPr="00EF339A">
        <w:rPr>
          <w:rFonts w:ascii="Times New Roman" w:eastAsia="MS Mincho" w:hAnsi="Times New Roman"/>
          <w:color w:val="FF0000"/>
          <w:sz w:val="24"/>
          <w:szCs w:val="24"/>
        </w:rPr>
        <w:t xml:space="preserve">dynamic friction, </w:t>
      </w:r>
      <w:r w:rsidR="00CD417A" w:rsidRPr="00EF339A">
        <w:rPr>
          <w:rFonts w:ascii="Times New Roman" w:eastAsia="MS Mincho" w:hAnsi="Times New Roman"/>
          <w:color w:val="FF0000"/>
          <w:sz w:val="24"/>
          <w:szCs w:val="24"/>
        </w:rPr>
        <w:t xml:space="preserve">shore hardness, distortion, </w:t>
      </w:r>
      <w:r w:rsidR="005B64FD" w:rsidRPr="00EF339A">
        <w:rPr>
          <w:rFonts w:ascii="Times New Roman" w:eastAsia="MS Mincho" w:hAnsi="Times New Roman"/>
          <w:color w:val="FF0000"/>
          <w:sz w:val="24"/>
          <w:szCs w:val="24"/>
        </w:rPr>
        <w:t>rupture strength (elastomer), elongation at rupture (elastomer), residual deformation after compression loading, horizontal stiffness</w:t>
      </w:r>
      <w:r w:rsidR="002F2D5B" w:rsidRPr="00EF339A">
        <w:rPr>
          <w:rFonts w:ascii="Times New Roman" w:eastAsia="MS Mincho" w:hAnsi="Times New Roman"/>
          <w:color w:val="FF0000"/>
          <w:sz w:val="24"/>
          <w:szCs w:val="24"/>
        </w:rPr>
        <w:t xml:space="preserve"> (static)</w:t>
      </w:r>
      <w:r w:rsidR="005B64FD" w:rsidRPr="00EF339A">
        <w:rPr>
          <w:rFonts w:ascii="Times New Roman" w:eastAsia="MS Mincho" w:hAnsi="Times New Roman"/>
          <w:color w:val="FF0000"/>
          <w:sz w:val="24"/>
          <w:szCs w:val="24"/>
        </w:rPr>
        <w:t>, vertical stiffness</w:t>
      </w:r>
      <w:r w:rsidR="002F2D5B" w:rsidRPr="00EF339A">
        <w:rPr>
          <w:rFonts w:ascii="Times New Roman" w:eastAsia="MS Mincho" w:hAnsi="Times New Roman"/>
          <w:color w:val="FF0000"/>
          <w:sz w:val="24"/>
          <w:szCs w:val="24"/>
        </w:rPr>
        <w:t xml:space="preserve"> (static)</w:t>
      </w:r>
      <w:r w:rsidR="005B64FD" w:rsidRPr="00EF339A">
        <w:rPr>
          <w:rFonts w:ascii="Times New Roman" w:eastAsia="MS Mincho" w:hAnsi="Times New Roman"/>
          <w:color w:val="FF0000"/>
          <w:sz w:val="24"/>
          <w:szCs w:val="24"/>
        </w:rPr>
        <w:t xml:space="preserve">, </w:t>
      </w:r>
      <w:r w:rsidR="002F2D5B" w:rsidRPr="00EF339A">
        <w:rPr>
          <w:rFonts w:ascii="Times New Roman" w:eastAsia="MS Mincho" w:hAnsi="Times New Roman"/>
          <w:color w:val="FF0000"/>
          <w:sz w:val="24"/>
          <w:szCs w:val="24"/>
        </w:rPr>
        <w:t xml:space="preserve">horizontal stiffness (dynamic), vertical stiffness (dynamic), horizontal frequency, vertical frequency, </w:t>
      </w:r>
      <w:r w:rsidR="00664A30" w:rsidRPr="00EF339A">
        <w:rPr>
          <w:rFonts w:ascii="Times New Roman" w:eastAsia="MS Mincho" w:hAnsi="Times New Roman"/>
          <w:color w:val="FF0000"/>
          <w:sz w:val="24"/>
          <w:szCs w:val="24"/>
        </w:rPr>
        <w:t xml:space="preserve">delamination of the </w:t>
      </w:r>
      <w:r w:rsidR="005B64FD" w:rsidRPr="00EF339A">
        <w:rPr>
          <w:rFonts w:ascii="Times New Roman" w:eastAsia="MS Mincho" w:hAnsi="Times New Roman"/>
          <w:color w:val="FF0000"/>
          <w:sz w:val="24"/>
          <w:szCs w:val="24"/>
        </w:rPr>
        <w:t>elastomer</w:t>
      </w:r>
      <w:r w:rsidR="00664A30" w:rsidRPr="00EF339A">
        <w:rPr>
          <w:rFonts w:ascii="Times New Roman" w:eastAsia="MS Mincho" w:hAnsi="Times New Roman"/>
          <w:color w:val="FF0000"/>
          <w:sz w:val="24"/>
          <w:szCs w:val="24"/>
        </w:rPr>
        <w:t xml:space="preserve"> from the reinforcing steel plates, </w:t>
      </w:r>
      <w:r w:rsidR="00E706F0" w:rsidRPr="00EF339A">
        <w:rPr>
          <w:rFonts w:ascii="Times New Roman" w:eastAsia="MS Mincho" w:hAnsi="Times New Roman"/>
          <w:color w:val="FF0000"/>
          <w:sz w:val="24"/>
          <w:szCs w:val="24"/>
        </w:rPr>
        <w:t xml:space="preserve">corrosion, </w:t>
      </w:r>
      <w:r w:rsidR="00CD417A" w:rsidRPr="00EF339A">
        <w:rPr>
          <w:rFonts w:ascii="Times New Roman" w:eastAsia="MS Mincho" w:hAnsi="Times New Roman"/>
          <w:color w:val="FF0000"/>
          <w:sz w:val="24"/>
          <w:szCs w:val="24"/>
        </w:rPr>
        <w:t xml:space="preserve">etc. </w:t>
      </w:r>
    </w:p>
    <w:p w14:paraId="46D70C2B" w14:textId="77777777" w:rsidR="007E1C7E" w:rsidRPr="0044598E" w:rsidRDefault="007E1C7E" w:rsidP="004C1055">
      <w:pPr>
        <w:pStyle w:val="Body"/>
        <w:spacing w:before="120" w:after="120"/>
        <w:jc w:val="both"/>
        <w:rPr>
          <w:rFonts w:ascii="Times New Roman" w:eastAsia="MS Mincho" w:hAnsi="Times New Roman"/>
          <w:sz w:val="24"/>
          <w:szCs w:val="24"/>
        </w:rPr>
      </w:pPr>
      <w:r w:rsidRPr="0044598E">
        <w:rPr>
          <w:rFonts w:ascii="Times New Roman" w:eastAsia="MS Mincho" w:hAnsi="Times New Roman"/>
          <w:sz w:val="24"/>
          <w:szCs w:val="24"/>
        </w:rPr>
        <w:t xml:space="preserve">The shear </w:t>
      </w:r>
      <w:r w:rsidR="00442935" w:rsidRPr="0044598E">
        <w:rPr>
          <w:rFonts w:ascii="Times New Roman" w:eastAsia="MS Mincho" w:hAnsi="Times New Roman"/>
          <w:sz w:val="24"/>
          <w:szCs w:val="24"/>
        </w:rPr>
        <w:t>modulus is</w:t>
      </w:r>
      <w:r w:rsidR="00A55FBB" w:rsidRPr="0044598E">
        <w:rPr>
          <w:rFonts w:ascii="Times New Roman" w:eastAsia="MS Mincho" w:hAnsi="Times New Roman"/>
          <w:sz w:val="24"/>
          <w:szCs w:val="24"/>
        </w:rPr>
        <w:t xml:space="preserve"> monitored by performing </w:t>
      </w:r>
      <w:r w:rsidR="00D269D4" w:rsidRPr="0044598E">
        <w:rPr>
          <w:rFonts w:ascii="Times New Roman" w:eastAsia="MS Mincho" w:hAnsi="Times New Roman"/>
          <w:sz w:val="24"/>
          <w:szCs w:val="24"/>
        </w:rPr>
        <w:t xml:space="preserve">shear modulus tests on sample bearings </w:t>
      </w:r>
      <w:r w:rsidR="00EF309A" w:rsidRPr="0044598E">
        <w:rPr>
          <w:rFonts w:ascii="Times New Roman" w:eastAsia="MS Mincho" w:hAnsi="Times New Roman"/>
          <w:sz w:val="24"/>
          <w:szCs w:val="24"/>
        </w:rPr>
        <w:t>at the intervals defined in the licensing basis</w:t>
      </w:r>
      <w:r w:rsidR="00D269D4" w:rsidRPr="0044598E">
        <w:rPr>
          <w:rFonts w:ascii="Times New Roman" w:eastAsia="MS Mincho" w:hAnsi="Times New Roman"/>
          <w:sz w:val="24"/>
          <w:szCs w:val="24"/>
        </w:rPr>
        <w:t>.</w:t>
      </w:r>
      <w:r w:rsidR="00442935" w:rsidRPr="0044598E">
        <w:rPr>
          <w:rFonts w:ascii="Times New Roman" w:eastAsia="MS Mincho" w:hAnsi="Times New Roman"/>
          <w:sz w:val="24"/>
          <w:szCs w:val="24"/>
        </w:rPr>
        <w:t xml:space="preserve"> </w:t>
      </w:r>
      <w:r w:rsidR="00FD6CF6" w:rsidRPr="0044598E">
        <w:rPr>
          <w:rFonts w:ascii="Times New Roman" w:eastAsia="MS Mincho" w:hAnsi="Times New Roman"/>
          <w:sz w:val="24"/>
          <w:szCs w:val="24"/>
        </w:rPr>
        <w:t>T</w:t>
      </w:r>
      <w:r w:rsidR="006C067E" w:rsidRPr="0044598E">
        <w:rPr>
          <w:rFonts w:ascii="Times New Roman" w:eastAsia="MS Mincho" w:hAnsi="Times New Roman"/>
          <w:sz w:val="24"/>
          <w:szCs w:val="24"/>
        </w:rPr>
        <w:t xml:space="preserve">he frequency of the periodic test depends on the results of the different campaigns: </w:t>
      </w:r>
      <w:r w:rsidR="00442935" w:rsidRPr="0044598E">
        <w:rPr>
          <w:rFonts w:ascii="Times New Roman" w:eastAsia="MS Mincho" w:hAnsi="Times New Roman"/>
          <w:sz w:val="24"/>
          <w:szCs w:val="24"/>
        </w:rPr>
        <w:t>generally,</w:t>
      </w:r>
      <w:r w:rsidR="006C067E" w:rsidRPr="0044598E">
        <w:rPr>
          <w:rFonts w:ascii="Times New Roman" w:eastAsia="MS Mincho" w:hAnsi="Times New Roman"/>
          <w:sz w:val="24"/>
          <w:szCs w:val="24"/>
        </w:rPr>
        <w:t xml:space="preserve"> this frequency </w:t>
      </w:r>
      <w:r w:rsidR="00B81032" w:rsidRPr="0044598E">
        <w:rPr>
          <w:rFonts w:ascii="Times New Roman" w:eastAsia="MS Mincho" w:hAnsi="Times New Roman"/>
          <w:sz w:val="24"/>
          <w:szCs w:val="24"/>
        </w:rPr>
        <w:t>is higher (for example</w:t>
      </w:r>
      <w:r w:rsidR="006C067E" w:rsidRPr="0044598E">
        <w:rPr>
          <w:rFonts w:ascii="Times New Roman" w:eastAsia="MS Mincho" w:hAnsi="Times New Roman"/>
          <w:sz w:val="24"/>
          <w:szCs w:val="24"/>
        </w:rPr>
        <w:t xml:space="preserve"> 10 years</w:t>
      </w:r>
      <w:r w:rsidR="00B81032" w:rsidRPr="0044598E">
        <w:rPr>
          <w:rFonts w:ascii="Times New Roman" w:eastAsia="MS Mincho" w:hAnsi="Times New Roman"/>
          <w:sz w:val="24"/>
          <w:szCs w:val="24"/>
        </w:rPr>
        <w:t>)</w:t>
      </w:r>
      <w:r w:rsidR="006C067E" w:rsidRPr="0044598E">
        <w:rPr>
          <w:rFonts w:ascii="Times New Roman" w:eastAsia="MS Mincho" w:hAnsi="Times New Roman"/>
          <w:sz w:val="24"/>
          <w:szCs w:val="24"/>
        </w:rPr>
        <w:t xml:space="preserve"> when the trending </w:t>
      </w:r>
      <w:r w:rsidR="00442935" w:rsidRPr="0044598E">
        <w:rPr>
          <w:rFonts w:ascii="Times New Roman" w:eastAsia="MS Mincho" w:hAnsi="Times New Roman"/>
          <w:sz w:val="24"/>
          <w:szCs w:val="24"/>
        </w:rPr>
        <w:t>indicates</w:t>
      </w:r>
      <w:r w:rsidR="006C067E" w:rsidRPr="0044598E">
        <w:rPr>
          <w:rFonts w:ascii="Times New Roman" w:eastAsia="MS Mincho" w:hAnsi="Times New Roman"/>
          <w:sz w:val="24"/>
          <w:szCs w:val="24"/>
        </w:rPr>
        <w:t xml:space="preserve"> hardening but the measurements on samples </w:t>
      </w:r>
      <w:r w:rsidR="0053727A">
        <w:rPr>
          <w:rFonts w:ascii="Times New Roman" w:eastAsia="MS Mincho" w:hAnsi="Times New Roman"/>
          <w:sz w:val="24"/>
          <w:szCs w:val="24"/>
        </w:rPr>
        <w:t>is</w:t>
      </w:r>
      <w:r w:rsidR="006C067E" w:rsidRPr="0044598E">
        <w:rPr>
          <w:rFonts w:ascii="Times New Roman" w:eastAsia="MS Mincho" w:hAnsi="Times New Roman"/>
          <w:sz w:val="24"/>
          <w:szCs w:val="24"/>
        </w:rPr>
        <w:t xml:space="preserve"> more frequent</w:t>
      </w:r>
      <w:r w:rsidR="00442935" w:rsidRPr="0044598E">
        <w:rPr>
          <w:rFonts w:ascii="Times New Roman" w:eastAsia="MS Mincho" w:hAnsi="Times New Roman"/>
          <w:sz w:val="24"/>
          <w:szCs w:val="24"/>
        </w:rPr>
        <w:t xml:space="preserve"> in the case of</w:t>
      </w:r>
      <w:r w:rsidR="006C067E" w:rsidRPr="0044598E">
        <w:rPr>
          <w:rFonts w:ascii="Times New Roman" w:eastAsia="MS Mincho" w:hAnsi="Times New Roman"/>
          <w:sz w:val="24"/>
          <w:szCs w:val="24"/>
        </w:rPr>
        <w:t xml:space="preserve"> softening.</w:t>
      </w:r>
    </w:p>
    <w:p w14:paraId="42FABA6B" w14:textId="77777777" w:rsidR="0098038D" w:rsidRPr="0044598E" w:rsidRDefault="00351C35" w:rsidP="004C1055">
      <w:pPr>
        <w:pStyle w:val="Body"/>
        <w:spacing w:before="120" w:after="120"/>
        <w:jc w:val="both"/>
        <w:rPr>
          <w:rFonts w:ascii="Times New Roman" w:eastAsia="MS Mincho" w:hAnsi="Times New Roman"/>
          <w:sz w:val="24"/>
          <w:szCs w:val="24"/>
        </w:rPr>
      </w:pPr>
      <w:r w:rsidRPr="0044598E">
        <w:rPr>
          <w:rFonts w:ascii="Times New Roman" w:eastAsia="MS Mincho" w:hAnsi="Times New Roman"/>
          <w:sz w:val="24"/>
          <w:szCs w:val="24"/>
        </w:rPr>
        <w:t xml:space="preserve">The frequency </w:t>
      </w:r>
      <w:r w:rsidR="00EF309A" w:rsidRPr="0044598E">
        <w:rPr>
          <w:rFonts w:ascii="Times New Roman" w:eastAsia="MS Mincho" w:hAnsi="Times New Roman"/>
          <w:sz w:val="24"/>
          <w:szCs w:val="24"/>
        </w:rPr>
        <w:t xml:space="preserve">for visual inspections </w:t>
      </w:r>
      <w:r w:rsidRPr="0044598E">
        <w:rPr>
          <w:rFonts w:ascii="Times New Roman" w:eastAsia="MS Mincho" w:hAnsi="Times New Roman"/>
          <w:sz w:val="24"/>
          <w:szCs w:val="24"/>
        </w:rPr>
        <w:t xml:space="preserve">depends on safety significance and condition of the </w:t>
      </w:r>
      <w:r w:rsidR="009D0B66" w:rsidRPr="0044598E">
        <w:rPr>
          <w:rFonts w:ascii="Times New Roman" w:eastAsia="MS Mincho" w:hAnsi="Times New Roman"/>
          <w:sz w:val="24"/>
          <w:szCs w:val="24"/>
        </w:rPr>
        <w:t>seismic base isolation system</w:t>
      </w:r>
      <w:r w:rsidRPr="0044598E">
        <w:rPr>
          <w:rFonts w:ascii="Times New Roman" w:eastAsia="MS Mincho" w:hAnsi="Times New Roman"/>
          <w:sz w:val="24"/>
          <w:szCs w:val="24"/>
        </w:rPr>
        <w:t>.</w:t>
      </w:r>
      <w:r w:rsidR="0098038D" w:rsidRPr="0044598E">
        <w:rPr>
          <w:rFonts w:ascii="Times New Roman" w:eastAsia="MS Mincho" w:hAnsi="Times New Roman"/>
          <w:sz w:val="24"/>
          <w:szCs w:val="24"/>
        </w:rPr>
        <w:t xml:space="preserve"> </w:t>
      </w:r>
      <w:r w:rsidR="00F93EC4" w:rsidRPr="0044598E">
        <w:rPr>
          <w:rFonts w:ascii="Times New Roman" w:eastAsia="MS Mincho" w:hAnsi="Times New Roman"/>
          <w:sz w:val="24"/>
          <w:szCs w:val="24"/>
        </w:rPr>
        <w:t>I</w:t>
      </w:r>
      <w:r w:rsidR="0098038D" w:rsidRPr="0044598E">
        <w:rPr>
          <w:rFonts w:ascii="Times New Roman" w:eastAsia="MS Mincho" w:hAnsi="Times New Roman"/>
          <w:sz w:val="24"/>
          <w:szCs w:val="24"/>
        </w:rPr>
        <w:t xml:space="preserve">n general, </w:t>
      </w:r>
      <w:r w:rsidR="0069170F" w:rsidRPr="0044598E">
        <w:rPr>
          <w:rFonts w:ascii="Times New Roman" w:eastAsia="MS Mincho" w:hAnsi="Times New Roman"/>
          <w:sz w:val="24"/>
          <w:szCs w:val="24"/>
        </w:rPr>
        <w:t>visual inspection</w:t>
      </w:r>
      <w:r w:rsidR="00EF309A" w:rsidRPr="0044598E">
        <w:rPr>
          <w:rFonts w:ascii="Times New Roman" w:eastAsia="MS Mincho" w:hAnsi="Times New Roman"/>
          <w:sz w:val="24"/>
          <w:szCs w:val="24"/>
        </w:rPr>
        <w:t>s</w:t>
      </w:r>
      <w:r w:rsidR="0069170F" w:rsidRPr="0044598E">
        <w:rPr>
          <w:rFonts w:ascii="Times New Roman" w:eastAsia="MS Mincho" w:hAnsi="Times New Roman"/>
          <w:sz w:val="24"/>
          <w:szCs w:val="24"/>
        </w:rPr>
        <w:t xml:space="preserve"> </w:t>
      </w:r>
      <w:r w:rsidR="0063017A" w:rsidRPr="0044598E">
        <w:rPr>
          <w:rFonts w:ascii="Times New Roman" w:eastAsia="MS Mincho" w:hAnsi="Times New Roman"/>
          <w:sz w:val="24"/>
          <w:szCs w:val="24"/>
        </w:rPr>
        <w:t>are</w:t>
      </w:r>
      <w:r w:rsidR="00BF7A61" w:rsidRPr="0044598E">
        <w:rPr>
          <w:rFonts w:ascii="Times New Roman" w:eastAsia="MS Mincho" w:hAnsi="Times New Roman"/>
          <w:sz w:val="24"/>
          <w:szCs w:val="24"/>
        </w:rPr>
        <w:t xml:space="preserve"> performed </w:t>
      </w:r>
      <w:r w:rsidR="00F93EC4" w:rsidRPr="0044598E">
        <w:rPr>
          <w:rFonts w:ascii="Times New Roman" w:eastAsia="MS Mincho" w:hAnsi="Times New Roman"/>
          <w:sz w:val="24"/>
          <w:szCs w:val="24"/>
        </w:rPr>
        <w:t>at specific intervals (for example</w:t>
      </w:r>
      <w:r w:rsidR="002561A3">
        <w:rPr>
          <w:rFonts w:ascii="Times New Roman" w:eastAsia="MS Mincho" w:hAnsi="Times New Roman"/>
          <w:sz w:val="24"/>
          <w:szCs w:val="24"/>
        </w:rPr>
        <w:t>,</w:t>
      </w:r>
      <w:r w:rsidR="00F93EC4" w:rsidRPr="0044598E">
        <w:rPr>
          <w:rFonts w:ascii="Times New Roman" w:eastAsia="MS Mincho" w:hAnsi="Times New Roman"/>
          <w:sz w:val="24"/>
          <w:szCs w:val="24"/>
        </w:rPr>
        <w:t xml:space="preserve"> </w:t>
      </w:r>
      <w:r w:rsidR="0069170F" w:rsidRPr="0044598E">
        <w:rPr>
          <w:rFonts w:ascii="Times New Roman" w:eastAsia="MS Mincho" w:hAnsi="Times New Roman"/>
          <w:sz w:val="24"/>
          <w:szCs w:val="24"/>
        </w:rPr>
        <w:t xml:space="preserve">every </w:t>
      </w:r>
      <w:r w:rsidR="007E4CCB" w:rsidRPr="0044598E">
        <w:rPr>
          <w:rFonts w:ascii="Times New Roman" w:eastAsia="MS Mincho" w:hAnsi="Times New Roman"/>
          <w:sz w:val="24"/>
          <w:szCs w:val="24"/>
        </w:rPr>
        <w:t>5</w:t>
      </w:r>
      <w:r w:rsidR="0063017A" w:rsidRPr="0044598E">
        <w:rPr>
          <w:rFonts w:ascii="Times New Roman" w:eastAsia="MS Mincho" w:hAnsi="Times New Roman"/>
          <w:sz w:val="24"/>
          <w:szCs w:val="24"/>
        </w:rPr>
        <w:t xml:space="preserve"> years</w:t>
      </w:r>
      <w:r w:rsidR="00F93EC4" w:rsidRPr="0044598E">
        <w:rPr>
          <w:rFonts w:ascii="Times New Roman" w:eastAsia="MS Mincho" w:hAnsi="Times New Roman"/>
          <w:sz w:val="24"/>
          <w:szCs w:val="24"/>
        </w:rPr>
        <w:t xml:space="preserve"> to be consistent with structures monitoring [</w:t>
      </w:r>
      <w:r w:rsidR="002561A3">
        <w:rPr>
          <w:rFonts w:ascii="Times New Roman" w:eastAsia="MS Mincho" w:hAnsi="Times New Roman"/>
          <w:sz w:val="24"/>
          <w:szCs w:val="24"/>
        </w:rPr>
        <w:t>3</w:t>
      </w:r>
      <w:r w:rsidR="00F93EC4" w:rsidRPr="0044598E">
        <w:rPr>
          <w:rFonts w:ascii="Times New Roman" w:eastAsia="MS Mincho" w:hAnsi="Times New Roman"/>
          <w:sz w:val="24"/>
          <w:szCs w:val="24"/>
        </w:rPr>
        <w:t>]) on an identified percentage of in-situ bearings</w:t>
      </w:r>
      <w:r w:rsidR="0063017A" w:rsidRPr="0044598E">
        <w:rPr>
          <w:rFonts w:ascii="Times New Roman" w:eastAsia="MS Mincho" w:hAnsi="Times New Roman"/>
          <w:sz w:val="24"/>
          <w:szCs w:val="24"/>
        </w:rPr>
        <w:t>.</w:t>
      </w:r>
      <w:r w:rsidR="00B777F4" w:rsidRPr="0044598E">
        <w:rPr>
          <w:rFonts w:ascii="Times New Roman" w:eastAsia="MS Mincho" w:hAnsi="Times New Roman"/>
          <w:sz w:val="24"/>
          <w:szCs w:val="24"/>
        </w:rPr>
        <w:t xml:space="preserve"> </w:t>
      </w:r>
      <w:r w:rsidR="00C64A04" w:rsidRPr="0044598E">
        <w:rPr>
          <w:rFonts w:ascii="Times New Roman" w:eastAsia="MS Mincho" w:hAnsi="Times New Roman"/>
          <w:sz w:val="24"/>
          <w:szCs w:val="24"/>
        </w:rPr>
        <w:t>The</w:t>
      </w:r>
      <w:r w:rsidR="00D5470C" w:rsidRPr="0044598E">
        <w:rPr>
          <w:rFonts w:ascii="Times New Roman" w:eastAsia="MS Mincho" w:hAnsi="Times New Roman"/>
          <w:sz w:val="24"/>
          <w:szCs w:val="24"/>
        </w:rPr>
        <w:t xml:space="preserve"> </w:t>
      </w:r>
      <w:r w:rsidR="00B777F4" w:rsidRPr="0044598E">
        <w:rPr>
          <w:rFonts w:ascii="Times New Roman" w:eastAsia="MS Mincho" w:hAnsi="Times New Roman"/>
          <w:sz w:val="24"/>
          <w:szCs w:val="24"/>
        </w:rPr>
        <w:t>visual</w:t>
      </w:r>
      <w:r w:rsidR="0063017A" w:rsidRPr="0044598E">
        <w:rPr>
          <w:rFonts w:ascii="Times New Roman" w:eastAsia="MS Mincho" w:hAnsi="Times New Roman"/>
          <w:sz w:val="24"/>
          <w:szCs w:val="24"/>
        </w:rPr>
        <w:t xml:space="preserve"> inspection is </w:t>
      </w:r>
      <w:r w:rsidR="008068DA" w:rsidRPr="0044598E">
        <w:rPr>
          <w:rFonts w:ascii="Times New Roman" w:eastAsia="MS Mincho" w:hAnsi="Times New Roman"/>
          <w:sz w:val="24"/>
          <w:szCs w:val="24"/>
        </w:rPr>
        <w:t xml:space="preserve">performed </w:t>
      </w:r>
      <w:r w:rsidR="0063017A" w:rsidRPr="0044598E">
        <w:rPr>
          <w:rFonts w:ascii="Times New Roman" w:eastAsia="MS Mincho" w:hAnsi="Times New Roman"/>
          <w:sz w:val="24"/>
          <w:szCs w:val="24"/>
        </w:rPr>
        <w:t xml:space="preserve">to </w:t>
      </w:r>
      <w:r w:rsidR="00D5470C" w:rsidRPr="0044598E">
        <w:rPr>
          <w:rFonts w:ascii="Times New Roman" w:eastAsia="MS Mincho" w:hAnsi="Times New Roman"/>
          <w:sz w:val="24"/>
          <w:szCs w:val="24"/>
        </w:rPr>
        <w:t>determine the visual</w:t>
      </w:r>
      <w:r w:rsidR="0063017A" w:rsidRPr="0044598E">
        <w:rPr>
          <w:rFonts w:ascii="Times New Roman" w:eastAsia="MS Mincho" w:hAnsi="Times New Roman"/>
          <w:sz w:val="24"/>
          <w:szCs w:val="24"/>
        </w:rPr>
        <w:t xml:space="preserve"> effect of oxidation and other superficial </w:t>
      </w:r>
      <w:r w:rsidR="00C64A04" w:rsidRPr="0044598E">
        <w:rPr>
          <w:rFonts w:ascii="Times New Roman" w:eastAsia="MS Mincho" w:hAnsi="Times New Roman"/>
          <w:sz w:val="24"/>
          <w:szCs w:val="24"/>
        </w:rPr>
        <w:t>degradation mechanisms, such as cracking of the elastomer, etc.</w:t>
      </w:r>
      <w:r w:rsidR="008068DA" w:rsidRPr="0044598E" w:rsidDel="008068DA">
        <w:rPr>
          <w:rFonts w:ascii="Times New Roman" w:eastAsia="MS Mincho" w:hAnsi="Times New Roman"/>
          <w:sz w:val="24"/>
          <w:szCs w:val="24"/>
        </w:rPr>
        <w:t xml:space="preserve"> </w:t>
      </w:r>
      <w:r w:rsidR="00141A6E" w:rsidRPr="0044598E">
        <w:rPr>
          <w:rFonts w:ascii="Times New Roman" w:eastAsia="MS Mincho" w:hAnsi="Times New Roman"/>
          <w:sz w:val="24"/>
          <w:szCs w:val="24"/>
        </w:rPr>
        <w:t xml:space="preserve">The scope of visual inspections </w:t>
      </w:r>
      <w:r w:rsidR="008068DA" w:rsidRPr="0044598E">
        <w:rPr>
          <w:rFonts w:ascii="Times New Roman" w:eastAsia="MS Mincho" w:hAnsi="Times New Roman"/>
          <w:sz w:val="24"/>
          <w:szCs w:val="24"/>
        </w:rPr>
        <w:t>also</w:t>
      </w:r>
      <w:r w:rsidR="003B3D41" w:rsidRPr="0044598E">
        <w:rPr>
          <w:rFonts w:ascii="Times New Roman" w:eastAsia="MS Mincho" w:hAnsi="Times New Roman"/>
          <w:sz w:val="24"/>
          <w:szCs w:val="24"/>
        </w:rPr>
        <w:t xml:space="preserve"> </w:t>
      </w:r>
      <w:r w:rsidR="00141A6E" w:rsidRPr="0044598E">
        <w:rPr>
          <w:rFonts w:ascii="Times New Roman" w:eastAsia="MS Mincho" w:hAnsi="Times New Roman"/>
          <w:sz w:val="24"/>
          <w:szCs w:val="24"/>
        </w:rPr>
        <w:t>include</w:t>
      </w:r>
      <w:r w:rsidR="008068DA" w:rsidRPr="0044598E">
        <w:rPr>
          <w:rFonts w:ascii="Times New Roman" w:eastAsia="MS Mincho" w:hAnsi="Times New Roman"/>
          <w:sz w:val="24"/>
          <w:szCs w:val="24"/>
        </w:rPr>
        <w:t>s</w:t>
      </w:r>
      <w:r w:rsidR="00141A6E" w:rsidRPr="0044598E">
        <w:rPr>
          <w:rFonts w:ascii="Times New Roman" w:eastAsia="MS Mincho" w:hAnsi="Times New Roman"/>
          <w:sz w:val="24"/>
          <w:szCs w:val="24"/>
        </w:rPr>
        <w:t xml:space="preserve"> </w:t>
      </w:r>
      <w:r w:rsidR="00CE4A68" w:rsidRPr="0044598E">
        <w:rPr>
          <w:rFonts w:ascii="Times New Roman" w:eastAsia="MS Mincho" w:hAnsi="Times New Roman"/>
          <w:sz w:val="24"/>
          <w:szCs w:val="24"/>
        </w:rPr>
        <w:t xml:space="preserve">general </w:t>
      </w:r>
      <w:r w:rsidR="00141A6E" w:rsidRPr="0044598E">
        <w:rPr>
          <w:rFonts w:ascii="Times New Roman" w:eastAsia="MS Mincho" w:hAnsi="Times New Roman"/>
          <w:sz w:val="24"/>
          <w:szCs w:val="24"/>
        </w:rPr>
        <w:t xml:space="preserve">inspection of the space between the upper and lower rafts (i.e. the aseismic vault). This is done to detect </w:t>
      </w:r>
      <w:r w:rsidR="003B3D41" w:rsidRPr="0044598E">
        <w:rPr>
          <w:rFonts w:ascii="Times New Roman" w:eastAsia="MS Mincho" w:hAnsi="Times New Roman"/>
          <w:sz w:val="24"/>
          <w:szCs w:val="24"/>
        </w:rPr>
        <w:t xml:space="preserve">the </w:t>
      </w:r>
      <w:r w:rsidR="003331B1" w:rsidRPr="0044598E">
        <w:rPr>
          <w:rFonts w:ascii="Times New Roman" w:eastAsia="MS Mincho" w:hAnsi="Times New Roman"/>
          <w:sz w:val="24"/>
          <w:szCs w:val="24"/>
        </w:rPr>
        <w:t xml:space="preserve">development of ambient and </w:t>
      </w:r>
      <w:r w:rsidR="00141A6E" w:rsidRPr="0044598E">
        <w:rPr>
          <w:rFonts w:ascii="Times New Roman" w:eastAsia="MS Mincho" w:hAnsi="Times New Roman"/>
          <w:sz w:val="24"/>
          <w:szCs w:val="24"/>
        </w:rPr>
        <w:t xml:space="preserve">environmental conditions that may have an adverse impact on the integrity and </w:t>
      </w:r>
      <w:r w:rsidR="003331B1" w:rsidRPr="0044598E">
        <w:rPr>
          <w:rFonts w:ascii="Times New Roman" w:eastAsia="MS Mincho" w:hAnsi="Times New Roman"/>
          <w:sz w:val="24"/>
          <w:szCs w:val="24"/>
        </w:rPr>
        <w:t>long-term</w:t>
      </w:r>
      <w:r w:rsidR="00141A6E" w:rsidRPr="0044598E">
        <w:rPr>
          <w:rFonts w:ascii="Times New Roman" w:eastAsia="MS Mincho" w:hAnsi="Times New Roman"/>
          <w:sz w:val="24"/>
          <w:szCs w:val="24"/>
        </w:rPr>
        <w:t xml:space="preserve"> performance of the seismic bearings</w:t>
      </w:r>
      <w:r w:rsidR="003331B1" w:rsidRPr="0044598E">
        <w:rPr>
          <w:rFonts w:ascii="Times New Roman" w:eastAsia="MS Mincho" w:hAnsi="Times New Roman"/>
          <w:sz w:val="24"/>
          <w:szCs w:val="24"/>
        </w:rPr>
        <w:t xml:space="preserve">. Exceptional </w:t>
      </w:r>
      <w:r w:rsidR="0069170F" w:rsidRPr="0044598E">
        <w:rPr>
          <w:rFonts w:ascii="Times New Roman" w:eastAsia="MS Mincho" w:hAnsi="Times New Roman"/>
          <w:sz w:val="24"/>
          <w:szCs w:val="24"/>
        </w:rPr>
        <w:t>events such as flooding or fire may require specific inspection</w:t>
      </w:r>
      <w:r w:rsidR="00C64A04" w:rsidRPr="0044598E">
        <w:rPr>
          <w:rFonts w:ascii="Times New Roman" w:eastAsia="MS Mincho" w:hAnsi="Times New Roman"/>
          <w:sz w:val="24"/>
          <w:szCs w:val="24"/>
        </w:rPr>
        <w:t>s</w:t>
      </w:r>
      <w:r w:rsidR="0069170F" w:rsidRPr="0044598E">
        <w:rPr>
          <w:rFonts w:ascii="Times New Roman" w:eastAsia="MS Mincho" w:hAnsi="Times New Roman"/>
          <w:sz w:val="24"/>
          <w:szCs w:val="24"/>
        </w:rPr>
        <w:t xml:space="preserve"> (more than visual) depending of the importance and type of event.</w:t>
      </w:r>
      <w:r w:rsidR="0063017A" w:rsidRPr="0044598E">
        <w:rPr>
          <w:rFonts w:ascii="Times New Roman" w:eastAsia="MS Mincho" w:hAnsi="Times New Roman"/>
          <w:sz w:val="24"/>
          <w:szCs w:val="24"/>
        </w:rPr>
        <w:t xml:space="preserve"> A </w:t>
      </w:r>
      <w:r w:rsidR="0060068F" w:rsidRPr="0044598E">
        <w:rPr>
          <w:rFonts w:ascii="Times New Roman" w:eastAsia="MS Mincho" w:hAnsi="Times New Roman"/>
          <w:sz w:val="24"/>
          <w:szCs w:val="24"/>
        </w:rPr>
        <w:t>walk down</w:t>
      </w:r>
      <w:r w:rsidR="0063017A" w:rsidRPr="0044598E">
        <w:rPr>
          <w:rFonts w:ascii="Times New Roman" w:eastAsia="MS Mincho" w:hAnsi="Times New Roman"/>
          <w:sz w:val="24"/>
          <w:szCs w:val="24"/>
        </w:rPr>
        <w:t xml:space="preserve"> (without </w:t>
      </w:r>
      <w:r w:rsidR="00B777F4" w:rsidRPr="0044598E">
        <w:rPr>
          <w:rFonts w:ascii="Times New Roman" w:eastAsia="MS Mincho" w:hAnsi="Times New Roman"/>
          <w:sz w:val="24"/>
          <w:szCs w:val="24"/>
        </w:rPr>
        <w:t>qua</w:t>
      </w:r>
      <w:r w:rsidR="003331B1" w:rsidRPr="0044598E">
        <w:rPr>
          <w:rFonts w:ascii="Times New Roman" w:eastAsia="MS Mincho" w:hAnsi="Times New Roman"/>
          <w:sz w:val="24"/>
          <w:szCs w:val="24"/>
        </w:rPr>
        <w:t>n</w:t>
      </w:r>
      <w:r w:rsidR="00B777F4" w:rsidRPr="0044598E">
        <w:rPr>
          <w:rFonts w:ascii="Times New Roman" w:eastAsia="MS Mincho" w:hAnsi="Times New Roman"/>
          <w:sz w:val="24"/>
          <w:szCs w:val="24"/>
        </w:rPr>
        <w:t xml:space="preserve">tified </w:t>
      </w:r>
      <w:r w:rsidR="0063017A" w:rsidRPr="0044598E">
        <w:rPr>
          <w:rFonts w:ascii="Times New Roman" w:eastAsia="MS Mincho" w:hAnsi="Times New Roman"/>
          <w:sz w:val="24"/>
          <w:szCs w:val="24"/>
        </w:rPr>
        <w:t xml:space="preserve">criteria) is performed </w:t>
      </w:r>
      <w:r w:rsidR="00B777F4" w:rsidRPr="0044598E">
        <w:rPr>
          <w:rFonts w:ascii="Times New Roman" w:eastAsia="MS Mincho" w:hAnsi="Times New Roman"/>
          <w:sz w:val="24"/>
          <w:szCs w:val="24"/>
        </w:rPr>
        <w:t xml:space="preserve">every 5 years </w:t>
      </w:r>
      <w:r w:rsidR="005E6D34" w:rsidRPr="0044598E">
        <w:rPr>
          <w:rFonts w:ascii="Times New Roman" w:eastAsia="MS Mincho" w:hAnsi="Times New Roman"/>
          <w:sz w:val="24"/>
          <w:szCs w:val="24"/>
        </w:rPr>
        <w:t xml:space="preserve">for all the bearings </w:t>
      </w:r>
      <w:r w:rsidR="0063017A" w:rsidRPr="0044598E">
        <w:rPr>
          <w:rFonts w:ascii="Times New Roman" w:eastAsia="MS Mincho" w:hAnsi="Times New Roman"/>
          <w:sz w:val="24"/>
          <w:szCs w:val="24"/>
        </w:rPr>
        <w:t>in order to detect ex</w:t>
      </w:r>
      <w:r w:rsidR="00B777F4" w:rsidRPr="0044598E">
        <w:rPr>
          <w:rFonts w:ascii="Times New Roman" w:eastAsia="MS Mincho" w:hAnsi="Times New Roman"/>
          <w:sz w:val="24"/>
          <w:szCs w:val="24"/>
        </w:rPr>
        <w:t>ceptional event such as leakage</w:t>
      </w:r>
      <w:r w:rsidR="0063017A" w:rsidRPr="0044598E">
        <w:rPr>
          <w:rFonts w:ascii="Times New Roman" w:eastAsia="MS Mincho" w:hAnsi="Times New Roman"/>
          <w:sz w:val="24"/>
          <w:szCs w:val="24"/>
        </w:rPr>
        <w:t>/sealing that would not have been identified during current operation.</w:t>
      </w:r>
    </w:p>
    <w:p w14:paraId="27CE6AD2" w14:textId="77777777" w:rsidR="003B3D41" w:rsidRPr="0044598E" w:rsidRDefault="003B3D41" w:rsidP="004C1055">
      <w:pPr>
        <w:pStyle w:val="Body"/>
        <w:spacing w:before="120" w:after="120"/>
        <w:jc w:val="both"/>
        <w:rPr>
          <w:rFonts w:ascii="Times New Roman" w:eastAsia="MS Mincho" w:hAnsi="Times New Roman"/>
          <w:sz w:val="24"/>
          <w:szCs w:val="24"/>
        </w:rPr>
      </w:pPr>
      <w:r w:rsidRPr="0044598E">
        <w:rPr>
          <w:rFonts w:ascii="Times New Roman" w:eastAsia="MS Mincho" w:hAnsi="Times New Roman"/>
          <w:sz w:val="24"/>
          <w:szCs w:val="24"/>
        </w:rPr>
        <w:t>Sliding surfaces (if any) are inspected for indication of significant loss of material due to wear or corrosion, debris, or dirt.</w:t>
      </w:r>
    </w:p>
    <w:p w14:paraId="34E4CCDC" w14:textId="77777777" w:rsidR="003B3D41" w:rsidRDefault="003B3D41" w:rsidP="00D2527A">
      <w:pPr>
        <w:spacing w:before="120" w:after="120"/>
        <w:jc w:val="both"/>
      </w:pPr>
    </w:p>
    <w:p w14:paraId="4893F434" w14:textId="77777777" w:rsidR="00E77C3D" w:rsidRPr="006B3E37" w:rsidRDefault="00A65652" w:rsidP="00D2527A">
      <w:pPr>
        <w:pStyle w:val="Body"/>
        <w:numPr>
          <w:ilvl w:val="0"/>
          <w:numId w:val="1"/>
        </w:numPr>
        <w:tabs>
          <w:tab w:val="clear" w:pos="360"/>
        </w:tabs>
        <w:ind w:left="567" w:hanging="567"/>
        <w:jc w:val="both"/>
        <w:rPr>
          <w:rFonts w:ascii="Times New Roman" w:hAnsi="Times New Roman"/>
          <w:b/>
          <w:i/>
          <w:sz w:val="24"/>
          <w:szCs w:val="24"/>
          <w:lang w:eastAsia="x-none"/>
        </w:rPr>
      </w:pPr>
      <w:r w:rsidRPr="006B3E37">
        <w:rPr>
          <w:rFonts w:ascii="Times New Roman" w:hAnsi="Times New Roman"/>
          <w:b/>
          <w:i/>
          <w:sz w:val="24"/>
          <w:szCs w:val="24"/>
          <w:lang w:eastAsia="x-none"/>
        </w:rPr>
        <w:t xml:space="preserve">Monitoring and </w:t>
      </w:r>
      <w:r w:rsidR="008068DA" w:rsidRPr="006B3E37">
        <w:rPr>
          <w:rFonts w:ascii="Times New Roman" w:hAnsi="Times New Roman"/>
          <w:b/>
          <w:i/>
          <w:sz w:val="24"/>
          <w:szCs w:val="24"/>
          <w:lang w:eastAsia="x-none"/>
        </w:rPr>
        <w:t>t</w:t>
      </w:r>
      <w:r w:rsidRPr="006B3E37">
        <w:rPr>
          <w:rFonts w:ascii="Times New Roman" w:hAnsi="Times New Roman"/>
          <w:b/>
          <w:i/>
          <w:sz w:val="24"/>
          <w:szCs w:val="24"/>
          <w:lang w:eastAsia="x-none"/>
        </w:rPr>
        <w:t>rending</w:t>
      </w:r>
      <w:r w:rsidR="008068DA" w:rsidRPr="006B3E37">
        <w:rPr>
          <w:rFonts w:ascii="Times New Roman" w:hAnsi="Times New Roman"/>
          <w:b/>
          <w:i/>
          <w:sz w:val="24"/>
          <w:szCs w:val="24"/>
          <w:lang w:eastAsia="x-none"/>
        </w:rPr>
        <w:t xml:space="preserve"> of ageing effects</w:t>
      </w:r>
      <w:r w:rsidRPr="006B3E37">
        <w:rPr>
          <w:rFonts w:ascii="Times New Roman" w:hAnsi="Times New Roman"/>
          <w:b/>
          <w:i/>
          <w:sz w:val="24"/>
          <w:szCs w:val="24"/>
          <w:lang w:eastAsia="x-none"/>
        </w:rPr>
        <w:t xml:space="preserve">: </w:t>
      </w:r>
    </w:p>
    <w:p w14:paraId="6F0C5863" w14:textId="77777777" w:rsidR="00E77C3D" w:rsidRPr="0044598E" w:rsidRDefault="003656E9" w:rsidP="00D2527A">
      <w:pPr>
        <w:pStyle w:val="Body"/>
        <w:spacing w:before="120" w:after="120"/>
        <w:jc w:val="both"/>
        <w:rPr>
          <w:rFonts w:ascii="Times New Roman" w:eastAsia="MS Mincho" w:hAnsi="Times New Roman"/>
          <w:sz w:val="24"/>
          <w:szCs w:val="24"/>
        </w:rPr>
      </w:pPr>
      <w:r w:rsidRPr="0044598E">
        <w:rPr>
          <w:rFonts w:ascii="Times New Roman" w:eastAsia="MS Mincho" w:hAnsi="Times New Roman"/>
          <w:sz w:val="24"/>
          <w:szCs w:val="24"/>
        </w:rPr>
        <w:t xml:space="preserve">The </w:t>
      </w:r>
      <w:r w:rsidR="008068DA" w:rsidRPr="0044598E">
        <w:rPr>
          <w:rFonts w:ascii="Times New Roman" w:eastAsia="MS Mincho" w:hAnsi="Times New Roman"/>
          <w:sz w:val="24"/>
          <w:szCs w:val="24"/>
        </w:rPr>
        <w:t>ageing management</w:t>
      </w:r>
      <w:r w:rsidR="00FB7DF1" w:rsidRPr="0044598E">
        <w:rPr>
          <w:rFonts w:ascii="Times New Roman" w:eastAsia="MS Mincho" w:hAnsi="Times New Roman"/>
          <w:sz w:val="24"/>
          <w:szCs w:val="24"/>
        </w:rPr>
        <w:t xml:space="preserve"> </w:t>
      </w:r>
      <w:r w:rsidR="00BE1DB9" w:rsidRPr="0044598E">
        <w:rPr>
          <w:rFonts w:ascii="Times New Roman" w:eastAsia="MS Mincho" w:hAnsi="Times New Roman"/>
          <w:sz w:val="24"/>
          <w:szCs w:val="24"/>
        </w:rPr>
        <w:t>programme</w:t>
      </w:r>
      <w:r w:rsidRPr="0044598E">
        <w:rPr>
          <w:rFonts w:ascii="Times New Roman" w:eastAsia="MS Mincho" w:hAnsi="Times New Roman"/>
          <w:sz w:val="24"/>
          <w:szCs w:val="24"/>
        </w:rPr>
        <w:t xml:space="preserve"> consists of the following elements:</w:t>
      </w:r>
    </w:p>
    <w:p w14:paraId="47A7C494" w14:textId="77777777" w:rsidR="00194259" w:rsidRPr="00D2527A" w:rsidRDefault="00194259" w:rsidP="004C1055">
      <w:pPr>
        <w:pStyle w:val="Body"/>
        <w:numPr>
          <w:ilvl w:val="0"/>
          <w:numId w:val="10"/>
        </w:numPr>
        <w:spacing w:line="276" w:lineRule="auto"/>
        <w:ind w:left="714" w:hanging="357"/>
        <w:jc w:val="both"/>
        <w:rPr>
          <w:rFonts w:ascii="Times New Roman" w:eastAsia="MS Mincho" w:hAnsi="Times New Roman"/>
          <w:sz w:val="24"/>
          <w:szCs w:val="24"/>
        </w:rPr>
      </w:pPr>
      <w:r w:rsidRPr="00D2527A">
        <w:rPr>
          <w:rFonts w:ascii="Times New Roman" w:eastAsia="MS Mincho" w:hAnsi="Times New Roman"/>
          <w:sz w:val="24"/>
          <w:szCs w:val="24"/>
        </w:rPr>
        <w:t>Visual Inspection</w:t>
      </w:r>
      <w:r w:rsidR="00D2527A" w:rsidRPr="00D2527A">
        <w:rPr>
          <w:rFonts w:ascii="Times New Roman" w:eastAsia="MS Mincho" w:hAnsi="Times New Roman"/>
          <w:sz w:val="24"/>
          <w:szCs w:val="24"/>
        </w:rPr>
        <w:t>:</w:t>
      </w:r>
      <w:r w:rsidR="00D2527A">
        <w:rPr>
          <w:rFonts w:ascii="Times New Roman" w:eastAsia="MS Mincho" w:hAnsi="Times New Roman"/>
          <w:sz w:val="24"/>
          <w:szCs w:val="24"/>
        </w:rPr>
        <w:t xml:space="preserve"> </w:t>
      </w:r>
      <w:r w:rsidR="00BD2310" w:rsidRPr="00D2527A">
        <w:rPr>
          <w:rFonts w:ascii="Times New Roman" w:eastAsia="MS Mincho" w:hAnsi="Times New Roman"/>
          <w:sz w:val="24"/>
          <w:szCs w:val="24"/>
        </w:rPr>
        <w:t>Visual inspections ar</w:t>
      </w:r>
      <w:r w:rsidR="00B1112E" w:rsidRPr="00D2527A">
        <w:rPr>
          <w:rFonts w:ascii="Times New Roman" w:eastAsia="MS Mincho" w:hAnsi="Times New Roman"/>
          <w:sz w:val="24"/>
          <w:szCs w:val="24"/>
        </w:rPr>
        <w:t>e performed by examining</w:t>
      </w:r>
      <w:r w:rsidR="00BD2310" w:rsidRPr="00D2527A">
        <w:rPr>
          <w:rFonts w:ascii="Times New Roman" w:eastAsia="MS Mincho" w:hAnsi="Times New Roman"/>
          <w:sz w:val="24"/>
          <w:szCs w:val="24"/>
        </w:rPr>
        <w:t xml:space="preserve"> the condition of the </w:t>
      </w:r>
      <w:r w:rsidR="00D1130A" w:rsidRPr="00D2527A">
        <w:rPr>
          <w:rFonts w:ascii="Times New Roman" w:eastAsia="MS Mincho" w:hAnsi="Times New Roman"/>
          <w:sz w:val="24"/>
          <w:szCs w:val="24"/>
        </w:rPr>
        <w:t>seismic base isolation system</w:t>
      </w:r>
      <w:r w:rsidR="002B2368" w:rsidRPr="00D2527A">
        <w:rPr>
          <w:rFonts w:ascii="Times New Roman" w:eastAsia="MS Mincho" w:hAnsi="Times New Roman"/>
          <w:sz w:val="24"/>
          <w:szCs w:val="24"/>
        </w:rPr>
        <w:t>;</w:t>
      </w:r>
      <w:r w:rsidR="00BD2310" w:rsidRPr="00D2527A">
        <w:rPr>
          <w:rFonts w:ascii="Times New Roman" w:eastAsia="MS Mincho" w:hAnsi="Times New Roman"/>
          <w:sz w:val="24"/>
          <w:szCs w:val="24"/>
        </w:rPr>
        <w:t xml:space="preserve"> </w:t>
      </w:r>
      <w:r w:rsidR="002B2368" w:rsidRPr="00D2527A">
        <w:rPr>
          <w:rFonts w:ascii="Times New Roman" w:eastAsia="MS Mincho" w:hAnsi="Times New Roman"/>
          <w:sz w:val="24"/>
          <w:szCs w:val="24"/>
        </w:rPr>
        <w:t>t</w:t>
      </w:r>
      <w:r w:rsidR="00D1130A" w:rsidRPr="00D2527A">
        <w:rPr>
          <w:rFonts w:ascii="Times New Roman" w:eastAsia="MS Mincho" w:hAnsi="Times New Roman"/>
          <w:sz w:val="24"/>
          <w:szCs w:val="24"/>
        </w:rPr>
        <w:t xml:space="preserve">hese inspections are intended to keep track of the </w:t>
      </w:r>
      <w:r w:rsidR="00D1130A" w:rsidRPr="00D2527A">
        <w:rPr>
          <w:rFonts w:ascii="Times New Roman" w:eastAsia="MS Mincho" w:hAnsi="Times New Roman"/>
          <w:sz w:val="24"/>
          <w:szCs w:val="24"/>
        </w:rPr>
        <w:lastRenderedPageBreak/>
        <w:t>condition of the in-situ bearings and detect any deterioration in their condition.</w:t>
      </w:r>
      <w:r w:rsidR="002B2368" w:rsidRPr="00D2527A">
        <w:rPr>
          <w:rFonts w:ascii="Times New Roman" w:eastAsia="MS Mincho" w:hAnsi="Times New Roman"/>
          <w:sz w:val="24"/>
          <w:szCs w:val="24"/>
        </w:rPr>
        <w:t xml:space="preserve"> </w:t>
      </w:r>
      <w:r w:rsidR="00D1130A" w:rsidRPr="00D2527A">
        <w:rPr>
          <w:rFonts w:ascii="Times New Roman" w:eastAsia="MS Mincho" w:hAnsi="Times New Roman"/>
          <w:sz w:val="24"/>
          <w:szCs w:val="24"/>
        </w:rPr>
        <w:t>Visual inspection is augmented by</w:t>
      </w:r>
      <w:r w:rsidR="00BD2310" w:rsidRPr="00D2527A">
        <w:rPr>
          <w:rFonts w:ascii="Times New Roman" w:eastAsia="MS Mincho" w:hAnsi="Times New Roman"/>
          <w:sz w:val="24"/>
          <w:szCs w:val="24"/>
        </w:rPr>
        <w:t xml:space="preserve"> distortion and shore hardness measurements taken on selected bearings.</w:t>
      </w:r>
      <w:r w:rsidR="00B1112E" w:rsidRPr="00D2527A">
        <w:rPr>
          <w:rFonts w:ascii="Times New Roman" w:eastAsia="MS Mincho" w:hAnsi="Times New Roman"/>
          <w:sz w:val="24"/>
          <w:szCs w:val="24"/>
        </w:rPr>
        <w:t xml:space="preserve"> </w:t>
      </w:r>
    </w:p>
    <w:p w14:paraId="0A2D29ED" w14:textId="77777777" w:rsidR="00051E7C" w:rsidRPr="00D2527A" w:rsidRDefault="00B1112E" w:rsidP="004C1055">
      <w:pPr>
        <w:pStyle w:val="Body"/>
        <w:numPr>
          <w:ilvl w:val="0"/>
          <w:numId w:val="10"/>
        </w:numPr>
        <w:spacing w:line="276" w:lineRule="auto"/>
        <w:ind w:left="714" w:hanging="357"/>
        <w:jc w:val="both"/>
        <w:rPr>
          <w:rFonts w:ascii="Times New Roman" w:eastAsia="MS Mincho" w:hAnsi="Times New Roman"/>
          <w:sz w:val="24"/>
          <w:szCs w:val="24"/>
        </w:rPr>
      </w:pPr>
      <w:r w:rsidRPr="00D2527A">
        <w:rPr>
          <w:rFonts w:ascii="Times New Roman" w:eastAsia="MS Mincho" w:hAnsi="Times New Roman"/>
          <w:sz w:val="24"/>
          <w:szCs w:val="24"/>
        </w:rPr>
        <w:t>Shear Modulus Tests</w:t>
      </w:r>
      <w:r w:rsidR="00D2527A">
        <w:rPr>
          <w:rFonts w:ascii="Times New Roman" w:eastAsia="MS Mincho" w:hAnsi="Times New Roman"/>
          <w:sz w:val="24"/>
          <w:szCs w:val="24"/>
        </w:rPr>
        <w:t xml:space="preserve">: </w:t>
      </w:r>
      <w:r w:rsidRPr="00D2527A">
        <w:rPr>
          <w:rFonts w:ascii="Times New Roman" w:eastAsia="MS Mincho" w:hAnsi="Times New Roman"/>
          <w:sz w:val="24"/>
          <w:szCs w:val="24"/>
        </w:rPr>
        <w:t xml:space="preserve">Tests on </w:t>
      </w:r>
      <w:r w:rsidR="00051E7C" w:rsidRPr="00D2527A">
        <w:rPr>
          <w:rFonts w:ascii="Times New Roman" w:eastAsia="MS Mincho" w:hAnsi="Times New Roman"/>
          <w:sz w:val="24"/>
          <w:szCs w:val="24"/>
        </w:rPr>
        <w:t xml:space="preserve">seismic base isolation system </w:t>
      </w:r>
      <w:r w:rsidR="00F26BDC" w:rsidRPr="00D2527A">
        <w:rPr>
          <w:rFonts w:ascii="Times New Roman" w:eastAsia="MS Mincho" w:hAnsi="Times New Roman"/>
          <w:sz w:val="24"/>
          <w:szCs w:val="24"/>
        </w:rPr>
        <w:t>are performed periodically to determine the static and dynamic shear moduli of the elastomeric material, and to determine whether these parameters are still within the design basis throughout the period of operation. These samples are stored in the aseismic vault in the same conditions as the in-situ bearings.</w:t>
      </w:r>
      <w:r w:rsidR="00D2527A">
        <w:rPr>
          <w:rFonts w:ascii="Times New Roman" w:eastAsia="MS Mincho" w:hAnsi="Times New Roman"/>
          <w:sz w:val="24"/>
          <w:szCs w:val="24"/>
        </w:rPr>
        <w:t xml:space="preserve"> </w:t>
      </w:r>
      <w:r w:rsidR="00051E7C" w:rsidRPr="00D2527A">
        <w:rPr>
          <w:rFonts w:ascii="Times New Roman" w:eastAsia="MS Mincho" w:hAnsi="Times New Roman"/>
          <w:sz w:val="24"/>
          <w:szCs w:val="24"/>
        </w:rPr>
        <w:t xml:space="preserve">The test results obtained are trended and extrapolated. The values obtained after extrapolation are compared to the design values as documented in the licensing basis documents. </w:t>
      </w:r>
    </w:p>
    <w:p w14:paraId="01AE1981" w14:textId="77777777" w:rsidR="00F26BDC" w:rsidRPr="00D2527A" w:rsidRDefault="00F26BDC" w:rsidP="004C1055">
      <w:pPr>
        <w:pStyle w:val="Body"/>
        <w:numPr>
          <w:ilvl w:val="0"/>
          <w:numId w:val="10"/>
        </w:numPr>
        <w:spacing w:line="276" w:lineRule="auto"/>
        <w:ind w:left="714" w:hanging="357"/>
        <w:jc w:val="both"/>
        <w:rPr>
          <w:rFonts w:ascii="Times New Roman" w:eastAsia="MS Mincho" w:hAnsi="Times New Roman"/>
          <w:sz w:val="24"/>
          <w:szCs w:val="24"/>
        </w:rPr>
      </w:pPr>
      <w:r w:rsidRPr="00D2527A">
        <w:rPr>
          <w:rFonts w:ascii="Times New Roman" w:eastAsia="MS Mincho" w:hAnsi="Times New Roman"/>
          <w:sz w:val="24"/>
          <w:szCs w:val="24"/>
        </w:rPr>
        <w:t>Lower Raft Inspections</w:t>
      </w:r>
      <w:r w:rsidR="00D2527A" w:rsidRPr="00D2527A">
        <w:rPr>
          <w:rFonts w:ascii="Times New Roman" w:eastAsia="MS Mincho" w:hAnsi="Times New Roman"/>
          <w:sz w:val="24"/>
          <w:szCs w:val="24"/>
        </w:rPr>
        <w:t>:</w:t>
      </w:r>
      <w:r w:rsidR="00D2527A">
        <w:rPr>
          <w:rFonts w:ascii="Times New Roman" w:eastAsia="MS Mincho" w:hAnsi="Times New Roman"/>
          <w:sz w:val="24"/>
          <w:szCs w:val="24"/>
        </w:rPr>
        <w:t xml:space="preserve"> </w:t>
      </w:r>
      <w:r w:rsidR="00E33DF5" w:rsidRPr="00D2527A">
        <w:rPr>
          <w:rFonts w:ascii="Times New Roman" w:eastAsia="MS Mincho" w:hAnsi="Times New Roman"/>
          <w:sz w:val="24"/>
          <w:szCs w:val="24"/>
        </w:rPr>
        <w:t>Periodic visual inspections of the lower raft on which the aseismic bearing pedestals are support</w:t>
      </w:r>
      <w:r w:rsidR="00CE4A68" w:rsidRPr="00D2527A">
        <w:rPr>
          <w:rFonts w:ascii="Times New Roman" w:eastAsia="MS Mincho" w:hAnsi="Times New Roman"/>
          <w:sz w:val="24"/>
          <w:szCs w:val="24"/>
        </w:rPr>
        <w:t>ed</w:t>
      </w:r>
      <w:r w:rsidR="00E33DF5" w:rsidRPr="00D2527A">
        <w:rPr>
          <w:rFonts w:ascii="Times New Roman" w:eastAsia="MS Mincho" w:hAnsi="Times New Roman"/>
          <w:sz w:val="24"/>
          <w:szCs w:val="24"/>
        </w:rPr>
        <w:t xml:space="preserve"> are performed to ensure that the raft is sound and that the leakage of water into the aseismic vault is within the required tolerances</w:t>
      </w:r>
      <w:r w:rsidR="006B5B45" w:rsidRPr="00D2527A">
        <w:rPr>
          <w:rFonts w:ascii="Times New Roman" w:eastAsia="MS Mincho" w:hAnsi="Times New Roman"/>
          <w:sz w:val="24"/>
          <w:szCs w:val="24"/>
        </w:rPr>
        <w:t xml:space="preserve"> in accordance with AMP 306</w:t>
      </w:r>
      <w:r w:rsidR="00E33DF5" w:rsidRPr="00D2527A">
        <w:rPr>
          <w:rFonts w:ascii="Times New Roman" w:eastAsia="MS Mincho" w:hAnsi="Times New Roman"/>
          <w:sz w:val="24"/>
          <w:szCs w:val="24"/>
        </w:rPr>
        <w:t>.</w:t>
      </w:r>
    </w:p>
    <w:p w14:paraId="0F152A61" w14:textId="77777777" w:rsidR="004B6ED0" w:rsidRPr="00D2527A" w:rsidRDefault="00E33DF5" w:rsidP="004C1055">
      <w:pPr>
        <w:pStyle w:val="Body"/>
        <w:numPr>
          <w:ilvl w:val="0"/>
          <w:numId w:val="10"/>
        </w:numPr>
        <w:spacing w:line="276" w:lineRule="auto"/>
        <w:ind w:left="714" w:hanging="357"/>
        <w:jc w:val="both"/>
        <w:rPr>
          <w:rFonts w:ascii="Times New Roman" w:eastAsia="MS Mincho" w:hAnsi="Times New Roman"/>
          <w:sz w:val="24"/>
          <w:szCs w:val="24"/>
        </w:rPr>
      </w:pPr>
      <w:r w:rsidRPr="00D2527A">
        <w:rPr>
          <w:rFonts w:ascii="Times New Roman" w:eastAsia="MS Mincho" w:hAnsi="Times New Roman"/>
          <w:sz w:val="24"/>
          <w:szCs w:val="24"/>
        </w:rPr>
        <w:t>Inspections following a</w:t>
      </w:r>
      <w:r w:rsidR="00395EDD" w:rsidRPr="00D2527A">
        <w:rPr>
          <w:rFonts w:ascii="Times New Roman" w:eastAsia="MS Mincho" w:hAnsi="Times New Roman"/>
          <w:sz w:val="24"/>
          <w:szCs w:val="24"/>
        </w:rPr>
        <w:t>n extreme external event</w:t>
      </w:r>
      <w:r w:rsidR="00D2527A" w:rsidRPr="00D2527A">
        <w:rPr>
          <w:rFonts w:ascii="Times New Roman" w:eastAsia="MS Mincho" w:hAnsi="Times New Roman"/>
          <w:sz w:val="24"/>
          <w:szCs w:val="24"/>
        </w:rPr>
        <w:t>:</w:t>
      </w:r>
      <w:r w:rsidR="00D2527A">
        <w:rPr>
          <w:rFonts w:ascii="Times New Roman" w:eastAsia="MS Mincho" w:hAnsi="Times New Roman"/>
          <w:sz w:val="24"/>
          <w:szCs w:val="24"/>
        </w:rPr>
        <w:t xml:space="preserve"> </w:t>
      </w:r>
      <w:r w:rsidR="004B6ED0" w:rsidRPr="00D2527A">
        <w:rPr>
          <w:rFonts w:ascii="Times New Roman" w:eastAsia="MS Mincho" w:hAnsi="Times New Roman"/>
          <w:sz w:val="24"/>
          <w:szCs w:val="24"/>
        </w:rPr>
        <w:t xml:space="preserve">Following an occurrence of a significant natural phenomenon such as tornado, flood, earthquake, hurricane, or intense local rainfall, a special inspection </w:t>
      </w:r>
      <w:r w:rsidR="0053727A" w:rsidRPr="00D2527A">
        <w:rPr>
          <w:rFonts w:ascii="Times New Roman" w:eastAsia="MS Mincho" w:hAnsi="Times New Roman"/>
          <w:sz w:val="24"/>
          <w:szCs w:val="24"/>
        </w:rPr>
        <w:t>is</w:t>
      </w:r>
      <w:r w:rsidR="004B6ED0" w:rsidRPr="00D2527A">
        <w:rPr>
          <w:rFonts w:ascii="Times New Roman" w:eastAsia="MS Mincho" w:hAnsi="Times New Roman"/>
          <w:sz w:val="24"/>
          <w:szCs w:val="24"/>
        </w:rPr>
        <w:t xml:space="preserve"> performed of the aseismic bearings, lower raft, retaining walls and the upper raft impacted by the event.</w:t>
      </w:r>
    </w:p>
    <w:p w14:paraId="3A078DC7" w14:textId="77777777" w:rsidR="0044598E" w:rsidRPr="0044598E" w:rsidRDefault="0044598E" w:rsidP="00D2527A">
      <w:pPr>
        <w:pStyle w:val="Body"/>
        <w:ind w:left="426"/>
        <w:jc w:val="both"/>
        <w:rPr>
          <w:rFonts w:ascii="Times New Roman" w:eastAsia="MS Mincho" w:hAnsi="Times New Roman"/>
          <w:sz w:val="24"/>
          <w:szCs w:val="24"/>
        </w:rPr>
      </w:pPr>
    </w:p>
    <w:p w14:paraId="4ED6E129" w14:textId="77777777" w:rsidR="00194259" w:rsidRPr="006B3E37" w:rsidRDefault="00D82E88" w:rsidP="004C1055">
      <w:pPr>
        <w:pStyle w:val="Body"/>
        <w:numPr>
          <w:ilvl w:val="0"/>
          <w:numId w:val="1"/>
        </w:numPr>
        <w:tabs>
          <w:tab w:val="clear" w:pos="360"/>
        </w:tabs>
        <w:spacing w:before="120" w:after="120"/>
        <w:ind w:left="567" w:hanging="567"/>
        <w:jc w:val="both"/>
        <w:rPr>
          <w:rFonts w:ascii="Times New Roman" w:hAnsi="Times New Roman"/>
          <w:b/>
          <w:i/>
          <w:sz w:val="24"/>
          <w:szCs w:val="24"/>
          <w:lang w:eastAsia="x-none"/>
        </w:rPr>
      </w:pPr>
      <w:r w:rsidRPr="006B3E37">
        <w:rPr>
          <w:rFonts w:ascii="Times New Roman" w:hAnsi="Times New Roman"/>
          <w:b/>
          <w:i/>
          <w:sz w:val="24"/>
          <w:szCs w:val="24"/>
          <w:lang w:eastAsia="x-none"/>
        </w:rPr>
        <w:t xml:space="preserve">Mitigating </w:t>
      </w:r>
      <w:r w:rsidR="00ED224A" w:rsidRPr="006B3E37">
        <w:rPr>
          <w:rFonts w:ascii="Times New Roman" w:hAnsi="Times New Roman"/>
          <w:b/>
          <w:i/>
          <w:sz w:val="24"/>
          <w:szCs w:val="24"/>
          <w:lang w:eastAsia="x-none"/>
        </w:rPr>
        <w:t>a</w:t>
      </w:r>
      <w:r w:rsidRPr="006B3E37">
        <w:rPr>
          <w:rFonts w:ascii="Times New Roman" w:hAnsi="Times New Roman"/>
          <w:b/>
          <w:i/>
          <w:sz w:val="24"/>
          <w:szCs w:val="24"/>
          <w:lang w:eastAsia="x-none"/>
        </w:rPr>
        <w:t>g</w:t>
      </w:r>
      <w:r w:rsidR="00994311" w:rsidRPr="006B3E37">
        <w:rPr>
          <w:rFonts w:ascii="Times New Roman" w:hAnsi="Times New Roman"/>
          <w:b/>
          <w:i/>
          <w:sz w:val="24"/>
          <w:szCs w:val="24"/>
          <w:lang w:eastAsia="x-none"/>
        </w:rPr>
        <w:t>e</w:t>
      </w:r>
      <w:r w:rsidRPr="006B3E37">
        <w:rPr>
          <w:rFonts w:ascii="Times New Roman" w:hAnsi="Times New Roman"/>
          <w:b/>
          <w:i/>
          <w:sz w:val="24"/>
          <w:szCs w:val="24"/>
          <w:lang w:eastAsia="x-none"/>
        </w:rPr>
        <w:t xml:space="preserve">ing </w:t>
      </w:r>
      <w:r w:rsidR="00ED224A" w:rsidRPr="006B3E37">
        <w:rPr>
          <w:rFonts w:ascii="Times New Roman" w:hAnsi="Times New Roman"/>
          <w:b/>
          <w:i/>
          <w:sz w:val="24"/>
          <w:szCs w:val="24"/>
          <w:lang w:eastAsia="x-none"/>
        </w:rPr>
        <w:t>e</w:t>
      </w:r>
      <w:r w:rsidRPr="006B3E37">
        <w:rPr>
          <w:rFonts w:ascii="Times New Roman" w:hAnsi="Times New Roman"/>
          <w:b/>
          <w:i/>
          <w:sz w:val="24"/>
          <w:szCs w:val="24"/>
          <w:lang w:eastAsia="x-none"/>
        </w:rPr>
        <w:t>ffect</w:t>
      </w:r>
      <w:r w:rsidR="00ED224A" w:rsidRPr="006B3E37">
        <w:rPr>
          <w:rFonts w:ascii="Times New Roman" w:hAnsi="Times New Roman"/>
          <w:b/>
          <w:i/>
          <w:sz w:val="24"/>
          <w:szCs w:val="24"/>
          <w:lang w:eastAsia="x-none"/>
        </w:rPr>
        <w:t>s</w:t>
      </w:r>
      <w:r w:rsidR="00B80766" w:rsidRPr="006B3E37">
        <w:rPr>
          <w:rFonts w:ascii="Times New Roman" w:hAnsi="Times New Roman"/>
          <w:b/>
          <w:i/>
          <w:sz w:val="24"/>
          <w:szCs w:val="24"/>
          <w:lang w:eastAsia="x-none"/>
        </w:rPr>
        <w:t>:</w:t>
      </w:r>
      <w:r w:rsidR="002B3A5E" w:rsidRPr="006B3E37">
        <w:rPr>
          <w:rFonts w:ascii="Times New Roman" w:hAnsi="Times New Roman"/>
          <w:b/>
          <w:i/>
          <w:sz w:val="24"/>
          <w:szCs w:val="24"/>
          <w:lang w:eastAsia="x-none"/>
        </w:rPr>
        <w:t xml:space="preserve"> </w:t>
      </w:r>
    </w:p>
    <w:p w14:paraId="2488C1E1" w14:textId="1EE2413E" w:rsidR="0045171B" w:rsidRPr="00EF339A" w:rsidRDefault="009F6E7E" w:rsidP="004C1055">
      <w:pPr>
        <w:pStyle w:val="Body"/>
        <w:spacing w:before="120" w:after="120"/>
        <w:jc w:val="both"/>
        <w:rPr>
          <w:rFonts w:ascii="Times New Roman" w:eastAsia="MS Mincho" w:hAnsi="Times New Roman"/>
          <w:color w:val="FF0000"/>
          <w:sz w:val="24"/>
          <w:szCs w:val="24"/>
        </w:rPr>
      </w:pPr>
      <w:r w:rsidRPr="00EF339A">
        <w:rPr>
          <w:rFonts w:ascii="Times New Roman" w:eastAsia="MS Mincho" w:hAnsi="Times New Roman"/>
          <w:color w:val="FF0000"/>
          <w:sz w:val="24"/>
          <w:szCs w:val="24"/>
        </w:rPr>
        <w:t xml:space="preserve">This </w:t>
      </w:r>
      <w:r w:rsidR="00D82E88" w:rsidRPr="00EF339A">
        <w:rPr>
          <w:rFonts w:ascii="Times New Roman" w:eastAsia="MS Mincho" w:hAnsi="Times New Roman"/>
          <w:color w:val="FF0000"/>
          <w:sz w:val="24"/>
          <w:szCs w:val="24"/>
        </w:rPr>
        <w:t>AMP</w:t>
      </w:r>
      <w:r w:rsidRPr="00EF339A">
        <w:rPr>
          <w:rFonts w:ascii="Times New Roman" w:eastAsia="MS Mincho" w:hAnsi="Times New Roman"/>
          <w:color w:val="FF0000"/>
          <w:sz w:val="24"/>
          <w:szCs w:val="24"/>
        </w:rPr>
        <w:t xml:space="preserve"> is a </w:t>
      </w:r>
      <w:r w:rsidR="00813479" w:rsidRPr="00EF339A">
        <w:rPr>
          <w:rFonts w:ascii="Times New Roman" w:eastAsia="MS Mincho" w:hAnsi="Times New Roman"/>
          <w:color w:val="FF0000"/>
          <w:sz w:val="24"/>
          <w:szCs w:val="24"/>
        </w:rPr>
        <w:t>condition-monitoring</w:t>
      </w:r>
      <w:r w:rsidRPr="00EF339A">
        <w:rPr>
          <w:rFonts w:ascii="Times New Roman" w:eastAsia="MS Mincho" w:hAnsi="Times New Roman"/>
          <w:color w:val="FF0000"/>
          <w:sz w:val="24"/>
          <w:szCs w:val="24"/>
        </w:rPr>
        <w:t xml:space="preserve"> </w:t>
      </w:r>
      <w:r w:rsidR="00BE1DB9" w:rsidRPr="00EF339A">
        <w:rPr>
          <w:rFonts w:ascii="Times New Roman" w:eastAsia="MS Mincho" w:hAnsi="Times New Roman"/>
          <w:color w:val="FF0000"/>
          <w:sz w:val="24"/>
          <w:szCs w:val="24"/>
        </w:rPr>
        <w:t>programme</w:t>
      </w:r>
      <w:r w:rsidRPr="00EF339A">
        <w:rPr>
          <w:rFonts w:ascii="Times New Roman" w:eastAsia="MS Mincho" w:hAnsi="Times New Roman"/>
          <w:color w:val="FF0000"/>
          <w:sz w:val="24"/>
          <w:szCs w:val="24"/>
        </w:rPr>
        <w:t xml:space="preserve"> </w:t>
      </w:r>
      <w:r w:rsidR="002B3172" w:rsidRPr="00EF339A">
        <w:rPr>
          <w:rFonts w:ascii="Times New Roman" w:eastAsia="MS Mincho" w:hAnsi="Times New Roman"/>
          <w:color w:val="FF0000"/>
          <w:sz w:val="24"/>
          <w:szCs w:val="24"/>
        </w:rPr>
        <w:t>and n</w:t>
      </w:r>
      <w:r w:rsidR="00813479" w:rsidRPr="00EF339A">
        <w:rPr>
          <w:rFonts w:ascii="Times New Roman" w:eastAsia="MS Mincho" w:hAnsi="Times New Roman"/>
          <w:color w:val="FF0000"/>
          <w:sz w:val="24"/>
          <w:szCs w:val="24"/>
        </w:rPr>
        <w:t>either</w:t>
      </w:r>
      <w:r w:rsidR="002B3172" w:rsidRPr="00EF339A">
        <w:rPr>
          <w:rFonts w:ascii="Times New Roman" w:eastAsia="MS Mincho" w:hAnsi="Times New Roman"/>
          <w:color w:val="FF0000"/>
          <w:sz w:val="24"/>
          <w:szCs w:val="24"/>
        </w:rPr>
        <w:t xml:space="preserve"> </w:t>
      </w:r>
      <w:r w:rsidR="00813479" w:rsidRPr="00EF339A">
        <w:rPr>
          <w:rFonts w:ascii="Times New Roman" w:eastAsia="MS Mincho" w:hAnsi="Times New Roman"/>
          <w:color w:val="FF0000"/>
          <w:sz w:val="24"/>
          <w:szCs w:val="24"/>
        </w:rPr>
        <w:t xml:space="preserve">general nor specific </w:t>
      </w:r>
      <w:r w:rsidR="002B3172" w:rsidRPr="00EF339A">
        <w:rPr>
          <w:rFonts w:ascii="Times New Roman" w:eastAsia="MS Mincho" w:hAnsi="Times New Roman"/>
          <w:color w:val="FF0000"/>
          <w:sz w:val="24"/>
          <w:szCs w:val="24"/>
        </w:rPr>
        <w:t xml:space="preserve">recommendations are </w:t>
      </w:r>
      <w:r w:rsidR="00813479" w:rsidRPr="00EF339A">
        <w:rPr>
          <w:rFonts w:ascii="Times New Roman" w:eastAsia="MS Mincho" w:hAnsi="Times New Roman"/>
          <w:color w:val="FF0000"/>
          <w:sz w:val="24"/>
          <w:szCs w:val="24"/>
        </w:rPr>
        <w:t xml:space="preserve">provided </w:t>
      </w:r>
      <w:r w:rsidR="002B3172" w:rsidRPr="00EF339A">
        <w:rPr>
          <w:rFonts w:ascii="Times New Roman" w:eastAsia="MS Mincho" w:hAnsi="Times New Roman"/>
          <w:color w:val="FF0000"/>
          <w:sz w:val="24"/>
          <w:szCs w:val="24"/>
        </w:rPr>
        <w:t>to mitigate ag</w:t>
      </w:r>
      <w:r w:rsidR="00025E50" w:rsidRPr="00EF339A">
        <w:rPr>
          <w:rFonts w:ascii="Times New Roman" w:eastAsia="MS Mincho" w:hAnsi="Times New Roman"/>
          <w:color w:val="FF0000"/>
          <w:sz w:val="24"/>
          <w:szCs w:val="24"/>
        </w:rPr>
        <w:t>e</w:t>
      </w:r>
      <w:r w:rsidR="002B3172" w:rsidRPr="00EF339A">
        <w:rPr>
          <w:rFonts w:ascii="Times New Roman" w:eastAsia="MS Mincho" w:hAnsi="Times New Roman"/>
          <w:color w:val="FF0000"/>
          <w:sz w:val="24"/>
          <w:szCs w:val="24"/>
        </w:rPr>
        <w:t xml:space="preserve">ing effects. However, if </w:t>
      </w:r>
      <w:r w:rsidR="00813479" w:rsidRPr="00EF339A">
        <w:rPr>
          <w:rFonts w:ascii="Times New Roman" w:eastAsia="MS Mincho" w:hAnsi="Times New Roman"/>
          <w:color w:val="FF0000"/>
          <w:sz w:val="24"/>
          <w:szCs w:val="24"/>
        </w:rPr>
        <w:t xml:space="preserve">the extent of </w:t>
      </w:r>
      <w:r w:rsidR="002B3172" w:rsidRPr="00EF339A">
        <w:rPr>
          <w:rFonts w:ascii="Times New Roman" w:eastAsia="MS Mincho" w:hAnsi="Times New Roman"/>
          <w:color w:val="FF0000"/>
          <w:sz w:val="24"/>
          <w:szCs w:val="24"/>
        </w:rPr>
        <w:t>degradation</w:t>
      </w:r>
      <w:r w:rsidR="00813479" w:rsidRPr="00EF339A">
        <w:rPr>
          <w:rFonts w:ascii="Times New Roman" w:eastAsia="MS Mincho" w:hAnsi="Times New Roman"/>
          <w:color w:val="FF0000"/>
          <w:sz w:val="24"/>
          <w:szCs w:val="24"/>
        </w:rPr>
        <w:t xml:space="preserve"> observed or detected</w:t>
      </w:r>
      <w:r w:rsidR="00F84654" w:rsidRPr="00EF339A">
        <w:rPr>
          <w:rFonts w:ascii="Times New Roman" w:eastAsia="MS Mincho" w:hAnsi="Times New Roman"/>
          <w:color w:val="FF0000"/>
          <w:sz w:val="24"/>
          <w:szCs w:val="24"/>
        </w:rPr>
        <w:t xml:space="preserve"> </w:t>
      </w:r>
      <w:r w:rsidR="007A3103" w:rsidRPr="00EF339A">
        <w:rPr>
          <w:rFonts w:ascii="Times New Roman" w:eastAsia="MS Mincho" w:hAnsi="Times New Roman"/>
          <w:color w:val="FF0000"/>
          <w:sz w:val="24"/>
          <w:szCs w:val="24"/>
        </w:rPr>
        <w:t xml:space="preserve">exceeds </w:t>
      </w:r>
      <w:r w:rsidR="002B3172" w:rsidRPr="00EF339A">
        <w:rPr>
          <w:rFonts w:ascii="Times New Roman" w:eastAsia="MS Mincho" w:hAnsi="Times New Roman"/>
          <w:color w:val="FF0000"/>
          <w:sz w:val="24"/>
          <w:szCs w:val="24"/>
        </w:rPr>
        <w:t>the acceptance criteria, plant specific actions can be identified based on detailed monitoring and trending</w:t>
      </w:r>
      <w:r w:rsidR="007A3103" w:rsidRPr="00EF339A">
        <w:rPr>
          <w:rFonts w:ascii="Times New Roman" w:eastAsia="MS Mincho" w:hAnsi="Times New Roman"/>
          <w:color w:val="FF0000"/>
          <w:sz w:val="24"/>
          <w:szCs w:val="24"/>
        </w:rPr>
        <w:t>,</w:t>
      </w:r>
      <w:r w:rsidR="002B3172" w:rsidRPr="00EF339A">
        <w:rPr>
          <w:rFonts w:ascii="Times New Roman" w:eastAsia="MS Mincho" w:hAnsi="Times New Roman"/>
          <w:color w:val="FF0000"/>
          <w:sz w:val="24"/>
          <w:szCs w:val="24"/>
        </w:rPr>
        <w:t xml:space="preserve"> and structural evaluation</w:t>
      </w:r>
      <w:r w:rsidR="007A3103" w:rsidRPr="00EF339A">
        <w:rPr>
          <w:rFonts w:ascii="Times New Roman" w:eastAsia="MS Mincho" w:hAnsi="Times New Roman"/>
          <w:color w:val="FF0000"/>
          <w:sz w:val="24"/>
          <w:szCs w:val="24"/>
        </w:rPr>
        <w:t xml:space="preserve"> to mitigate the root cause or source of degradation</w:t>
      </w:r>
      <w:r w:rsidR="00BC2985" w:rsidRPr="00EF339A">
        <w:rPr>
          <w:rFonts w:ascii="Times New Roman" w:eastAsia="MS Mincho" w:hAnsi="Times New Roman"/>
          <w:color w:val="FF0000"/>
          <w:sz w:val="24"/>
          <w:szCs w:val="24"/>
        </w:rPr>
        <w:t xml:space="preserve"> or and to evaluate the impact on structural performance</w:t>
      </w:r>
      <w:r w:rsidR="007A3103" w:rsidRPr="00EF339A">
        <w:rPr>
          <w:rFonts w:ascii="Times New Roman" w:eastAsia="MS Mincho" w:hAnsi="Times New Roman"/>
          <w:color w:val="FF0000"/>
          <w:sz w:val="24"/>
          <w:szCs w:val="24"/>
        </w:rPr>
        <w:t xml:space="preserve">. </w:t>
      </w:r>
      <w:r w:rsidR="00772533" w:rsidRPr="00EF339A">
        <w:rPr>
          <w:rFonts w:ascii="Times New Roman" w:eastAsia="MS Mincho" w:hAnsi="Times New Roman"/>
          <w:color w:val="FF0000"/>
          <w:sz w:val="24"/>
          <w:szCs w:val="24"/>
        </w:rPr>
        <w:t xml:space="preserve">For example, if the change in isolator properties exceeds the range used in design, the system should be </w:t>
      </w:r>
      <w:r w:rsidR="007F6D12" w:rsidRPr="00EF339A">
        <w:rPr>
          <w:rFonts w:ascii="Times New Roman" w:eastAsia="MS Mincho" w:hAnsi="Times New Roman"/>
          <w:color w:val="FF0000"/>
          <w:sz w:val="24"/>
          <w:szCs w:val="24"/>
        </w:rPr>
        <w:t>reassessed,</w:t>
      </w:r>
      <w:bookmarkStart w:id="2" w:name="_GoBack"/>
      <w:bookmarkEnd w:id="2"/>
      <w:r w:rsidR="00772533" w:rsidRPr="00EF339A">
        <w:rPr>
          <w:rFonts w:ascii="Times New Roman" w:eastAsia="MS Mincho" w:hAnsi="Times New Roman"/>
          <w:color w:val="FF0000"/>
          <w:sz w:val="24"/>
          <w:szCs w:val="24"/>
        </w:rPr>
        <w:t xml:space="preserve"> and isolators should be changed out (if it is possible to do so) if sufficient safety margin cannot be demonstrated.</w:t>
      </w:r>
    </w:p>
    <w:p w14:paraId="2D82A25E" w14:textId="77777777" w:rsidR="00E8061D" w:rsidRDefault="00E8061D" w:rsidP="004C1055">
      <w:pPr>
        <w:pStyle w:val="Body"/>
        <w:spacing w:before="120" w:after="120"/>
        <w:jc w:val="both"/>
        <w:rPr>
          <w:rFonts w:ascii="Times New Roman" w:eastAsia="MS Mincho" w:hAnsi="Times New Roman"/>
          <w:sz w:val="24"/>
          <w:szCs w:val="24"/>
        </w:rPr>
      </w:pPr>
    </w:p>
    <w:p w14:paraId="079BAA85" w14:textId="77777777" w:rsidR="0080699C" w:rsidRPr="00E8061D" w:rsidRDefault="00A65652" w:rsidP="004C1055">
      <w:pPr>
        <w:pStyle w:val="Body"/>
        <w:numPr>
          <w:ilvl w:val="0"/>
          <w:numId w:val="1"/>
        </w:numPr>
        <w:tabs>
          <w:tab w:val="clear" w:pos="360"/>
        </w:tabs>
        <w:spacing w:before="120" w:after="120"/>
        <w:ind w:left="567" w:hanging="567"/>
        <w:jc w:val="both"/>
        <w:rPr>
          <w:rFonts w:ascii="Times New Roman" w:hAnsi="Times New Roman"/>
          <w:b/>
          <w:i/>
          <w:sz w:val="24"/>
          <w:szCs w:val="24"/>
          <w:lang w:eastAsia="x-none"/>
        </w:rPr>
      </w:pPr>
      <w:r w:rsidRPr="00E8061D">
        <w:rPr>
          <w:rFonts w:ascii="Times New Roman" w:hAnsi="Times New Roman"/>
          <w:b/>
          <w:i/>
          <w:sz w:val="24"/>
          <w:szCs w:val="24"/>
          <w:lang w:eastAsia="x-none"/>
        </w:rPr>
        <w:t>Acceptance Criteria:</w:t>
      </w:r>
    </w:p>
    <w:p w14:paraId="79E976E5" w14:textId="127EC1E4" w:rsidR="00025334" w:rsidRPr="00EF339A" w:rsidRDefault="00B005FB" w:rsidP="004C1055">
      <w:pPr>
        <w:pStyle w:val="Body"/>
        <w:spacing w:before="120" w:after="120"/>
        <w:jc w:val="both"/>
        <w:rPr>
          <w:rFonts w:ascii="Times New Roman" w:eastAsia="MS Mincho" w:hAnsi="Times New Roman"/>
          <w:color w:val="FF0000"/>
          <w:sz w:val="24"/>
          <w:szCs w:val="24"/>
        </w:rPr>
      </w:pPr>
      <w:r w:rsidRPr="00EF339A">
        <w:rPr>
          <w:rFonts w:ascii="Times New Roman" w:eastAsia="MS Mincho" w:hAnsi="Times New Roman"/>
          <w:color w:val="FF0000"/>
          <w:sz w:val="24"/>
          <w:szCs w:val="24"/>
        </w:rPr>
        <w:t>The ageing management programme calls for inspection results to be evaluated by qualified engineering personnel based on acceptance criteria selected for seismic base isolation system to ensure that the need for corrective actions is identified before loss of intended functions. The criteria are derived in accordance with industry codes and standards of each country, and design bases codes and standards, as applicable, and consider industry and plant operating experience.</w:t>
      </w:r>
      <w:r w:rsidR="00772533" w:rsidRPr="00EF339A">
        <w:rPr>
          <w:rFonts w:ascii="Times New Roman" w:eastAsia="MS Mincho" w:hAnsi="Times New Roman"/>
          <w:color w:val="FF0000"/>
          <w:sz w:val="24"/>
          <w:szCs w:val="24"/>
        </w:rPr>
        <w:t xml:space="preserve"> </w:t>
      </w:r>
      <w:r w:rsidR="00FA1B00" w:rsidRPr="00EF339A">
        <w:rPr>
          <w:rFonts w:ascii="Times New Roman" w:eastAsia="MS Mincho" w:hAnsi="Times New Roman"/>
          <w:color w:val="FF0000"/>
          <w:sz w:val="24"/>
          <w:szCs w:val="24"/>
        </w:rPr>
        <w:t>For example, practices in some member states</w:t>
      </w:r>
      <w:r w:rsidR="00772533" w:rsidRPr="00EF339A">
        <w:rPr>
          <w:rFonts w:ascii="Times New Roman" w:eastAsia="MS Mincho" w:hAnsi="Times New Roman"/>
          <w:color w:val="FF0000"/>
          <w:sz w:val="24"/>
          <w:szCs w:val="24"/>
        </w:rPr>
        <w:t xml:space="preserve"> </w:t>
      </w:r>
      <w:r w:rsidR="00FA1B00" w:rsidRPr="00EF339A">
        <w:rPr>
          <w:rFonts w:ascii="Times New Roman" w:eastAsia="MS Mincho" w:hAnsi="Times New Roman"/>
          <w:color w:val="FF0000"/>
          <w:sz w:val="24"/>
          <w:szCs w:val="24"/>
        </w:rPr>
        <w:t>recommend</w:t>
      </w:r>
      <w:r w:rsidR="00772533" w:rsidRPr="00EF339A">
        <w:rPr>
          <w:rFonts w:ascii="Times New Roman" w:eastAsia="MS Mincho" w:hAnsi="Times New Roman"/>
          <w:color w:val="FF0000"/>
          <w:sz w:val="24"/>
          <w:szCs w:val="24"/>
        </w:rPr>
        <w:t xml:space="preserve"> that the mechanical properties of the isolation system (i.e., the force-displacement relationships) should not vary over the lifespan of the NPP by more than ±20% from the best-estimate values (with 95% confidence) from those assumed for analysis and design [11].</w:t>
      </w:r>
    </w:p>
    <w:p w14:paraId="0C833371" w14:textId="77777777" w:rsidR="00946DA0" w:rsidRPr="00DB460C" w:rsidRDefault="00A82761" w:rsidP="004C1055">
      <w:pPr>
        <w:pStyle w:val="Body"/>
        <w:spacing w:before="120" w:after="120"/>
        <w:jc w:val="both"/>
        <w:rPr>
          <w:rFonts w:ascii="Times New Roman" w:eastAsia="MS Mincho" w:hAnsi="Times New Roman"/>
          <w:sz w:val="24"/>
          <w:szCs w:val="24"/>
        </w:rPr>
      </w:pPr>
      <w:r w:rsidRPr="00E8061D">
        <w:rPr>
          <w:rFonts w:ascii="Times New Roman" w:eastAsia="MS Mincho" w:hAnsi="Times New Roman"/>
          <w:sz w:val="24"/>
          <w:szCs w:val="24"/>
        </w:rPr>
        <w:t xml:space="preserve">Evaluation is generally achieved by performing visual inspections on in-situ bearings or and conducting various prescribed tests on samples stored under the same in-situ conditions. </w:t>
      </w:r>
      <w:r w:rsidR="00AA078F" w:rsidRPr="00E8061D">
        <w:rPr>
          <w:rFonts w:ascii="Times New Roman" w:eastAsia="MS Mincho" w:hAnsi="Times New Roman"/>
          <w:sz w:val="24"/>
          <w:szCs w:val="24"/>
        </w:rPr>
        <w:t xml:space="preserve">An </w:t>
      </w:r>
      <w:r w:rsidR="00AA078F" w:rsidRPr="00E8061D">
        <w:rPr>
          <w:rFonts w:ascii="Times New Roman" w:eastAsia="MS Mincho" w:hAnsi="Times New Roman"/>
          <w:sz w:val="24"/>
          <w:szCs w:val="24"/>
        </w:rPr>
        <w:lastRenderedPageBreak/>
        <w:t>example of a recommended evaluation method and acceptance criteria is described in [</w:t>
      </w:r>
      <w:r w:rsidR="002561A3">
        <w:rPr>
          <w:rFonts w:ascii="Times New Roman" w:eastAsia="MS Mincho" w:hAnsi="Times New Roman"/>
          <w:sz w:val="24"/>
          <w:szCs w:val="24"/>
        </w:rPr>
        <w:t>4</w:t>
      </w:r>
      <w:r w:rsidR="00AA078F" w:rsidRPr="00E8061D">
        <w:rPr>
          <w:rFonts w:ascii="Times New Roman" w:eastAsia="MS Mincho" w:hAnsi="Times New Roman"/>
          <w:sz w:val="24"/>
          <w:szCs w:val="24"/>
        </w:rPr>
        <w:t>]</w:t>
      </w:r>
      <w:r w:rsidRPr="00E8061D">
        <w:rPr>
          <w:rFonts w:ascii="Times New Roman" w:eastAsia="MS Mincho" w:hAnsi="Times New Roman"/>
          <w:sz w:val="24"/>
          <w:szCs w:val="24"/>
        </w:rPr>
        <w:t xml:space="preserve">. </w:t>
      </w:r>
      <w:r w:rsidR="00946DA0" w:rsidRPr="00DB460C">
        <w:rPr>
          <w:rFonts w:ascii="Times New Roman" w:eastAsia="MS Mincho" w:hAnsi="Times New Roman"/>
          <w:sz w:val="24"/>
          <w:szCs w:val="24"/>
        </w:rPr>
        <w:t>For more information about maintenance methods and control values of the building isolation refer to “Maintenance Standard for Seismically Isolated Buildings, Japan Society of Seismic Isolation (2007)” [5].</w:t>
      </w:r>
    </w:p>
    <w:p w14:paraId="20594075" w14:textId="77777777" w:rsidR="00CF5888" w:rsidRPr="00E8061D" w:rsidRDefault="005A7C57" w:rsidP="004C1055">
      <w:pPr>
        <w:pStyle w:val="Body"/>
        <w:spacing w:before="120" w:after="120"/>
        <w:jc w:val="both"/>
        <w:rPr>
          <w:rFonts w:ascii="Times New Roman" w:eastAsia="MS Mincho" w:hAnsi="Times New Roman"/>
          <w:sz w:val="24"/>
          <w:szCs w:val="24"/>
        </w:rPr>
      </w:pPr>
      <w:r w:rsidRPr="00E8061D">
        <w:rPr>
          <w:rFonts w:ascii="Times New Roman" w:eastAsia="MS Mincho" w:hAnsi="Times New Roman"/>
          <w:sz w:val="24"/>
          <w:szCs w:val="24"/>
        </w:rPr>
        <w:t xml:space="preserve">For visual inspection the acceptance criteria are </w:t>
      </w:r>
      <w:r w:rsidR="005E6D34" w:rsidRPr="00E8061D">
        <w:rPr>
          <w:rFonts w:ascii="Times New Roman" w:eastAsia="MS Mincho" w:hAnsi="Times New Roman"/>
          <w:sz w:val="24"/>
          <w:szCs w:val="24"/>
        </w:rPr>
        <w:t>based on qualified engineering assessment concluding that there is no</w:t>
      </w:r>
      <w:r w:rsidRPr="00E8061D">
        <w:rPr>
          <w:rFonts w:ascii="Times New Roman" w:eastAsia="MS Mincho" w:hAnsi="Times New Roman"/>
          <w:sz w:val="24"/>
          <w:szCs w:val="24"/>
        </w:rPr>
        <w:t xml:space="preserve"> degradation </w:t>
      </w:r>
      <w:r w:rsidR="005E6D34" w:rsidRPr="00E8061D">
        <w:rPr>
          <w:rFonts w:ascii="Times New Roman" w:eastAsia="MS Mincho" w:hAnsi="Times New Roman"/>
          <w:sz w:val="24"/>
          <w:szCs w:val="24"/>
        </w:rPr>
        <w:t>due to</w:t>
      </w:r>
      <w:r w:rsidRPr="00E8061D">
        <w:rPr>
          <w:rFonts w:ascii="Times New Roman" w:eastAsia="MS Mincho" w:hAnsi="Times New Roman"/>
          <w:sz w:val="24"/>
          <w:szCs w:val="24"/>
        </w:rPr>
        <w:t xml:space="preserve"> cracking, discoloration, leakage, etc. For the sample tests, the acceptance criteria are determined based on the limiting values used at the design stage. The test results are compared with the limiting values used in the design basis. </w:t>
      </w:r>
    </w:p>
    <w:p w14:paraId="1B0A8A25" w14:textId="77777777" w:rsidR="00112FCA" w:rsidRPr="00E8061D" w:rsidRDefault="00CF5888" w:rsidP="004C1055">
      <w:pPr>
        <w:pStyle w:val="Body"/>
        <w:spacing w:before="120" w:after="120"/>
        <w:jc w:val="both"/>
        <w:rPr>
          <w:rFonts w:ascii="Times New Roman" w:eastAsia="MS Mincho" w:hAnsi="Times New Roman"/>
          <w:sz w:val="24"/>
          <w:szCs w:val="24"/>
        </w:rPr>
      </w:pPr>
      <w:r w:rsidRPr="00E8061D">
        <w:rPr>
          <w:rFonts w:ascii="Times New Roman" w:eastAsia="MS Mincho" w:hAnsi="Times New Roman"/>
          <w:sz w:val="24"/>
          <w:szCs w:val="24"/>
        </w:rPr>
        <w:t>In case the c</w:t>
      </w:r>
      <w:r w:rsidR="00662E0B" w:rsidRPr="00E8061D">
        <w:rPr>
          <w:rFonts w:ascii="Times New Roman" w:eastAsia="MS Mincho" w:hAnsi="Times New Roman"/>
          <w:sz w:val="24"/>
          <w:szCs w:val="24"/>
        </w:rPr>
        <w:t xml:space="preserve">onditions do not meet the </w:t>
      </w:r>
      <w:r w:rsidR="00051E7C" w:rsidRPr="00E8061D">
        <w:rPr>
          <w:rFonts w:ascii="Times New Roman" w:eastAsia="MS Mincho" w:hAnsi="Times New Roman"/>
          <w:sz w:val="24"/>
          <w:szCs w:val="24"/>
        </w:rPr>
        <w:t>acceptance criteria</w:t>
      </w:r>
      <w:r w:rsidR="00662E0B" w:rsidRPr="00E8061D">
        <w:rPr>
          <w:rFonts w:ascii="Times New Roman" w:eastAsia="MS Mincho" w:hAnsi="Times New Roman"/>
          <w:sz w:val="24"/>
          <w:szCs w:val="24"/>
        </w:rPr>
        <w:t xml:space="preserve"> and thus indicate a potential for degradation </w:t>
      </w:r>
      <w:r w:rsidRPr="00E8061D">
        <w:rPr>
          <w:rFonts w:ascii="Times New Roman" w:eastAsia="MS Mincho" w:hAnsi="Times New Roman"/>
          <w:sz w:val="24"/>
          <w:szCs w:val="24"/>
        </w:rPr>
        <w:t>and is</w:t>
      </w:r>
      <w:r w:rsidR="00662E0B" w:rsidRPr="00E8061D">
        <w:rPr>
          <w:rFonts w:ascii="Times New Roman" w:eastAsia="MS Mincho" w:hAnsi="Times New Roman"/>
          <w:sz w:val="24"/>
          <w:szCs w:val="24"/>
        </w:rPr>
        <w:t xml:space="preserve"> </w:t>
      </w:r>
      <w:r w:rsidRPr="00E8061D">
        <w:rPr>
          <w:rFonts w:ascii="Times New Roman" w:eastAsia="MS Mincho" w:hAnsi="Times New Roman"/>
          <w:sz w:val="24"/>
          <w:szCs w:val="24"/>
        </w:rPr>
        <w:t>included</w:t>
      </w:r>
      <w:r w:rsidR="00662E0B" w:rsidRPr="00E8061D">
        <w:rPr>
          <w:rFonts w:ascii="Times New Roman" w:eastAsia="MS Mincho" w:hAnsi="Times New Roman"/>
          <w:sz w:val="24"/>
          <w:szCs w:val="24"/>
        </w:rPr>
        <w:t xml:space="preserve"> i</w:t>
      </w:r>
      <w:r w:rsidRPr="00E8061D">
        <w:rPr>
          <w:rFonts w:ascii="Times New Roman" w:eastAsia="MS Mincho" w:hAnsi="Times New Roman"/>
          <w:sz w:val="24"/>
          <w:szCs w:val="24"/>
        </w:rPr>
        <w:t>nto the corrective action programme of the plant for further evaluation</w:t>
      </w:r>
      <w:r w:rsidR="00051E7C" w:rsidRPr="00E8061D">
        <w:rPr>
          <w:rFonts w:ascii="Times New Roman" w:eastAsia="MS Mincho" w:hAnsi="Times New Roman"/>
          <w:sz w:val="24"/>
          <w:szCs w:val="24"/>
        </w:rPr>
        <w:t>.</w:t>
      </w:r>
    </w:p>
    <w:p w14:paraId="7E626569" w14:textId="77777777" w:rsidR="0080699C" w:rsidRDefault="0080699C" w:rsidP="004C1055">
      <w:pPr>
        <w:pStyle w:val="Body"/>
        <w:spacing w:before="120" w:after="120"/>
        <w:ind w:left="360"/>
        <w:jc w:val="both"/>
      </w:pPr>
    </w:p>
    <w:p w14:paraId="1FD96149" w14:textId="77777777" w:rsidR="00194259" w:rsidRPr="00E8061D" w:rsidRDefault="00D82E88" w:rsidP="004C1055">
      <w:pPr>
        <w:pStyle w:val="Body"/>
        <w:numPr>
          <w:ilvl w:val="0"/>
          <w:numId w:val="1"/>
        </w:numPr>
        <w:tabs>
          <w:tab w:val="clear" w:pos="360"/>
        </w:tabs>
        <w:spacing w:before="120" w:after="120"/>
        <w:ind w:left="567" w:hanging="567"/>
        <w:jc w:val="both"/>
        <w:rPr>
          <w:rFonts w:ascii="Times New Roman" w:hAnsi="Times New Roman"/>
          <w:b/>
          <w:i/>
          <w:sz w:val="24"/>
          <w:szCs w:val="24"/>
          <w:lang w:eastAsia="x-none"/>
        </w:rPr>
      </w:pPr>
      <w:r w:rsidRPr="00E8061D">
        <w:rPr>
          <w:rFonts w:ascii="Times New Roman" w:hAnsi="Times New Roman"/>
          <w:b/>
          <w:i/>
          <w:sz w:val="24"/>
          <w:szCs w:val="24"/>
          <w:lang w:eastAsia="x-none"/>
        </w:rPr>
        <w:t>Corrective Actions</w:t>
      </w:r>
      <w:r w:rsidR="00A65652" w:rsidRPr="00E8061D">
        <w:rPr>
          <w:rFonts w:ascii="Times New Roman" w:hAnsi="Times New Roman"/>
          <w:b/>
          <w:i/>
          <w:sz w:val="24"/>
          <w:szCs w:val="24"/>
          <w:lang w:eastAsia="x-none"/>
        </w:rPr>
        <w:t xml:space="preserve">: </w:t>
      </w:r>
    </w:p>
    <w:p w14:paraId="7175F5F9" w14:textId="77777777" w:rsidR="0045171B" w:rsidRDefault="00A65652" w:rsidP="004C1055">
      <w:pPr>
        <w:pStyle w:val="Body"/>
        <w:spacing w:before="120" w:after="120"/>
        <w:jc w:val="both"/>
        <w:rPr>
          <w:rFonts w:ascii="Times New Roman" w:eastAsia="MS Mincho" w:hAnsi="Times New Roman"/>
          <w:sz w:val="24"/>
          <w:szCs w:val="24"/>
        </w:rPr>
      </w:pPr>
      <w:r w:rsidRPr="00E8061D">
        <w:rPr>
          <w:rFonts w:ascii="Times New Roman" w:eastAsia="MS Mincho" w:hAnsi="Times New Roman"/>
          <w:sz w:val="24"/>
          <w:szCs w:val="24"/>
        </w:rPr>
        <w:t>Evaluations are performed for any inspection results that do not satisfy established criteria. Corrective actions are initiated in accordance with the corrective action process if the evaluation results indicate there is a need for a repair or replacement.</w:t>
      </w:r>
      <w:r w:rsidR="007A3103" w:rsidRPr="00E8061D">
        <w:rPr>
          <w:rFonts w:ascii="Times New Roman" w:eastAsia="MS Mincho" w:hAnsi="Times New Roman"/>
          <w:sz w:val="24"/>
          <w:szCs w:val="24"/>
        </w:rPr>
        <w:t xml:space="preserve"> In addition, the corrective actions include assessment for mitigating the root cause of the degradation</w:t>
      </w:r>
      <w:r w:rsidR="00E40775" w:rsidRPr="00E8061D">
        <w:rPr>
          <w:rFonts w:ascii="Times New Roman" w:eastAsia="MS Mincho" w:hAnsi="Times New Roman"/>
          <w:sz w:val="24"/>
          <w:szCs w:val="24"/>
        </w:rPr>
        <w:t xml:space="preserve">. </w:t>
      </w:r>
      <w:r w:rsidR="00FB5930" w:rsidRPr="00E8061D">
        <w:rPr>
          <w:rFonts w:ascii="Times New Roman" w:eastAsia="MS Mincho" w:hAnsi="Times New Roman"/>
          <w:sz w:val="24"/>
          <w:szCs w:val="24"/>
        </w:rPr>
        <w:t xml:space="preserve">In </w:t>
      </w:r>
      <w:r w:rsidR="00CE7654" w:rsidRPr="00E8061D">
        <w:rPr>
          <w:rFonts w:ascii="Times New Roman" w:eastAsia="MS Mincho" w:hAnsi="Times New Roman"/>
          <w:sz w:val="24"/>
          <w:szCs w:val="24"/>
        </w:rPr>
        <w:t xml:space="preserve">the </w:t>
      </w:r>
      <w:r w:rsidR="00FB5930" w:rsidRPr="00E8061D">
        <w:rPr>
          <w:rFonts w:ascii="Times New Roman" w:eastAsia="MS Mincho" w:hAnsi="Times New Roman"/>
          <w:sz w:val="24"/>
          <w:szCs w:val="24"/>
        </w:rPr>
        <w:t>absence of any plant specific requ</w:t>
      </w:r>
      <w:r w:rsidR="002B2368" w:rsidRPr="00E8061D">
        <w:rPr>
          <w:rFonts w:ascii="Times New Roman" w:eastAsia="MS Mincho" w:hAnsi="Times New Roman"/>
          <w:sz w:val="24"/>
          <w:szCs w:val="24"/>
        </w:rPr>
        <w:t>ir</w:t>
      </w:r>
      <w:r w:rsidR="00FB5930" w:rsidRPr="00E8061D">
        <w:rPr>
          <w:rFonts w:ascii="Times New Roman" w:eastAsia="MS Mincho" w:hAnsi="Times New Roman"/>
          <w:sz w:val="24"/>
          <w:szCs w:val="24"/>
        </w:rPr>
        <w:t xml:space="preserve">ements for corrective actions, </w:t>
      </w:r>
      <w:r w:rsidRPr="00E8061D">
        <w:rPr>
          <w:rFonts w:ascii="Times New Roman" w:eastAsia="MS Mincho" w:hAnsi="Times New Roman"/>
          <w:sz w:val="24"/>
          <w:szCs w:val="24"/>
        </w:rPr>
        <w:t xml:space="preserve">the requirements </w:t>
      </w:r>
      <w:r w:rsidR="004D0314" w:rsidRPr="00E8061D">
        <w:rPr>
          <w:rFonts w:ascii="Times New Roman" w:eastAsia="MS Mincho" w:hAnsi="Times New Roman"/>
          <w:sz w:val="24"/>
          <w:szCs w:val="24"/>
        </w:rPr>
        <w:t xml:space="preserve">in </w:t>
      </w:r>
      <w:r w:rsidR="00E8061D" w:rsidRPr="00E8061D">
        <w:rPr>
          <w:rFonts w:ascii="Times New Roman" w:eastAsia="MS Mincho" w:hAnsi="Times New Roman"/>
          <w:sz w:val="24"/>
          <w:szCs w:val="24"/>
        </w:rPr>
        <w:t>[</w:t>
      </w:r>
      <w:r w:rsidR="00785036">
        <w:rPr>
          <w:rFonts w:ascii="Times New Roman" w:eastAsia="MS Mincho" w:hAnsi="Times New Roman"/>
          <w:sz w:val="24"/>
          <w:szCs w:val="24"/>
        </w:rPr>
        <w:t>6</w:t>
      </w:r>
      <w:r w:rsidR="00E8061D" w:rsidRPr="00E8061D">
        <w:rPr>
          <w:rFonts w:ascii="Times New Roman" w:eastAsia="MS Mincho" w:hAnsi="Times New Roman"/>
          <w:sz w:val="24"/>
          <w:szCs w:val="24"/>
        </w:rPr>
        <w:t>]</w:t>
      </w:r>
      <w:r w:rsidR="00E8061D">
        <w:rPr>
          <w:rFonts w:ascii="Times New Roman" w:eastAsia="MS Mincho" w:hAnsi="Times New Roman"/>
          <w:sz w:val="24"/>
          <w:szCs w:val="24"/>
        </w:rPr>
        <w:t xml:space="preserve"> </w:t>
      </w:r>
      <w:r w:rsidR="00FB5930" w:rsidRPr="00E8061D">
        <w:rPr>
          <w:rFonts w:ascii="Times New Roman" w:eastAsia="MS Mincho" w:hAnsi="Times New Roman"/>
          <w:sz w:val="24"/>
          <w:szCs w:val="24"/>
        </w:rPr>
        <w:t xml:space="preserve">can be used </w:t>
      </w:r>
      <w:r w:rsidRPr="00E8061D">
        <w:rPr>
          <w:rFonts w:ascii="Times New Roman" w:eastAsia="MS Mincho" w:hAnsi="Times New Roman"/>
          <w:sz w:val="24"/>
          <w:szCs w:val="24"/>
        </w:rPr>
        <w:t>to address the corrective actions.</w:t>
      </w:r>
      <w:r w:rsidR="007A3103" w:rsidRPr="00E8061D">
        <w:rPr>
          <w:rFonts w:ascii="Times New Roman" w:eastAsia="MS Mincho" w:hAnsi="Times New Roman"/>
          <w:sz w:val="24"/>
          <w:szCs w:val="24"/>
        </w:rPr>
        <w:t xml:space="preserve">  </w:t>
      </w:r>
    </w:p>
    <w:p w14:paraId="556A4419" w14:textId="77777777" w:rsidR="00994311" w:rsidRDefault="00994311" w:rsidP="004C1055">
      <w:pPr>
        <w:pStyle w:val="Body"/>
        <w:spacing w:before="120" w:after="120"/>
        <w:jc w:val="both"/>
      </w:pPr>
    </w:p>
    <w:p w14:paraId="68C3499F" w14:textId="77777777" w:rsidR="00194259" w:rsidRPr="00E8061D" w:rsidRDefault="00E40775" w:rsidP="004C1055">
      <w:pPr>
        <w:pStyle w:val="Body"/>
        <w:numPr>
          <w:ilvl w:val="0"/>
          <w:numId w:val="1"/>
        </w:numPr>
        <w:tabs>
          <w:tab w:val="clear" w:pos="360"/>
        </w:tabs>
        <w:spacing w:before="120" w:after="120"/>
        <w:ind w:left="567" w:hanging="567"/>
        <w:jc w:val="both"/>
        <w:rPr>
          <w:rFonts w:ascii="Times New Roman" w:hAnsi="Times New Roman"/>
          <w:b/>
          <w:i/>
          <w:sz w:val="24"/>
          <w:szCs w:val="24"/>
          <w:lang w:eastAsia="x-none"/>
        </w:rPr>
      </w:pPr>
      <w:r w:rsidRPr="00E8061D">
        <w:rPr>
          <w:rFonts w:ascii="Times New Roman" w:hAnsi="Times New Roman"/>
          <w:b/>
          <w:i/>
          <w:sz w:val="24"/>
          <w:szCs w:val="24"/>
          <w:lang w:eastAsia="x-none"/>
        </w:rPr>
        <w:t xml:space="preserve">Operating </w:t>
      </w:r>
      <w:r w:rsidR="008472EA" w:rsidRPr="00E8061D">
        <w:rPr>
          <w:rFonts w:ascii="Times New Roman" w:hAnsi="Times New Roman"/>
          <w:b/>
          <w:i/>
          <w:sz w:val="24"/>
          <w:szCs w:val="24"/>
          <w:lang w:eastAsia="x-none"/>
        </w:rPr>
        <w:t>experience feedback and feedback of research and development results</w:t>
      </w:r>
    </w:p>
    <w:p w14:paraId="26EC5119" w14:textId="77777777" w:rsidR="008472EA" w:rsidRPr="00E8061D" w:rsidRDefault="008472EA" w:rsidP="004C1055">
      <w:pPr>
        <w:pStyle w:val="Body"/>
        <w:spacing w:before="120" w:after="120"/>
        <w:jc w:val="both"/>
        <w:rPr>
          <w:rFonts w:ascii="Times New Roman" w:eastAsia="MS Mincho" w:hAnsi="Times New Roman"/>
          <w:sz w:val="24"/>
          <w:szCs w:val="24"/>
        </w:rPr>
      </w:pPr>
      <w:r w:rsidRPr="00E8061D">
        <w:rPr>
          <w:rFonts w:ascii="Times New Roman" w:eastAsia="MS Mincho" w:hAnsi="Times New Roman"/>
          <w:sz w:val="24"/>
          <w:szCs w:val="24"/>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52EFFAFB" w14:textId="77777777" w:rsidR="008472EA" w:rsidRPr="00E8061D" w:rsidRDefault="008472EA" w:rsidP="004C1055">
      <w:pPr>
        <w:pStyle w:val="Body"/>
        <w:spacing w:before="120" w:after="120"/>
        <w:jc w:val="both"/>
        <w:rPr>
          <w:rFonts w:ascii="Times New Roman" w:eastAsia="MS Mincho" w:hAnsi="Times New Roman"/>
          <w:sz w:val="24"/>
          <w:szCs w:val="24"/>
        </w:rPr>
      </w:pPr>
      <w:r w:rsidRPr="00E8061D">
        <w:rPr>
          <w:rFonts w:ascii="Times New Roman" w:eastAsia="MS Mincho" w:hAnsi="Times New Roman"/>
          <w:sz w:val="24"/>
          <w:szCs w:val="24"/>
        </w:rPr>
        <w:t>Appropriate source(s) of external operating experience are</w:t>
      </w:r>
      <w:r w:rsidR="00E8061D">
        <w:rPr>
          <w:rFonts w:ascii="Times New Roman" w:eastAsia="MS Mincho" w:hAnsi="Times New Roman"/>
          <w:sz w:val="24"/>
          <w:szCs w:val="24"/>
        </w:rPr>
        <w:t xml:space="preserve"> </w:t>
      </w:r>
      <w:r w:rsidRPr="00E8061D">
        <w:rPr>
          <w:rFonts w:ascii="Times New Roman" w:eastAsia="MS Mincho" w:hAnsi="Times New Roman"/>
          <w:sz w:val="24"/>
          <w:szCs w:val="24"/>
        </w:rPr>
        <w:t>[</w:t>
      </w:r>
      <w:r w:rsidR="00785036">
        <w:rPr>
          <w:rFonts w:ascii="Times New Roman" w:eastAsia="MS Mincho" w:hAnsi="Times New Roman"/>
          <w:sz w:val="24"/>
          <w:szCs w:val="24"/>
        </w:rPr>
        <w:t>7</w:t>
      </w:r>
      <w:r w:rsidRPr="00E8061D">
        <w:rPr>
          <w:rFonts w:ascii="Times New Roman" w:eastAsia="MS Mincho" w:hAnsi="Times New Roman"/>
          <w:sz w:val="24"/>
          <w:szCs w:val="24"/>
        </w:rPr>
        <w:t>] as well as CHECWORKS Users Group (CHUG), Owner’s Groups, OECD-NEA, WANO, INPO, IAEA and NRC generic communications.</w:t>
      </w:r>
    </w:p>
    <w:p w14:paraId="5B7C5349" w14:textId="13A6B30C" w:rsidR="00946DA0" w:rsidRPr="00EF339A" w:rsidRDefault="00880D6E" w:rsidP="004C1055">
      <w:pPr>
        <w:pStyle w:val="Body"/>
        <w:spacing w:before="120" w:after="120"/>
        <w:jc w:val="both"/>
        <w:rPr>
          <w:rFonts w:ascii="Times New Roman" w:eastAsia="MS Mincho" w:hAnsi="Times New Roman"/>
          <w:color w:val="FF0000"/>
          <w:sz w:val="24"/>
          <w:szCs w:val="24"/>
        </w:rPr>
      </w:pPr>
      <w:r w:rsidRPr="00EF339A">
        <w:rPr>
          <w:rFonts w:ascii="Times New Roman" w:eastAsia="MS Mincho" w:hAnsi="Times New Roman"/>
          <w:color w:val="FF0000"/>
          <w:sz w:val="24"/>
          <w:szCs w:val="24"/>
        </w:rPr>
        <w:t xml:space="preserve">Operational experience on </w:t>
      </w:r>
      <w:r w:rsidR="000E1012" w:rsidRPr="00EF339A">
        <w:rPr>
          <w:rFonts w:ascii="Times New Roman" w:eastAsia="MS Mincho" w:hAnsi="Times New Roman"/>
          <w:color w:val="FF0000"/>
          <w:sz w:val="24"/>
          <w:szCs w:val="24"/>
        </w:rPr>
        <w:t>seismic isolation</w:t>
      </w:r>
      <w:r w:rsidRPr="00EF339A">
        <w:rPr>
          <w:rFonts w:ascii="Times New Roman" w:eastAsia="MS Mincho" w:hAnsi="Times New Roman"/>
          <w:color w:val="FF0000"/>
          <w:sz w:val="24"/>
          <w:szCs w:val="24"/>
        </w:rPr>
        <w:t xml:space="preserve"> is available from</w:t>
      </w:r>
      <w:r w:rsidR="000E1012" w:rsidRPr="00EF339A">
        <w:rPr>
          <w:rFonts w:ascii="Times New Roman" w:eastAsia="MS Mincho" w:hAnsi="Times New Roman"/>
          <w:color w:val="FF0000"/>
          <w:sz w:val="24"/>
          <w:szCs w:val="24"/>
        </w:rPr>
        <w:t xml:space="preserve"> Fukushima Dai-ichi and Dai-ni Nuclear Power Plants</w:t>
      </w:r>
      <w:r w:rsidRPr="00EF339A">
        <w:rPr>
          <w:rFonts w:ascii="Times New Roman" w:eastAsia="MS Mincho" w:hAnsi="Times New Roman"/>
          <w:color w:val="FF0000"/>
          <w:sz w:val="24"/>
          <w:szCs w:val="24"/>
        </w:rPr>
        <w:t xml:space="preserve"> </w:t>
      </w:r>
      <w:r w:rsidR="000E1012" w:rsidRPr="00EF339A">
        <w:rPr>
          <w:rFonts w:ascii="Times New Roman" w:eastAsia="MS Mincho" w:hAnsi="Times New Roman"/>
          <w:color w:val="FF0000"/>
          <w:sz w:val="24"/>
          <w:szCs w:val="24"/>
        </w:rPr>
        <w:t xml:space="preserve">in Japan, </w:t>
      </w:r>
      <w:r w:rsidRPr="00EF339A">
        <w:rPr>
          <w:rFonts w:ascii="Times New Roman" w:eastAsia="MS Mincho" w:hAnsi="Times New Roman"/>
          <w:color w:val="FF0000"/>
          <w:sz w:val="24"/>
          <w:szCs w:val="24"/>
        </w:rPr>
        <w:t>Cruas Nu</w:t>
      </w:r>
      <w:r w:rsidR="006E6687" w:rsidRPr="00EF339A">
        <w:rPr>
          <w:rFonts w:ascii="Times New Roman" w:eastAsia="MS Mincho" w:hAnsi="Times New Roman"/>
          <w:color w:val="FF0000"/>
          <w:sz w:val="24"/>
          <w:szCs w:val="24"/>
        </w:rPr>
        <w:t xml:space="preserve">clear Power Plant in France, </w:t>
      </w:r>
      <w:r w:rsidRPr="00EF339A">
        <w:rPr>
          <w:rFonts w:ascii="Times New Roman" w:eastAsia="MS Mincho" w:hAnsi="Times New Roman"/>
          <w:color w:val="FF0000"/>
          <w:sz w:val="24"/>
          <w:szCs w:val="24"/>
        </w:rPr>
        <w:t>Koeberg Nuclear Power Plant in South Africa</w:t>
      </w:r>
      <w:r w:rsidR="000E1012" w:rsidRPr="00EF339A">
        <w:rPr>
          <w:rFonts w:ascii="Times New Roman" w:eastAsia="MS Mincho" w:hAnsi="Times New Roman"/>
          <w:color w:val="FF0000"/>
          <w:sz w:val="24"/>
          <w:szCs w:val="24"/>
        </w:rPr>
        <w:t>,</w:t>
      </w:r>
      <w:r w:rsidR="00EF339A">
        <w:rPr>
          <w:rFonts w:ascii="Times New Roman" w:eastAsia="MS Mincho" w:hAnsi="Times New Roman"/>
          <w:color w:val="FF0000"/>
          <w:sz w:val="24"/>
          <w:szCs w:val="24"/>
        </w:rPr>
        <w:t xml:space="preserve"> </w:t>
      </w:r>
      <w:r w:rsidR="006E6687" w:rsidRPr="00EF339A">
        <w:rPr>
          <w:rFonts w:ascii="Times New Roman" w:eastAsia="MS Mincho" w:hAnsi="Times New Roman"/>
          <w:color w:val="FF0000"/>
          <w:sz w:val="24"/>
          <w:szCs w:val="24"/>
        </w:rPr>
        <w:t>Advanced Gas-cooled Reactor (AGR) fleet in the UK</w:t>
      </w:r>
      <w:r w:rsidR="000E1012" w:rsidRPr="00EF339A">
        <w:rPr>
          <w:rFonts w:ascii="Times New Roman" w:eastAsia="MS Mincho" w:hAnsi="Times New Roman"/>
          <w:color w:val="FF0000"/>
          <w:sz w:val="24"/>
          <w:szCs w:val="24"/>
        </w:rPr>
        <w:t xml:space="preserve"> and the two EPR units currently under construction at Hinkley Point in the UK</w:t>
      </w:r>
      <w:r w:rsidRPr="00EF339A">
        <w:rPr>
          <w:rFonts w:ascii="Times New Roman" w:eastAsia="MS Mincho" w:hAnsi="Times New Roman"/>
          <w:color w:val="FF0000"/>
          <w:sz w:val="24"/>
          <w:szCs w:val="24"/>
        </w:rPr>
        <w:t>.</w:t>
      </w:r>
      <w:r w:rsidR="00946DA0" w:rsidRPr="00EF339A">
        <w:rPr>
          <w:rFonts w:ascii="Times New Roman" w:eastAsia="MS Mincho" w:hAnsi="Times New Roman"/>
          <w:color w:val="FF0000"/>
          <w:sz w:val="24"/>
          <w:szCs w:val="24"/>
        </w:rPr>
        <w:t xml:space="preserve"> </w:t>
      </w:r>
    </w:p>
    <w:p w14:paraId="4B940B22" w14:textId="4D3D24C0" w:rsidR="00946DA0" w:rsidRPr="00EF339A" w:rsidRDefault="00273E6A" w:rsidP="004C1055">
      <w:pPr>
        <w:pStyle w:val="Body"/>
        <w:spacing w:before="120" w:after="120"/>
        <w:jc w:val="both"/>
        <w:rPr>
          <w:rFonts w:ascii="Times New Roman" w:eastAsia="MS Mincho" w:hAnsi="Times New Roman"/>
          <w:color w:val="FF0000"/>
          <w:sz w:val="24"/>
          <w:szCs w:val="24"/>
        </w:rPr>
      </w:pPr>
      <w:r w:rsidRPr="00EF339A">
        <w:rPr>
          <w:rFonts w:ascii="Times New Roman" w:eastAsia="MS Mincho" w:hAnsi="Times New Roman"/>
          <w:color w:val="FF0000"/>
          <w:sz w:val="24"/>
          <w:szCs w:val="24"/>
        </w:rPr>
        <w:t>In response to the 2007 Niigataken-Chuetsu-Oki earthquake that impacted the Kashiwazaki-Kariwa Nuclear Power Plant (KKNPP), Japanese utilities decided to seismically isolate emergency operations buildings. As a result, seismically isolated emergency response centers have now been constructed at the sites of Japanese NPPs</w:t>
      </w:r>
      <w:r w:rsidR="00946DA0" w:rsidRPr="00EF339A">
        <w:rPr>
          <w:rFonts w:ascii="Times New Roman" w:eastAsia="MS Mincho" w:hAnsi="Times New Roman"/>
          <w:color w:val="FF0000"/>
          <w:sz w:val="24"/>
          <w:szCs w:val="24"/>
        </w:rPr>
        <w:t xml:space="preserve">. </w:t>
      </w:r>
      <w:r w:rsidRPr="00EF339A">
        <w:rPr>
          <w:rFonts w:ascii="Times New Roman" w:eastAsia="MS Mincho" w:hAnsi="Times New Roman"/>
          <w:color w:val="FF0000"/>
          <w:sz w:val="24"/>
          <w:szCs w:val="24"/>
        </w:rPr>
        <w:t xml:space="preserve">Following the earthquake that occurred off the Pacific coast of Tohoku in March 2011, </w:t>
      </w:r>
      <w:r w:rsidR="00946DA0" w:rsidRPr="00EF339A">
        <w:rPr>
          <w:rFonts w:ascii="Times New Roman" w:eastAsia="MS Mincho" w:hAnsi="Times New Roman"/>
          <w:color w:val="FF0000"/>
          <w:sz w:val="24"/>
          <w:szCs w:val="24"/>
        </w:rPr>
        <w:t>emergency response activities</w:t>
      </w:r>
      <w:r w:rsidRPr="00EF339A">
        <w:rPr>
          <w:rFonts w:ascii="Times New Roman" w:eastAsia="MS Mincho" w:hAnsi="Times New Roman"/>
          <w:color w:val="FF0000"/>
          <w:sz w:val="24"/>
          <w:szCs w:val="24"/>
        </w:rPr>
        <w:t xml:space="preserve"> at both Fukushima Dai-ichi and Dai-ni Nuclear Power Plants</w:t>
      </w:r>
      <w:r w:rsidR="00946DA0" w:rsidRPr="00EF339A">
        <w:rPr>
          <w:rFonts w:ascii="Times New Roman" w:eastAsia="MS Mincho" w:hAnsi="Times New Roman"/>
          <w:color w:val="FF0000"/>
          <w:sz w:val="24"/>
          <w:szCs w:val="24"/>
        </w:rPr>
        <w:t xml:space="preserve"> were led by the emergency response headquarters established inside seismic isolated buildings. The seismic isolated buildings were effective in protecting staff from the threat of many aftershocks resulting from the earthquake</w:t>
      </w:r>
      <w:r w:rsidR="00051FD8" w:rsidRPr="00EF339A">
        <w:rPr>
          <w:rFonts w:ascii="Times New Roman" w:eastAsia="MS Mincho" w:hAnsi="Times New Roman"/>
          <w:color w:val="FF0000"/>
          <w:sz w:val="24"/>
          <w:szCs w:val="24"/>
        </w:rPr>
        <w:t xml:space="preserve"> [10]</w:t>
      </w:r>
      <w:r w:rsidR="00946DA0" w:rsidRPr="00EF339A">
        <w:rPr>
          <w:rFonts w:ascii="Times New Roman" w:eastAsia="MS Mincho" w:hAnsi="Times New Roman"/>
          <w:color w:val="FF0000"/>
          <w:sz w:val="24"/>
          <w:szCs w:val="24"/>
        </w:rPr>
        <w:t>.</w:t>
      </w:r>
    </w:p>
    <w:p w14:paraId="097BFB9C" w14:textId="77777777" w:rsidR="00395EDD" w:rsidRPr="00E8061D" w:rsidRDefault="00395EDD" w:rsidP="004C1055">
      <w:pPr>
        <w:pStyle w:val="Body"/>
        <w:spacing w:before="120" w:after="120"/>
        <w:jc w:val="both"/>
        <w:rPr>
          <w:rFonts w:ascii="Times New Roman" w:eastAsia="MS Mincho" w:hAnsi="Times New Roman"/>
          <w:sz w:val="24"/>
          <w:szCs w:val="24"/>
        </w:rPr>
      </w:pPr>
      <w:r w:rsidRPr="00E8061D">
        <w:rPr>
          <w:rFonts w:ascii="Times New Roman" w:eastAsia="MS Mincho" w:hAnsi="Times New Roman"/>
          <w:sz w:val="24"/>
          <w:szCs w:val="24"/>
        </w:rPr>
        <w:lastRenderedPageBreak/>
        <w:t xml:space="preserve">In France, a lack of representative samples led to the manufacturing of new samples. So accelerated ageing by heating was performed on the new samples in order to ensure that their condition is representative of the in-situ bearings. The results of all the tests showed an increase of the shear modulus due to hardening, due to the potential impact of this hardening of bearing on plant safety (increasing of global frequency of system) the operator has justified that the remaining margin has enough to cover the seismic demand including requirements coming from post-Fukushima re-assessment. </w:t>
      </w:r>
      <w:r w:rsidR="006769E6" w:rsidRPr="00E8061D">
        <w:rPr>
          <w:rFonts w:ascii="Times New Roman" w:eastAsia="MS Mincho" w:hAnsi="Times New Roman"/>
          <w:sz w:val="24"/>
          <w:szCs w:val="24"/>
        </w:rPr>
        <w:t>A flooding event at Cruas NPP affected sample bearings stored in the seismic vault, however, the installed bearings were not affected by the flood. Subsequent inspections on samples bearing revealed initiation of corrosion due to contact with water.</w:t>
      </w:r>
      <w:r w:rsidR="001721CB" w:rsidRPr="00E8061D">
        <w:rPr>
          <w:rFonts w:ascii="Times New Roman" w:eastAsia="MS Mincho" w:hAnsi="Times New Roman"/>
          <w:sz w:val="24"/>
          <w:szCs w:val="24"/>
        </w:rPr>
        <w:t xml:space="preserve"> This experience led to the improvement of storage requirements for sample bearings.</w:t>
      </w:r>
    </w:p>
    <w:p w14:paraId="7470447E" w14:textId="77777777" w:rsidR="002B3EE2" w:rsidRPr="00E8061D" w:rsidRDefault="002B3EE2" w:rsidP="004C1055">
      <w:pPr>
        <w:pStyle w:val="Body"/>
        <w:spacing w:before="120" w:after="120"/>
        <w:jc w:val="both"/>
        <w:rPr>
          <w:rFonts w:ascii="Times New Roman" w:eastAsia="MS Mincho" w:hAnsi="Times New Roman"/>
          <w:sz w:val="24"/>
          <w:szCs w:val="24"/>
        </w:rPr>
      </w:pPr>
      <w:r w:rsidRPr="00E8061D">
        <w:rPr>
          <w:rFonts w:ascii="Times New Roman" w:eastAsia="MS Mincho" w:hAnsi="Times New Roman"/>
          <w:sz w:val="24"/>
          <w:szCs w:val="24"/>
        </w:rPr>
        <w:t>In South Africa, results</w:t>
      </w:r>
      <w:r w:rsidR="00FE26F7" w:rsidRPr="00E8061D">
        <w:rPr>
          <w:rFonts w:ascii="Times New Roman" w:eastAsia="MS Mincho" w:hAnsi="Times New Roman"/>
          <w:sz w:val="24"/>
          <w:szCs w:val="24"/>
        </w:rPr>
        <w:t xml:space="preserve"> </w:t>
      </w:r>
      <w:r w:rsidR="00B96419" w:rsidRPr="00E8061D">
        <w:rPr>
          <w:rFonts w:ascii="Times New Roman" w:eastAsia="MS Mincho" w:hAnsi="Times New Roman"/>
          <w:sz w:val="24"/>
          <w:szCs w:val="24"/>
        </w:rPr>
        <w:t xml:space="preserve">obtained over the years by conducting shear modulus tests on </w:t>
      </w:r>
      <w:r w:rsidR="00FE26F7" w:rsidRPr="00E8061D">
        <w:rPr>
          <w:rFonts w:ascii="Times New Roman" w:eastAsia="MS Mincho" w:hAnsi="Times New Roman"/>
          <w:sz w:val="24"/>
          <w:szCs w:val="24"/>
        </w:rPr>
        <w:t>samples produced during original construction</w:t>
      </w:r>
      <w:r w:rsidRPr="00E8061D">
        <w:rPr>
          <w:rFonts w:ascii="Times New Roman" w:eastAsia="MS Mincho" w:hAnsi="Times New Roman"/>
          <w:sz w:val="24"/>
          <w:szCs w:val="24"/>
        </w:rPr>
        <w:t xml:space="preserve"> showed a </w:t>
      </w:r>
      <w:r w:rsidR="005B6E6D" w:rsidRPr="00E8061D">
        <w:rPr>
          <w:rFonts w:ascii="Times New Roman" w:eastAsia="MS Mincho" w:hAnsi="Times New Roman"/>
          <w:sz w:val="24"/>
          <w:szCs w:val="24"/>
        </w:rPr>
        <w:t xml:space="preserve">hardening phase followed by the </w:t>
      </w:r>
      <w:r w:rsidR="00FE26F7" w:rsidRPr="00E8061D">
        <w:rPr>
          <w:rFonts w:ascii="Times New Roman" w:eastAsia="MS Mincho" w:hAnsi="Times New Roman"/>
          <w:sz w:val="24"/>
          <w:szCs w:val="24"/>
        </w:rPr>
        <w:t>on-set</w:t>
      </w:r>
      <w:r w:rsidRPr="00E8061D">
        <w:rPr>
          <w:rFonts w:ascii="Times New Roman" w:eastAsia="MS Mincho" w:hAnsi="Times New Roman"/>
          <w:sz w:val="24"/>
          <w:szCs w:val="24"/>
        </w:rPr>
        <w:t xml:space="preserve"> of </w:t>
      </w:r>
      <w:r w:rsidR="00CE7654" w:rsidRPr="00E8061D">
        <w:rPr>
          <w:rFonts w:ascii="Times New Roman" w:eastAsia="MS Mincho" w:hAnsi="Times New Roman"/>
          <w:sz w:val="24"/>
          <w:szCs w:val="24"/>
        </w:rPr>
        <w:t xml:space="preserve">a </w:t>
      </w:r>
      <w:r w:rsidRPr="00E8061D">
        <w:rPr>
          <w:rFonts w:ascii="Times New Roman" w:eastAsia="MS Mincho" w:hAnsi="Times New Roman"/>
          <w:sz w:val="24"/>
          <w:szCs w:val="24"/>
        </w:rPr>
        <w:t xml:space="preserve">softening </w:t>
      </w:r>
      <w:r w:rsidR="00CE7654" w:rsidRPr="00E8061D">
        <w:rPr>
          <w:rFonts w:ascii="Times New Roman" w:eastAsia="MS Mincho" w:hAnsi="Times New Roman"/>
          <w:sz w:val="24"/>
          <w:szCs w:val="24"/>
        </w:rPr>
        <w:t>phase</w:t>
      </w:r>
      <w:r w:rsidR="005B6E6D" w:rsidRPr="00E8061D">
        <w:rPr>
          <w:rFonts w:ascii="Times New Roman" w:eastAsia="MS Mincho" w:hAnsi="Times New Roman"/>
          <w:sz w:val="24"/>
          <w:szCs w:val="24"/>
        </w:rPr>
        <w:t>. Th</w:t>
      </w:r>
      <w:r w:rsidR="00FE26F7" w:rsidRPr="00E8061D">
        <w:rPr>
          <w:rFonts w:ascii="Times New Roman" w:eastAsia="MS Mincho" w:hAnsi="Times New Roman"/>
          <w:sz w:val="24"/>
          <w:szCs w:val="24"/>
        </w:rPr>
        <w:t>is</w:t>
      </w:r>
      <w:r w:rsidR="005B6E6D" w:rsidRPr="00E8061D">
        <w:rPr>
          <w:rFonts w:ascii="Times New Roman" w:eastAsia="MS Mincho" w:hAnsi="Times New Roman"/>
          <w:sz w:val="24"/>
          <w:szCs w:val="24"/>
        </w:rPr>
        <w:t xml:space="preserve"> softening phenomenon</w:t>
      </w:r>
      <w:r w:rsidRPr="00E8061D">
        <w:rPr>
          <w:rFonts w:ascii="Times New Roman" w:eastAsia="MS Mincho" w:hAnsi="Times New Roman"/>
          <w:sz w:val="24"/>
          <w:szCs w:val="24"/>
        </w:rPr>
        <w:t xml:space="preserve"> </w:t>
      </w:r>
      <w:r w:rsidR="005B6E6D" w:rsidRPr="00E8061D">
        <w:rPr>
          <w:rFonts w:ascii="Times New Roman" w:eastAsia="MS Mincho" w:hAnsi="Times New Roman"/>
          <w:sz w:val="24"/>
          <w:szCs w:val="24"/>
        </w:rPr>
        <w:t>may be caused by</w:t>
      </w:r>
      <w:r w:rsidRPr="00E8061D">
        <w:rPr>
          <w:rFonts w:ascii="Times New Roman" w:eastAsia="MS Mincho" w:hAnsi="Times New Roman"/>
          <w:sz w:val="24"/>
          <w:szCs w:val="24"/>
        </w:rPr>
        <w:t xml:space="preserve"> a</w:t>
      </w:r>
      <w:r w:rsidR="005B6E6D" w:rsidRPr="00E8061D">
        <w:rPr>
          <w:rFonts w:ascii="Times New Roman" w:eastAsia="MS Mincho" w:hAnsi="Times New Roman"/>
          <w:sz w:val="24"/>
          <w:szCs w:val="24"/>
        </w:rPr>
        <w:t xml:space="preserve"> possible</w:t>
      </w:r>
      <w:r w:rsidRPr="00E8061D">
        <w:rPr>
          <w:rFonts w:ascii="Times New Roman" w:eastAsia="MS Mincho" w:hAnsi="Times New Roman"/>
          <w:sz w:val="24"/>
          <w:szCs w:val="24"/>
        </w:rPr>
        <w:t xml:space="preserve"> suppression </w:t>
      </w:r>
      <w:r w:rsidR="009836A4" w:rsidRPr="00E8061D">
        <w:rPr>
          <w:rFonts w:ascii="Times New Roman" w:eastAsia="MS Mincho" w:hAnsi="Times New Roman"/>
          <w:sz w:val="24"/>
          <w:szCs w:val="24"/>
        </w:rPr>
        <w:t>of various polymerization reactions, which occur at the molecular level of the polymer material</w:t>
      </w:r>
      <w:r w:rsidR="00785036">
        <w:rPr>
          <w:rFonts w:ascii="Times New Roman" w:eastAsia="MS Mincho" w:hAnsi="Times New Roman"/>
          <w:sz w:val="24"/>
          <w:szCs w:val="24"/>
        </w:rPr>
        <w:t xml:space="preserve"> [8].</w:t>
      </w:r>
    </w:p>
    <w:p w14:paraId="12009827" w14:textId="77777777" w:rsidR="001E24F9" w:rsidRDefault="00BA1D59" w:rsidP="004C1055">
      <w:pPr>
        <w:pStyle w:val="Body"/>
        <w:spacing w:before="120" w:after="120"/>
        <w:jc w:val="both"/>
        <w:rPr>
          <w:rFonts w:ascii="Times New Roman" w:eastAsia="MS Mincho" w:hAnsi="Times New Roman"/>
          <w:sz w:val="24"/>
          <w:szCs w:val="24"/>
        </w:rPr>
      </w:pPr>
      <w:r w:rsidRPr="00E8061D">
        <w:rPr>
          <w:rFonts w:ascii="Times New Roman" w:eastAsia="MS Mincho" w:hAnsi="Times New Roman"/>
          <w:sz w:val="24"/>
          <w:szCs w:val="24"/>
        </w:rPr>
        <w:t>In the UK, the concrete containment structures (prestressed concrete pressure vessels - PCPV) for t</w:t>
      </w:r>
      <w:r w:rsidR="001E24F9" w:rsidRPr="00E8061D">
        <w:rPr>
          <w:rFonts w:ascii="Times New Roman" w:eastAsia="MS Mincho" w:hAnsi="Times New Roman"/>
          <w:sz w:val="24"/>
          <w:szCs w:val="24"/>
        </w:rPr>
        <w:t xml:space="preserve">he </w:t>
      </w:r>
      <w:r w:rsidRPr="00E8061D">
        <w:rPr>
          <w:rFonts w:ascii="Times New Roman" w:eastAsia="MS Mincho" w:hAnsi="Times New Roman"/>
          <w:sz w:val="24"/>
          <w:szCs w:val="24"/>
        </w:rPr>
        <w:t>Advanced Gas-cooled Reactor (</w:t>
      </w:r>
      <w:r w:rsidR="001E24F9" w:rsidRPr="00E8061D">
        <w:rPr>
          <w:rFonts w:ascii="Times New Roman" w:eastAsia="MS Mincho" w:hAnsi="Times New Roman"/>
          <w:sz w:val="24"/>
          <w:szCs w:val="24"/>
        </w:rPr>
        <w:t>AGR</w:t>
      </w:r>
      <w:r w:rsidRPr="00E8061D">
        <w:rPr>
          <w:rFonts w:ascii="Times New Roman" w:eastAsia="MS Mincho" w:hAnsi="Times New Roman"/>
          <w:sz w:val="24"/>
          <w:szCs w:val="24"/>
        </w:rPr>
        <w:t>)</w:t>
      </w:r>
      <w:r w:rsidR="001E24F9" w:rsidRPr="00E8061D">
        <w:rPr>
          <w:rFonts w:ascii="Times New Roman" w:eastAsia="MS Mincho" w:hAnsi="Times New Roman"/>
          <w:sz w:val="24"/>
          <w:szCs w:val="24"/>
        </w:rPr>
        <w:t xml:space="preserve"> are isolated from their main foundations by a layer of supporting neoprene or rubber bearing pads. The operating conditions at the location of the PCPV bearings provide a generally dry and passive enviro</w:t>
      </w:r>
      <w:r w:rsidRPr="00E8061D">
        <w:rPr>
          <w:rFonts w:ascii="Times New Roman" w:eastAsia="MS Mincho" w:hAnsi="Times New Roman"/>
          <w:sz w:val="24"/>
          <w:szCs w:val="24"/>
        </w:rPr>
        <w:t xml:space="preserve">nment i.e. the bearings are not </w:t>
      </w:r>
      <w:r w:rsidR="001E24F9" w:rsidRPr="00E8061D">
        <w:rPr>
          <w:rFonts w:ascii="Times New Roman" w:eastAsia="MS Mincho" w:hAnsi="Times New Roman"/>
          <w:sz w:val="24"/>
          <w:szCs w:val="24"/>
        </w:rPr>
        <w:t xml:space="preserve">exposed to ultraviolet light, wetting, </w:t>
      </w:r>
      <w:r w:rsidRPr="00E8061D">
        <w:rPr>
          <w:rFonts w:ascii="Times New Roman" w:eastAsia="MS Mincho" w:hAnsi="Times New Roman"/>
          <w:sz w:val="24"/>
          <w:szCs w:val="24"/>
        </w:rPr>
        <w:t>atmospheric conditions or significant</w:t>
      </w:r>
      <w:r w:rsidR="002561A3">
        <w:rPr>
          <w:rFonts w:ascii="Times New Roman" w:eastAsia="MS Mincho" w:hAnsi="Times New Roman"/>
          <w:sz w:val="24"/>
          <w:szCs w:val="24"/>
        </w:rPr>
        <w:t xml:space="preserve"> </w:t>
      </w:r>
      <w:r w:rsidR="001E24F9" w:rsidRPr="00E8061D">
        <w:rPr>
          <w:rFonts w:ascii="Times New Roman" w:eastAsia="MS Mincho" w:hAnsi="Times New Roman"/>
          <w:sz w:val="24"/>
          <w:szCs w:val="24"/>
        </w:rPr>
        <w:t>irradiation. Accordingly, the UK operational experience to date has confirmed that the PCPV bearings are not exposed to a high risk of ageing</w:t>
      </w:r>
      <w:r w:rsidR="00B4783B">
        <w:rPr>
          <w:rFonts w:ascii="Times New Roman" w:eastAsia="MS Mincho" w:hAnsi="Times New Roman"/>
          <w:sz w:val="24"/>
          <w:szCs w:val="24"/>
        </w:rPr>
        <w:t>-</w:t>
      </w:r>
      <w:r w:rsidR="001E24F9" w:rsidRPr="00E8061D">
        <w:rPr>
          <w:rFonts w:ascii="Times New Roman" w:eastAsia="MS Mincho" w:hAnsi="Times New Roman"/>
          <w:sz w:val="24"/>
          <w:szCs w:val="24"/>
        </w:rPr>
        <w:t>based degradation</w:t>
      </w:r>
      <w:r w:rsidRPr="00E8061D">
        <w:rPr>
          <w:rFonts w:ascii="Times New Roman" w:eastAsia="MS Mincho" w:hAnsi="Times New Roman"/>
          <w:sz w:val="24"/>
          <w:szCs w:val="24"/>
        </w:rPr>
        <w:t xml:space="preserve"> [</w:t>
      </w:r>
      <w:r w:rsidR="00785036">
        <w:rPr>
          <w:rFonts w:ascii="Times New Roman" w:eastAsia="MS Mincho" w:hAnsi="Times New Roman"/>
          <w:sz w:val="24"/>
          <w:szCs w:val="24"/>
        </w:rPr>
        <w:t>9</w:t>
      </w:r>
      <w:r w:rsidRPr="00E8061D">
        <w:rPr>
          <w:rFonts w:ascii="Times New Roman" w:eastAsia="MS Mincho" w:hAnsi="Times New Roman"/>
          <w:sz w:val="24"/>
          <w:szCs w:val="24"/>
        </w:rPr>
        <w:t>]</w:t>
      </w:r>
      <w:r w:rsidR="001E24F9" w:rsidRPr="00E8061D">
        <w:rPr>
          <w:rFonts w:ascii="Times New Roman" w:eastAsia="MS Mincho" w:hAnsi="Times New Roman"/>
          <w:sz w:val="24"/>
          <w:szCs w:val="24"/>
        </w:rPr>
        <w:t>. A representative sample of the visually accessible PCPV bearing pads has been inspected across the UK AGR fleet. This targeted surveillance has confirmed the generally good condition of the constituent bearing material and long term structural performance. A limited number of in-situ test samples, in the form of small diameter cores, has been taken from the neoprene material at one of the older AGR plants and subjected to chemical analysis and mechanical testing. No significant changes in the mechanical hardness properties or material composition of the bearings has been found across the UK AGR fleet</w:t>
      </w:r>
      <w:r w:rsidRPr="00E8061D">
        <w:rPr>
          <w:rFonts w:ascii="Times New Roman" w:eastAsia="MS Mincho" w:hAnsi="Times New Roman"/>
          <w:sz w:val="24"/>
          <w:szCs w:val="24"/>
        </w:rPr>
        <w:t xml:space="preserve"> [</w:t>
      </w:r>
      <w:r w:rsidR="00785036">
        <w:rPr>
          <w:rFonts w:ascii="Times New Roman" w:eastAsia="MS Mincho" w:hAnsi="Times New Roman"/>
          <w:sz w:val="24"/>
          <w:szCs w:val="24"/>
        </w:rPr>
        <w:t>9</w:t>
      </w:r>
      <w:r w:rsidRPr="00E8061D">
        <w:rPr>
          <w:rFonts w:ascii="Times New Roman" w:eastAsia="MS Mincho" w:hAnsi="Times New Roman"/>
          <w:sz w:val="24"/>
          <w:szCs w:val="24"/>
        </w:rPr>
        <w:t>]</w:t>
      </w:r>
      <w:r w:rsidR="001E24F9" w:rsidRPr="00E8061D">
        <w:rPr>
          <w:rFonts w:ascii="Times New Roman" w:eastAsia="MS Mincho" w:hAnsi="Times New Roman"/>
          <w:sz w:val="24"/>
          <w:szCs w:val="24"/>
        </w:rPr>
        <w:t>. </w:t>
      </w:r>
    </w:p>
    <w:p w14:paraId="3BD9C5BE" w14:textId="4CEFC854" w:rsidR="000E1012" w:rsidRPr="00EF339A" w:rsidRDefault="000E1012" w:rsidP="004C1055">
      <w:pPr>
        <w:pStyle w:val="Body"/>
        <w:spacing w:before="120" w:after="120"/>
        <w:jc w:val="both"/>
        <w:rPr>
          <w:rFonts w:ascii="Times New Roman" w:eastAsia="MS Mincho" w:hAnsi="Times New Roman"/>
          <w:color w:val="FF0000"/>
          <w:sz w:val="24"/>
          <w:szCs w:val="24"/>
        </w:rPr>
      </w:pPr>
      <w:r w:rsidRPr="00EF339A">
        <w:rPr>
          <w:rFonts w:ascii="Times New Roman" w:eastAsia="MS Mincho" w:hAnsi="Times New Roman"/>
          <w:color w:val="FF0000"/>
          <w:sz w:val="24"/>
          <w:szCs w:val="24"/>
        </w:rPr>
        <w:t xml:space="preserve">The two EPR units currently under construction at Hinkley Point in the United Kingdom feature a Secondary Containment Enclosure Building (SCEB), which provides secondary containment around the primary containment dome. The SCEB at Sizewell B is supported on 85 pot or spherical bearings, which are made of machined steel components and elastomeric discs.  The bearings are a passive and permanent component which could only be replaced with difficulty. The bearings act to seismically modify the dynamic response of the secondary dome under earthquake actions, are designed </w:t>
      </w:r>
      <w:r w:rsidR="00830F8A" w:rsidRPr="00EF339A">
        <w:rPr>
          <w:rFonts w:ascii="Times New Roman" w:eastAsia="MS Mincho" w:hAnsi="Times New Roman"/>
          <w:color w:val="FF0000"/>
          <w:sz w:val="24"/>
          <w:szCs w:val="24"/>
        </w:rPr>
        <w:t xml:space="preserve">for all applicable loads </w:t>
      </w:r>
      <w:r w:rsidR="006C4D81" w:rsidRPr="00EF339A">
        <w:rPr>
          <w:rFonts w:ascii="Times New Roman" w:eastAsia="MS Mincho" w:hAnsi="Times New Roman"/>
          <w:color w:val="FF0000"/>
          <w:sz w:val="24"/>
          <w:szCs w:val="24"/>
        </w:rPr>
        <w:t xml:space="preserve">of </w:t>
      </w:r>
      <w:r w:rsidRPr="00EF339A">
        <w:rPr>
          <w:rFonts w:ascii="Times New Roman" w:eastAsia="MS Mincho" w:hAnsi="Times New Roman"/>
          <w:color w:val="FF0000"/>
          <w:sz w:val="24"/>
          <w:szCs w:val="24"/>
        </w:rPr>
        <w:t xml:space="preserve">the SCEB. The operating conditions at the location of the bearings provide a generally dry and passive environment i.e. the bearings are not exposed to ultraviolet light, wetting, atmospheric conditions, significant irradiation or any lubrication fluid. The bearings are inspected by conducting </w:t>
      </w:r>
      <w:r w:rsidR="00830F8A" w:rsidRPr="00EF339A">
        <w:rPr>
          <w:rFonts w:ascii="Times New Roman" w:eastAsia="MS Mincho" w:hAnsi="Times New Roman"/>
          <w:color w:val="FF0000"/>
          <w:sz w:val="24"/>
          <w:szCs w:val="24"/>
        </w:rPr>
        <w:t>5 yearly periodic visual inspections</w:t>
      </w:r>
      <w:r w:rsidRPr="00EF339A">
        <w:rPr>
          <w:rFonts w:ascii="Times New Roman" w:eastAsia="MS Mincho" w:hAnsi="Times New Roman"/>
          <w:color w:val="FF0000"/>
          <w:sz w:val="24"/>
          <w:szCs w:val="24"/>
        </w:rPr>
        <w:t xml:space="preserve"> on in-situ bearings only. as part of the inspection programme for the SCEB. However, the visual inspection is limited because the outer parts of the bearings cannot be readily </w:t>
      </w:r>
      <w:r w:rsidR="00830F8A" w:rsidRPr="00EF339A">
        <w:rPr>
          <w:rFonts w:ascii="Times New Roman" w:eastAsia="MS Mincho" w:hAnsi="Times New Roman"/>
          <w:color w:val="FF0000"/>
          <w:sz w:val="24"/>
          <w:szCs w:val="24"/>
        </w:rPr>
        <w:t>observed,</w:t>
      </w:r>
      <w:r w:rsidRPr="00EF339A">
        <w:rPr>
          <w:rFonts w:ascii="Times New Roman" w:eastAsia="MS Mincho" w:hAnsi="Times New Roman"/>
          <w:color w:val="FF0000"/>
          <w:sz w:val="24"/>
          <w:szCs w:val="24"/>
        </w:rPr>
        <w:t xml:space="preserve"> and the bearings are in a constrained location. There are no mechanical tests conducted on samples that are stored in similar conditions on site.</w:t>
      </w:r>
    </w:p>
    <w:p w14:paraId="2C83DEFE" w14:textId="77777777" w:rsidR="00E55297" w:rsidRPr="00EF339A" w:rsidRDefault="00E55297" w:rsidP="004C1055">
      <w:pPr>
        <w:pStyle w:val="Body"/>
        <w:spacing w:before="120" w:after="120"/>
        <w:jc w:val="both"/>
        <w:rPr>
          <w:rFonts w:ascii="Times New Roman" w:hAnsi="Times New Roman"/>
          <w:color w:val="FF0000"/>
          <w:sz w:val="24"/>
          <w:szCs w:val="24"/>
        </w:rPr>
      </w:pPr>
      <w:r w:rsidRPr="00EF339A">
        <w:rPr>
          <w:rFonts w:ascii="Times New Roman" w:eastAsia="Arial" w:hAnsi="Times New Roman"/>
          <w:color w:val="FF0000"/>
          <w:sz w:val="24"/>
          <w:szCs w:val="24"/>
        </w:rPr>
        <w:t xml:space="preserve">International and domestic research and development activities relevant to this </w:t>
      </w:r>
      <w:r w:rsidR="00D813B1" w:rsidRPr="00EF339A">
        <w:rPr>
          <w:rFonts w:ascii="Times New Roman" w:eastAsia="Arial" w:hAnsi="Times New Roman"/>
          <w:color w:val="FF0000"/>
          <w:sz w:val="24"/>
          <w:szCs w:val="24"/>
        </w:rPr>
        <w:t xml:space="preserve">AMP are </w:t>
      </w:r>
      <w:r w:rsidRPr="00EF339A">
        <w:rPr>
          <w:rFonts w:ascii="Times New Roman" w:eastAsia="Arial" w:hAnsi="Times New Roman"/>
          <w:color w:val="FF0000"/>
          <w:sz w:val="24"/>
          <w:szCs w:val="24"/>
        </w:rPr>
        <w:t xml:space="preserve">discussed in Reference [11]. All </w:t>
      </w:r>
      <w:r w:rsidR="00D813B1" w:rsidRPr="00EF339A">
        <w:rPr>
          <w:rFonts w:ascii="Times New Roman" w:eastAsia="Arial" w:hAnsi="Times New Roman"/>
          <w:color w:val="FF0000"/>
          <w:sz w:val="24"/>
          <w:szCs w:val="24"/>
        </w:rPr>
        <w:t xml:space="preserve">accessible </w:t>
      </w:r>
      <w:r w:rsidRPr="00EF339A">
        <w:rPr>
          <w:rFonts w:ascii="Times New Roman" w:eastAsia="Arial" w:hAnsi="Times New Roman"/>
          <w:color w:val="FF0000"/>
          <w:sz w:val="24"/>
          <w:szCs w:val="24"/>
        </w:rPr>
        <w:t xml:space="preserve">R&amp;D information has been considered </w:t>
      </w:r>
      <w:r w:rsidR="00D813B1" w:rsidRPr="00EF339A">
        <w:rPr>
          <w:rFonts w:ascii="Times New Roman" w:eastAsia="Arial" w:hAnsi="Times New Roman"/>
          <w:color w:val="FF0000"/>
          <w:sz w:val="24"/>
          <w:szCs w:val="24"/>
        </w:rPr>
        <w:t>during the revision</w:t>
      </w:r>
      <w:r w:rsidRPr="00EF339A">
        <w:rPr>
          <w:rFonts w:ascii="Times New Roman" w:eastAsia="Arial" w:hAnsi="Times New Roman"/>
          <w:color w:val="FF0000"/>
          <w:sz w:val="24"/>
          <w:szCs w:val="24"/>
        </w:rPr>
        <w:t xml:space="preserve"> </w:t>
      </w:r>
      <w:r w:rsidR="00D813B1" w:rsidRPr="00EF339A">
        <w:rPr>
          <w:rFonts w:ascii="Times New Roman" w:eastAsia="Arial" w:hAnsi="Times New Roman"/>
          <w:color w:val="FF0000"/>
          <w:sz w:val="24"/>
          <w:szCs w:val="24"/>
        </w:rPr>
        <w:t>of this AMP</w:t>
      </w:r>
      <w:r w:rsidRPr="00EF339A">
        <w:rPr>
          <w:rFonts w:ascii="Times New Roman" w:hAnsi="Times New Roman"/>
          <w:color w:val="FF0000"/>
          <w:sz w:val="24"/>
          <w:szCs w:val="24"/>
        </w:rPr>
        <w:t>.</w:t>
      </w:r>
    </w:p>
    <w:p w14:paraId="5A0E8F5D" w14:textId="77777777" w:rsidR="004C1055" w:rsidRPr="00827FCF" w:rsidRDefault="004C1055" w:rsidP="004C1055">
      <w:pPr>
        <w:pStyle w:val="Body"/>
        <w:spacing w:before="120" w:after="120"/>
        <w:jc w:val="both"/>
        <w:rPr>
          <w:rFonts w:ascii="Times New Roman" w:hAnsi="Times New Roman"/>
          <w:sz w:val="24"/>
          <w:szCs w:val="24"/>
        </w:rPr>
      </w:pPr>
    </w:p>
    <w:p w14:paraId="7B9EBB7F" w14:textId="77777777" w:rsidR="00D82902" w:rsidRDefault="008472EA" w:rsidP="004C1055">
      <w:pPr>
        <w:pStyle w:val="Body"/>
        <w:spacing w:before="120" w:after="120"/>
        <w:jc w:val="both"/>
        <w:rPr>
          <w:rFonts w:cs="Arial"/>
        </w:rPr>
      </w:pPr>
      <w:r w:rsidDel="008472EA">
        <w:rPr>
          <w:rFonts w:cs="Arial"/>
        </w:rPr>
        <w:t xml:space="preserve"> </w:t>
      </w:r>
    </w:p>
    <w:p w14:paraId="138BF9BD" w14:textId="77777777" w:rsidR="00D82902" w:rsidRPr="000E03FD" w:rsidRDefault="00D82902" w:rsidP="004C1055">
      <w:pPr>
        <w:pStyle w:val="Body"/>
        <w:numPr>
          <w:ilvl w:val="0"/>
          <w:numId w:val="1"/>
        </w:numPr>
        <w:tabs>
          <w:tab w:val="clear" w:pos="360"/>
        </w:tabs>
        <w:spacing w:before="120" w:after="120"/>
        <w:ind w:left="567" w:hanging="567"/>
        <w:jc w:val="both"/>
        <w:rPr>
          <w:rFonts w:ascii="Times New Roman" w:hAnsi="Times New Roman"/>
          <w:b/>
          <w:i/>
          <w:sz w:val="24"/>
          <w:szCs w:val="24"/>
          <w:lang w:eastAsia="x-none"/>
        </w:rPr>
      </w:pPr>
      <w:r>
        <w:rPr>
          <w:rFonts w:ascii="Times New Roman" w:hAnsi="Times New Roman"/>
          <w:b/>
          <w:i/>
          <w:sz w:val="24"/>
          <w:szCs w:val="24"/>
          <w:lang w:eastAsia="x-none"/>
        </w:rPr>
        <w:tab/>
      </w:r>
      <w:r w:rsidRPr="002561A3">
        <w:rPr>
          <w:rFonts w:ascii="Times New Roman" w:hAnsi="Times New Roman"/>
          <w:b/>
          <w:i/>
          <w:sz w:val="24"/>
          <w:szCs w:val="24"/>
          <w:lang w:eastAsia="x-none"/>
        </w:rPr>
        <w:t>Quality Management</w:t>
      </w:r>
      <w:r w:rsidRPr="000E03FD">
        <w:rPr>
          <w:rFonts w:ascii="Times New Roman" w:hAnsi="Times New Roman"/>
          <w:b/>
          <w:i/>
          <w:sz w:val="24"/>
          <w:szCs w:val="24"/>
          <w:lang w:eastAsia="x-none"/>
        </w:rPr>
        <w:t>:</w:t>
      </w:r>
    </w:p>
    <w:p w14:paraId="7BF89236" w14:textId="77777777" w:rsidR="00D82902" w:rsidRPr="002561A3" w:rsidRDefault="00D82902" w:rsidP="004C1055">
      <w:pPr>
        <w:pStyle w:val="Body"/>
        <w:spacing w:before="120" w:after="120"/>
        <w:jc w:val="both"/>
        <w:rPr>
          <w:rFonts w:ascii="Times New Roman" w:eastAsia="MS Mincho" w:hAnsi="Times New Roman"/>
          <w:sz w:val="24"/>
          <w:szCs w:val="24"/>
        </w:rPr>
      </w:pPr>
      <w:r w:rsidRPr="002561A3">
        <w:rPr>
          <w:rFonts w:ascii="Times New Roman" w:eastAsia="MS Mincho" w:hAnsi="Times New Roman"/>
          <w:sz w:val="24"/>
          <w:szCs w:val="24"/>
        </w:rPr>
        <w:t>Administrative controls, quality assurance procedures, review and approval processes, are implemented in accordance with the different national regulatory requirements (e.g., [4</w:t>
      </w:r>
      <w:r w:rsidR="00FF27FB" w:rsidRPr="002561A3">
        <w:rPr>
          <w:rFonts w:ascii="Times New Roman" w:eastAsia="MS Mincho" w:hAnsi="Times New Roman"/>
          <w:sz w:val="24"/>
          <w:szCs w:val="24"/>
        </w:rPr>
        <w:t xml:space="preserve">, </w:t>
      </w:r>
      <w:r w:rsidR="002561A3">
        <w:rPr>
          <w:rFonts w:ascii="Times New Roman" w:eastAsia="MS Mincho" w:hAnsi="Times New Roman"/>
          <w:sz w:val="24"/>
          <w:szCs w:val="24"/>
        </w:rPr>
        <w:t>8</w:t>
      </w:r>
      <w:r w:rsidR="00FF27FB" w:rsidRPr="002561A3">
        <w:rPr>
          <w:rFonts w:ascii="Times New Roman" w:eastAsia="MS Mincho" w:hAnsi="Times New Roman"/>
          <w:sz w:val="24"/>
          <w:szCs w:val="24"/>
        </w:rPr>
        <w:t>]</w:t>
      </w:r>
      <w:r w:rsidRPr="002561A3">
        <w:rPr>
          <w:rFonts w:ascii="Times New Roman" w:eastAsia="MS Mincho" w:hAnsi="Times New Roman"/>
          <w:sz w:val="24"/>
          <w:szCs w:val="24"/>
        </w:rPr>
        <w:t xml:space="preserve">). </w:t>
      </w:r>
    </w:p>
    <w:p w14:paraId="0A0E178F" w14:textId="77777777" w:rsidR="00BF7A61" w:rsidRPr="002561A3" w:rsidRDefault="00D82E88" w:rsidP="002561A3">
      <w:pPr>
        <w:pStyle w:val="Heading3"/>
        <w:spacing w:line="276" w:lineRule="auto"/>
        <w:rPr>
          <w:rFonts w:ascii="Times New Roman" w:eastAsia="MS Mincho" w:hAnsi="Times New Roman" w:cs="Times New Roman"/>
          <w:bCs w:val="0"/>
          <w:sz w:val="24"/>
          <w:szCs w:val="24"/>
        </w:rPr>
      </w:pPr>
      <w:bookmarkStart w:id="3" w:name="_Toc88877722"/>
      <w:bookmarkStart w:id="4" w:name="_Toc90698952"/>
      <w:r w:rsidRPr="002561A3">
        <w:rPr>
          <w:rFonts w:ascii="Times New Roman" w:eastAsia="MS Mincho" w:hAnsi="Times New Roman" w:cs="Times New Roman"/>
          <w:bCs w:val="0"/>
          <w:sz w:val="24"/>
          <w:szCs w:val="24"/>
        </w:rPr>
        <w:t>References</w:t>
      </w:r>
      <w:bookmarkEnd w:id="3"/>
      <w:bookmarkEnd w:id="4"/>
      <w:r w:rsidRPr="002561A3">
        <w:rPr>
          <w:rFonts w:ascii="Times New Roman" w:eastAsia="MS Mincho" w:hAnsi="Times New Roman" w:cs="Times New Roman"/>
          <w:bCs w:val="0"/>
          <w:sz w:val="24"/>
          <w:szCs w:val="24"/>
        </w:rPr>
        <w:t xml:space="preserve"> </w:t>
      </w:r>
    </w:p>
    <w:p w14:paraId="59AA78D4" w14:textId="77777777" w:rsidR="00BF7A61" w:rsidRPr="00102956" w:rsidRDefault="00102956" w:rsidP="00D2527A">
      <w:pPr>
        <w:pStyle w:val="References"/>
        <w:tabs>
          <w:tab w:val="left" w:pos="900"/>
        </w:tabs>
        <w:spacing w:line="276" w:lineRule="auto"/>
        <w:ind w:left="567" w:hanging="567"/>
        <w:jc w:val="both"/>
        <w:rPr>
          <w:rFonts w:ascii="Times New Roman" w:eastAsia="MS Mincho" w:hAnsi="Times New Roman" w:cs="Times New Roman"/>
          <w:sz w:val="24"/>
          <w:szCs w:val="24"/>
        </w:rPr>
      </w:pPr>
      <w:r w:rsidRPr="00102956">
        <w:rPr>
          <w:bCs/>
          <w:szCs w:val="22"/>
        </w:rPr>
        <w:t>[</w:t>
      </w:r>
      <w:r w:rsidR="00BF7A61" w:rsidRPr="00102956">
        <w:rPr>
          <w:rFonts w:ascii="Times New Roman" w:eastAsia="MS Mincho" w:hAnsi="Times New Roman" w:cs="Times New Roman"/>
          <w:sz w:val="24"/>
          <w:szCs w:val="24"/>
        </w:rPr>
        <w:t xml:space="preserve">1] </w:t>
      </w:r>
      <w:r>
        <w:rPr>
          <w:rFonts w:ascii="Times New Roman" w:eastAsia="MS Mincho" w:hAnsi="Times New Roman" w:cs="Times New Roman"/>
          <w:sz w:val="24"/>
          <w:szCs w:val="24"/>
        </w:rPr>
        <w:tab/>
      </w:r>
      <w:r w:rsidR="00BF7A61" w:rsidRPr="00102956">
        <w:rPr>
          <w:rFonts w:ascii="Times New Roman" w:eastAsia="MS Mincho" w:hAnsi="Times New Roman" w:cs="Times New Roman"/>
          <w:sz w:val="24"/>
          <w:szCs w:val="24"/>
        </w:rPr>
        <w:t>NF EN 15129 Anti-seismic devices</w:t>
      </w:r>
      <w:r>
        <w:rPr>
          <w:rFonts w:ascii="Times New Roman" w:eastAsia="MS Mincho" w:hAnsi="Times New Roman" w:cs="Times New Roman"/>
          <w:sz w:val="24"/>
          <w:szCs w:val="24"/>
        </w:rPr>
        <w:t>,</w:t>
      </w:r>
      <w:r w:rsidR="00BF7A61" w:rsidRPr="00102956">
        <w:rPr>
          <w:rFonts w:ascii="Times New Roman" w:eastAsia="MS Mincho" w:hAnsi="Times New Roman" w:cs="Times New Roman"/>
          <w:sz w:val="24"/>
          <w:szCs w:val="24"/>
        </w:rPr>
        <w:t xml:space="preserve"> January 2010 </w:t>
      </w:r>
    </w:p>
    <w:p w14:paraId="7BEA3979" w14:textId="77777777" w:rsidR="00BF7A61" w:rsidRPr="00102956" w:rsidRDefault="00BF7A61" w:rsidP="00D2527A">
      <w:pPr>
        <w:pStyle w:val="References"/>
        <w:tabs>
          <w:tab w:val="left" w:pos="900"/>
        </w:tabs>
        <w:spacing w:line="276" w:lineRule="auto"/>
        <w:ind w:left="567" w:hanging="567"/>
        <w:jc w:val="both"/>
        <w:rPr>
          <w:rFonts w:ascii="Times New Roman" w:eastAsia="MS Mincho" w:hAnsi="Times New Roman" w:cs="Times New Roman"/>
          <w:sz w:val="24"/>
          <w:szCs w:val="24"/>
        </w:rPr>
      </w:pPr>
      <w:r w:rsidRPr="00102956">
        <w:rPr>
          <w:rFonts w:ascii="Times New Roman" w:eastAsia="MS Mincho" w:hAnsi="Times New Roman" w:cs="Times New Roman"/>
          <w:sz w:val="24"/>
          <w:szCs w:val="24"/>
        </w:rPr>
        <w:t xml:space="preserve">[2] </w:t>
      </w:r>
      <w:r w:rsidR="00102956">
        <w:rPr>
          <w:rFonts w:ascii="Times New Roman" w:eastAsia="MS Mincho" w:hAnsi="Times New Roman" w:cs="Times New Roman"/>
          <w:sz w:val="24"/>
          <w:szCs w:val="24"/>
        </w:rPr>
        <w:tab/>
      </w:r>
      <w:r w:rsidRPr="00102956">
        <w:rPr>
          <w:rFonts w:ascii="Times New Roman" w:eastAsia="MS Mincho" w:hAnsi="Times New Roman" w:cs="Times New Roman"/>
          <w:sz w:val="24"/>
          <w:szCs w:val="24"/>
        </w:rPr>
        <w:t>RCC-CW Rules for Design and Construction of PWR Nuclear Civil Works</w:t>
      </w:r>
      <w:r w:rsidR="00102956">
        <w:rPr>
          <w:rFonts w:ascii="Times New Roman" w:eastAsia="MS Mincho" w:hAnsi="Times New Roman" w:cs="Times New Roman"/>
          <w:sz w:val="24"/>
          <w:szCs w:val="24"/>
        </w:rPr>
        <w:t>,</w:t>
      </w:r>
      <w:r w:rsidRPr="00102956">
        <w:rPr>
          <w:rFonts w:ascii="Times New Roman" w:eastAsia="MS Mincho" w:hAnsi="Times New Roman" w:cs="Times New Roman"/>
          <w:sz w:val="24"/>
          <w:szCs w:val="24"/>
        </w:rPr>
        <w:t xml:space="preserve"> Edition 2017</w:t>
      </w:r>
      <w:r w:rsidR="008B58E0">
        <w:rPr>
          <w:rFonts w:ascii="Times New Roman" w:eastAsia="MS Mincho" w:hAnsi="Times New Roman" w:cs="Times New Roman"/>
          <w:sz w:val="24"/>
          <w:szCs w:val="24"/>
        </w:rPr>
        <w:t xml:space="preserve"> </w:t>
      </w:r>
    </w:p>
    <w:p w14:paraId="63ABDCB4" w14:textId="77777777" w:rsidR="002561A3" w:rsidRPr="00102956" w:rsidRDefault="002561A3" w:rsidP="00D2527A">
      <w:pPr>
        <w:pStyle w:val="References"/>
        <w:spacing w:line="276" w:lineRule="auto"/>
        <w:ind w:left="567" w:hanging="567"/>
        <w:jc w:val="both"/>
        <w:rPr>
          <w:rFonts w:ascii="Times New Roman" w:eastAsia="MS Mincho" w:hAnsi="Times New Roman" w:cs="Times New Roman"/>
          <w:sz w:val="24"/>
          <w:szCs w:val="24"/>
        </w:rPr>
      </w:pPr>
      <w:r w:rsidRPr="00102956">
        <w:rPr>
          <w:rFonts w:ascii="Times New Roman" w:eastAsia="MS Mincho" w:hAnsi="Times New Roman" w:cs="Times New Roman"/>
          <w:sz w:val="24"/>
          <w:szCs w:val="24"/>
        </w:rPr>
        <w:t xml:space="preserve">[3] </w:t>
      </w:r>
      <w:r w:rsidR="00102956">
        <w:rPr>
          <w:rFonts w:ascii="Times New Roman" w:eastAsia="MS Mincho" w:hAnsi="Times New Roman" w:cs="Times New Roman"/>
          <w:sz w:val="24"/>
          <w:szCs w:val="24"/>
        </w:rPr>
        <w:tab/>
      </w:r>
      <w:r w:rsidR="008B58E0">
        <w:rPr>
          <w:rFonts w:ascii="Times New Roman" w:hAnsi="Times New Roman" w:cs="Times New Roman"/>
          <w:sz w:val="24"/>
          <w:szCs w:val="24"/>
        </w:rPr>
        <w:t>AMERICAN CONCRETE INSTITUTE, ACI349-3R-02, United States, 2018</w:t>
      </w:r>
    </w:p>
    <w:p w14:paraId="533EC812" w14:textId="77777777" w:rsidR="00A65652" w:rsidRDefault="00BF7A61">
      <w:pPr>
        <w:pStyle w:val="References"/>
        <w:tabs>
          <w:tab w:val="left" w:pos="900"/>
        </w:tabs>
        <w:spacing w:line="276" w:lineRule="auto"/>
        <w:ind w:left="567" w:hanging="567"/>
        <w:jc w:val="both"/>
        <w:rPr>
          <w:rFonts w:ascii="Times New Roman" w:eastAsia="MS Mincho" w:hAnsi="Times New Roman" w:cs="Times New Roman"/>
          <w:sz w:val="24"/>
          <w:szCs w:val="24"/>
        </w:rPr>
      </w:pPr>
      <w:r w:rsidRPr="00102956">
        <w:rPr>
          <w:rFonts w:ascii="Times New Roman" w:eastAsia="MS Mincho" w:hAnsi="Times New Roman" w:cs="Times New Roman"/>
          <w:sz w:val="24"/>
          <w:szCs w:val="24"/>
        </w:rPr>
        <w:t>[</w:t>
      </w:r>
      <w:r w:rsidR="002561A3" w:rsidRPr="00102956">
        <w:rPr>
          <w:rFonts w:ascii="Times New Roman" w:eastAsia="MS Mincho" w:hAnsi="Times New Roman" w:cs="Times New Roman"/>
          <w:sz w:val="24"/>
          <w:szCs w:val="24"/>
        </w:rPr>
        <w:t>4</w:t>
      </w:r>
      <w:r w:rsidRPr="00102956">
        <w:rPr>
          <w:rFonts w:ascii="Times New Roman" w:eastAsia="MS Mincho" w:hAnsi="Times New Roman" w:cs="Times New Roman"/>
          <w:sz w:val="24"/>
          <w:szCs w:val="24"/>
        </w:rPr>
        <w:t xml:space="preserve">] </w:t>
      </w:r>
      <w:r w:rsidR="00102956">
        <w:rPr>
          <w:rFonts w:ascii="Times New Roman" w:eastAsia="MS Mincho" w:hAnsi="Times New Roman" w:cs="Times New Roman"/>
          <w:sz w:val="24"/>
          <w:szCs w:val="24"/>
        </w:rPr>
        <w:tab/>
      </w:r>
      <w:r w:rsidRPr="00102956">
        <w:rPr>
          <w:rFonts w:ascii="Times New Roman" w:eastAsia="MS Mincho" w:hAnsi="Times New Roman" w:cs="Times New Roman"/>
          <w:sz w:val="24"/>
          <w:szCs w:val="24"/>
        </w:rPr>
        <w:t>AFCEN PTAN French Experience and Practice of Seismically Isolated Nuclear Facilities</w:t>
      </w:r>
      <w:r w:rsidR="008B58E0">
        <w:rPr>
          <w:rFonts w:ascii="Times New Roman" w:eastAsia="MS Mincho" w:hAnsi="Times New Roman" w:cs="Times New Roman"/>
          <w:sz w:val="24"/>
          <w:szCs w:val="24"/>
        </w:rPr>
        <w:t xml:space="preserve">, </w:t>
      </w:r>
      <w:r w:rsidR="008B58E0" w:rsidRPr="008B58E0">
        <w:rPr>
          <w:rFonts w:ascii="Times New Roman" w:eastAsia="MS Mincho" w:hAnsi="Times New Roman" w:cs="Times New Roman"/>
          <w:sz w:val="24"/>
          <w:szCs w:val="24"/>
        </w:rPr>
        <w:t>France 2015</w:t>
      </w:r>
    </w:p>
    <w:p w14:paraId="2A8E3CD9" w14:textId="77777777" w:rsidR="00946DA0" w:rsidRPr="00102956" w:rsidRDefault="00946DA0">
      <w:pPr>
        <w:pStyle w:val="References"/>
        <w:tabs>
          <w:tab w:val="left" w:pos="900"/>
        </w:tabs>
        <w:spacing w:line="276" w:lineRule="auto"/>
        <w:ind w:left="567" w:hanging="567"/>
        <w:jc w:val="both"/>
        <w:rPr>
          <w:rFonts w:ascii="Times New Roman" w:eastAsia="MS Mincho" w:hAnsi="Times New Roman" w:cs="Times New Roman"/>
          <w:sz w:val="24"/>
          <w:szCs w:val="24"/>
        </w:rPr>
      </w:pPr>
      <w:r w:rsidRPr="00102956">
        <w:rPr>
          <w:rFonts w:ascii="Times New Roman" w:eastAsia="MS Mincho" w:hAnsi="Times New Roman" w:cs="Times New Roman"/>
          <w:sz w:val="24"/>
          <w:szCs w:val="24"/>
        </w:rPr>
        <w:t>[</w:t>
      </w:r>
      <w:r>
        <w:rPr>
          <w:rFonts w:ascii="Times New Roman" w:eastAsia="MS Mincho" w:hAnsi="Times New Roman" w:cs="Times New Roman"/>
          <w:sz w:val="24"/>
          <w:szCs w:val="24"/>
        </w:rPr>
        <w:t>5</w:t>
      </w:r>
      <w:r w:rsidRPr="00102956">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b/>
      </w:r>
      <w:r w:rsidR="00785036" w:rsidRPr="00785036">
        <w:rPr>
          <w:rFonts w:ascii="Times New Roman" w:eastAsia="Calibri" w:hAnsi="Times New Roman" w:cs="Times New Roman"/>
          <w:sz w:val="24"/>
          <w:szCs w:val="24"/>
          <w:lang w:val="en-ZA"/>
        </w:rPr>
        <w:t>JAPAN SOCIETY OF SEISMIC ISOLATION</w:t>
      </w:r>
      <w:r w:rsidR="00785036">
        <w:rPr>
          <w:rFonts w:ascii="Times New Roman" w:eastAsia="Calibri" w:hAnsi="Times New Roman" w:cs="Times New Roman"/>
          <w:sz w:val="24"/>
          <w:szCs w:val="24"/>
          <w:lang w:val="en-ZA"/>
        </w:rPr>
        <w:t xml:space="preserve">, </w:t>
      </w:r>
      <w:r w:rsidRPr="00946DA0">
        <w:rPr>
          <w:rFonts w:ascii="Times New Roman" w:eastAsia="Calibri" w:hAnsi="Times New Roman" w:cs="Times New Roman"/>
          <w:sz w:val="24"/>
          <w:szCs w:val="24"/>
          <w:lang w:val="en-ZA"/>
        </w:rPr>
        <w:t>Maintenance Standard for Seismically Isolated Buildings,</w:t>
      </w:r>
      <w:r w:rsidR="00785036">
        <w:rPr>
          <w:rFonts w:ascii="Times New Roman" w:eastAsia="Calibri" w:hAnsi="Times New Roman" w:cs="Times New Roman"/>
          <w:sz w:val="24"/>
          <w:szCs w:val="24"/>
          <w:lang w:val="en-ZA"/>
        </w:rPr>
        <w:t xml:space="preserve"> Japan, </w:t>
      </w:r>
      <w:r w:rsidRPr="00946DA0">
        <w:rPr>
          <w:rFonts w:ascii="Times New Roman" w:eastAsia="Calibri" w:hAnsi="Times New Roman" w:cs="Times New Roman"/>
          <w:sz w:val="24"/>
          <w:szCs w:val="24"/>
          <w:lang w:val="en-ZA"/>
        </w:rPr>
        <w:t>2007</w:t>
      </w:r>
    </w:p>
    <w:p w14:paraId="2DC1104C" w14:textId="77777777" w:rsidR="008472EA" w:rsidRPr="00102956" w:rsidRDefault="008472EA">
      <w:pPr>
        <w:pStyle w:val="References"/>
        <w:tabs>
          <w:tab w:val="left" w:pos="900"/>
        </w:tabs>
        <w:spacing w:line="276" w:lineRule="auto"/>
        <w:ind w:left="567" w:hanging="567"/>
        <w:jc w:val="both"/>
        <w:rPr>
          <w:rFonts w:ascii="Times New Roman" w:eastAsia="MS Mincho" w:hAnsi="Times New Roman" w:cs="Times New Roman"/>
          <w:sz w:val="24"/>
          <w:szCs w:val="24"/>
        </w:rPr>
      </w:pPr>
      <w:r w:rsidRPr="00102956">
        <w:rPr>
          <w:rFonts w:ascii="Times New Roman" w:eastAsia="MS Mincho" w:hAnsi="Times New Roman" w:cs="Times New Roman"/>
          <w:sz w:val="24"/>
          <w:szCs w:val="24"/>
        </w:rPr>
        <w:t>[</w:t>
      </w:r>
      <w:r w:rsidR="00946DA0">
        <w:rPr>
          <w:rFonts w:ascii="Times New Roman" w:eastAsia="MS Mincho" w:hAnsi="Times New Roman" w:cs="Times New Roman"/>
          <w:sz w:val="24"/>
          <w:szCs w:val="24"/>
        </w:rPr>
        <w:t>6</w:t>
      </w:r>
      <w:r w:rsidRPr="00102956">
        <w:rPr>
          <w:rFonts w:ascii="Times New Roman" w:eastAsia="MS Mincho" w:hAnsi="Times New Roman" w:cs="Times New Roman"/>
          <w:sz w:val="24"/>
          <w:szCs w:val="24"/>
        </w:rPr>
        <w:t xml:space="preserve">] </w:t>
      </w:r>
      <w:r w:rsidR="00102956">
        <w:rPr>
          <w:rFonts w:ascii="Times New Roman" w:eastAsia="MS Mincho" w:hAnsi="Times New Roman" w:cs="Times New Roman"/>
          <w:sz w:val="24"/>
          <w:szCs w:val="24"/>
        </w:rPr>
        <w:tab/>
      </w:r>
      <w:r w:rsidRPr="00102956">
        <w:rPr>
          <w:rFonts w:ascii="Times New Roman" w:eastAsia="MS Mincho" w:hAnsi="Times New Roman" w:cs="Times New Roman"/>
          <w:sz w:val="24"/>
          <w:szCs w:val="24"/>
        </w:rPr>
        <w:t xml:space="preserve">UNITED STATES NUCLEAR REGULATORY COMMISSION, 10 CFR Part 50, Appendix B, Quality Assurance Criteria for Nuclear Power Plants and Fuel Reprocessing Plants, National Archives and Records Administration, USNRC, </w:t>
      </w:r>
      <w:r w:rsidR="00102956">
        <w:rPr>
          <w:rFonts w:ascii="Times New Roman" w:eastAsia="MS Mincho" w:hAnsi="Times New Roman" w:cs="Times New Roman"/>
          <w:sz w:val="24"/>
          <w:szCs w:val="24"/>
        </w:rPr>
        <w:t>Latest Edition</w:t>
      </w:r>
      <w:r w:rsidRPr="00102956">
        <w:rPr>
          <w:rFonts w:ascii="Times New Roman" w:eastAsia="MS Mincho" w:hAnsi="Times New Roman" w:cs="Times New Roman"/>
          <w:sz w:val="24"/>
          <w:szCs w:val="24"/>
        </w:rPr>
        <w:t>.</w:t>
      </w:r>
    </w:p>
    <w:p w14:paraId="629B07AD" w14:textId="77777777" w:rsidR="008472EA" w:rsidRPr="00102956" w:rsidRDefault="008472EA">
      <w:pPr>
        <w:pStyle w:val="References"/>
        <w:tabs>
          <w:tab w:val="left" w:pos="900"/>
        </w:tabs>
        <w:spacing w:line="276" w:lineRule="auto"/>
        <w:ind w:left="567" w:hanging="567"/>
        <w:jc w:val="both"/>
        <w:rPr>
          <w:rFonts w:ascii="Times New Roman" w:eastAsia="MS Mincho" w:hAnsi="Times New Roman" w:cs="Times New Roman"/>
          <w:sz w:val="24"/>
          <w:szCs w:val="24"/>
        </w:rPr>
      </w:pPr>
      <w:r w:rsidRPr="00102956">
        <w:rPr>
          <w:rFonts w:ascii="Times New Roman" w:eastAsia="MS Mincho" w:hAnsi="Times New Roman" w:cs="Times New Roman"/>
          <w:sz w:val="24"/>
          <w:szCs w:val="24"/>
        </w:rPr>
        <w:t>[</w:t>
      </w:r>
      <w:r w:rsidR="00946DA0">
        <w:rPr>
          <w:rFonts w:ascii="Times New Roman" w:eastAsia="MS Mincho" w:hAnsi="Times New Roman" w:cs="Times New Roman"/>
          <w:sz w:val="24"/>
          <w:szCs w:val="24"/>
        </w:rPr>
        <w:t>7</w:t>
      </w:r>
      <w:r w:rsidRPr="00102956">
        <w:rPr>
          <w:rFonts w:ascii="Times New Roman" w:eastAsia="MS Mincho" w:hAnsi="Times New Roman" w:cs="Times New Roman"/>
          <w:sz w:val="24"/>
          <w:szCs w:val="24"/>
        </w:rPr>
        <w:t>]</w:t>
      </w:r>
      <w:r w:rsidRPr="00102956">
        <w:rPr>
          <w:rFonts w:ascii="Times New Roman" w:eastAsia="MS Mincho" w:hAnsi="Times New Roman" w:cs="Times New Roman"/>
          <w:sz w:val="24"/>
          <w:szCs w:val="24"/>
        </w:rPr>
        <w:tab/>
        <w:t>IAEA Nuclear Energy Series No. NP-T-3.5, “Ageing Management of Concrete Structures in Nuclear Power Plants” Vienna, Austria, 2016.</w:t>
      </w:r>
    </w:p>
    <w:p w14:paraId="70827068" w14:textId="77777777" w:rsidR="00FF27FB" w:rsidRDefault="00785036">
      <w:pPr>
        <w:pStyle w:val="References"/>
        <w:tabs>
          <w:tab w:val="left" w:pos="900"/>
        </w:tabs>
        <w:spacing w:line="276" w:lineRule="auto"/>
        <w:ind w:left="567" w:hanging="567"/>
        <w:jc w:val="both"/>
        <w:rPr>
          <w:rFonts w:ascii="Times New Roman" w:eastAsia="MS Mincho" w:hAnsi="Times New Roman" w:cs="Times New Roman"/>
          <w:sz w:val="24"/>
          <w:szCs w:val="24"/>
        </w:rPr>
      </w:pPr>
      <w:r w:rsidRPr="00102956">
        <w:rPr>
          <w:rFonts w:ascii="Times New Roman" w:eastAsia="MS Mincho" w:hAnsi="Times New Roman" w:cs="Times New Roman"/>
          <w:sz w:val="24"/>
          <w:szCs w:val="24"/>
        </w:rPr>
        <w:t xml:space="preserve"> </w:t>
      </w:r>
      <w:r w:rsidR="00FF27FB" w:rsidRPr="00102956">
        <w:rPr>
          <w:rFonts w:ascii="Times New Roman" w:eastAsia="MS Mincho" w:hAnsi="Times New Roman" w:cs="Times New Roman"/>
          <w:sz w:val="24"/>
          <w:szCs w:val="24"/>
        </w:rPr>
        <w:t>[</w:t>
      </w:r>
      <w:r>
        <w:rPr>
          <w:rFonts w:ascii="Times New Roman" w:eastAsia="MS Mincho" w:hAnsi="Times New Roman" w:cs="Times New Roman"/>
          <w:sz w:val="24"/>
          <w:szCs w:val="24"/>
        </w:rPr>
        <w:t>8</w:t>
      </w:r>
      <w:r w:rsidR="00FF27FB" w:rsidRPr="00102956">
        <w:rPr>
          <w:rFonts w:ascii="Times New Roman" w:eastAsia="MS Mincho" w:hAnsi="Times New Roman" w:cs="Times New Roman"/>
          <w:sz w:val="24"/>
          <w:szCs w:val="24"/>
        </w:rPr>
        <w:t xml:space="preserve">] </w:t>
      </w:r>
      <w:r w:rsidR="00102956">
        <w:rPr>
          <w:rFonts w:ascii="Times New Roman" w:eastAsia="MS Mincho" w:hAnsi="Times New Roman" w:cs="Times New Roman"/>
          <w:sz w:val="24"/>
          <w:szCs w:val="24"/>
        </w:rPr>
        <w:tab/>
      </w:r>
      <w:r w:rsidR="00FF27FB" w:rsidRPr="00102956">
        <w:rPr>
          <w:rFonts w:ascii="Times New Roman" w:eastAsia="MS Mincho" w:hAnsi="Times New Roman" w:cs="Times New Roman"/>
          <w:sz w:val="24"/>
          <w:szCs w:val="24"/>
        </w:rPr>
        <w:t>National Nuclear Regulator (2008), Quality and Safety Management Requirements for Nuclear Installations. RD-0034, Rev 0. Centurion</w:t>
      </w:r>
    </w:p>
    <w:p w14:paraId="571F2996" w14:textId="77777777" w:rsidR="00785036" w:rsidRDefault="00785036">
      <w:pPr>
        <w:pStyle w:val="References"/>
        <w:tabs>
          <w:tab w:val="left" w:pos="900"/>
        </w:tabs>
        <w:spacing w:line="276" w:lineRule="auto"/>
        <w:ind w:left="567" w:hanging="567"/>
        <w:jc w:val="both"/>
        <w:rPr>
          <w:rFonts w:ascii="Times New Roman" w:eastAsia="MS Mincho" w:hAnsi="Times New Roman" w:cs="Times New Roman"/>
          <w:sz w:val="24"/>
          <w:szCs w:val="24"/>
        </w:rPr>
      </w:pPr>
      <w:r w:rsidRPr="00102956">
        <w:rPr>
          <w:rFonts w:ascii="Times New Roman" w:eastAsia="MS Mincho" w:hAnsi="Times New Roman" w:cs="Times New Roman"/>
          <w:sz w:val="24"/>
          <w:szCs w:val="24"/>
        </w:rPr>
        <w:t>[</w:t>
      </w:r>
      <w:r>
        <w:rPr>
          <w:rFonts w:ascii="Times New Roman" w:eastAsia="MS Mincho" w:hAnsi="Times New Roman" w:cs="Times New Roman"/>
          <w:sz w:val="24"/>
          <w:szCs w:val="24"/>
        </w:rPr>
        <w:t>9</w:t>
      </w:r>
      <w:r w:rsidRPr="00102956">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b/>
      </w:r>
      <w:r w:rsidRPr="00102956">
        <w:rPr>
          <w:rFonts w:ascii="Times New Roman" w:eastAsia="MS Mincho" w:hAnsi="Times New Roman" w:cs="Times New Roman"/>
          <w:sz w:val="24"/>
          <w:szCs w:val="24"/>
        </w:rPr>
        <w:t xml:space="preserve">ENSREG Topical Peer Review of Ageing Management, “UK National Assessment Report”, EU, 2017. </w:t>
      </w:r>
    </w:p>
    <w:p w14:paraId="618B373B" w14:textId="77777777" w:rsidR="00051FD8" w:rsidRPr="00EF339A" w:rsidRDefault="00051FD8">
      <w:pPr>
        <w:pStyle w:val="References"/>
        <w:tabs>
          <w:tab w:val="left" w:pos="900"/>
        </w:tabs>
        <w:spacing w:line="276" w:lineRule="auto"/>
        <w:ind w:left="567" w:hanging="567"/>
        <w:jc w:val="both"/>
        <w:rPr>
          <w:rFonts w:ascii="Times New Roman" w:eastAsia="MS Mincho" w:hAnsi="Times New Roman" w:cs="Times New Roman"/>
          <w:color w:val="FF0000"/>
          <w:sz w:val="24"/>
          <w:szCs w:val="24"/>
        </w:rPr>
      </w:pPr>
      <w:r w:rsidRPr="00EF339A">
        <w:rPr>
          <w:rFonts w:ascii="Times New Roman" w:eastAsia="MS Mincho" w:hAnsi="Times New Roman" w:cs="Times New Roman"/>
          <w:color w:val="FF0000"/>
          <w:sz w:val="24"/>
          <w:szCs w:val="24"/>
        </w:rPr>
        <w:t>[10] Japan Nuclear Energy Safety Organization (JNES). (2014). "Proposal of technical review guidelines for structures with seismic isolation." JNES-RC-2013-1002, Tokyo, Japan.</w:t>
      </w:r>
    </w:p>
    <w:p w14:paraId="34D2C72C" w14:textId="77777777" w:rsidR="004A3F84" w:rsidRPr="00EF339A" w:rsidRDefault="00F86807" w:rsidP="00102956">
      <w:pPr>
        <w:pStyle w:val="References"/>
        <w:tabs>
          <w:tab w:val="left" w:pos="900"/>
        </w:tabs>
        <w:spacing w:line="276" w:lineRule="auto"/>
        <w:ind w:left="567" w:hanging="567"/>
        <w:jc w:val="both"/>
        <w:rPr>
          <w:rFonts w:ascii="Times New Roman" w:eastAsia="MS Mincho" w:hAnsi="Times New Roman" w:cs="Times New Roman"/>
          <w:color w:val="FF0000"/>
          <w:sz w:val="24"/>
          <w:szCs w:val="24"/>
        </w:rPr>
      </w:pPr>
      <w:r w:rsidRPr="00EF339A">
        <w:rPr>
          <w:rFonts w:ascii="Times New Roman" w:eastAsia="MS Mincho" w:hAnsi="Times New Roman" w:cs="Times New Roman"/>
          <w:color w:val="FF0000"/>
          <w:sz w:val="24"/>
          <w:szCs w:val="24"/>
        </w:rPr>
        <w:t>[11] UNITED STATES NUCLEAR REGULATORY COMMISSION</w:t>
      </w:r>
      <w:r w:rsidR="00937783" w:rsidRPr="00EF339A">
        <w:rPr>
          <w:rFonts w:ascii="Times New Roman" w:eastAsia="MS Mincho" w:hAnsi="Times New Roman" w:cs="Times New Roman"/>
          <w:color w:val="FF0000"/>
          <w:sz w:val="24"/>
          <w:szCs w:val="24"/>
        </w:rPr>
        <w:t xml:space="preserve"> (USNRC). (2019).</w:t>
      </w:r>
      <w:r w:rsidRPr="00EF339A">
        <w:rPr>
          <w:rFonts w:ascii="Times New Roman" w:eastAsia="MS Mincho" w:hAnsi="Times New Roman" w:cs="Times New Roman"/>
          <w:color w:val="FF0000"/>
          <w:sz w:val="24"/>
          <w:szCs w:val="24"/>
        </w:rPr>
        <w:t xml:space="preserve"> </w:t>
      </w:r>
      <w:r w:rsidR="00937783" w:rsidRPr="00EF339A">
        <w:rPr>
          <w:rFonts w:ascii="Times New Roman" w:eastAsia="MS Mincho" w:hAnsi="Times New Roman" w:cs="Times New Roman"/>
          <w:color w:val="FF0000"/>
          <w:sz w:val="24"/>
          <w:szCs w:val="24"/>
        </w:rPr>
        <w:t>“Technical Considerations for Seismic Isolation of Nuclear Facilities”</w:t>
      </w:r>
      <w:r w:rsidRPr="00EF339A">
        <w:rPr>
          <w:rFonts w:ascii="Times New Roman" w:eastAsia="MS Mincho" w:hAnsi="Times New Roman" w:cs="Times New Roman"/>
          <w:color w:val="FF0000"/>
          <w:sz w:val="24"/>
          <w:szCs w:val="24"/>
        </w:rPr>
        <w:t xml:space="preserve">, </w:t>
      </w:r>
      <w:r w:rsidR="00937783" w:rsidRPr="00EF339A">
        <w:rPr>
          <w:rFonts w:ascii="Times New Roman" w:eastAsia="MS Mincho" w:hAnsi="Times New Roman" w:cs="Times New Roman"/>
          <w:color w:val="FF0000"/>
          <w:sz w:val="24"/>
          <w:szCs w:val="24"/>
        </w:rPr>
        <w:t>NUREG/CR-7253, Washington, DC. (ML19050A422)</w:t>
      </w:r>
      <w:r w:rsidR="004C1055" w:rsidRPr="00EF339A">
        <w:rPr>
          <w:rFonts w:ascii="Times New Roman" w:eastAsia="MS Mincho" w:hAnsi="Times New Roman" w:cs="Times New Roman"/>
          <w:color w:val="FF0000"/>
          <w:sz w:val="24"/>
          <w:szCs w:val="24"/>
        </w:rPr>
        <w:t>.</w:t>
      </w:r>
    </w:p>
    <w:sectPr w:rsidR="004A3F84" w:rsidRPr="00EF339A" w:rsidSect="004A3F8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A29C6" w14:textId="77777777" w:rsidR="00D623DF" w:rsidRDefault="00D623DF" w:rsidP="005B6E6D">
      <w:r>
        <w:separator/>
      </w:r>
    </w:p>
  </w:endnote>
  <w:endnote w:type="continuationSeparator" w:id="0">
    <w:p w14:paraId="5EA18046" w14:textId="77777777" w:rsidR="00D623DF" w:rsidRDefault="00D623DF" w:rsidP="005B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76D51" w14:textId="77777777" w:rsidR="0073362A" w:rsidRDefault="00BA2BAF" w:rsidP="00BA2BAF">
    <w:pPr>
      <w:pStyle w:val="Footer"/>
      <w:jc w:val="center"/>
    </w:pPr>
    <w:r w:rsidRPr="00E12010">
      <w:rPr>
        <w:sz w:val="20"/>
      </w:rPr>
      <w:fldChar w:fldCharType="begin"/>
    </w:r>
    <w:r w:rsidRPr="00E12010">
      <w:rPr>
        <w:sz w:val="20"/>
      </w:rPr>
      <w:instrText xml:space="preserve"> PAGE  \* MERGEFORMAT </w:instrText>
    </w:r>
    <w:r w:rsidRPr="00E12010">
      <w:rPr>
        <w:sz w:val="20"/>
      </w:rPr>
      <w:fldChar w:fldCharType="separate"/>
    </w:r>
    <w:r w:rsidR="00D813B1">
      <w:rPr>
        <w:noProof/>
        <w:sz w:val="20"/>
      </w:rPr>
      <w:t>7</w:t>
    </w:r>
    <w:r w:rsidRPr="00E12010">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96EDA" w14:textId="77777777" w:rsidR="00D623DF" w:rsidRDefault="00D623DF" w:rsidP="005B6E6D">
      <w:r>
        <w:separator/>
      </w:r>
    </w:p>
  </w:footnote>
  <w:footnote w:type="continuationSeparator" w:id="0">
    <w:p w14:paraId="5F8E8466" w14:textId="77777777" w:rsidR="00D623DF" w:rsidRDefault="00D623DF" w:rsidP="005B6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C2510F2"/>
    <w:multiLevelType w:val="hybridMultilevel"/>
    <w:tmpl w:val="6E82C8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F4BC1"/>
    <w:multiLevelType w:val="multilevel"/>
    <w:tmpl w:val="C0C019A0"/>
    <w:lvl w:ilvl="0">
      <w:start w:val="1"/>
      <w:numFmt w:val="decimal"/>
      <w:lvlText w:val="%1."/>
      <w:lvlJc w:val="left"/>
      <w:pPr>
        <w:tabs>
          <w:tab w:val="num" w:pos="360"/>
        </w:tabs>
        <w:ind w:left="360" w:hanging="360"/>
      </w:pPr>
      <w:rPr>
        <w:rFonts w:cs="Times New Roman"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2A5410A7"/>
    <w:multiLevelType w:val="hybridMultilevel"/>
    <w:tmpl w:val="2D5A23E2"/>
    <w:lvl w:ilvl="0" w:tplc="7218703A">
      <w:start w:val="1"/>
      <w:numFmt w:val="bullet"/>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3711B0"/>
    <w:multiLevelType w:val="hybridMultilevel"/>
    <w:tmpl w:val="912CAF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2A0A13"/>
    <w:multiLevelType w:val="hybridMultilevel"/>
    <w:tmpl w:val="4BD80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EC7CDE"/>
    <w:multiLevelType w:val="hybridMultilevel"/>
    <w:tmpl w:val="4A562D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lvlOverride w:ilvl="0">
      <w:startOverride w:val="1"/>
    </w:lvlOverride>
  </w:num>
  <w:num w:numId="3">
    <w:abstractNumId w:val="6"/>
  </w:num>
  <w:num w:numId="4">
    <w:abstractNumId w:val="1"/>
  </w:num>
  <w:num w:numId="5">
    <w:abstractNumId w:val="4"/>
  </w:num>
  <w:num w:numId="6">
    <w:abstractNumId w:val="2"/>
    <w:lvlOverride w:ilvl="0">
      <w:startOverride w:val="5"/>
    </w:lvlOverride>
  </w:num>
  <w:num w:numId="7">
    <w:abstractNumId w:val="2"/>
    <w:lvlOverride w:ilvl="0">
      <w:startOverride w:val="7"/>
    </w:lvlOverride>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5652"/>
    <w:rsid w:val="00000BA4"/>
    <w:rsid w:val="00000C9A"/>
    <w:rsid w:val="000025B8"/>
    <w:rsid w:val="00002698"/>
    <w:rsid w:val="00002A11"/>
    <w:rsid w:val="000032C4"/>
    <w:rsid w:val="0000363E"/>
    <w:rsid w:val="00003B41"/>
    <w:rsid w:val="000046A5"/>
    <w:rsid w:val="0000501D"/>
    <w:rsid w:val="00006369"/>
    <w:rsid w:val="0000689E"/>
    <w:rsid w:val="00007FCF"/>
    <w:rsid w:val="000104BD"/>
    <w:rsid w:val="00013EBF"/>
    <w:rsid w:val="000165FC"/>
    <w:rsid w:val="00016A38"/>
    <w:rsid w:val="00016B89"/>
    <w:rsid w:val="00016BED"/>
    <w:rsid w:val="00016CCD"/>
    <w:rsid w:val="000171C7"/>
    <w:rsid w:val="000179C1"/>
    <w:rsid w:val="00017FC4"/>
    <w:rsid w:val="00020B25"/>
    <w:rsid w:val="00020BDE"/>
    <w:rsid w:val="00021088"/>
    <w:rsid w:val="00022D7C"/>
    <w:rsid w:val="000237B1"/>
    <w:rsid w:val="000239CB"/>
    <w:rsid w:val="00024357"/>
    <w:rsid w:val="00024443"/>
    <w:rsid w:val="00025334"/>
    <w:rsid w:val="00025E50"/>
    <w:rsid w:val="0003006D"/>
    <w:rsid w:val="00031974"/>
    <w:rsid w:val="0003220B"/>
    <w:rsid w:val="00032D55"/>
    <w:rsid w:val="00034251"/>
    <w:rsid w:val="00035964"/>
    <w:rsid w:val="00035AAF"/>
    <w:rsid w:val="0003646D"/>
    <w:rsid w:val="00036B7B"/>
    <w:rsid w:val="000378B9"/>
    <w:rsid w:val="00040E62"/>
    <w:rsid w:val="00041237"/>
    <w:rsid w:val="00041B03"/>
    <w:rsid w:val="00041BA3"/>
    <w:rsid w:val="00042326"/>
    <w:rsid w:val="00042C92"/>
    <w:rsid w:val="000446C5"/>
    <w:rsid w:val="00044938"/>
    <w:rsid w:val="00045BB3"/>
    <w:rsid w:val="00045E0C"/>
    <w:rsid w:val="00045EA0"/>
    <w:rsid w:val="00045F06"/>
    <w:rsid w:val="00047D18"/>
    <w:rsid w:val="00051660"/>
    <w:rsid w:val="00051E7C"/>
    <w:rsid w:val="00051FD8"/>
    <w:rsid w:val="000524D6"/>
    <w:rsid w:val="00052E98"/>
    <w:rsid w:val="000537AF"/>
    <w:rsid w:val="0005478F"/>
    <w:rsid w:val="00055508"/>
    <w:rsid w:val="00057C04"/>
    <w:rsid w:val="000602D9"/>
    <w:rsid w:val="000608BB"/>
    <w:rsid w:val="0006375D"/>
    <w:rsid w:val="00063AC2"/>
    <w:rsid w:val="0006494E"/>
    <w:rsid w:val="000650E5"/>
    <w:rsid w:val="00065F81"/>
    <w:rsid w:val="0006745F"/>
    <w:rsid w:val="00067646"/>
    <w:rsid w:val="00070E20"/>
    <w:rsid w:val="00071750"/>
    <w:rsid w:val="000719C4"/>
    <w:rsid w:val="00071A3A"/>
    <w:rsid w:val="000728C8"/>
    <w:rsid w:val="00072DD1"/>
    <w:rsid w:val="0007367B"/>
    <w:rsid w:val="000737EA"/>
    <w:rsid w:val="00074106"/>
    <w:rsid w:val="00074956"/>
    <w:rsid w:val="00074E50"/>
    <w:rsid w:val="00075CEF"/>
    <w:rsid w:val="00076122"/>
    <w:rsid w:val="000778BD"/>
    <w:rsid w:val="00077A30"/>
    <w:rsid w:val="00080743"/>
    <w:rsid w:val="00080C74"/>
    <w:rsid w:val="00080FBD"/>
    <w:rsid w:val="000827A3"/>
    <w:rsid w:val="00082C1C"/>
    <w:rsid w:val="000849FC"/>
    <w:rsid w:val="00084BA6"/>
    <w:rsid w:val="00085232"/>
    <w:rsid w:val="000866A6"/>
    <w:rsid w:val="00091F0D"/>
    <w:rsid w:val="000924DD"/>
    <w:rsid w:val="000929BB"/>
    <w:rsid w:val="00093001"/>
    <w:rsid w:val="00093699"/>
    <w:rsid w:val="000939A7"/>
    <w:rsid w:val="00093B7B"/>
    <w:rsid w:val="00093DAB"/>
    <w:rsid w:val="000948D1"/>
    <w:rsid w:val="00094CC8"/>
    <w:rsid w:val="00095FD5"/>
    <w:rsid w:val="00096252"/>
    <w:rsid w:val="000969D2"/>
    <w:rsid w:val="00096DA8"/>
    <w:rsid w:val="000971FB"/>
    <w:rsid w:val="000973FC"/>
    <w:rsid w:val="00097473"/>
    <w:rsid w:val="000974DF"/>
    <w:rsid w:val="00097A9B"/>
    <w:rsid w:val="000A07C8"/>
    <w:rsid w:val="000A0F2F"/>
    <w:rsid w:val="000A1862"/>
    <w:rsid w:val="000A1A11"/>
    <w:rsid w:val="000A2D5C"/>
    <w:rsid w:val="000A3E0A"/>
    <w:rsid w:val="000A508E"/>
    <w:rsid w:val="000A6112"/>
    <w:rsid w:val="000A793C"/>
    <w:rsid w:val="000A7B22"/>
    <w:rsid w:val="000B0327"/>
    <w:rsid w:val="000B0B08"/>
    <w:rsid w:val="000B0CD0"/>
    <w:rsid w:val="000B26A7"/>
    <w:rsid w:val="000B2902"/>
    <w:rsid w:val="000B39C5"/>
    <w:rsid w:val="000B437D"/>
    <w:rsid w:val="000B6AC2"/>
    <w:rsid w:val="000B6C82"/>
    <w:rsid w:val="000B7483"/>
    <w:rsid w:val="000B7D53"/>
    <w:rsid w:val="000B7F34"/>
    <w:rsid w:val="000C06F3"/>
    <w:rsid w:val="000C14CE"/>
    <w:rsid w:val="000C1F20"/>
    <w:rsid w:val="000C213F"/>
    <w:rsid w:val="000C2D47"/>
    <w:rsid w:val="000C39F7"/>
    <w:rsid w:val="000C49AB"/>
    <w:rsid w:val="000C50BB"/>
    <w:rsid w:val="000C5761"/>
    <w:rsid w:val="000C6402"/>
    <w:rsid w:val="000C7184"/>
    <w:rsid w:val="000C7290"/>
    <w:rsid w:val="000C744E"/>
    <w:rsid w:val="000C7602"/>
    <w:rsid w:val="000D034B"/>
    <w:rsid w:val="000D088E"/>
    <w:rsid w:val="000D0C29"/>
    <w:rsid w:val="000D1F6E"/>
    <w:rsid w:val="000D20C1"/>
    <w:rsid w:val="000D3621"/>
    <w:rsid w:val="000D49C8"/>
    <w:rsid w:val="000D4AD7"/>
    <w:rsid w:val="000D5AFC"/>
    <w:rsid w:val="000D60B1"/>
    <w:rsid w:val="000D63DD"/>
    <w:rsid w:val="000D65DF"/>
    <w:rsid w:val="000D6984"/>
    <w:rsid w:val="000D6AA7"/>
    <w:rsid w:val="000D71C7"/>
    <w:rsid w:val="000D7D2B"/>
    <w:rsid w:val="000E04C1"/>
    <w:rsid w:val="000E1012"/>
    <w:rsid w:val="000E1294"/>
    <w:rsid w:val="000E20B1"/>
    <w:rsid w:val="000E2EC0"/>
    <w:rsid w:val="000E3851"/>
    <w:rsid w:val="000E3CCB"/>
    <w:rsid w:val="000E40D0"/>
    <w:rsid w:val="000E4594"/>
    <w:rsid w:val="000E500B"/>
    <w:rsid w:val="000E6144"/>
    <w:rsid w:val="000E640A"/>
    <w:rsid w:val="000F1F2D"/>
    <w:rsid w:val="000F218C"/>
    <w:rsid w:val="000F2234"/>
    <w:rsid w:val="000F25C8"/>
    <w:rsid w:val="000F3938"/>
    <w:rsid w:val="000F4000"/>
    <w:rsid w:val="000F6B2A"/>
    <w:rsid w:val="000F6E31"/>
    <w:rsid w:val="000F7436"/>
    <w:rsid w:val="000F77B1"/>
    <w:rsid w:val="00100489"/>
    <w:rsid w:val="001027C9"/>
    <w:rsid w:val="00102956"/>
    <w:rsid w:val="00104187"/>
    <w:rsid w:val="00104223"/>
    <w:rsid w:val="001042DC"/>
    <w:rsid w:val="00104753"/>
    <w:rsid w:val="001049C1"/>
    <w:rsid w:val="00104E36"/>
    <w:rsid w:val="001056DB"/>
    <w:rsid w:val="00105705"/>
    <w:rsid w:val="00105C31"/>
    <w:rsid w:val="001071F1"/>
    <w:rsid w:val="0010778B"/>
    <w:rsid w:val="001106FA"/>
    <w:rsid w:val="00110E2A"/>
    <w:rsid w:val="001117E2"/>
    <w:rsid w:val="00111843"/>
    <w:rsid w:val="00112FCA"/>
    <w:rsid w:val="001135FE"/>
    <w:rsid w:val="0011385E"/>
    <w:rsid w:val="001144F9"/>
    <w:rsid w:val="001154A3"/>
    <w:rsid w:val="0011604F"/>
    <w:rsid w:val="0011701A"/>
    <w:rsid w:val="00117096"/>
    <w:rsid w:val="00117305"/>
    <w:rsid w:val="00117312"/>
    <w:rsid w:val="00117462"/>
    <w:rsid w:val="0012287F"/>
    <w:rsid w:val="0012324A"/>
    <w:rsid w:val="0012368F"/>
    <w:rsid w:val="00123CE3"/>
    <w:rsid w:val="00124E73"/>
    <w:rsid w:val="001252B2"/>
    <w:rsid w:val="00125AD2"/>
    <w:rsid w:val="00125B0B"/>
    <w:rsid w:val="00126E11"/>
    <w:rsid w:val="0013193A"/>
    <w:rsid w:val="001320D4"/>
    <w:rsid w:val="0013303C"/>
    <w:rsid w:val="0013352D"/>
    <w:rsid w:val="0013408C"/>
    <w:rsid w:val="0013416D"/>
    <w:rsid w:val="00134636"/>
    <w:rsid w:val="001371ED"/>
    <w:rsid w:val="00137912"/>
    <w:rsid w:val="001405AE"/>
    <w:rsid w:val="00140720"/>
    <w:rsid w:val="00141291"/>
    <w:rsid w:val="00141A6E"/>
    <w:rsid w:val="001428C8"/>
    <w:rsid w:val="00142B00"/>
    <w:rsid w:val="00142F17"/>
    <w:rsid w:val="001440A7"/>
    <w:rsid w:val="00144CC7"/>
    <w:rsid w:val="0014639A"/>
    <w:rsid w:val="001468D1"/>
    <w:rsid w:val="00146E26"/>
    <w:rsid w:val="00150DAD"/>
    <w:rsid w:val="00151501"/>
    <w:rsid w:val="00151573"/>
    <w:rsid w:val="001516EA"/>
    <w:rsid w:val="00151894"/>
    <w:rsid w:val="00151F32"/>
    <w:rsid w:val="001529EC"/>
    <w:rsid w:val="00152C01"/>
    <w:rsid w:val="00152CC5"/>
    <w:rsid w:val="00154426"/>
    <w:rsid w:val="0015596B"/>
    <w:rsid w:val="00155B87"/>
    <w:rsid w:val="00156121"/>
    <w:rsid w:val="001561CB"/>
    <w:rsid w:val="00156780"/>
    <w:rsid w:val="001575C4"/>
    <w:rsid w:val="001575E7"/>
    <w:rsid w:val="001601F0"/>
    <w:rsid w:val="00160716"/>
    <w:rsid w:val="00161C37"/>
    <w:rsid w:val="00161EFB"/>
    <w:rsid w:val="001620F8"/>
    <w:rsid w:val="001627EC"/>
    <w:rsid w:val="00162FEB"/>
    <w:rsid w:val="00163D11"/>
    <w:rsid w:val="0016487E"/>
    <w:rsid w:val="00164A38"/>
    <w:rsid w:val="00165C34"/>
    <w:rsid w:val="00165D93"/>
    <w:rsid w:val="00165FC9"/>
    <w:rsid w:val="001661C8"/>
    <w:rsid w:val="0016752A"/>
    <w:rsid w:val="00167D12"/>
    <w:rsid w:val="00167FAE"/>
    <w:rsid w:val="0017010A"/>
    <w:rsid w:val="00171212"/>
    <w:rsid w:val="0017159A"/>
    <w:rsid w:val="00171A35"/>
    <w:rsid w:val="001721CB"/>
    <w:rsid w:val="001732AD"/>
    <w:rsid w:val="00174248"/>
    <w:rsid w:val="00176349"/>
    <w:rsid w:val="00176452"/>
    <w:rsid w:val="00176E52"/>
    <w:rsid w:val="0018256C"/>
    <w:rsid w:val="00182A4C"/>
    <w:rsid w:val="0018368D"/>
    <w:rsid w:val="00183AA7"/>
    <w:rsid w:val="00184FCE"/>
    <w:rsid w:val="00185023"/>
    <w:rsid w:val="0018549A"/>
    <w:rsid w:val="00185634"/>
    <w:rsid w:val="00185CAA"/>
    <w:rsid w:val="001862B1"/>
    <w:rsid w:val="001869B4"/>
    <w:rsid w:val="00186BF0"/>
    <w:rsid w:val="00187391"/>
    <w:rsid w:val="001904DD"/>
    <w:rsid w:val="001908A5"/>
    <w:rsid w:val="001917EB"/>
    <w:rsid w:val="00191C41"/>
    <w:rsid w:val="001922E2"/>
    <w:rsid w:val="00192F9F"/>
    <w:rsid w:val="001930D3"/>
    <w:rsid w:val="00193A7F"/>
    <w:rsid w:val="00193D00"/>
    <w:rsid w:val="00194259"/>
    <w:rsid w:val="0019504A"/>
    <w:rsid w:val="001959BA"/>
    <w:rsid w:val="00195FCC"/>
    <w:rsid w:val="001961FA"/>
    <w:rsid w:val="0019650B"/>
    <w:rsid w:val="00196679"/>
    <w:rsid w:val="00196DB1"/>
    <w:rsid w:val="00196E14"/>
    <w:rsid w:val="001A1934"/>
    <w:rsid w:val="001A217A"/>
    <w:rsid w:val="001A2F41"/>
    <w:rsid w:val="001A2F56"/>
    <w:rsid w:val="001A42F8"/>
    <w:rsid w:val="001A46E7"/>
    <w:rsid w:val="001A5AF4"/>
    <w:rsid w:val="001A62E6"/>
    <w:rsid w:val="001A7576"/>
    <w:rsid w:val="001B27F7"/>
    <w:rsid w:val="001B3427"/>
    <w:rsid w:val="001B375B"/>
    <w:rsid w:val="001B3909"/>
    <w:rsid w:val="001B3C58"/>
    <w:rsid w:val="001B3F88"/>
    <w:rsid w:val="001B431E"/>
    <w:rsid w:val="001B6BF6"/>
    <w:rsid w:val="001B6EE1"/>
    <w:rsid w:val="001B72FF"/>
    <w:rsid w:val="001B771D"/>
    <w:rsid w:val="001C367F"/>
    <w:rsid w:val="001C3732"/>
    <w:rsid w:val="001C3DDD"/>
    <w:rsid w:val="001C4D21"/>
    <w:rsid w:val="001C4DCC"/>
    <w:rsid w:val="001C54DD"/>
    <w:rsid w:val="001C5A7A"/>
    <w:rsid w:val="001C6477"/>
    <w:rsid w:val="001C6DEC"/>
    <w:rsid w:val="001C7704"/>
    <w:rsid w:val="001D0960"/>
    <w:rsid w:val="001D0E78"/>
    <w:rsid w:val="001D16A2"/>
    <w:rsid w:val="001D1B44"/>
    <w:rsid w:val="001D291C"/>
    <w:rsid w:val="001D3092"/>
    <w:rsid w:val="001D4632"/>
    <w:rsid w:val="001D4963"/>
    <w:rsid w:val="001D4E24"/>
    <w:rsid w:val="001D752D"/>
    <w:rsid w:val="001D7D00"/>
    <w:rsid w:val="001D7F93"/>
    <w:rsid w:val="001E0152"/>
    <w:rsid w:val="001E24F9"/>
    <w:rsid w:val="001E279C"/>
    <w:rsid w:val="001E35CF"/>
    <w:rsid w:val="001E37AE"/>
    <w:rsid w:val="001E48D8"/>
    <w:rsid w:val="001E6B2A"/>
    <w:rsid w:val="001E6E02"/>
    <w:rsid w:val="001E7E43"/>
    <w:rsid w:val="001F03E0"/>
    <w:rsid w:val="001F0688"/>
    <w:rsid w:val="001F1AE5"/>
    <w:rsid w:val="001F1F41"/>
    <w:rsid w:val="001F2D31"/>
    <w:rsid w:val="001F3FFB"/>
    <w:rsid w:val="001F47DB"/>
    <w:rsid w:val="001F754C"/>
    <w:rsid w:val="001F7B92"/>
    <w:rsid w:val="001F7E17"/>
    <w:rsid w:val="002000AD"/>
    <w:rsid w:val="00201126"/>
    <w:rsid w:val="00201CAA"/>
    <w:rsid w:val="00202406"/>
    <w:rsid w:val="00202D5A"/>
    <w:rsid w:val="002037ED"/>
    <w:rsid w:val="00203A9D"/>
    <w:rsid w:val="00204398"/>
    <w:rsid w:val="002043AD"/>
    <w:rsid w:val="00204AE6"/>
    <w:rsid w:val="002052D9"/>
    <w:rsid w:val="00205CE3"/>
    <w:rsid w:val="00206FD1"/>
    <w:rsid w:val="0021249D"/>
    <w:rsid w:val="002127F7"/>
    <w:rsid w:val="002129A4"/>
    <w:rsid w:val="00213920"/>
    <w:rsid w:val="00214A25"/>
    <w:rsid w:val="00214CCC"/>
    <w:rsid w:val="002154DB"/>
    <w:rsid w:val="00215BFA"/>
    <w:rsid w:val="0021681D"/>
    <w:rsid w:val="00217073"/>
    <w:rsid w:val="00217274"/>
    <w:rsid w:val="00217B39"/>
    <w:rsid w:val="00217E64"/>
    <w:rsid w:val="002203D1"/>
    <w:rsid w:val="002218D2"/>
    <w:rsid w:val="0022216D"/>
    <w:rsid w:val="002229F4"/>
    <w:rsid w:val="00222A3F"/>
    <w:rsid w:val="00222F31"/>
    <w:rsid w:val="0022301D"/>
    <w:rsid w:val="0022372B"/>
    <w:rsid w:val="0022390A"/>
    <w:rsid w:val="00223F7F"/>
    <w:rsid w:val="00224BC7"/>
    <w:rsid w:val="00227A4F"/>
    <w:rsid w:val="00230CF6"/>
    <w:rsid w:val="00231278"/>
    <w:rsid w:val="0023210C"/>
    <w:rsid w:val="002323DF"/>
    <w:rsid w:val="00232F97"/>
    <w:rsid w:val="00233569"/>
    <w:rsid w:val="00233E06"/>
    <w:rsid w:val="00234D3D"/>
    <w:rsid w:val="002363FB"/>
    <w:rsid w:val="002377C5"/>
    <w:rsid w:val="00240174"/>
    <w:rsid w:val="00240C96"/>
    <w:rsid w:val="00241676"/>
    <w:rsid w:val="002417AA"/>
    <w:rsid w:val="00243C53"/>
    <w:rsid w:val="0024548D"/>
    <w:rsid w:val="00246303"/>
    <w:rsid w:val="00250202"/>
    <w:rsid w:val="00250A28"/>
    <w:rsid w:val="00250CCA"/>
    <w:rsid w:val="002514DF"/>
    <w:rsid w:val="00252216"/>
    <w:rsid w:val="002524D1"/>
    <w:rsid w:val="00253AA3"/>
    <w:rsid w:val="0025401E"/>
    <w:rsid w:val="00254C25"/>
    <w:rsid w:val="00255BB3"/>
    <w:rsid w:val="002561A3"/>
    <w:rsid w:val="00256985"/>
    <w:rsid w:val="00256F39"/>
    <w:rsid w:val="00257213"/>
    <w:rsid w:val="002574B0"/>
    <w:rsid w:val="002604FA"/>
    <w:rsid w:val="002607E2"/>
    <w:rsid w:val="0026183B"/>
    <w:rsid w:val="00262225"/>
    <w:rsid w:val="00263C46"/>
    <w:rsid w:val="00263D2E"/>
    <w:rsid w:val="00263F26"/>
    <w:rsid w:val="002643D2"/>
    <w:rsid w:val="0026469C"/>
    <w:rsid w:val="00265541"/>
    <w:rsid w:val="0026557B"/>
    <w:rsid w:val="002655D8"/>
    <w:rsid w:val="00265FA3"/>
    <w:rsid w:val="00266BFF"/>
    <w:rsid w:val="00270BC5"/>
    <w:rsid w:val="00271EEC"/>
    <w:rsid w:val="002722FF"/>
    <w:rsid w:val="002723DF"/>
    <w:rsid w:val="0027270B"/>
    <w:rsid w:val="002732B5"/>
    <w:rsid w:val="00273A28"/>
    <w:rsid w:val="00273A2B"/>
    <w:rsid w:val="00273E6A"/>
    <w:rsid w:val="00273F6A"/>
    <w:rsid w:val="002753A0"/>
    <w:rsid w:val="00276EB9"/>
    <w:rsid w:val="00277357"/>
    <w:rsid w:val="002804B6"/>
    <w:rsid w:val="002807D8"/>
    <w:rsid w:val="00280825"/>
    <w:rsid w:val="00283BCD"/>
    <w:rsid w:val="00283D70"/>
    <w:rsid w:val="002841AB"/>
    <w:rsid w:val="0028423B"/>
    <w:rsid w:val="00284C32"/>
    <w:rsid w:val="0028516E"/>
    <w:rsid w:val="0028522B"/>
    <w:rsid w:val="00285871"/>
    <w:rsid w:val="00285F25"/>
    <w:rsid w:val="00286224"/>
    <w:rsid w:val="002867D6"/>
    <w:rsid w:val="00287335"/>
    <w:rsid w:val="0028737C"/>
    <w:rsid w:val="002879E3"/>
    <w:rsid w:val="00293312"/>
    <w:rsid w:val="00293485"/>
    <w:rsid w:val="00294256"/>
    <w:rsid w:val="00294CF5"/>
    <w:rsid w:val="00295016"/>
    <w:rsid w:val="00295571"/>
    <w:rsid w:val="00295CBE"/>
    <w:rsid w:val="0029665F"/>
    <w:rsid w:val="00296834"/>
    <w:rsid w:val="00296B84"/>
    <w:rsid w:val="00296EC1"/>
    <w:rsid w:val="00297448"/>
    <w:rsid w:val="002A36DA"/>
    <w:rsid w:val="002A511F"/>
    <w:rsid w:val="002A5299"/>
    <w:rsid w:val="002A75D2"/>
    <w:rsid w:val="002B06EF"/>
    <w:rsid w:val="002B0B98"/>
    <w:rsid w:val="002B2368"/>
    <w:rsid w:val="002B3172"/>
    <w:rsid w:val="002B3A5E"/>
    <w:rsid w:val="002B3B69"/>
    <w:rsid w:val="002B3C89"/>
    <w:rsid w:val="002B3EE2"/>
    <w:rsid w:val="002B43D4"/>
    <w:rsid w:val="002B4AE3"/>
    <w:rsid w:val="002B5178"/>
    <w:rsid w:val="002B5ECD"/>
    <w:rsid w:val="002B5F37"/>
    <w:rsid w:val="002B61E0"/>
    <w:rsid w:val="002B6AD6"/>
    <w:rsid w:val="002B6F00"/>
    <w:rsid w:val="002B73F9"/>
    <w:rsid w:val="002C0996"/>
    <w:rsid w:val="002C0F66"/>
    <w:rsid w:val="002C2160"/>
    <w:rsid w:val="002C339D"/>
    <w:rsid w:val="002C3F5D"/>
    <w:rsid w:val="002C5598"/>
    <w:rsid w:val="002C6148"/>
    <w:rsid w:val="002C623B"/>
    <w:rsid w:val="002C6D27"/>
    <w:rsid w:val="002C6D61"/>
    <w:rsid w:val="002C72BD"/>
    <w:rsid w:val="002C7A67"/>
    <w:rsid w:val="002C7AAD"/>
    <w:rsid w:val="002C7D32"/>
    <w:rsid w:val="002D082B"/>
    <w:rsid w:val="002D1414"/>
    <w:rsid w:val="002D1562"/>
    <w:rsid w:val="002D21CE"/>
    <w:rsid w:val="002D3277"/>
    <w:rsid w:val="002D33E0"/>
    <w:rsid w:val="002D3D04"/>
    <w:rsid w:val="002D5209"/>
    <w:rsid w:val="002D5EF6"/>
    <w:rsid w:val="002D5FC2"/>
    <w:rsid w:val="002D7357"/>
    <w:rsid w:val="002D7AA6"/>
    <w:rsid w:val="002E0135"/>
    <w:rsid w:val="002E124E"/>
    <w:rsid w:val="002E1372"/>
    <w:rsid w:val="002E2A51"/>
    <w:rsid w:val="002E3105"/>
    <w:rsid w:val="002E392C"/>
    <w:rsid w:val="002E549F"/>
    <w:rsid w:val="002E62CD"/>
    <w:rsid w:val="002E63F1"/>
    <w:rsid w:val="002E72F6"/>
    <w:rsid w:val="002E7641"/>
    <w:rsid w:val="002F2D5B"/>
    <w:rsid w:val="002F3194"/>
    <w:rsid w:val="002F3480"/>
    <w:rsid w:val="002F356C"/>
    <w:rsid w:val="002F386A"/>
    <w:rsid w:val="002F513C"/>
    <w:rsid w:val="002F59FD"/>
    <w:rsid w:val="002F606E"/>
    <w:rsid w:val="002F65DE"/>
    <w:rsid w:val="002F68C3"/>
    <w:rsid w:val="002F6FB4"/>
    <w:rsid w:val="0030111F"/>
    <w:rsid w:val="00301C88"/>
    <w:rsid w:val="00301CD6"/>
    <w:rsid w:val="00302045"/>
    <w:rsid w:val="00302F4B"/>
    <w:rsid w:val="003053EA"/>
    <w:rsid w:val="00305482"/>
    <w:rsid w:val="0030613D"/>
    <w:rsid w:val="003063D0"/>
    <w:rsid w:val="00306E2A"/>
    <w:rsid w:val="0030724C"/>
    <w:rsid w:val="00307535"/>
    <w:rsid w:val="00307E71"/>
    <w:rsid w:val="00311559"/>
    <w:rsid w:val="00311807"/>
    <w:rsid w:val="0031284A"/>
    <w:rsid w:val="00314869"/>
    <w:rsid w:val="00314F8F"/>
    <w:rsid w:val="0031655D"/>
    <w:rsid w:val="00316967"/>
    <w:rsid w:val="00316A53"/>
    <w:rsid w:val="0032035E"/>
    <w:rsid w:val="003205AF"/>
    <w:rsid w:val="00320698"/>
    <w:rsid w:val="00320C2B"/>
    <w:rsid w:val="0032252F"/>
    <w:rsid w:val="003228FB"/>
    <w:rsid w:val="00322B48"/>
    <w:rsid w:val="00324B9A"/>
    <w:rsid w:val="00324DA8"/>
    <w:rsid w:val="0032643C"/>
    <w:rsid w:val="0032683A"/>
    <w:rsid w:val="003268E4"/>
    <w:rsid w:val="00326D9A"/>
    <w:rsid w:val="00327C05"/>
    <w:rsid w:val="00330AD9"/>
    <w:rsid w:val="0033179D"/>
    <w:rsid w:val="003331B1"/>
    <w:rsid w:val="00333DF6"/>
    <w:rsid w:val="00334AF6"/>
    <w:rsid w:val="003357B3"/>
    <w:rsid w:val="00336644"/>
    <w:rsid w:val="0034030E"/>
    <w:rsid w:val="00340FF9"/>
    <w:rsid w:val="003420D5"/>
    <w:rsid w:val="00342936"/>
    <w:rsid w:val="00343B8B"/>
    <w:rsid w:val="00343E8A"/>
    <w:rsid w:val="00344BE0"/>
    <w:rsid w:val="00345109"/>
    <w:rsid w:val="00345D9C"/>
    <w:rsid w:val="00346383"/>
    <w:rsid w:val="00346AE2"/>
    <w:rsid w:val="003478D5"/>
    <w:rsid w:val="00347955"/>
    <w:rsid w:val="003502B0"/>
    <w:rsid w:val="00350BEA"/>
    <w:rsid w:val="00351C35"/>
    <w:rsid w:val="00351D7B"/>
    <w:rsid w:val="003522C6"/>
    <w:rsid w:val="003524EE"/>
    <w:rsid w:val="003528A7"/>
    <w:rsid w:val="00352FE1"/>
    <w:rsid w:val="0035307B"/>
    <w:rsid w:val="003536B0"/>
    <w:rsid w:val="00353A87"/>
    <w:rsid w:val="003550A7"/>
    <w:rsid w:val="003550B0"/>
    <w:rsid w:val="003579C6"/>
    <w:rsid w:val="003609EA"/>
    <w:rsid w:val="00360A8A"/>
    <w:rsid w:val="00360D36"/>
    <w:rsid w:val="00361137"/>
    <w:rsid w:val="003615D4"/>
    <w:rsid w:val="003627C2"/>
    <w:rsid w:val="00362CE8"/>
    <w:rsid w:val="003640C4"/>
    <w:rsid w:val="00364407"/>
    <w:rsid w:val="00364EE9"/>
    <w:rsid w:val="003656E9"/>
    <w:rsid w:val="003661B0"/>
    <w:rsid w:val="0036679F"/>
    <w:rsid w:val="003676B8"/>
    <w:rsid w:val="0036774B"/>
    <w:rsid w:val="00370C96"/>
    <w:rsid w:val="00372322"/>
    <w:rsid w:val="0037250D"/>
    <w:rsid w:val="003726A6"/>
    <w:rsid w:val="003757CC"/>
    <w:rsid w:val="003767C0"/>
    <w:rsid w:val="0037697B"/>
    <w:rsid w:val="003771AB"/>
    <w:rsid w:val="00380030"/>
    <w:rsid w:val="00380CF7"/>
    <w:rsid w:val="00380D87"/>
    <w:rsid w:val="0038164A"/>
    <w:rsid w:val="00381F2A"/>
    <w:rsid w:val="0038290D"/>
    <w:rsid w:val="00386013"/>
    <w:rsid w:val="00386A4E"/>
    <w:rsid w:val="00387235"/>
    <w:rsid w:val="003912B2"/>
    <w:rsid w:val="00391F2F"/>
    <w:rsid w:val="0039328D"/>
    <w:rsid w:val="003934C6"/>
    <w:rsid w:val="00393BD6"/>
    <w:rsid w:val="00394F26"/>
    <w:rsid w:val="00395EDD"/>
    <w:rsid w:val="00396061"/>
    <w:rsid w:val="0039641E"/>
    <w:rsid w:val="00396B19"/>
    <w:rsid w:val="003A0881"/>
    <w:rsid w:val="003A197A"/>
    <w:rsid w:val="003A2C23"/>
    <w:rsid w:val="003A2F8C"/>
    <w:rsid w:val="003A36F2"/>
    <w:rsid w:val="003A39E9"/>
    <w:rsid w:val="003A4E4C"/>
    <w:rsid w:val="003A579C"/>
    <w:rsid w:val="003A5A94"/>
    <w:rsid w:val="003A67B2"/>
    <w:rsid w:val="003A67B5"/>
    <w:rsid w:val="003A6DB1"/>
    <w:rsid w:val="003A79C6"/>
    <w:rsid w:val="003A7A63"/>
    <w:rsid w:val="003A7A8B"/>
    <w:rsid w:val="003B001E"/>
    <w:rsid w:val="003B00D0"/>
    <w:rsid w:val="003B102C"/>
    <w:rsid w:val="003B1A9A"/>
    <w:rsid w:val="003B2CBF"/>
    <w:rsid w:val="003B3D41"/>
    <w:rsid w:val="003B4D08"/>
    <w:rsid w:val="003B5D26"/>
    <w:rsid w:val="003B60B6"/>
    <w:rsid w:val="003B6FAA"/>
    <w:rsid w:val="003C1C5F"/>
    <w:rsid w:val="003C1D63"/>
    <w:rsid w:val="003C2110"/>
    <w:rsid w:val="003C2E62"/>
    <w:rsid w:val="003C338F"/>
    <w:rsid w:val="003C3C79"/>
    <w:rsid w:val="003C3D5B"/>
    <w:rsid w:val="003C3EE5"/>
    <w:rsid w:val="003C5032"/>
    <w:rsid w:val="003C5098"/>
    <w:rsid w:val="003C58EC"/>
    <w:rsid w:val="003C5922"/>
    <w:rsid w:val="003C77DE"/>
    <w:rsid w:val="003D0E59"/>
    <w:rsid w:val="003D2013"/>
    <w:rsid w:val="003D2599"/>
    <w:rsid w:val="003D294C"/>
    <w:rsid w:val="003D2DCD"/>
    <w:rsid w:val="003D3036"/>
    <w:rsid w:val="003D31BC"/>
    <w:rsid w:val="003D601B"/>
    <w:rsid w:val="003D6558"/>
    <w:rsid w:val="003D67D7"/>
    <w:rsid w:val="003D6F1F"/>
    <w:rsid w:val="003E1E55"/>
    <w:rsid w:val="003E38FD"/>
    <w:rsid w:val="003E415A"/>
    <w:rsid w:val="003E4357"/>
    <w:rsid w:val="003E5160"/>
    <w:rsid w:val="003E5665"/>
    <w:rsid w:val="003E5B49"/>
    <w:rsid w:val="003E5C56"/>
    <w:rsid w:val="003E754E"/>
    <w:rsid w:val="003E7CBD"/>
    <w:rsid w:val="003E7F77"/>
    <w:rsid w:val="003F08C8"/>
    <w:rsid w:val="003F09CB"/>
    <w:rsid w:val="003F0C12"/>
    <w:rsid w:val="003F321F"/>
    <w:rsid w:val="003F3462"/>
    <w:rsid w:val="003F38D1"/>
    <w:rsid w:val="003F4449"/>
    <w:rsid w:val="003F4A7C"/>
    <w:rsid w:val="003F5515"/>
    <w:rsid w:val="003F6558"/>
    <w:rsid w:val="004000BB"/>
    <w:rsid w:val="004022BD"/>
    <w:rsid w:val="00406806"/>
    <w:rsid w:val="0040689C"/>
    <w:rsid w:val="00407874"/>
    <w:rsid w:val="00410232"/>
    <w:rsid w:val="00410BF2"/>
    <w:rsid w:val="004134DA"/>
    <w:rsid w:val="00413791"/>
    <w:rsid w:val="004140D8"/>
    <w:rsid w:val="0041495E"/>
    <w:rsid w:val="00414CB9"/>
    <w:rsid w:val="004153C5"/>
    <w:rsid w:val="0041613A"/>
    <w:rsid w:val="004177E9"/>
    <w:rsid w:val="0042112B"/>
    <w:rsid w:val="0042142D"/>
    <w:rsid w:val="004216B4"/>
    <w:rsid w:val="00421F98"/>
    <w:rsid w:val="00423362"/>
    <w:rsid w:val="004243B8"/>
    <w:rsid w:val="00424CB6"/>
    <w:rsid w:val="00425028"/>
    <w:rsid w:val="004258E2"/>
    <w:rsid w:val="00427079"/>
    <w:rsid w:val="004272AD"/>
    <w:rsid w:val="00427993"/>
    <w:rsid w:val="00427A19"/>
    <w:rsid w:val="00427DB4"/>
    <w:rsid w:val="00430589"/>
    <w:rsid w:val="00431ED0"/>
    <w:rsid w:val="00431F9C"/>
    <w:rsid w:val="00432366"/>
    <w:rsid w:val="00432A95"/>
    <w:rsid w:val="00433161"/>
    <w:rsid w:val="004331E9"/>
    <w:rsid w:val="0043576E"/>
    <w:rsid w:val="00435C5D"/>
    <w:rsid w:val="00436051"/>
    <w:rsid w:val="00436084"/>
    <w:rsid w:val="0043677D"/>
    <w:rsid w:val="004368C7"/>
    <w:rsid w:val="0044150C"/>
    <w:rsid w:val="00442935"/>
    <w:rsid w:val="00442B1E"/>
    <w:rsid w:val="00443B71"/>
    <w:rsid w:val="00444026"/>
    <w:rsid w:val="004450A3"/>
    <w:rsid w:val="0044517B"/>
    <w:rsid w:val="0044598E"/>
    <w:rsid w:val="00446193"/>
    <w:rsid w:val="00446AAA"/>
    <w:rsid w:val="004500D3"/>
    <w:rsid w:val="00450598"/>
    <w:rsid w:val="00451265"/>
    <w:rsid w:val="00451476"/>
    <w:rsid w:val="0045171B"/>
    <w:rsid w:val="0045213D"/>
    <w:rsid w:val="004527A0"/>
    <w:rsid w:val="004540DB"/>
    <w:rsid w:val="00454A21"/>
    <w:rsid w:val="00456C36"/>
    <w:rsid w:val="00457254"/>
    <w:rsid w:val="00460B9C"/>
    <w:rsid w:val="00461347"/>
    <w:rsid w:val="00462046"/>
    <w:rsid w:val="004626ED"/>
    <w:rsid w:val="00462F28"/>
    <w:rsid w:val="00462FD1"/>
    <w:rsid w:val="00463B9D"/>
    <w:rsid w:val="00463F82"/>
    <w:rsid w:val="004644A9"/>
    <w:rsid w:val="0046474F"/>
    <w:rsid w:val="00464A47"/>
    <w:rsid w:val="00465E68"/>
    <w:rsid w:val="004662D1"/>
    <w:rsid w:val="00466315"/>
    <w:rsid w:val="004663B4"/>
    <w:rsid w:val="00467ABA"/>
    <w:rsid w:val="00467D33"/>
    <w:rsid w:val="00467F65"/>
    <w:rsid w:val="0047059A"/>
    <w:rsid w:val="004709FE"/>
    <w:rsid w:val="00471E2D"/>
    <w:rsid w:val="0047224B"/>
    <w:rsid w:val="00473373"/>
    <w:rsid w:val="0047368B"/>
    <w:rsid w:val="004738FD"/>
    <w:rsid w:val="00475D0B"/>
    <w:rsid w:val="0047660E"/>
    <w:rsid w:val="0047747E"/>
    <w:rsid w:val="004804AB"/>
    <w:rsid w:val="0048126B"/>
    <w:rsid w:val="00483EBE"/>
    <w:rsid w:val="00484DD0"/>
    <w:rsid w:val="004856B3"/>
    <w:rsid w:val="00487BF1"/>
    <w:rsid w:val="00491D2C"/>
    <w:rsid w:val="00492250"/>
    <w:rsid w:val="00492E5D"/>
    <w:rsid w:val="0049411C"/>
    <w:rsid w:val="004950C6"/>
    <w:rsid w:val="00495812"/>
    <w:rsid w:val="004960AD"/>
    <w:rsid w:val="00496CF3"/>
    <w:rsid w:val="004A0057"/>
    <w:rsid w:val="004A2890"/>
    <w:rsid w:val="004A289F"/>
    <w:rsid w:val="004A2C13"/>
    <w:rsid w:val="004A3F84"/>
    <w:rsid w:val="004A3F96"/>
    <w:rsid w:val="004A4631"/>
    <w:rsid w:val="004A4D59"/>
    <w:rsid w:val="004A50AB"/>
    <w:rsid w:val="004A5786"/>
    <w:rsid w:val="004A581A"/>
    <w:rsid w:val="004A6064"/>
    <w:rsid w:val="004A6257"/>
    <w:rsid w:val="004A6DDE"/>
    <w:rsid w:val="004A6EF2"/>
    <w:rsid w:val="004A7015"/>
    <w:rsid w:val="004B1C9E"/>
    <w:rsid w:val="004B53B6"/>
    <w:rsid w:val="004B59AB"/>
    <w:rsid w:val="004B5DD0"/>
    <w:rsid w:val="004B5E65"/>
    <w:rsid w:val="004B697D"/>
    <w:rsid w:val="004B6E08"/>
    <w:rsid w:val="004B6ED0"/>
    <w:rsid w:val="004B7005"/>
    <w:rsid w:val="004B7CC3"/>
    <w:rsid w:val="004C0141"/>
    <w:rsid w:val="004C0E2B"/>
    <w:rsid w:val="004C100D"/>
    <w:rsid w:val="004C1055"/>
    <w:rsid w:val="004C2435"/>
    <w:rsid w:val="004C24A7"/>
    <w:rsid w:val="004C33AD"/>
    <w:rsid w:val="004C565A"/>
    <w:rsid w:val="004C5677"/>
    <w:rsid w:val="004C5BED"/>
    <w:rsid w:val="004C6828"/>
    <w:rsid w:val="004C77DA"/>
    <w:rsid w:val="004D0314"/>
    <w:rsid w:val="004D11C5"/>
    <w:rsid w:val="004D2AC0"/>
    <w:rsid w:val="004D3E2C"/>
    <w:rsid w:val="004D40F5"/>
    <w:rsid w:val="004D582C"/>
    <w:rsid w:val="004D6050"/>
    <w:rsid w:val="004D62C1"/>
    <w:rsid w:val="004D7CD1"/>
    <w:rsid w:val="004E090C"/>
    <w:rsid w:val="004E0BBD"/>
    <w:rsid w:val="004E2006"/>
    <w:rsid w:val="004E34AC"/>
    <w:rsid w:val="004E379B"/>
    <w:rsid w:val="004E45C7"/>
    <w:rsid w:val="004E4D4C"/>
    <w:rsid w:val="004E5AA6"/>
    <w:rsid w:val="004E67AE"/>
    <w:rsid w:val="004E6E11"/>
    <w:rsid w:val="004E757E"/>
    <w:rsid w:val="004F0027"/>
    <w:rsid w:val="004F1823"/>
    <w:rsid w:val="004F2A75"/>
    <w:rsid w:val="004F3208"/>
    <w:rsid w:val="004F3C97"/>
    <w:rsid w:val="004F4053"/>
    <w:rsid w:val="004F4094"/>
    <w:rsid w:val="004F40D8"/>
    <w:rsid w:val="004F42EF"/>
    <w:rsid w:val="004F45A0"/>
    <w:rsid w:val="004F4A94"/>
    <w:rsid w:val="004F4FA7"/>
    <w:rsid w:val="004F5E50"/>
    <w:rsid w:val="004F6C8C"/>
    <w:rsid w:val="004F7018"/>
    <w:rsid w:val="004F72C0"/>
    <w:rsid w:val="00500EDF"/>
    <w:rsid w:val="00501318"/>
    <w:rsid w:val="00502219"/>
    <w:rsid w:val="0050300D"/>
    <w:rsid w:val="00503290"/>
    <w:rsid w:val="00503E39"/>
    <w:rsid w:val="00504A2A"/>
    <w:rsid w:val="00505517"/>
    <w:rsid w:val="00505633"/>
    <w:rsid w:val="005066FF"/>
    <w:rsid w:val="005067E5"/>
    <w:rsid w:val="00506C90"/>
    <w:rsid w:val="00507F35"/>
    <w:rsid w:val="00510228"/>
    <w:rsid w:val="00510F85"/>
    <w:rsid w:val="0051114F"/>
    <w:rsid w:val="00511E38"/>
    <w:rsid w:val="00513783"/>
    <w:rsid w:val="00513970"/>
    <w:rsid w:val="00513B5A"/>
    <w:rsid w:val="00513FE8"/>
    <w:rsid w:val="0051439B"/>
    <w:rsid w:val="00514E72"/>
    <w:rsid w:val="0051522F"/>
    <w:rsid w:val="00515453"/>
    <w:rsid w:val="005159CD"/>
    <w:rsid w:val="00515E7E"/>
    <w:rsid w:val="00515E98"/>
    <w:rsid w:val="00517805"/>
    <w:rsid w:val="0052006B"/>
    <w:rsid w:val="005202B8"/>
    <w:rsid w:val="00521AC4"/>
    <w:rsid w:val="00521F97"/>
    <w:rsid w:val="0052219B"/>
    <w:rsid w:val="005226E2"/>
    <w:rsid w:val="00523C69"/>
    <w:rsid w:val="0052512D"/>
    <w:rsid w:val="00525783"/>
    <w:rsid w:val="005261C2"/>
    <w:rsid w:val="00526ACC"/>
    <w:rsid w:val="00527B89"/>
    <w:rsid w:val="005301A0"/>
    <w:rsid w:val="00530852"/>
    <w:rsid w:val="00530B3F"/>
    <w:rsid w:val="00532188"/>
    <w:rsid w:val="00535665"/>
    <w:rsid w:val="005364D2"/>
    <w:rsid w:val="005364E6"/>
    <w:rsid w:val="005368F4"/>
    <w:rsid w:val="0053727A"/>
    <w:rsid w:val="005375C7"/>
    <w:rsid w:val="005378F4"/>
    <w:rsid w:val="005406EB"/>
    <w:rsid w:val="00541347"/>
    <w:rsid w:val="0054143E"/>
    <w:rsid w:val="00541B44"/>
    <w:rsid w:val="005429BA"/>
    <w:rsid w:val="0054302D"/>
    <w:rsid w:val="005445CC"/>
    <w:rsid w:val="00544D55"/>
    <w:rsid w:val="005454BF"/>
    <w:rsid w:val="005472F6"/>
    <w:rsid w:val="00547F11"/>
    <w:rsid w:val="00551B6D"/>
    <w:rsid w:val="00551BF9"/>
    <w:rsid w:val="005520D7"/>
    <w:rsid w:val="00552361"/>
    <w:rsid w:val="00554D33"/>
    <w:rsid w:val="00554EBB"/>
    <w:rsid w:val="00555EC4"/>
    <w:rsid w:val="00556377"/>
    <w:rsid w:val="00557656"/>
    <w:rsid w:val="00560A08"/>
    <w:rsid w:val="00560BE6"/>
    <w:rsid w:val="00560D80"/>
    <w:rsid w:val="005623D8"/>
    <w:rsid w:val="00562755"/>
    <w:rsid w:val="00562BBC"/>
    <w:rsid w:val="005633C0"/>
    <w:rsid w:val="00565B77"/>
    <w:rsid w:val="0057073C"/>
    <w:rsid w:val="00570D9A"/>
    <w:rsid w:val="0057112E"/>
    <w:rsid w:val="00571B52"/>
    <w:rsid w:val="00572127"/>
    <w:rsid w:val="005735B2"/>
    <w:rsid w:val="005745C8"/>
    <w:rsid w:val="0057494B"/>
    <w:rsid w:val="00574C1D"/>
    <w:rsid w:val="00574EC7"/>
    <w:rsid w:val="00575D5F"/>
    <w:rsid w:val="00576B30"/>
    <w:rsid w:val="00576E5F"/>
    <w:rsid w:val="0057733C"/>
    <w:rsid w:val="005776B8"/>
    <w:rsid w:val="00577CD9"/>
    <w:rsid w:val="00580333"/>
    <w:rsid w:val="0058066E"/>
    <w:rsid w:val="00580677"/>
    <w:rsid w:val="005816B5"/>
    <w:rsid w:val="005829F6"/>
    <w:rsid w:val="00582AC2"/>
    <w:rsid w:val="00584143"/>
    <w:rsid w:val="00584D0B"/>
    <w:rsid w:val="00585DFE"/>
    <w:rsid w:val="005862DD"/>
    <w:rsid w:val="0058683F"/>
    <w:rsid w:val="005872D1"/>
    <w:rsid w:val="00587750"/>
    <w:rsid w:val="00587BE4"/>
    <w:rsid w:val="00590076"/>
    <w:rsid w:val="00590117"/>
    <w:rsid w:val="00590946"/>
    <w:rsid w:val="00590D2B"/>
    <w:rsid w:val="005911A5"/>
    <w:rsid w:val="00591BF7"/>
    <w:rsid w:val="00592C5B"/>
    <w:rsid w:val="00592D1A"/>
    <w:rsid w:val="00593426"/>
    <w:rsid w:val="00593AFC"/>
    <w:rsid w:val="00593F03"/>
    <w:rsid w:val="0059401A"/>
    <w:rsid w:val="0059527C"/>
    <w:rsid w:val="005961A3"/>
    <w:rsid w:val="005963A9"/>
    <w:rsid w:val="0059686E"/>
    <w:rsid w:val="00596D23"/>
    <w:rsid w:val="00596E97"/>
    <w:rsid w:val="00596EB1"/>
    <w:rsid w:val="005975D9"/>
    <w:rsid w:val="0059780D"/>
    <w:rsid w:val="00597EB4"/>
    <w:rsid w:val="005A0952"/>
    <w:rsid w:val="005A2546"/>
    <w:rsid w:val="005A28CE"/>
    <w:rsid w:val="005A2FCD"/>
    <w:rsid w:val="005A3B56"/>
    <w:rsid w:val="005A41B6"/>
    <w:rsid w:val="005A5B4F"/>
    <w:rsid w:val="005A5D6F"/>
    <w:rsid w:val="005A6A5E"/>
    <w:rsid w:val="005A6CA4"/>
    <w:rsid w:val="005A73C6"/>
    <w:rsid w:val="005A7C57"/>
    <w:rsid w:val="005A7CAE"/>
    <w:rsid w:val="005B00A7"/>
    <w:rsid w:val="005B0467"/>
    <w:rsid w:val="005B04BC"/>
    <w:rsid w:val="005B1062"/>
    <w:rsid w:val="005B1AC2"/>
    <w:rsid w:val="005B1CD2"/>
    <w:rsid w:val="005B1F29"/>
    <w:rsid w:val="005B22E7"/>
    <w:rsid w:val="005B27F0"/>
    <w:rsid w:val="005B3152"/>
    <w:rsid w:val="005B332D"/>
    <w:rsid w:val="005B3955"/>
    <w:rsid w:val="005B47B2"/>
    <w:rsid w:val="005B50D8"/>
    <w:rsid w:val="005B5935"/>
    <w:rsid w:val="005B5CB0"/>
    <w:rsid w:val="005B64FD"/>
    <w:rsid w:val="005B6E2B"/>
    <w:rsid w:val="005B6E6D"/>
    <w:rsid w:val="005B7167"/>
    <w:rsid w:val="005C0640"/>
    <w:rsid w:val="005C21B7"/>
    <w:rsid w:val="005C23E6"/>
    <w:rsid w:val="005C245C"/>
    <w:rsid w:val="005C27CA"/>
    <w:rsid w:val="005C377D"/>
    <w:rsid w:val="005C429C"/>
    <w:rsid w:val="005C43B3"/>
    <w:rsid w:val="005C4978"/>
    <w:rsid w:val="005C57D1"/>
    <w:rsid w:val="005C5922"/>
    <w:rsid w:val="005C5A0F"/>
    <w:rsid w:val="005C5AC0"/>
    <w:rsid w:val="005C5EBD"/>
    <w:rsid w:val="005C65E6"/>
    <w:rsid w:val="005C7EC0"/>
    <w:rsid w:val="005D05A1"/>
    <w:rsid w:val="005D1E28"/>
    <w:rsid w:val="005D3C41"/>
    <w:rsid w:val="005D5AA8"/>
    <w:rsid w:val="005D5B48"/>
    <w:rsid w:val="005E0E3F"/>
    <w:rsid w:val="005E11F4"/>
    <w:rsid w:val="005E190F"/>
    <w:rsid w:val="005E1BCB"/>
    <w:rsid w:val="005E221C"/>
    <w:rsid w:val="005E2D04"/>
    <w:rsid w:val="005E4392"/>
    <w:rsid w:val="005E6838"/>
    <w:rsid w:val="005E6D34"/>
    <w:rsid w:val="005F08B2"/>
    <w:rsid w:val="005F0DFE"/>
    <w:rsid w:val="005F117D"/>
    <w:rsid w:val="005F165A"/>
    <w:rsid w:val="005F1D62"/>
    <w:rsid w:val="005F1ED1"/>
    <w:rsid w:val="005F2565"/>
    <w:rsid w:val="005F37E9"/>
    <w:rsid w:val="005F3C3A"/>
    <w:rsid w:val="005F426D"/>
    <w:rsid w:val="005F4B2A"/>
    <w:rsid w:val="005F510A"/>
    <w:rsid w:val="005F5C1F"/>
    <w:rsid w:val="005F7492"/>
    <w:rsid w:val="0060068F"/>
    <w:rsid w:val="006018B9"/>
    <w:rsid w:val="00601EBD"/>
    <w:rsid w:val="006024AA"/>
    <w:rsid w:val="006025C8"/>
    <w:rsid w:val="00603C25"/>
    <w:rsid w:val="0060409C"/>
    <w:rsid w:val="006078EF"/>
    <w:rsid w:val="0061005E"/>
    <w:rsid w:val="0061103C"/>
    <w:rsid w:val="006119F8"/>
    <w:rsid w:val="00611AEE"/>
    <w:rsid w:val="006123C3"/>
    <w:rsid w:val="0061240E"/>
    <w:rsid w:val="0061261B"/>
    <w:rsid w:val="00612A67"/>
    <w:rsid w:val="00614EDF"/>
    <w:rsid w:val="00615382"/>
    <w:rsid w:val="006154BB"/>
    <w:rsid w:val="00616FD3"/>
    <w:rsid w:val="006174FA"/>
    <w:rsid w:val="0061773A"/>
    <w:rsid w:val="00617969"/>
    <w:rsid w:val="006202F1"/>
    <w:rsid w:val="00620F36"/>
    <w:rsid w:val="006217A4"/>
    <w:rsid w:val="00622CE1"/>
    <w:rsid w:val="006232B9"/>
    <w:rsid w:val="006237CC"/>
    <w:rsid w:val="00624156"/>
    <w:rsid w:val="006261C1"/>
    <w:rsid w:val="00626956"/>
    <w:rsid w:val="006277E3"/>
    <w:rsid w:val="00627942"/>
    <w:rsid w:val="00627C49"/>
    <w:rsid w:val="00627E76"/>
    <w:rsid w:val="0063017A"/>
    <w:rsid w:val="006315D5"/>
    <w:rsid w:val="006315DF"/>
    <w:rsid w:val="00631E84"/>
    <w:rsid w:val="006324C6"/>
    <w:rsid w:val="00633B6E"/>
    <w:rsid w:val="0063482A"/>
    <w:rsid w:val="00634BC7"/>
    <w:rsid w:val="006362EE"/>
    <w:rsid w:val="00636389"/>
    <w:rsid w:val="00636F8A"/>
    <w:rsid w:val="00637071"/>
    <w:rsid w:val="0063768B"/>
    <w:rsid w:val="00637A86"/>
    <w:rsid w:val="00637FD2"/>
    <w:rsid w:val="00640535"/>
    <w:rsid w:val="00641000"/>
    <w:rsid w:val="0064175E"/>
    <w:rsid w:val="0064178E"/>
    <w:rsid w:val="00643E21"/>
    <w:rsid w:val="0064436D"/>
    <w:rsid w:val="00644938"/>
    <w:rsid w:val="00644C32"/>
    <w:rsid w:val="00645B0E"/>
    <w:rsid w:val="0065118C"/>
    <w:rsid w:val="0065118D"/>
    <w:rsid w:val="00652229"/>
    <w:rsid w:val="006541ED"/>
    <w:rsid w:val="0065471D"/>
    <w:rsid w:val="00654D21"/>
    <w:rsid w:val="006554CC"/>
    <w:rsid w:val="006559C5"/>
    <w:rsid w:val="00655A56"/>
    <w:rsid w:val="00655A92"/>
    <w:rsid w:val="006566D6"/>
    <w:rsid w:val="006570DA"/>
    <w:rsid w:val="0065711B"/>
    <w:rsid w:val="006606E8"/>
    <w:rsid w:val="00660956"/>
    <w:rsid w:val="00660AFD"/>
    <w:rsid w:val="00661AC6"/>
    <w:rsid w:val="00662DC1"/>
    <w:rsid w:val="00662E0B"/>
    <w:rsid w:val="00663499"/>
    <w:rsid w:val="006639B0"/>
    <w:rsid w:val="00664A30"/>
    <w:rsid w:val="00666DA7"/>
    <w:rsid w:val="00671C20"/>
    <w:rsid w:val="00671C25"/>
    <w:rsid w:val="006721D9"/>
    <w:rsid w:val="006722AD"/>
    <w:rsid w:val="00672622"/>
    <w:rsid w:val="006732EB"/>
    <w:rsid w:val="00674B0F"/>
    <w:rsid w:val="00674F95"/>
    <w:rsid w:val="0067537E"/>
    <w:rsid w:val="006753AB"/>
    <w:rsid w:val="0067540B"/>
    <w:rsid w:val="006769E6"/>
    <w:rsid w:val="00681ADB"/>
    <w:rsid w:val="00682093"/>
    <w:rsid w:val="00682747"/>
    <w:rsid w:val="00682ED6"/>
    <w:rsid w:val="00682FEF"/>
    <w:rsid w:val="00683AAF"/>
    <w:rsid w:val="00683ACC"/>
    <w:rsid w:val="006842C0"/>
    <w:rsid w:val="00685806"/>
    <w:rsid w:val="00685BE7"/>
    <w:rsid w:val="00686BD4"/>
    <w:rsid w:val="00686E89"/>
    <w:rsid w:val="00687AAC"/>
    <w:rsid w:val="006900F7"/>
    <w:rsid w:val="00690156"/>
    <w:rsid w:val="0069032B"/>
    <w:rsid w:val="00690578"/>
    <w:rsid w:val="0069170F"/>
    <w:rsid w:val="00693918"/>
    <w:rsid w:val="00694356"/>
    <w:rsid w:val="00695038"/>
    <w:rsid w:val="00695ABD"/>
    <w:rsid w:val="00697517"/>
    <w:rsid w:val="006A00C7"/>
    <w:rsid w:val="006A0A2D"/>
    <w:rsid w:val="006A1021"/>
    <w:rsid w:val="006A544C"/>
    <w:rsid w:val="006A5F34"/>
    <w:rsid w:val="006A7451"/>
    <w:rsid w:val="006A78E5"/>
    <w:rsid w:val="006B029B"/>
    <w:rsid w:val="006B0F51"/>
    <w:rsid w:val="006B25D6"/>
    <w:rsid w:val="006B2F70"/>
    <w:rsid w:val="006B3A2E"/>
    <w:rsid w:val="006B3E37"/>
    <w:rsid w:val="006B4AD0"/>
    <w:rsid w:val="006B5B45"/>
    <w:rsid w:val="006B660C"/>
    <w:rsid w:val="006B6D84"/>
    <w:rsid w:val="006B70F4"/>
    <w:rsid w:val="006C067E"/>
    <w:rsid w:val="006C218A"/>
    <w:rsid w:val="006C2C2A"/>
    <w:rsid w:val="006C2C43"/>
    <w:rsid w:val="006C2FA6"/>
    <w:rsid w:val="006C3BAD"/>
    <w:rsid w:val="006C4C83"/>
    <w:rsid w:val="006C4D81"/>
    <w:rsid w:val="006C5E02"/>
    <w:rsid w:val="006C7B2A"/>
    <w:rsid w:val="006C7EC7"/>
    <w:rsid w:val="006C7EEA"/>
    <w:rsid w:val="006D0147"/>
    <w:rsid w:val="006D01D5"/>
    <w:rsid w:val="006D0834"/>
    <w:rsid w:val="006D2268"/>
    <w:rsid w:val="006D2514"/>
    <w:rsid w:val="006D32C0"/>
    <w:rsid w:val="006D361D"/>
    <w:rsid w:val="006D4CEF"/>
    <w:rsid w:val="006D6A8C"/>
    <w:rsid w:val="006D7361"/>
    <w:rsid w:val="006D7B38"/>
    <w:rsid w:val="006D7EB9"/>
    <w:rsid w:val="006E1B9B"/>
    <w:rsid w:val="006E2254"/>
    <w:rsid w:val="006E317A"/>
    <w:rsid w:val="006E33E2"/>
    <w:rsid w:val="006E43CA"/>
    <w:rsid w:val="006E5E9A"/>
    <w:rsid w:val="006E6687"/>
    <w:rsid w:val="006E72B8"/>
    <w:rsid w:val="006F2157"/>
    <w:rsid w:val="006F2B43"/>
    <w:rsid w:val="006F2DC1"/>
    <w:rsid w:val="006F2FD2"/>
    <w:rsid w:val="006F3A4C"/>
    <w:rsid w:val="006F3F93"/>
    <w:rsid w:val="006F4702"/>
    <w:rsid w:val="006F4C5F"/>
    <w:rsid w:val="006F4F51"/>
    <w:rsid w:val="006F61FC"/>
    <w:rsid w:val="006F7584"/>
    <w:rsid w:val="00700369"/>
    <w:rsid w:val="007005C4"/>
    <w:rsid w:val="00701127"/>
    <w:rsid w:val="00701B11"/>
    <w:rsid w:val="00701CD5"/>
    <w:rsid w:val="00702696"/>
    <w:rsid w:val="00702BC0"/>
    <w:rsid w:val="00703B2E"/>
    <w:rsid w:val="00703ED4"/>
    <w:rsid w:val="00704092"/>
    <w:rsid w:val="00705001"/>
    <w:rsid w:val="00705320"/>
    <w:rsid w:val="00705DB9"/>
    <w:rsid w:val="00705ECF"/>
    <w:rsid w:val="0070762B"/>
    <w:rsid w:val="0070791C"/>
    <w:rsid w:val="00712195"/>
    <w:rsid w:val="007131F1"/>
    <w:rsid w:val="00713DF2"/>
    <w:rsid w:val="00713E3E"/>
    <w:rsid w:val="0071416B"/>
    <w:rsid w:val="007146C6"/>
    <w:rsid w:val="00714E2E"/>
    <w:rsid w:val="0071675B"/>
    <w:rsid w:val="00716E58"/>
    <w:rsid w:val="007173FE"/>
    <w:rsid w:val="007176FD"/>
    <w:rsid w:val="007203B8"/>
    <w:rsid w:val="00720DCF"/>
    <w:rsid w:val="00721E28"/>
    <w:rsid w:val="00723174"/>
    <w:rsid w:val="00724C53"/>
    <w:rsid w:val="0072522D"/>
    <w:rsid w:val="00725733"/>
    <w:rsid w:val="00725F46"/>
    <w:rsid w:val="0072645C"/>
    <w:rsid w:val="00727DAF"/>
    <w:rsid w:val="00730218"/>
    <w:rsid w:val="00730B32"/>
    <w:rsid w:val="00732387"/>
    <w:rsid w:val="007328B9"/>
    <w:rsid w:val="00733323"/>
    <w:rsid w:val="0073362A"/>
    <w:rsid w:val="00733852"/>
    <w:rsid w:val="00733FD9"/>
    <w:rsid w:val="00734EDF"/>
    <w:rsid w:val="00735074"/>
    <w:rsid w:val="00736407"/>
    <w:rsid w:val="00736FAA"/>
    <w:rsid w:val="007374C0"/>
    <w:rsid w:val="00737B03"/>
    <w:rsid w:val="00737B79"/>
    <w:rsid w:val="00742E73"/>
    <w:rsid w:val="007448F0"/>
    <w:rsid w:val="0074533D"/>
    <w:rsid w:val="0074568B"/>
    <w:rsid w:val="00746A09"/>
    <w:rsid w:val="00746FC3"/>
    <w:rsid w:val="007477FB"/>
    <w:rsid w:val="007504A9"/>
    <w:rsid w:val="007505A8"/>
    <w:rsid w:val="00750D9C"/>
    <w:rsid w:val="00751358"/>
    <w:rsid w:val="00752A60"/>
    <w:rsid w:val="00752BE1"/>
    <w:rsid w:val="00753577"/>
    <w:rsid w:val="0075499A"/>
    <w:rsid w:val="00755244"/>
    <w:rsid w:val="00755B2B"/>
    <w:rsid w:val="00756980"/>
    <w:rsid w:val="00757193"/>
    <w:rsid w:val="007572AC"/>
    <w:rsid w:val="00760336"/>
    <w:rsid w:val="007613F7"/>
    <w:rsid w:val="00762D88"/>
    <w:rsid w:val="00763154"/>
    <w:rsid w:val="00764131"/>
    <w:rsid w:val="007656E0"/>
    <w:rsid w:val="00765888"/>
    <w:rsid w:val="00771336"/>
    <w:rsid w:val="007720B7"/>
    <w:rsid w:val="00772533"/>
    <w:rsid w:val="00773404"/>
    <w:rsid w:val="00774077"/>
    <w:rsid w:val="007752A2"/>
    <w:rsid w:val="00775418"/>
    <w:rsid w:val="00777258"/>
    <w:rsid w:val="0078225A"/>
    <w:rsid w:val="0078284C"/>
    <w:rsid w:val="00783968"/>
    <w:rsid w:val="007840E6"/>
    <w:rsid w:val="00784E07"/>
    <w:rsid w:val="00785036"/>
    <w:rsid w:val="00785F47"/>
    <w:rsid w:val="00786A29"/>
    <w:rsid w:val="0078736A"/>
    <w:rsid w:val="00793011"/>
    <w:rsid w:val="007938F4"/>
    <w:rsid w:val="007952DF"/>
    <w:rsid w:val="0079557B"/>
    <w:rsid w:val="0079789B"/>
    <w:rsid w:val="007A125E"/>
    <w:rsid w:val="007A12FF"/>
    <w:rsid w:val="007A13D9"/>
    <w:rsid w:val="007A1A5E"/>
    <w:rsid w:val="007A1F27"/>
    <w:rsid w:val="007A2738"/>
    <w:rsid w:val="007A295C"/>
    <w:rsid w:val="007A3103"/>
    <w:rsid w:val="007A32CD"/>
    <w:rsid w:val="007A3432"/>
    <w:rsid w:val="007A3A35"/>
    <w:rsid w:val="007A445E"/>
    <w:rsid w:val="007A4BE6"/>
    <w:rsid w:val="007A64F7"/>
    <w:rsid w:val="007A753D"/>
    <w:rsid w:val="007A7E9B"/>
    <w:rsid w:val="007B0001"/>
    <w:rsid w:val="007B2041"/>
    <w:rsid w:val="007B209A"/>
    <w:rsid w:val="007B28E9"/>
    <w:rsid w:val="007B2D7D"/>
    <w:rsid w:val="007B3874"/>
    <w:rsid w:val="007B3AAB"/>
    <w:rsid w:val="007B4166"/>
    <w:rsid w:val="007B4470"/>
    <w:rsid w:val="007B451C"/>
    <w:rsid w:val="007B49F2"/>
    <w:rsid w:val="007B4C33"/>
    <w:rsid w:val="007B597A"/>
    <w:rsid w:val="007B689E"/>
    <w:rsid w:val="007B7243"/>
    <w:rsid w:val="007B75AD"/>
    <w:rsid w:val="007B76EE"/>
    <w:rsid w:val="007B7A45"/>
    <w:rsid w:val="007C02E9"/>
    <w:rsid w:val="007C1190"/>
    <w:rsid w:val="007C15FC"/>
    <w:rsid w:val="007C2B00"/>
    <w:rsid w:val="007C30C3"/>
    <w:rsid w:val="007C3732"/>
    <w:rsid w:val="007C37E3"/>
    <w:rsid w:val="007C4B55"/>
    <w:rsid w:val="007C6226"/>
    <w:rsid w:val="007C6EC2"/>
    <w:rsid w:val="007C70D7"/>
    <w:rsid w:val="007C7F11"/>
    <w:rsid w:val="007D17BE"/>
    <w:rsid w:val="007D1A90"/>
    <w:rsid w:val="007D1E5E"/>
    <w:rsid w:val="007D2166"/>
    <w:rsid w:val="007D2DEF"/>
    <w:rsid w:val="007D437E"/>
    <w:rsid w:val="007D4496"/>
    <w:rsid w:val="007D4803"/>
    <w:rsid w:val="007D4A2C"/>
    <w:rsid w:val="007D6FC0"/>
    <w:rsid w:val="007D78C4"/>
    <w:rsid w:val="007E1C7E"/>
    <w:rsid w:val="007E21FC"/>
    <w:rsid w:val="007E335E"/>
    <w:rsid w:val="007E41FB"/>
    <w:rsid w:val="007E4887"/>
    <w:rsid w:val="007E4CCB"/>
    <w:rsid w:val="007E5BDC"/>
    <w:rsid w:val="007E6C06"/>
    <w:rsid w:val="007E6F1C"/>
    <w:rsid w:val="007E7BED"/>
    <w:rsid w:val="007F0166"/>
    <w:rsid w:val="007F05F4"/>
    <w:rsid w:val="007F10BE"/>
    <w:rsid w:val="007F2401"/>
    <w:rsid w:val="007F27DF"/>
    <w:rsid w:val="007F2A8E"/>
    <w:rsid w:val="007F42AF"/>
    <w:rsid w:val="007F5512"/>
    <w:rsid w:val="007F65D2"/>
    <w:rsid w:val="007F69BA"/>
    <w:rsid w:val="007F6D12"/>
    <w:rsid w:val="0080053C"/>
    <w:rsid w:val="008027F0"/>
    <w:rsid w:val="008048A9"/>
    <w:rsid w:val="008049FB"/>
    <w:rsid w:val="0080543B"/>
    <w:rsid w:val="0080684E"/>
    <w:rsid w:val="008068DA"/>
    <w:rsid w:val="0080699C"/>
    <w:rsid w:val="00811AF2"/>
    <w:rsid w:val="00812174"/>
    <w:rsid w:val="00813479"/>
    <w:rsid w:val="008152CC"/>
    <w:rsid w:val="008155A5"/>
    <w:rsid w:val="0081660A"/>
    <w:rsid w:val="00816A14"/>
    <w:rsid w:val="00816E7D"/>
    <w:rsid w:val="00817041"/>
    <w:rsid w:val="008174B4"/>
    <w:rsid w:val="008176C6"/>
    <w:rsid w:val="00817A48"/>
    <w:rsid w:val="00817E2E"/>
    <w:rsid w:val="0082014D"/>
    <w:rsid w:val="0082148F"/>
    <w:rsid w:val="00823643"/>
    <w:rsid w:val="0082364C"/>
    <w:rsid w:val="008239C3"/>
    <w:rsid w:val="008242C1"/>
    <w:rsid w:val="00825602"/>
    <w:rsid w:val="00825924"/>
    <w:rsid w:val="00825B2E"/>
    <w:rsid w:val="0082619C"/>
    <w:rsid w:val="008266F6"/>
    <w:rsid w:val="00826DB6"/>
    <w:rsid w:val="008271BD"/>
    <w:rsid w:val="008273A4"/>
    <w:rsid w:val="0082754F"/>
    <w:rsid w:val="008278F8"/>
    <w:rsid w:val="008300FC"/>
    <w:rsid w:val="0083076D"/>
    <w:rsid w:val="00830D52"/>
    <w:rsid w:val="00830F8A"/>
    <w:rsid w:val="00832D28"/>
    <w:rsid w:val="00832E03"/>
    <w:rsid w:val="00833EE9"/>
    <w:rsid w:val="008372E8"/>
    <w:rsid w:val="0083735F"/>
    <w:rsid w:val="0083756E"/>
    <w:rsid w:val="00840933"/>
    <w:rsid w:val="00840E84"/>
    <w:rsid w:val="00841A9F"/>
    <w:rsid w:val="008430AB"/>
    <w:rsid w:val="008432E0"/>
    <w:rsid w:val="00843490"/>
    <w:rsid w:val="00843660"/>
    <w:rsid w:val="00843D50"/>
    <w:rsid w:val="008443DB"/>
    <w:rsid w:val="00844631"/>
    <w:rsid w:val="008447AB"/>
    <w:rsid w:val="008457B6"/>
    <w:rsid w:val="00846399"/>
    <w:rsid w:val="008472EA"/>
    <w:rsid w:val="00847D2B"/>
    <w:rsid w:val="00847F5C"/>
    <w:rsid w:val="00850F4E"/>
    <w:rsid w:val="00852B93"/>
    <w:rsid w:val="008537A7"/>
    <w:rsid w:val="00853F87"/>
    <w:rsid w:val="00854435"/>
    <w:rsid w:val="00854C58"/>
    <w:rsid w:val="00854E4D"/>
    <w:rsid w:val="00855386"/>
    <w:rsid w:val="00856065"/>
    <w:rsid w:val="0085623E"/>
    <w:rsid w:val="00857414"/>
    <w:rsid w:val="00860E36"/>
    <w:rsid w:val="00860F4D"/>
    <w:rsid w:val="00861314"/>
    <w:rsid w:val="0086235E"/>
    <w:rsid w:val="00862FA1"/>
    <w:rsid w:val="0086332F"/>
    <w:rsid w:val="00865481"/>
    <w:rsid w:val="00865D4F"/>
    <w:rsid w:val="00865F19"/>
    <w:rsid w:val="0086612E"/>
    <w:rsid w:val="00866E55"/>
    <w:rsid w:val="00867A61"/>
    <w:rsid w:val="008700E9"/>
    <w:rsid w:val="00870285"/>
    <w:rsid w:val="00870D53"/>
    <w:rsid w:val="008714E6"/>
    <w:rsid w:val="0087293D"/>
    <w:rsid w:val="0087305F"/>
    <w:rsid w:val="00873718"/>
    <w:rsid w:val="00873C46"/>
    <w:rsid w:val="0087421B"/>
    <w:rsid w:val="00875DA5"/>
    <w:rsid w:val="0087689A"/>
    <w:rsid w:val="00876BE9"/>
    <w:rsid w:val="00877165"/>
    <w:rsid w:val="00877584"/>
    <w:rsid w:val="008804B8"/>
    <w:rsid w:val="00880D6E"/>
    <w:rsid w:val="008811E3"/>
    <w:rsid w:val="00882456"/>
    <w:rsid w:val="00882CA6"/>
    <w:rsid w:val="008830D8"/>
    <w:rsid w:val="0088372E"/>
    <w:rsid w:val="00883E61"/>
    <w:rsid w:val="00885B65"/>
    <w:rsid w:val="008863A1"/>
    <w:rsid w:val="008866FB"/>
    <w:rsid w:val="00886D9C"/>
    <w:rsid w:val="008903DC"/>
    <w:rsid w:val="00890A44"/>
    <w:rsid w:val="00890DE6"/>
    <w:rsid w:val="00890ED4"/>
    <w:rsid w:val="0089389B"/>
    <w:rsid w:val="00893FE6"/>
    <w:rsid w:val="00894468"/>
    <w:rsid w:val="008945C9"/>
    <w:rsid w:val="008951C6"/>
    <w:rsid w:val="00896252"/>
    <w:rsid w:val="00896445"/>
    <w:rsid w:val="0089652A"/>
    <w:rsid w:val="0089677B"/>
    <w:rsid w:val="00896EA0"/>
    <w:rsid w:val="008976DD"/>
    <w:rsid w:val="00897CFF"/>
    <w:rsid w:val="008A1354"/>
    <w:rsid w:val="008A1423"/>
    <w:rsid w:val="008A2ACE"/>
    <w:rsid w:val="008A2D5F"/>
    <w:rsid w:val="008A5F54"/>
    <w:rsid w:val="008A65D5"/>
    <w:rsid w:val="008A743C"/>
    <w:rsid w:val="008A7719"/>
    <w:rsid w:val="008A7C48"/>
    <w:rsid w:val="008A7F33"/>
    <w:rsid w:val="008A7F38"/>
    <w:rsid w:val="008B04C3"/>
    <w:rsid w:val="008B124E"/>
    <w:rsid w:val="008B16F2"/>
    <w:rsid w:val="008B19E6"/>
    <w:rsid w:val="008B2679"/>
    <w:rsid w:val="008B267C"/>
    <w:rsid w:val="008B2B2D"/>
    <w:rsid w:val="008B3496"/>
    <w:rsid w:val="008B35C8"/>
    <w:rsid w:val="008B4A7D"/>
    <w:rsid w:val="008B58E0"/>
    <w:rsid w:val="008B693F"/>
    <w:rsid w:val="008C331F"/>
    <w:rsid w:val="008C370C"/>
    <w:rsid w:val="008C41FF"/>
    <w:rsid w:val="008C4EFF"/>
    <w:rsid w:val="008C63C0"/>
    <w:rsid w:val="008C6B6A"/>
    <w:rsid w:val="008C7306"/>
    <w:rsid w:val="008C762D"/>
    <w:rsid w:val="008D0478"/>
    <w:rsid w:val="008D0C25"/>
    <w:rsid w:val="008D1083"/>
    <w:rsid w:val="008D148E"/>
    <w:rsid w:val="008D19A6"/>
    <w:rsid w:val="008D1A42"/>
    <w:rsid w:val="008D2E8F"/>
    <w:rsid w:val="008D333C"/>
    <w:rsid w:val="008D389D"/>
    <w:rsid w:val="008D3CC2"/>
    <w:rsid w:val="008D4378"/>
    <w:rsid w:val="008D530E"/>
    <w:rsid w:val="008D582E"/>
    <w:rsid w:val="008D5E9B"/>
    <w:rsid w:val="008D753A"/>
    <w:rsid w:val="008E0CBC"/>
    <w:rsid w:val="008E0FFE"/>
    <w:rsid w:val="008E103E"/>
    <w:rsid w:val="008E2500"/>
    <w:rsid w:val="008E2C60"/>
    <w:rsid w:val="008E2D19"/>
    <w:rsid w:val="008E4EC9"/>
    <w:rsid w:val="008E4F43"/>
    <w:rsid w:val="008E5600"/>
    <w:rsid w:val="008E5668"/>
    <w:rsid w:val="008E5B7E"/>
    <w:rsid w:val="008E610B"/>
    <w:rsid w:val="008E624C"/>
    <w:rsid w:val="008E6BE8"/>
    <w:rsid w:val="008E7078"/>
    <w:rsid w:val="008E7A99"/>
    <w:rsid w:val="008F1519"/>
    <w:rsid w:val="008F312F"/>
    <w:rsid w:val="008F3A6F"/>
    <w:rsid w:val="008F426E"/>
    <w:rsid w:val="008F4452"/>
    <w:rsid w:val="008F4721"/>
    <w:rsid w:val="008F4762"/>
    <w:rsid w:val="008F4B38"/>
    <w:rsid w:val="008F636A"/>
    <w:rsid w:val="00901389"/>
    <w:rsid w:val="009015B2"/>
    <w:rsid w:val="00902DAE"/>
    <w:rsid w:val="0090358F"/>
    <w:rsid w:val="00903D2C"/>
    <w:rsid w:val="00905196"/>
    <w:rsid w:val="00905393"/>
    <w:rsid w:val="00905F09"/>
    <w:rsid w:val="0090608C"/>
    <w:rsid w:val="009076A9"/>
    <w:rsid w:val="009100B5"/>
    <w:rsid w:val="0091059A"/>
    <w:rsid w:val="00911669"/>
    <w:rsid w:val="009148CF"/>
    <w:rsid w:val="009148FD"/>
    <w:rsid w:val="0091533D"/>
    <w:rsid w:val="009161E8"/>
    <w:rsid w:val="00920770"/>
    <w:rsid w:val="009219ED"/>
    <w:rsid w:val="009226C6"/>
    <w:rsid w:val="009235E0"/>
    <w:rsid w:val="00923667"/>
    <w:rsid w:val="0092390B"/>
    <w:rsid w:val="00923992"/>
    <w:rsid w:val="00924342"/>
    <w:rsid w:val="00924849"/>
    <w:rsid w:val="009255E8"/>
    <w:rsid w:val="009255F0"/>
    <w:rsid w:val="009266C3"/>
    <w:rsid w:val="00927C70"/>
    <w:rsid w:val="00932EA3"/>
    <w:rsid w:val="00932F04"/>
    <w:rsid w:val="0093515B"/>
    <w:rsid w:val="00935B89"/>
    <w:rsid w:val="00936F1D"/>
    <w:rsid w:val="00936F74"/>
    <w:rsid w:val="00937447"/>
    <w:rsid w:val="00937783"/>
    <w:rsid w:val="00941110"/>
    <w:rsid w:val="00941C17"/>
    <w:rsid w:val="0094252A"/>
    <w:rsid w:val="00943DF4"/>
    <w:rsid w:val="00944E06"/>
    <w:rsid w:val="0094549A"/>
    <w:rsid w:val="00945AE7"/>
    <w:rsid w:val="00945D43"/>
    <w:rsid w:val="00946D26"/>
    <w:rsid w:val="00946DA0"/>
    <w:rsid w:val="00947692"/>
    <w:rsid w:val="00947E95"/>
    <w:rsid w:val="00950095"/>
    <w:rsid w:val="00951DAD"/>
    <w:rsid w:val="00952067"/>
    <w:rsid w:val="009521DA"/>
    <w:rsid w:val="00952280"/>
    <w:rsid w:val="0095368A"/>
    <w:rsid w:val="00953B44"/>
    <w:rsid w:val="009540E0"/>
    <w:rsid w:val="00954BE4"/>
    <w:rsid w:val="0095501D"/>
    <w:rsid w:val="00955D39"/>
    <w:rsid w:val="0095623C"/>
    <w:rsid w:val="009568A1"/>
    <w:rsid w:val="0096018B"/>
    <w:rsid w:val="00962D03"/>
    <w:rsid w:val="00962E21"/>
    <w:rsid w:val="0096513E"/>
    <w:rsid w:val="00965B02"/>
    <w:rsid w:val="00966277"/>
    <w:rsid w:val="00970C0A"/>
    <w:rsid w:val="00971319"/>
    <w:rsid w:val="00971557"/>
    <w:rsid w:val="0097179B"/>
    <w:rsid w:val="00971D14"/>
    <w:rsid w:val="00972E51"/>
    <w:rsid w:val="00972E97"/>
    <w:rsid w:val="00973808"/>
    <w:rsid w:val="00973B49"/>
    <w:rsid w:val="00973F12"/>
    <w:rsid w:val="00974C5B"/>
    <w:rsid w:val="00974EE9"/>
    <w:rsid w:val="009750A8"/>
    <w:rsid w:val="009754C7"/>
    <w:rsid w:val="00975528"/>
    <w:rsid w:val="00976108"/>
    <w:rsid w:val="00976226"/>
    <w:rsid w:val="00976258"/>
    <w:rsid w:val="00976BB1"/>
    <w:rsid w:val="009776C2"/>
    <w:rsid w:val="009778DB"/>
    <w:rsid w:val="0098038D"/>
    <w:rsid w:val="00980876"/>
    <w:rsid w:val="009811A2"/>
    <w:rsid w:val="00981249"/>
    <w:rsid w:val="0098199A"/>
    <w:rsid w:val="0098350B"/>
    <w:rsid w:val="009836A4"/>
    <w:rsid w:val="00983D30"/>
    <w:rsid w:val="00983FB5"/>
    <w:rsid w:val="00984808"/>
    <w:rsid w:val="00985077"/>
    <w:rsid w:val="009876EA"/>
    <w:rsid w:val="009918EC"/>
    <w:rsid w:val="00992BCE"/>
    <w:rsid w:val="0099404D"/>
    <w:rsid w:val="00994311"/>
    <w:rsid w:val="0099435F"/>
    <w:rsid w:val="0099456C"/>
    <w:rsid w:val="009947AC"/>
    <w:rsid w:val="009955E0"/>
    <w:rsid w:val="009957D4"/>
    <w:rsid w:val="00995BA4"/>
    <w:rsid w:val="00997B4D"/>
    <w:rsid w:val="00997CAA"/>
    <w:rsid w:val="009A08D6"/>
    <w:rsid w:val="009A0BB7"/>
    <w:rsid w:val="009A12F7"/>
    <w:rsid w:val="009A201B"/>
    <w:rsid w:val="009A42B5"/>
    <w:rsid w:val="009A5425"/>
    <w:rsid w:val="009A5B62"/>
    <w:rsid w:val="009A5DBC"/>
    <w:rsid w:val="009A6312"/>
    <w:rsid w:val="009A6E60"/>
    <w:rsid w:val="009A7575"/>
    <w:rsid w:val="009B0C25"/>
    <w:rsid w:val="009B12A9"/>
    <w:rsid w:val="009B1323"/>
    <w:rsid w:val="009B2D3D"/>
    <w:rsid w:val="009B3CAD"/>
    <w:rsid w:val="009B4425"/>
    <w:rsid w:val="009B5844"/>
    <w:rsid w:val="009B5F0D"/>
    <w:rsid w:val="009B68A3"/>
    <w:rsid w:val="009B6D42"/>
    <w:rsid w:val="009B790E"/>
    <w:rsid w:val="009B7A7E"/>
    <w:rsid w:val="009C1091"/>
    <w:rsid w:val="009C20E6"/>
    <w:rsid w:val="009C272D"/>
    <w:rsid w:val="009C37BF"/>
    <w:rsid w:val="009C38FF"/>
    <w:rsid w:val="009C3F55"/>
    <w:rsid w:val="009C45FA"/>
    <w:rsid w:val="009C47E4"/>
    <w:rsid w:val="009C4C3D"/>
    <w:rsid w:val="009C527E"/>
    <w:rsid w:val="009C5355"/>
    <w:rsid w:val="009C5B63"/>
    <w:rsid w:val="009C5DD5"/>
    <w:rsid w:val="009C5E3C"/>
    <w:rsid w:val="009C623A"/>
    <w:rsid w:val="009C6534"/>
    <w:rsid w:val="009D0571"/>
    <w:rsid w:val="009D09DB"/>
    <w:rsid w:val="009D0B66"/>
    <w:rsid w:val="009D213C"/>
    <w:rsid w:val="009D272C"/>
    <w:rsid w:val="009D2876"/>
    <w:rsid w:val="009D2B05"/>
    <w:rsid w:val="009D302E"/>
    <w:rsid w:val="009D3314"/>
    <w:rsid w:val="009D3C87"/>
    <w:rsid w:val="009D3F0D"/>
    <w:rsid w:val="009D55D0"/>
    <w:rsid w:val="009D5AED"/>
    <w:rsid w:val="009D757E"/>
    <w:rsid w:val="009D780B"/>
    <w:rsid w:val="009D7A96"/>
    <w:rsid w:val="009D7AD7"/>
    <w:rsid w:val="009E103F"/>
    <w:rsid w:val="009E15ED"/>
    <w:rsid w:val="009E1CE2"/>
    <w:rsid w:val="009E24DD"/>
    <w:rsid w:val="009E284E"/>
    <w:rsid w:val="009E28DC"/>
    <w:rsid w:val="009E2BA1"/>
    <w:rsid w:val="009E3920"/>
    <w:rsid w:val="009E3C77"/>
    <w:rsid w:val="009E460E"/>
    <w:rsid w:val="009E5A05"/>
    <w:rsid w:val="009E5B52"/>
    <w:rsid w:val="009E5CEA"/>
    <w:rsid w:val="009E7879"/>
    <w:rsid w:val="009E7B08"/>
    <w:rsid w:val="009F031B"/>
    <w:rsid w:val="009F08BD"/>
    <w:rsid w:val="009F0CCC"/>
    <w:rsid w:val="009F1612"/>
    <w:rsid w:val="009F29FD"/>
    <w:rsid w:val="009F340F"/>
    <w:rsid w:val="009F5234"/>
    <w:rsid w:val="009F6825"/>
    <w:rsid w:val="009F6C71"/>
    <w:rsid w:val="009F6E7E"/>
    <w:rsid w:val="00A000B3"/>
    <w:rsid w:val="00A026B4"/>
    <w:rsid w:val="00A03427"/>
    <w:rsid w:val="00A03832"/>
    <w:rsid w:val="00A04C4B"/>
    <w:rsid w:val="00A04D79"/>
    <w:rsid w:val="00A05387"/>
    <w:rsid w:val="00A05C16"/>
    <w:rsid w:val="00A05E1A"/>
    <w:rsid w:val="00A06E70"/>
    <w:rsid w:val="00A0752B"/>
    <w:rsid w:val="00A07EC0"/>
    <w:rsid w:val="00A14395"/>
    <w:rsid w:val="00A150A8"/>
    <w:rsid w:val="00A17C04"/>
    <w:rsid w:val="00A20A7C"/>
    <w:rsid w:val="00A20AC8"/>
    <w:rsid w:val="00A2142E"/>
    <w:rsid w:val="00A21AA9"/>
    <w:rsid w:val="00A2296F"/>
    <w:rsid w:val="00A22A10"/>
    <w:rsid w:val="00A23ED6"/>
    <w:rsid w:val="00A2405D"/>
    <w:rsid w:val="00A2477D"/>
    <w:rsid w:val="00A2572D"/>
    <w:rsid w:val="00A2631B"/>
    <w:rsid w:val="00A277C6"/>
    <w:rsid w:val="00A300AC"/>
    <w:rsid w:val="00A30AFB"/>
    <w:rsid w:val="00A30B7D"/>
    <w:rsid w:val="00A32610"/>
    <w:rsid w:val="00A336B8"/>
    <w:rsid w:val="00A33742"/>
    <w:rsid w:val="00A33D06"/>
    <w:rsid w:val="00A33D86"/>
    <w:rsid w:val="00A35112"/>
    <w:rsid w:val="00A358CD"/>
    <w:rsid w:val="00A369DE"/>
    <w:rsid w:val="00A3793B"/>
    <w:rsid w:val="00A42CDD"/>
    <w:rsid w:val="00A42E4F"/>
    <w:rsid w:val="00A42FCE"/>
    <w:rsid w:val="00A44282"/>
    <w:rsid w:val="00A44563"/>
    <w:rsid w:val="00A501F7"/>
    <w:rsid w:val="00A51051"/>
    <w:rsid w:val="00A511A3"/>
    <w:rsid w:val="00A525EC"/>
    <w:rsid w:val="00A52636"/>
    <w:rsid w:val="00A5405C"/>
    <w:rsid w:val="00A54315"/>
    <w:rsid w:val="00A54D58"/>
    <w:rsid w:val="00A54EE2"/>
    <w:rsid w:val="00A54FAD"/>
    <w:rsid w:val="00A55FBB"/>
    <w:rsid w:val="00A56591"/>
    <w:rsid w:val="00A56EB4"/>
    <w:rsid w:val="00A57290"/>
    <w:rsid w:val="00A5738F"/>
    <w:rsid w:val="00A6146F"/>
    <w:rsid w:val="00A61636"/>
    <w:rsid w:val="00A61B39"/>
    <w:rsid w:val="00A6251A"/>
    <w:rsid w:val="00A62CDF"/>
    <w:rsid w:val="00A62F66"/>
    <w:rsid w:val="00A6369E"/>
    <w:rsid w:val="00A641AA"/>
    <w:rsid w:val="00A642E1"/>
    <w:rsid w:val="00A65652"/>
    <w:rsid w:val="00A673ED"/>
    <w:rsid w:val="00A72B07"/>
    <w:rsid w:val="00A74092"/>
    <w:rsid w:val="00A7507F"/>
    <w:rsid w:val="00A76531"/>
    <w:rsid w:val="00A76AE0"/>
    <w:rsid w:val="00A77CC6"/>
    <w:rsid w:val="00A801C2"/>
    <w:rsid w:val="00A8065D"/>
    <w:rsid w:val="00A82221"/>
    <w:rsid w:val="00A82761"/>
    <w:rsid w:val="00A82FD5"/>
    <w:rsid w:val="00A84584"/>
    <w:rsid w:val="00A84FE1"/>
    <w:rsid w:val="00A878FC"/>
    <w:rsid w:val="00A87B48"/>
    <w:rsid w:val="00A87D3B"/>
    <w:rsid w:val="00A90124"/>
    <w:rsid w:val="00A91415"/>
    <w:rsid w:val="00A925DB"/>
    <w:rsid w:val="00A92DEA"/>
    <w:rsid w:val="00A931F2"/>
    <w:rsid w:val="00A938B7"/>
    <w:rsid w:val="00A939B4"/>
    <w:rsid w:val="00A94481"/>
    <w:rsid w:val="00A94ED6"/>
    <w:rsid w:val="00A96681"/>
    <w:rsid w:val="00A96BFA"/>
    <w:rsid w:val="00A96C94"/>
    <w:rsid w:val="00A96F16"/>
    <w:rsid w:val="00A97563"/>
    <w:rsid w:val="00AA078F"/>
    <w:rsid w:val="00AA129B"/>
    <w:rsid w:val="00AA28B0"/>
    <w:rsid w:val="00AA35CF"/>
    <w:rsid w:val="00AA4935"/>
    <w:rsid w:val="00AA71F3"/>
    <w:rsid w:val="00AA758E"/>
    <w:rsid w:val="00AA7BB9"/>
    <w:rsid w:val="00AB04AF"/>
    <w:rsid w:val="00AB05CA"/>
    <w:rsid w:val="00AB0D9D"/>
    <w:rsid w:val="00AB158D"/>
    <w:rsid w:val="00AB221E"/>
    <w:rsid w:val="00AB2548"/>
    <w:rsid w:val="00AB2DD9"/>
    <w:rsid w:val="00AB2E56"/>
    <w:rsid w:val="00AB44EF"/>
    <w:rsid w:val="00AB51CB"/>
    <w:rsid w:val="00AB5E7E"/>
    <w:rsid w:val="00AB5E89"/>
    <w:rsid w:val="00AB67A1"/>
    <w:rsid w:val="00AB76FD"/>
    <w:rsid w:val="00AC046C"/>
    <w:rsid w:val="00AC08E9"/>
    <w:rsid w:val="00AC3626"/>
    <w:rsid w:val="00AC4C5C"/>
    <w:rsid w:val="00AC4DB9"/>
    <w:rsid w:val="00AC56B2"/>
    <w:rsid w:val="00AC5E3D"/>
    <w:rsid w:val="00AC6596"/>
    <w:rsid w:val="00AC65B2"/>
    <w:rsid w:val="00AC670C"/>
    <w:rsid w:val="00AC6ED8"/>
    <w:rsid w:val="00AC6F86"/>
    <w:rsid w:val="00AC7315"/>
    <w:rsid w:val="00AD0624"/>
    <w:rsid w:val="00AD07D8"/>
    <w:rsid w:val="00AD1383"/>
    <w:rsid w:val="00AD16F7"/>
    <w:rsid w:val="00AD19DB"/>
    <w:rsid w:val="00AD27B4"/>
    <w:rsid w:val="00AD35E6"/>
    <w:rsid w:val="00AD3D3F"/>
    <w:rsid w:val="00AD4489"/>
    <w:rsid w:val="00AD488E"/>
    <w:rsid w:val="00AD54C9"/>
    <w:rsid w:val="00AD6202"/>
    <w:rsid w:val="00AD6639"/>
    <w:rsid w:val="00AD763B"/>
    <w:rsid w:val="00AE08EE"/>
    <w:rsid w:val="00AE0E48"/>
    <w:rsid w:val="00AE2066"/>
    <w:rsid w:val="00AE28DE"/>
    <w:rsid w:val="00AE2FB0"/>
    <w:rsid w:val="00AE6D7D"/>
    <w:rsid w:val="00AE71C3"/>
    <w:rsid w:val="00AF1CFE"/>
    <w:rsid w:val="00AF2822"/>
    <w:rsid w:val="00AF2AA5"/>
    <w:rsid w:val="00AF3246"/>
    <w:rsid w:val="00AF6736"/>
    <w:rsid w:val="00AF7238"/>
    <w:rsid w:val="00B00450"/>
    <w:rsid w:val="00B005FB"/>
    <w:rsid w:val="00B00BFB"/>
    <w:rsid w:val="00B01B31"/>
    <w:rsid w:val="00B02892"/>
    <w:rsid w:val="00B02FFC"/>
    <w:rsid w:val="00B031EE"/>
    <w:rsid w:val="00B051A3"/>
    <w:rsid w:val="00B055C6"/>
    <w:rsid w:val="00B07069"/>
    <w:rsid w:val="00B10CD2"/>
    <w:rsid w:val="00B1112E"/>
    <w:rsid w:val="00B11690"/>
    <w:rsid w:val="00B11CC2"/>
    <w:rsid w:val="00B123E0"/>
    <w:rsid w:val="00B1330F"/>
    <w:rsid w:val="00B1471F"/>
    <w:rsid w:val="00B14853"/>
    <w:rsid w:val="00B14E0C"/>
    <w:rsid w:val="00B15278"/>
    <w:rsid w:val="00B15BF4"/>
    <w:rsid w:val="00B15C82"/>
    <w:rsid w:val="00B166E8"/>
    <w:rsid w:val="00B21C05"/>
    <w:rsid w:val="00B21DC6"/>
    <w:rsid w:val="00B22819"/>
    <w:rsid w:val="00B231A2"/>
    <w:rsid w:val="00B24373"/>
    <w:rsid w:val="00B24515"/>
    <w:rsid w:val="00B25115"/>
    <w:rsid w:val="00B25FDF"/>
    <w:rsid w:val="00B2659B"/>
    <w:rsid w:val="00B26F8B"/>
    <w:rsid w:val="00B3115E"/>
    <w:rsid w:val="00B311B1"/>
    <w:rsid w:val="00B31EF0"/>
    <w:rsid w:val="00B32917"/>
    <w:rsid w:val="00B33048"/>
    <w:rsid w:val="00B3339C"/>
    <w:rsid w:val="00B35431"/>
    <w:rsid w:val="00B354D8"/>
    <w:rsid w:val="00B365D1"/>
    <w:rsid w:val="00B377C1"/>
    <w:rsid w:val="00B37DC6"/>
    <w:rsid w:val="00B412BB"/>
    <w:rsid w:val="00B41345"/>
    <w:rsid w:val="00B4173D"/>
    <w:rsid w:val="00B417D4"/>
    <w:rsid w:val="00B437C1"/>
    <w:rsid w:val="00B437F2"/>
    <w:rsid w:val="00B439B4"/>
    <w:rsid w:val="00B449E3"/>
    <w:rsid w:val="00B45099"/>
    <w:rsid w:val="00B451D9"/>
    <w:rsid w:val="00B4751C"/>
    <w:rsid w:val="00B477DD"/>
    <w:rsid w:val="00B4783B"/>
    <w:rsid w:val="00B479BA"/>
    <w:rsid w:val="00B502E6"/>
    <w:rsid w:val="00B509E9"/>
    <w:rsid w:val="00B50F49"/>
    <w:rsid w:val="00B5217B"/>
    <w:rsid w:val="00B5250A"/>
    <w:rsid w:val="00B5280A"/>
    <w:rsid w:val="00B5345A"/>
    <w:rsid w:val="00B547A2"/>
    <w:rsid w:val="00B5493D"/>
    <w:rsid w:val="00B5514C"/>
    <w:rsid w:val="00B557B0"/>
    <w:rsid w:val="00B564B7"/>
    <w:rsid w:val="00B605FE"/>
    <w:rsid w:val="00B63387"/>
    <w:rsid w:val="00B640FB"/>
    <w:rsid w:val="00B64586"/>
    <w:rsid w:val="00B65F0C"/>
    <w:rsid w:val="00B7087E"/>
    <w:rsid w:val="00B7358A"/>
    <w:rsid w:val="00B741E2"/>
    <w:rsid w:val="00B74410"/>
    <w:rsid w:val="00B746CC"/>
    <w:rsid w:val="00B746FE"/>
    <w:rsid w:val="00B75D2D"/>
    <w:rsid w:val="00B75FFB"/>
    <w:rsid w:val="00B7748C"/>
    <w:rsid w:val="00B777F4"/>
    <w:rsid w:val="00B80766"/>
    <w:rsid w:val="00B80ADA"/>
    <w:rsid w:val="00B81032"/>
    <w:rsid w:val="00B82770"/>
    <w:rsid w:val="00B82AE5"/>
    <w:rsid w:val="00B835A6"/>
    <w:rsid w:val="00B83D0C"/>
    <w:rsid w:val="00B84A3C"/>
    <w:rsid w:val="00B85F65"/>
    <w:rsid w:val="00B862B1"/>
    <w:rsid w:val="00B86632"/>
    <w:rsid w:val="00B8674E"/>
    <w:rsid w:val="00B86B86"/>
    <w:rsid w:val="00B90862"/>
    <w:rsid w:val="00B90BF4"/>
    <w:rsid w:val="00B90FA0"/>
    <w:rsid w:val="00B91BDE"/>
    <w:rsid w:val="00B91E44"/>
    <w:rsid w:val="00B920DC"/>
    <w:rsid w:val="00B92D4A"/>
    <w:rsid w:val="00B93F64"/>
    <w:rsid w:val="00B9476A"/>
    <w:rsid w:val="00B949C4"/>
    <w:rsid w:val="00B94DA9"/>
    <w:rsid w:val="00B95E58"/>
    <w:rsid w:val="00B96419"/>
    <w:rsid w:val="00BA01CB"/>
    <w:rsid w:val="00BA03D1"/>
    <w:rsid w:val="00BA0687"/>
    <w:rsid w:val="00BA14FF"/>
    <w:rsid w:val="00BA1AD1"/>
    <w:rsid w:val="00BA1D59"/>
    <w:rsid w:val="00BA2BAF"/>
    <w:rsid w:val="00BA2FC1"/>
    <w:rsid w:val="00BA3667"/>
    <w:rsid w:val="00BA4163"/>
    <w:rsid w:val="00BA481A"/>
    <w:rsid w:val="00BA5691"/>
    <w:rsid w:val="00BA705D"/>
    <w:rsid w:val="00BB02F0"/>
    <w:rsid w:val="00BB0942"/>
    <w:rsid w:val="00BB1702"/>
    <w:rsid w:val="00BB17A2"/>
    <w:rsid w:val="00BB2683"/>
    <w:rsid w:val="00BB27F3"/>
    <w:rsid w:val="00BB3CA3"/>
    <w:rsid w:val="00BB542E"/>
    <w:rsid w:val="00BB59F5"/>
    <w:rsid w:val="00BB7251"/>
    <w:rsid w:val="00BB7410"/>
    <w:rsid w:val="00BB7F5E"/>
    <w:rsid w:val="00BC1143"/>
    <w:rsid w:val="00BC1194"/>
    <w:rsid w:val="00BC1195"/>
    <w:rsid w:val="00BC20FC"/>
    <w:rsid w:val="00BC2985"/>
    <w:rsid w:val="00BC2CE9"/>
    <w:rsid w:val="00BC5527"/>
    <w:rsid w:val="00BC5843"/>
    <w:rsid w:val="00BC6227"/>
    <w:rsid w:val="00BC654C"/>
    <w:rsid w:val="00BC6CEC"/>
    <w:rsid w:val="00BC6D2B"/>
    <w:rsid w:val="00BC7777"/>
    <w:rsid w:val="00BD0C7A"/>
    <w:rsid w:val="00BD0F9B"/>
    <w:rsid w:val="00BD10E4"/>
    <w:rsid w:val="00BD1D2A"/>
    <w:rsid w:val="00BD2310"/>
    <w:rsid w:val="00BD2977"/>
    <w:rsid w:val="00BD3436"/>
    <w:rsid w:val="00BD4FBA"/>
    <w:rsid w:val="00BD6075"/>
    <w:rsid w:val="00BD6892"/>
    <w:rsid w:val="00BD6A10"/>
    <w:rsid w:val="00BD6F20"/>
    <w:rsid w:val="00BE0B49"/>
    <w:rsid w:val="00BE0DF4"/>
    <w:rsid w:val="00BE1DB9"/>
    <w:rsid w:val="00BE210B"/>
    <w:rsid w:val="00BE268B"/>
    <w:rsid w:val="00BE29CC"/>
    <w:rsid w:val="00BE3344"/>
    <w:rsid w:val="00BE3ED3"/>
    <w:rsid w:val="00BE4A7E"/>
    <w:rsid w:val="00BE6061"/>
    <w:rsid w:val="00BE7BBE"/>
    <w:rsid w:val="00BF117A"/>
    <w:rsid w:val="00BF1653"/>
    <w:rsid w:val="00BF1749"/>
    <w:rsid w:val="00BF1966"/>
    <w:rsid w:val="00BF3431"/>
    <w:rsid w:val="00BF4801"/>
    <w:rsid w:val="00BF4D7C"/>
    <w:rsid w:val="00BF4FAA"/>
    <w:rsid w:val="00BF57B0"/>
    <w:rsid w:val="00BF67E1"/>
    <w:rsid w:val="00BF6B19"/>
    <w:rsid w:val="00BF7150"/>
    <w:rsid w:val="00BF7A61"/>
    <w:rsid w:val="00BF7F35"/>
    <w:rsid w:val="00C01AA1"/>
    <w:rsid w:val="00C0397A"/>
    <w:rsid w:val="00C05562"/>
    <w:rsid w:val="00C058F9"/>
    <w:rsid w:val="00C05A50"/>
    <w:rsid w:val="00C0642B"/>
    <w:rsid w:val="00C06D68"/>
    <w:rsid w:val="00C10483"/>
    <w:rsid w:val="00C12F41"/>
    <w:rsid w:val="00C13A38"/>
    <w:rsid w:val="00C13D0B"/>
    <w:rsid w:val="00C14043"/>
    <w:rsid w:val="00C140BD"/>
    <w:rsid w:val="00C141E6"/>
    <w:rsid w:val="00C14276"/>
    <w:rsid w:val="00C142C2"/>
    <w:rsid w:val="00C14CF2"/>
    <w:rsid w:val="00C15C4F"/>
    <w:rsid w:val="00C15F61"/>
    <w:rsid w:val="00C1625B"/>
    <w:rsid w:val="00C16445"/>
    <w:rsid w:val="00C1670B"/>
    <w:rsid w:val="00C169CB"/>
    <w:rsid w:val="00C17155"/>
    <w:rsid w:val="00C173CF"/>
    <w:rsid w:val="00C17F4A"/>
    <w:rsid w:val="00C2127C"/>
    <w:rsid w:val="00C22349"/>
    <w:rsid w:val="00C22D8B"/>
    <w:rsid w:val="00C22DBE"/>
    <w:rsid w:val="00C22E89"/>
    <w:rsid w:val="00C236BC"/>
    <w:rsid w:val="00C23B23"/>
    <w:rsid w:val="00C241B6"/>
    <w:rsid w:val="00C24222"/>
    <w:rsid w:val="00C24FEB"/>
    <w:rsid w:val="00C250B0"/>
    <w:rsid w:val="00C25A8D"/>
    <w:rsid w:val="00C27AD2"/>
    <w:rsid w:val="00C317DA"/>
    <w:rsid w:val="00C31A4E"/>
    <w:rsid w:val="00C32670"/>
    <w:rsid w:val="00C32DA3"/>
    <w:rsid w:val="00C32F37"/>
    <w:rsid w:val="00C3457A"/>
    <w:rsid w:val="00C349A9"/>
    <w:rsid w:val="00C34A9B"/>
    <w:rsid w:val="00C359AC"/>
    <w:rsid w:val="00C36146"/>
    <w:rsid w:val="00C368B2"/>
    <w:rsid w:val="00C36A21"/>
    <w:rsid w:val="00C37154"/>
    <w:rsid w:val="00C40521"/>
    <w:rsid w:val="00C407B8"/>
    <w:rsid w:val="00C40A76"/>
    <w:rsid w:val="00C4129C"/>
    <w:rsid w:val="00C41516"/>
    <w:rsid w:val="00C42B37"/>
    <w:rsid w:val="00C44DF0"/>
    <w:rsid w:val="00C4529A"/>
    <w:rsid w:val="00C4535E"/>
    <w:rsid w:val="00C46289"/>
    <w:rsid w:val="00C4698E"/>
    <w:rsid w:val="00C47198"/>
    <w:rsid w:val="00C511F4"/>
    <w:rsid w:val="00C51806"/>
    <w:rsid w:val="00C5242F"/>
    <w:rsid w:val="00C526CC"/>
    <w:rsid w:val="00C5375A"/>
    <w:rsid w:val="00C5412B"/>
    <w:rsid w:val="00C543A4"/>
    <w:rsid w:val="00C54C1B"/>
    <w:rsid w:val="00C55F8F"/>
    <w:rsid w:val="00C56D8F"/>
    <w:rsid w:val="00C57716"/>
    <w:rsid w:val="00C60ED4"/>
    <w:rsid w:val="00C632C5"/>
    <w:rsid w:val="00C642BB"/>
    <w:rsid w:val="00C64A04"/>
    <w:rsid w:val="00C6518F"/>
    <w:rsid w:val="00C658D3"/>
    <w:rsid w:val="00C67648"/>
    <w:rsid w:val="00C6769A"/>
    <w:rsid w:val="00C709FE"/>
    <w:rsid w:val="00C724EB"/>
    <w:rsid w:val="00C72CD7"/>
    <w:rsid w:val="00C74E74"/>
    <w:rsid w:val="00C75791"/>
    <w:rsid w:val="00C758C5"/>
    <w:rsid w:val="00C75D20"/>
    <w:rsid w:val="00C76882"/>
    <w:rsid w:val="00C76D9F"/>
    <w:rsid w:val="00C80D58"/>
    <w:rsid w:val="00C811D2"/>
    <w:rsid w:val="00C817B4"/>
    <w:rsid w:val="00C83B76"/>
    <w:rsid w:val="00C84467"/>
    <w:rsid w:val="00C86B3D"/>
    <w:rsid w:val="00C900B1"/>
    <w:rsid w:val="00C904A1"/>
    <w:rsid w:val="00C92E25"/>
    <w:rsid w:val="00C94C1E"/>
    <w:rsid w:val="00C94DE4"/>
    <w:rsid w:val="00C94DE8"/>
    <w:rsid w:val="00C94E25"/>
    <w:rsid w:val="00C94FDB"/>
    <w:rsid w:val="00C9520F"/>
    <w:rsid w:val="00C9579A"/>
    <w:rsid w:val="00C9633A"/>
    <w:rsid w:val="00C96613"/>
    <w:rsid w:val="00C9774C"/>
    <w:rsid w:val="00CA035D"/>
    <w:rsid w:val="00CA0669"/>
    <w:rsid w:val="00CA0941"/>
    <w:rsid w:val="00CA0E5A"/>
    <w:rsid w:val="00CA26DB"/>
    <w:rsid w:val="00CA2C11"/>
    <w:rsid w:val="00CA31E9"/>
    <w:rsid w:val="00CA551B"/>
    <w:rsid w:val="00CA5895"/>
    <w:rsid w:val="00CA5985"/>
    <w:rsid w:val="00CA7120"/>
    <w:rsid w:val="00CA78B0"/>
    <w:rsid w:val="00CB0116"/>
    <w:rsid w:val="00CB035D"/>
    <w:rsid w:val="00CB055A"/>
    <w:rsid w:val="00CB53E3"/>
    <w:rsid w:val="00CB5DE9"/>
    <w:rsid w:val="00CB6163"/>
    <w:rsid w:val="00CB6509"/>
    <w:rsid w:val="00CB7E00"/>
    <w:rsid w:val="00CC0397"/>
    <w:rsid w:val="00CC0EFC"/>
    <w:rsid w:val="00CC1045"/>
    <w:rsid w:val="00CC196A"/>
    <w:rsid w:val="00CC220C"/>
    <w:rsid w:val="00CC2394"/>
    <w:rsid w:val="00CC2D50"/>
    <w:rsid w:val="00CC301D"/>
    <w:rsid w:val="00CC365F"/>
    <w:rsid w:val="00CC3CA3"/>
    <w:rsid w:val="00CC48B4"/>
    <w:rsid w:val="00CC4EAA"/>
    <w:rsid w:val="00CC58AA"/>
    <w:rsid w:val="00CC5ECE"/>
    <w:rsid w:val="00CC5F6D"/>
    <w:rsid w:val="00CC62E2"/>
    <w:rsid w:val="00CC6F88"/>
    <w:rsid w:val="00CC7AB4"/>
    <w:rsid w:val="00CC7BEA"/>
    <w:rsid w:val="00CC7D73"/>
    <w:rsid w:val="00CD0AB7"/>
    <w:rsid w:val="00CD1996"/>
    <w:rsid w:val="00CD22EE"/>
    <w:rsid w:val="00CD27D6"/>
    <w:rsid w:val="00CD27E0"/>
    <w:rsid w:val="00CD2956"/>
    <w:rsid w:val="00CD2E56"/>
    <w:rsid w:val="00CD417A"/>
    <w:rsid w:val="00CD4EFB"/>
    <w:rsid w:val="00CD5E86"/>
    <w:rsid w:val="00CD61DB"/>
    <w:rsid w:val="00CD749B"/>
    <w:rsid w:val="00CD768A"/>
    <w:rsid w:val="00CD77BF"/>
    <w:rsid w:val="00CE0AC2"/>
    <w:rsid w:val="00CE382C"/>
    <w:rsid w:val="00CE39F1"/>
    <w:rsid w:val="00CE3E9F"/>
    <w:rsid w:val="00CE43CE"/>
    <w:rsid w:val="00CE4A08"/>
    <w:rsid w:val="00CE4A68"/>
    <w:rsid w:val="00CE53A0"/>
    <w:rsid w:val="00CE5817"/>
    <w:rsid w:val="00CE7654"/>
    <w:rsid w:val="00CE7F1F"/>
    <w:rsid w:val="00CF0AD5"/>
    <w:rsid w:val="00CF0D80"/>
    <w:rsid w:val="00CF102B"/>
    <w:rsid w:val="00CF3D78"/>
    <w:rsid w:val="00CF5245"/>
    <w:rsid w:val="00CF5888"/>
    <w:rsid w:val="00CF58D9"/>
    <w:rsid w:val="00CF64E2"/>
    <w:rsid w:val="00CF7724"/>
    <w:rsid w:val="00CF7CEE"/>
    <w:rsid w:val="00D0015D"/>
    <w:rsid w:val="00D01078"/>
    <w:rsid w:val="00D0199E"/>
    <w:rsid w:val="00D0200B"/>
    <w:rsid w:val="00D02796"/>
    <w:rsid w:val="00D02ACA"/>
    <w:rsid w:val="00D02FF7"/>
    <w:rsid w:val="00D03B9C"/>
    <w:rsid w:val="00D03C09"/>
    <w:rsid w:val="00D04DDE"/>
    <w:rsid w:val="00D059DD"/>
    <w:rsid w:val="00D06D57"/>
    <w:rsid w:val="00D0717C"/>
    <w:rsid w:val="00D073E7"/>
    <w:rsid w:val="00D07B55"/>
    <w:rsid w:val="00D106FF"/>
    <w:rsid w:val="00D10A59"/>
    <w:rsid w:val="00D1130A"/>
    <w:rsid w:val="00D12775"/>
    <w:rsid w:val="00D12B82"/>
    <w:rsid w:val="00D12E43"/>
    <w:rsid w:val="00D13A7E"/>
    <w:rsid w:val="00D13CB6"/>
    <w:rsid w:val="00D1448A"/>
    <w:rsid w:val="00D14A19"/>
    <w:rsid w:val="00D15A5B"/>
    <w:rsid w:val="00D166A3"/>
    <w:rsid w:val="00D16A61"/>
    <w:rsid w:val="00D17327"/>
    <w:rsid w:val="00D173B9"/>
    <w:rsid w:val="00D2162C"/>
    <w:rsid w:val="00D21842"/>
    <w:rsid w:val="00D22B4E"/>
    <w:rsid w:val="00D23010"/>
    <w:rsid w:val="00D231F0"/>
    <w:rsid w:val="00D23601"/>
    <w:rsid w:val="00D25066"/>
    <w:rsid w:val="00D25093"/>
    <w:rsid w:val="00D2527A"/>
    <w:rsid w:val="00D252D7"/>
    <w:rsid w:val="00D264AA"/>
    <w:rsid w:val="00D269D4"/>
    <w:rsid w:val="00D273AA"/>
    <w:rsid w:val="00D275C4"/>
    <w:rsid w:val="00D27870"/>
    <w:rsid w:val="00D27C5B"/>
    <w:rsid w:val="00D3012F"/>
    <w:rsid w:val="00D30F8A"/>
    <w:rsid w:val="00D313FB"/>
    <w:rsid w:val="00D3141E"/>
    <w:rsid w:val="00D3195D"/>
    <w:rsid w:val="00D31FD1"/>
    <w:rsid w:val="00D3234E"/>
    <w:rsid w:val="00D329AB"/>
    <w:rsid w:val="00D32C5B"/>
    <w:rsid w:val="00D32F28"/>
    <w:rsid w:val="00D32F69"/>
    <w:rsid w:val="00D33A3B"/>
    <w:rsid w:val="00D34597"/>
    <w:rsid w:val="00D34BD8"/>
    <w:rsid w:val="00D36ED8"/>
    <w:rsid w:val="00D40257"/>
    <w:rsid w:val="00D40329"/>
    <w:rsid w:val="00D40946"/>
    <w:rsid w:val="00D40B2D"/>
    <w:rsid w:val="00D4138D"/>
    <w:rsid w:val="00D4142A"/>
    <w:rsid w:val="00D417E0"/>
    <w:rsid w:val="00D41A02"/>
    <w:rsid w:val="00D42C58"/>
    <w:rsid w:val="00D434F6"/>
    <w:rsid w:val="00D452B8"/>
    <w:rsid w:val="00D45EA8"/>
    <w:rsid w:val="00D47017"/>
    <w:rsid w:val="00D47269"/>
    <w:rsid w:val="00D473B8"/>
    <w:rsid w:val="00D50337"/>
    <w:rsid w:val="00D50B21"/>
    <w:rsid w:val="00D50D06"/>
    <w:rsid w:val="00D50DA9"/>
    <w:rsid w:val="00D51F2F"/>
    <w:rsid w:val="00D52D37"/>
    <w:rsid w:val="00D52E19"/>
    <w:rsid w:val="00D53142"/>
    <w:rsid w:val="00D53850"/>
    <w:rsid w:val="00D5470C"/>
    <w:rsid w:val="00D55CB4"/>
    <w:rsid w:val="00D55F16"/>
    <w:rsid w:val="00D56DC3"/>
    <w:rsid w:val="00D57B05"/>
    <w:rsid w:val="00D60EB1"/>
    <w:rsid w:val="00D61675"/>
    <w:rsid w:val="00D61937"/>
    <w:rsid w:val="00D622D4"/>
    <w:rsid w:val="00D62372"/>
    <w:rsid w:val="00D623DF"/>
    <w:rsid w:val="00D67642"/>
    <w:rsid w:val="00D701E5"/>
    <w:rsid w:val="00D718FB"/>
    <w:rsid w:val="00D71BFF"/>
    <w:rsid w:val="00D71C69"/>
    <w:rsid w:val="00D722C5"/>
    <w:rsid w:val="00D72933"/>
    <w:rsid w:val="00D72A48"/>
    <w:rsid w:val="00D730D6"/>
    <w:rsid w:val="00D7436A"/>
    <w:rsid w:val="00D74371"/>
    <w:rsid w:val="00D74E9B"/>
    <w:rsid w:val="00D75640"/>
    <w:rsid w:val="00D75AB3"/>
    <w:rsid w:val="00D80728"/>
    <w:rsid w:val="00D80A0A"/>
    <w:rsid w:val="00D813B1"/>
    <w:rsid w:val="00D82902"/>
    <w:rsid w:val="00D82E88"/>
    <w:rsid w:val="00D83954"/>
    <w:rsid w:val="00D84852"/>
    <w:rsid w:val="00D8588E"/>
    <w:rsid w:val="00D878D5"/>
    <w:rsid w:val="00D90ABC"/>
    <w:rsid w:val="00D90CB7"/>
    <w:rsid w:val="00D9168C"/>
    <w:rsid w:val="00D91703"/>
    <w:rsid w:val="00D92134"/>
    <w:rsid w:val="00D924F2"/>
    <w:rsid w:val="00D939C7"/>
    <w:rsid w:val="00D95832"/>
    <w:rsid w:val="00D96EAE"/>
    <w:rsid w:val="00D97573"/>
    <w:rsid w:val="00D975DC"/>
    <w:rsid w:val="00DA0B74"/>
    <w:rsid w:val="00DA0B78"/>
    <w:rsid w:val="00DA0E8E"/>
    <w:rsid w:val="00DA1BF2"/>
    <w:rsid w:val="00DA2B93"/>
    <w:rsid w:val="00DA2D14"/>
    <w:rsid w:val="00DA3855"/>
    <w:rsid w:val="00DA3C73"/>
    <w:rsid w:val="00DA4231"/>
    <w:rsid w:val="00DA43AC"/>
    <w:rsid w:val="00DA49F3"/>
    <w:rsid w:val="00DA4F30"/>
    <w:rsid w:val="00DA5B29"/>
    <w:rsid w:val="00DA6E44"/>
    <w:rsid w:val="00DA7278"/>
    <w:rsid w:val="00DA75DD"/>
    <w:rsid w:val="00DA7C33"/>
    <w:rsid w:val="00DB0028"/>
    <w:rsid w:val="00DB00A3"/>
    <w:rsid w:val="00DB08E3"/>
    <w:rsid w:val="00DB0DD8"/>
    <w:rsid w:val="00DB231D"/>
    <w:rsid w:val="00DB3E9F"/>
    <w:rsid w:val="00DB421A"/>
    <w:rsid w:val="00DB460C"/>
    <w:rsid w:val="00DB5C70"/>
    <w:rsid w:val="00DB7D95"/>
    <w:rsid w:val="00DC0283"/>
    <w:rsid w:val="00DC162F"/>
    <w:rsid w:val="00DC1C8F"/>
    <w:rsid w:val="00DC354E"/>
    <w:rsid w:val="00DC3A4D"/>
    <w:rsid w:val="00DC3C98"/>
    <w:rsid w:val="00DC3D7E"/>
    <w:rsid w:val="00DC43CE"/>
    <w:rsid w:val="00DC4457"/>
    <w:rsid w:val="00DC487C"/>
    <w:rsid w:val="00DC57C9"/>
    <w:rsid w:val="00DC6772"/>
    <w:rsid w:val="00DC7C6B"/>
    <w:rsid w:val="00DD010F"/>
    <w:rsid w:val="00DD2A23"/>
    <w:rsid w:val="00DD39F6"/>
    <w:rsid w:val="00DD3E85"/>
    <w:rsid w:val="00DD4426"/>
    <w:rsid w:val="00DD443C"/>
    <w:rsid w:val="00DD4586"/>
    <w:rsid w:val="00DD6CE7"/>
    <w:rsid w:val="00DD6DD2"/>
    <w:rsid w:val="00DD6E92"/>
    <w:rsid w:val="00DD78E2"/>
    <w:rsid w:val="00DE047D"/>
    <w:rsid w:val="00DE0775"/>
    <w:rsid w:val="00DE0A82"/>
    <w:rsid w:val="00DE0B1A"/>
    <w:rsid w:val="00DE19A9"/>
    <w:rsid w:val="00DE1C57"/>
    <w:rsid w:val="00DE2E48"/>
    <w:rsid w:val="00DE2EBC"/>
    <w:rsid w:val="00DE5200"/>
    <w:rsid w:val="00DE54D9"/>
    <w:rsid w:val="00DE56DA"/>
    <w:rsid w:val="00DE6E15"/>
    <w:rsid w:val="00DE70DC"/>
    <w:rsid w:val="00DF1B7D"/>
    <w:rsid w:val="00DF38A5"/>
    <w:rsid w:val="00DF5B6F"/>
    <w:rsid w:val="00DF5F51"/>
    <w:rsid w:val="00DF5FDF"/>
    <w:rsid w:val="00DF6464"/>
    <w:rsid w:val="00DF6E5B"/>
    <w:rsid w:val="00DF7E1F"/>
    <w:rsid w:val="00DF7E30"/>
    <w:rsid w:val="00E007B2"/>
    <w:rsid w:val="00E00F69"/>
    <w:rsid w:val="00E0264B"/>
    <w:rsid w:val="00E060B7"/>
    <w:rsid w:val="00E064D3"/>
    <w:rsid w:val="00E06668"/>
    <w:rsid w:val="00E0666C"/>
    <w:rsid w:val="00E07609"/>
    <w:rsid w:val="00E1245E"/>
    <w:rsid w:val="00E12F1E"/>
    <w:rsid w:val="00E1321F"/>
    <w:rsid w:val="00E13D2F"/>
    <w:rsid w:val="00E15253"/>
    <w:rsid w:val="00E1543A"/>
    <w:rsid w:val="00E16D30"/>
    <w:rsid w:val="00E170E7"/>
    <w:rsid w:val="00E2014F"/>
    <w:rsid w:val="00E209D0"/>
    <w:rsid w:val="00E2304F"/>
    <w:rsid w:val="00E2392F"/>
    <w:rsid w:val="00E24888"/>
    <w:rsid w:val="00E2508B"/>
    <w:rsid w:val="00E2508F"/>
    <w:rsid w:val="00E2591D"/>
    <w:rsid w:val="00E26718"/>
    <w:rsid w:val="00E2674C"/>
    <w:rsid w:val="00E26FD7"/>
    <w:rsid w:val="00E30DEE"/>
    <w:rsid w:val="00E3101A"/>
    <w:rsid w:val="00E322AE"/>
    <w:rsid w:val="00E32ACB"/>
    <w:rsid w:val="00E32B8C"/>
    <w:rsid w:val="00E32E16"/>
    <w:rsid w:val="00E3329B"/>
    <w:rsid w:val="00E33DF5"/>
    <w:rsid w:val="00E3414F"/>
    <w:rsid w:val="00E34919"/>
    <w:rsid w:val="00E34EF3"/>
    <w:rsid w:val="00E35153"/>
    <w:rsid w:val="00E37ABF"/>
    <w:rsid w:val="00E37F48"/>
    <w:rsid w:val="00E40775"/>
    <w:rsid w:val="00E41F3C"/>
    <w:rsid w:val="00E4240E"/>
    <w:rsid w:val="00E42E92"/>
    <w:rsid w:val="00E449A0"/>
    <w:rsid w:val="00E45488"/>
    <w:rsid w:val="00E45610"/>
    <w:rsid w:val="00E46AEF"/>
    <w:rsid w:val="00E479A4"/>
    <w:rsid w:val="00E5022B"/>
    <w:rsid w:val="00E507E9"/>
    <w:rsid w:val="00E5118B"/>
    <w:rsid w:val="00E521EC"/>
    <w:rsid w:val="00E52412"/>
    <w:rsid w:val="00E528CA"/>
    <w:rsid w:val="00E54186"/>
    <w:rsid w:val="00E55256"/>
    <w:rsid w:val="00E55297"/>
    <w:rsid w:val="00E55614"/>
    <w:rsid w:val="00E557FD"/>
    <w:rsid w:val="00E55810"/>
    <w:rsid w:val="00E558E6"/>
    <w:rsid w:val="00E57379"/>
    <w:rsid w:val="00E57916"/>
    <w:rsid w:val="00E57B68"/>
    <w:rsid w:val="00E61041"/>
    <w:rsid w:val="00E63BA8"/>
    <w:rsid w:val="00E64978"/>
    <w:rsid w:val="00E64D4C"/>
    <w:rsid w:val="00E65A7C"/>
    <w:rsid w:val="00E66BEC"/>
    <w:rsid w:val="00E67473"/>
    <w:rsid w:val="00E67DAE"/>
    <w:rsid w:val="00E706F0"/>
    <w:rsid w:val="00E71943"/>
    <w:rsid w:val="00E71971"/>
    <w:rsid w:val="00E71BF4"/>
    <w:rsid w:val="00E723E1"/>
    <w:rsid w:val="00E76B62"/>
    <w:rsid w:val="00E76DFB"/>
    <w:rsid w:val="00E76E31"/>
    <w:rsid w:val="00E77BC0"/>
    <w:rsid w:val="00E77C3D"/>
    <w:rsid w:val="00E77E0B"/>
    <w:rsid w:val="00E77F0C"/>
    <w:rsid w:val="00E8061D"/>
    <w:rsid w:val="00E80812"/>
    <w:rsid w:val="00E80E19"/>
    <w:rsid w:val="00E8155B"/>
    <w:rsid w:val="00E81776"/>
    <w:rsid w:val="00E81DC3"/>
    <w:rsid w:val="00E82BCE"/>
    <w:rsid w:val="00E83762"/>
    <w:rsid w:val="00E83E1B"/>
    <w:rsid w:val="00E86D65"/>
    <w:rsid w:val="00E86E86"/>
    <w:rsid w:val="00E86F2A"/>
    <w:rsid w:val="00E873FF"/>
    <w:rsid w:val="00E87AF5"/>
    <w:rsid w:val="00E87B62"/>
    <w:rsid w:val="00E93757"/>
    <w:rsid w:val="00E944D9"/>
    <w:rsid w:val="00E95BFB"/>
    <w:rsid w:val="00E96693"/>
    <w:rsid w:val="00E97FB0"/>
    <w:rsid w:val="00EA0ADD"/>
    <w:rsid w:val="00EA1C24"/>
    <w:rsid w:val="00EA26F3"/>
    <w:rsid w:val="00EA2B5A"/>
    <w:rsid w:val="00EA434B"/>
    <w:rsid w:val="00EA4A59"/>
    <w:rsid w:val="00EA4C85"/>
    <w:rsid w:val="00EA63C1"/>
    <w:rsid w:val="00EB2E84"/>
    <w:rsid w:val="00EB318B"/>
    <w:rsid w:val="00EB3A3A"/>
    <w:rsid w:val="00EB4234"/>
    <w:rsid w:val="00EB6504"/>
    <w:rsid w:val="00EB6A5E"/>
    <w:rsid w:val="00EB6EA9"/>
    <w:rsid w:val="00EB70C8"/>
    <w:rsid w:val="00EB7D4F"/>
    <w:rsid w:val="00EC0568"/>
    <w:rsid w:val="00EC0632"/>
    <w:rsid w:val="00EC0FD5"/>
    <w:rsid w:val="00EC15F4"/>
    <w:rsid w:val="00EC2C54"/>
    <w:rsid w:val="00EC330C"/>
    <w:rsid w:val="00EC344A"/>
    <w:rsid w:val="00EC3E27"/>
    <w:rsid w:val="00EC5139"/>
    <w:rsid w:val="00EC5929"/>
    <w:rsid w:val="00EC5A21"/>
    <w:rsid w:val="00ED08FD"/>
    <w:rsid w:val="00ED21D9"/>
    <w:rsid w:val="00ED224A"/>
    <w:rsid w:val="00ED2A46"/>
    <w:rsid w:val="00ED6373"/>
    <w:rsid w:val="00ED7492"/>
    <w:rsid w:val="00ED7759"/>
    <w:rsid w:val="00ED79EE"/>
    <w:rsid w:val="00EE098B"/>
    <w:rsid w:val="00EE0DD5"/>
    <w:rsid w:val="00EE105B"/>
    <w:rsid w:val="00EE139C"/>
    <w:rsid w:val="00EE1556"/>
    <w:rsid w:val="00EE16B1"/>
    <w:rsid w:val="00EE1D7B"/>
    <w:rsid w:val="00EE206E"/>
    <w:rsid w:val="00EE291E"/>
    <w:rsid w:val="00EE30EE"/>
    <w:rsid w:val="00EE370D"/>
    <w:rsid w:val="00EE4C63"/>
    <w:rsid w:val="00EE5C96"/>
    <w:rsid w:val="00EE5F11"/>
    <w:rsid w:val="00EF0A9C"/>
    <w:rsid w:val="00EF0C49"/>
    <w:rsid w:val="00EF2007"/>
    <w:rsid w:val="00EF2293"/>
    <w:rsid w:val="00EF309A"/>
    <w:rsid w:val="00EF339A"/>
    <w:rsid w:val="00EF4612"/>
    <w:rsid w:val="00EF4D98"/>
    <w:rsid w:val="00EF5D4C"/>
    <w:rsid w:val="00EF780C"/>
    <w:rsid w:val="00EF7B08"/>
    <w:rsid w:val="00F00F9B"/>
    <w:rsid w:val="00F01001"/>
    <w:rsid w:val="00F01B03"/>
    <w:rsid w:val="00F022A7"/>
    <w:rsid w:val="00F02831"/>
    <w:rsid w:val="00F028D9"/>
    <w:rsid w:val="00F02CC6"/>
    <w:rsid w:val="00F03422"/>
    <w:rsid w:val="00F04F5B"/>
    <w:rsid w:val="00F05678"/>
    <w:rsid w:val="00F06BBD"/>
    <w:rsid w:val="00F06EFB"/>
    <w:rsid w:val="00F0741F"/>
    <w:rsid w:val="00F07B2C"/>
    <w:rsid w:val="00F10AA8"/>
    <w:rsid w:val="00F10C72"/>
    <w:rsid w:val="00F11480"/>
    <w:rsid w:val="00F11CE1"/>
    <w:rsid w:val="00F11DB8"/>
    <w:rsid w:val="00F130AF"/>
    <w:rsid w:val="00F13FA8"/>
    <w:rsid w:val="00F14935"/>
    <w:rsid w:val="00F14E59"/>
    <w:rsid w:val="00F15060"/>
    <w:rsid w:val="00F150EC"/>
    <w:rsid w:val="00F157A5"/>
    <w:rsid w:val="00F16E94"/>
    <w:rsid w:val="00F1731E"/>
    <w:rsid w:val="00F178A0"/>
    <w:rsid w:val="00F20502"/>
    <w:rsid w:val="00F2105E"/>
    <w:rsid w:val="00F213F5"/>
    <w:rsid w:val="00F22123"/>
    <w:rsid w:val="00F222D0"/>
    <w:rsid w:val="00F231ED"/>
    <w:rsid w:val="00F234E6"/>
    <w:rsid w:val="00F2385E"/>
    <w:rsid w:val="00F23CD3"/>
    <w:rsid w:val="00F23F7F"/>
    <w:rsid w:val="00F25A20"/>
    <w:rsid w:val="00F2603C"/>
    <w:rsid w:val="00F26BDC"/>
    <w:rsid w:val="00F26C40"/>
    <w:rsid w:val="00F30217"/>
    <w:rsid w:val="00F3076D"/>
    <w:rsid w:val="00F307EE"/>
    <w:rsid w:val="00F320AC"/>
    <w:rsid w:val="00F3260C"/>
    <w:rsid w:val="00F32AEA"/>
    <w:rsid w:val="00F346D4"/>
    <w:rsid w:val="00F34E0E"/>
    <w:rsid w:val="00F40108"/>
    <w:rsid w:val="00F40DAF"/>
    <w:rsid w:val="00F41A6A"/>
    <w:rsid w:val="00F43D41"/>
    <w:rsid w:val="00F440D8"/>
    <w:rsid w:val="00F44D14"/>
    <w:rsid w:val="00F44F1B"/>
    <w:rsid w:val="00F468B1"/>
    <w:rsid w:val="00F46AE4"/>
    <w:rsid w:val="00F470FC"/>
    <w:rsid w:val="00F47157"/>
    <w:rsid w:val="00F4736E"/>
    <w:rsid w:val="00F47475"/>
    <w:rsid w:val="00F4750B"/>
    <w:rsid w:val="00F477E9"/>
    <w:rsid w:val="00F47E3E"/>
    <w:rsid w:val="00F5030F"/>
    <w:rsid w:val="00F526E8"/>
    <w:rsid w:val="00F5277B"/>
    <w:rsid w:val="00F53978"/>
    <w:rsid w:val="00F539AC"/>
    <w:rsid w:val="00F545D6"/>
    <w:rsid w:val="00F54D13"/>
    <w:rsid w:val="00F54EA9"/>
    <w:rsid w:val="00F56205"/>
    <w:rsid w:val="00F61486"/>
    <w:rsid w:val="00F64425"/>
    <w:rsid w:val="00F646C5"/>
    <w:rsid w:val="00F64CD3"/>
    <w:rsid w:val="00F6591B"/>
    <w:rsid w:val="00F65ADC"/>
    <w:rsid w:val="00F670F3"/>
    <w:rsid w:val="00F677DE"/>
    <w:rsid w:val="00F70163"/>
    <w:rsid w:val="00F7173A"/>
    <w:rsid w:val="00F73D1C"/>
    <w:rsid w:val="00F74081"/>
    <w:rsid w:val="00F7468F"/>
    <w:rsid w:val="00F74BB3"/>
    <w:rsid w:val="00F74F0E"/>
    <w:rsid w:val="00F76BD1"/>
    <w:rsid w:val="00F7706E"/>
    <w:rsid w:val="00F77BA3"/>
    <w:rsid w:val="00F80256"/>
    <w:rsid w:val="00F81C81"/>
    <w:rsid w:val="00F824E8"/>
    <w:rsid w:val="00F82970"/>
    <w:rsid w:val="00F837DA"/>
    <w:rsid w:val="00F83F99"/>
    <w:rsid w:val="00F84654"/>
    <w:rsid w:val="00F854CF"/>
    <w:rsid w:val="00F8573A"/>
    <w:rsid w:val="00F857D4"/>
    <w:rsid w:val="00F86807"/>
    <w:rsid w:val="00F86E14"/>
    <w:rsid w:val="00F86E4B"/>
    <w:rsid w:val="00F8732C"/>
    <w:rsid w:val="00F905E4"/>
    <w:rsid w:val="00F9089C"/>
    <w:rsid w:val="00F9118E"/>
    <w:rsid w:val="00F9319F"/>
    <w:rsid w:val="00F93EC4"/>
    <w:rsid w:val="00F9416B"/>
    <w:rsid w:val="00F95098"/>
    <w:rsid w:val="00F9535D"/>
    <w:rsid w:val="00F9558A"/>
    <w:rsid w:val="00F9714D"/>
    <w:rsid w:val="00FA1368"/>
    <w:rsid w:val="00FA176F"/>
    <w:rsid w:val="00FA1AC3"/>
    <w:rsid w:val="00FA1B00"/>
    <w:rsid w:val="00FA1C55"/>
    <w:rsid w:val="00FA1C5A"/>
    <w:rsid w:val="00FA247E"/>
    <w:rsid w:val="00FA2704"/>
    <w:rsid w:val="00FA275F"/>
    <w:rsid w:val="00FA49AB"/>
    <w:rsid w:val="00FA5016"/>
    <w:rsid w:val="00FA510F"/>
    <w:rsid w:val="00FA5235"/>
    <w:rsid w:val="00FA5883"/>
    <w:rsid w:val="00FA5E80"/>
    <w:rsid w:val="00FA739C"/>
    <w:rsid w:val="00FB0F76"/>
    <w:rsid w:val="00FB17C5"/>
    <w:rsid w:val="00FB1FF3"/>
    <w:rsid w:val="00FB3C47"/>
    <w:rsid w:val="00FB516B"/>
    <w:rsid w:val="00FB5930"/>
    <w:rsid w:val="00FB5936"/>
    <w:rsid w:val="00FB6A21"/>
    <w:rsid w:val="00FB7DF1"/>
    <w:rsid w:val="00FB7F8E"/>
    <w:rsid w:val="00FC0CDA"/>
    <w:rsid w:val="00FC1179"/>
    <w:rsid w:val="00FC20F9"/>
    <w:rsid w:val="00FC23FF"/>
    <w:rsid w:val="00FC3EFE"/>
    <w:rsid w:val="00FC42E5"/>
    <w:rsid w:val="00FC5F7A"/>
    <w:rsid w:val="00FC7581"/>
    <w:rsid w:val="00FC75AD"/>
    <w:rsid w:val="00FD0504"/>
    <w:rsid w:val="00FD0885"/>
    <w:rsid w:val="00FD0A14"/>
    <w:rsid w:val="00FD1158"/>
    <w:rsid w:val="00FD1309"/>
    <w:rsid w:val="00FD17D2"/>
    <w:rsid w:val="00FD2CA6"/>
    <w:rsid w:val="00FD2D72"/>
    <w:rsid w:val="00FD5AED"/>
    <w:rsid w:val="00FD5E2D"/>
    <w:rsid w:val="00FD6833"/>
    <w:rsid w:val="00FD6CF6"/>
    <w:rsid w:val="00FD6EF5"/>
    <w:rsid w:val="00FD72AF"/>
    <w:rsid w:val="00FD73A6"/>
    <w:rsid w:val="00FD7745"/>
    <w:rsid w:val="00FE0160"/>
    <w:rsid w:val="00FE0259"/>
    <w:rsid w:val="00FE0275"/>
    <w:rsid w:val="00FE06BF"/>
    <w:rsid w:val="00FE0873"/>
    <w:rsid w:val="00FE094D"/>
    <w:rsid w:val="00FE193C"/>
    <w:rsid w:val="00FE1A75"/>
    <w:rsid w:val="00FE26F7"/>
    <w:rsid w:val="00FE2D91"/>
    <w:rsid w:val="00FE38EE"/>
    <w:rsid w:val="00FE3AB9"/>
    <w:rsid w:val="00FE3AC1"/>
    <w:rsid w:val="00FE3FD7"/>
    <w:rsid w:val="00FE446C"/>
    <w:rsid w:val="00FE6304"/>
    <w:rsid w:val="00FE67C3"/>
    <w:rsid w:val="00FF0551"/>
    <w:rsid w:val="00FF08B4"/>
    <w:rsid w:val="00FF0A71"/>
    <w:rsid w:val="00FF0D8D"/>
    <w:rsid w:val="00FF135E"/>
    <w:rsid w:val="00FF2756"/>
    <w:rsid w:val="00FF27FB"/>
    <w:rsid w:val="00FF2E71"/>
    <w:rsid w:val="00FF3618"/>
    <w:rsid w:val="00FF3744"/>
    <w:rsid w:val="00FF628B"/>
    <w:rsid w:val="00FF6A8F"/>
    <w:rsid w:val="00FF7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DB60"/>
  <w15:docId w15:val="{5D08C97B-3C3B-47C4-9898-BE419C3E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652"/>
    <w:rPr>
      <w:rFonts w:eastAsia="Times New Roman" w:cs="Times New Roman"/>
      <w:sz w:val="22"/>
      <w:lang w:val="en-US" w:eastAsia="en-US"/>
    </w:rPr>
  </w:style>
  <w:style w:type="paragraph" w:styleId="Heading1">
    <w:name w:val="heading 1"/>
    <w:basedOn w:val="Normal"/>
    <w:next w:val="Normal"/>
    <w:link w:val="Heading1Char"/>
    <w:uiPriority w:val="9"/>
    <w:qFormat/>
    <w:rsid w:val="00A65652"/>
    <w:pPr>
      <w:keepNext/>
      <w:keepLines/>
      <w:spacing w:before="480"/>
      <w:outlineLvl w:val="0"/>
    </w:pPr>
    <w:rPr>
      <w:rFonts w:ascii="Cambria" w:hAnsi="Cambria"/>
      <w:b/>
      <w:bCs/>
      <w:color w:val="365F91"/>
      <w:sz w:val="28"/>
      <w:szCs w:val="28"/>
    </w:rPr>
  </w:style>
  <w:style w:type="paragraph" w:styleId="Heading2">
    <w:name w:val="heading 2"/>
    <w:aliases w:val="Char Char Char Char,Char Char Char Char Char Char Char, Char Char Char Char, Char Char, Char Char Char Char Char, Char Char Char Char Char Char, Char Char Char, Char Char Char Char Char Char Char Char Char"/>
    <w:basedOn w:val="Heading1"/>
    <w:next w:val="Normal"/>
    <w:link w:val="Heading2Char"/>
    <w:qFormat/>
    <w:rsid w:val="00A65652"/>
    <w:pPr>
      <w:keepLines w:val="0"/>
      <w:tabs>
        <w:tab w:val="left" w:pos="360"/>
      </w:tabs>
      <w:spacing w:before="0"/>
      <w:outlineLvl w:val="1"/>
    </w:pPr>
    <w:rPr>
      <w:rFonts w:ascii="Arial" w:hAnsi="Arial"/>
      <w:bCs w:val="0"/>
      <w:caps/>
      <w:color w:val="auto"/>
      <w:sz w:val="22"/>
      <w:szCs w:val="20"/>
    </w:rPr>
  </w:style>
  <w:style w:type="paragraph" w:styleId="Heading3">
    <w:name w:val="heading 3"/>
    <w:basedOn w:val="Normal"/>
    <w:next w:val="Normal"/>
    <w:link w:val="Heading3Char"/>
    <w:uiPriority w:val="99"/>
    <w:qFormat/>
    <w:rsid w:val="00A65652"/>
    <w:pPr>
      <w:keepNext/>
      <w:spacing w:before="24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r Char Char Char Char,Char Char Char Char Char Char Char Char, Char Char Char Char Char1, Char Char Char1, Char Char Char Char Char Char1, Char Char Char Char Char Char Char, Char Char Char Char1"/>
    <w:link w:val="Heading2"/>
    <w:rsid w:val="00A65652"/>
    <w:rPr>
      <w:rFonts w:eastAsia="Times New Roman" w:cs="Times New Roman"/>
      <w:b/>
      <w:caps/>
      <w:szCs w:val="20"/>
    </w:rPr>
  </w:style>
  <w:style w:type="character" w:customStyle="1" w:styleId="Heading3Char">
    <w:name w:val="Heading 3 Char"/>
    <w:link w:val="Heading3"/>
    <w:uiPriority w:val="99"/>
    <w:rsid w:val="00A65652"/>
    <w:rPr>
      <w:rFonts w:eastAsia="Times New Roman"/>
      <w:b/>
      <w:bCs/>
      <w:szCs w:val="26"/>
    </w:rPr>
  </w:style>
  <w:style w:type="paragraph" w:customStyle="1" w:styleId="BlankPage">
    <w:name w:val="Blank Page"/>
    <w:basedOn w:val="Normal"/>
    <w:qFormat/>
    <w:rsid w:val="00A65652"/>
    <w:pPr>
      <w:pageBreakBefore/>
      <w:spacing w:before="4320"/>
      <w:jc w:val="center"/>
    </w:pPr>
  </w:style>
  <w:style w:type="paragraph" w:customStyle="1" w:styleId="Body">
    <w:name w:val="Body"/>
    <w:basedOn w:val="Normal"/>
    <w:link w:val="BodyChar"/>
    <w:uiPriority w:val="99"/>
    <w:qFormat/>
    <w:rsid w:val="00A65652"/>
  </w:style>
  <w:style w:type="paragraph" w:customStyle="1" w:styleId="BodyNumbered">
    <w:name w:val="Body Numbered"/>
    <w:basedOn w:val="Normal"/>
    <w:link w:val="BodyNumberedChar"/>
    <w:uiPriority w:val="99"/>
    <w:rsid w:val="00A65652"/>
    <w:pPr>
      <w:tabs>
        <w:tab w:val="num" w:pos="360"/>
      </w:tabs>
      <w:spacing w:before="120" w:after="120"/>
      <w:ind w:left="360" w:hanging="360"/>
    </w:pPr>
    <w:rPr>
      <w:rFonts w:cs="Arial"/>
    </w:rPr>
  </w:style>
  <w:style w:type="paragraph" w:customStyle="1" w:styleId="References">
    <w:name w:val="References"/>
    <w:basedOn w:val="Normal"/>
    <w:uiPriority w:val="99"/>
    <w:rsid w:val="00A65652"/>
    <w:pPr>
      <w:spacing w:before="120" w:after="120"/>
      <w:ind w:left="346" w:hanging="346"/>
    </w:pPr>
    <w:rPr>
      <w:rFonts w:cs="Arial"/>
    </w:rPr>
  </w:style>
  <w:style w:type="character" w:customStyle="1" w:styleId="BodyChar">
    <w:name w:val="Body Char"/>
    <w:link w:val="Body"/>
    <w:uiPriority w:val="99"/>
    <w:rsid w:val="00A65652"/>
    <w:rPr>
      <w:rFonts w:eastAsia="Times New Roman" w:cs="Times New Roman"/>
      <w:szCs w:val="20"/>
    </w:rPr>
  </w:style>
  <w:style w:type="character" w:customStyle="1" w:styleId="BodyNumberedChar">
    <w:name w:val="Body Numbered Char"/>
    <w:link w:val="BodyNumbered"/>
    <w:uiPriority w:val="99"/>
    <w:rsid w:val="00A65652"/>
    <w:rPr>
      <w:rFonts w:eastAsia="Times New Roman"/>
      <w:szCs w:val="20"/>
    </w:rPr>
  </w:style>
  <w:style w:type="character" w:customStyle="1" w:styleId="BodyNumberedCharChar">
    <w:name w:val="Body Numbered Char Char"/>
    <w:rsid w:val="00A65652"/>
    <w:rPr>
      <w:rFonts w:ascii="Arial" w:hAnsi="Arial" w:cs="Arial"/>
      <w:sz w:val="22"/>
    </w:rPr>
  </w:style>
  <w:style w:type="character" w:customStyle="1" w:styleId="Heading1Char">
    <w:name w:val="Heading 1 Char"/>
    <w:link w:val="Heading1"/>
    <w:uiPriority w:val="9"/>
    <w:rsid w:val="00A65652"/>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443B71"/>
    <w:rPr>
      <w:rFonts w:ascii="Tahoma" w:hAnsi="Tahoma" w:cs="Tahoma"/>
      <w:sz w:val="16"/>
      <w:szCs w:val="16"/>
    </w:rPr>
  </w:style>
  <w:style w:type="character" w:customStyle="1" w:styleId="BalloonTextChar">
    <w:name w:val="Balloon Text Char"/>
    <w:link w:val="BalloonText"/>
    <w:uiPriority w:val="99"/>
    <w:semiHidden/>
    <w:rsid w:val="00443B71"/>
    <w:rPr>
      <w:rFonts w:ascii="Tahoma" w:eastAsia="Times New Roman" w:hAnsi="Tahoma" w:cs="Tahoma"/>
      <w:sz w:val="16"/>
      <w:szCs w:val="16"/>
    </w:rPr>
  </w:style>
  <w:style w:type="paragraph" w:styleId="NormalWeb">
    <w:name w:val="Normal (Web)"/>
    <w:basedOn w:val="Normal"/>
    <w:uiPriority w:val="99"/>
    <w:semiHidden/>
    <w:unhideWhenUsed/>
    <w:rsid w:val="00234D3D"/>
    <w:pPr>
      <w:spacing w:before="100" w:beforeAutospacing="1" w:after="100" w:afterAutospacing="1"/>
    </w:pPr>
    <w:rPr>
      <w:rFonts w:ascii="Times New Roman" w:hAnsi="Times New Roman"/>
      <w:sz w:val="24"/>
      <w:szCs w:val="24"/>
    </w:rPr>
  </w:style>
  <w:style w:type="paragraph" w:customStyle="1" w:styleId="Default">
    <w:name w:val="Default"/>
    <w:rsid w:val="00105C31"/>
    <w:pPr>
      <w:widowControl w:val="0"/>
      <w:autoSpaceDE w:val="0"/>
      <w:autoSpaceDN w:val="0"/>
      <w:adjustRightInd w:val="0"/>
    </w:pPr>
    <w:rPr>
      <w:rFonts w:eastAsia="MS Mincho"/>
      <w:color w:val="000000"/>
      <w:sz w:val="24"/>
      <w:szCs w:val="24"/>
      <w:lang w:val="en-US" w:eastAsia="ja-JP"/>
    </w:rPr>
  </w:style>
  <w:style w:type="character" w:styleId="CommentReference">
    <w:name w:val="annotation reference"/>
    <w:uiPriority w:val="99"/>
    <w:semiHidden/>
    <w:unhideWhenUsed/>
    <w:rsid w:val="00196DB1"/>
    <w:rPr>
      <w:sz w:val="16"/>
      <w:szCs w:val="16"/>
    </w:rPr>
  </w:style>
  <w:style w:type="paragraph" w:styleId="CommentText">
    <w:name w:val="annotation text"/>
    <w:basedOn w:val="Normal"/>
    <w:link w:val="CommentTextChar"/>
    <w:uiPriority w:val="99"/>
    <w:semiHidden/>
    <w:unhideWhenUsed/>
    <w:rsid w:val="00196DB1"/>
    <w:rPr>
      <w:sz w:val="20"/>
    </w:rPr>
  </w:style>
  <w:style w:type="character" w:customStyle="1" w:styleId="CommentTextChar">
    <w:name w:val="Comment Text Char"/>
    <w:link w:val="CommentText"/>
    <w:uiPriority w:val="99"/>
    <w:semiHidden/>
    <w:rsid w:val="00196DB1"/>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96DB1"/>
    <w:rPr>
      <w:b/>
      <w:bCs/>
    </w:rPr>
  </w:style>
  <w:style w:type="character" w:customStyle="1" w:styleId="CommentSubjectChar">
    <w:name w:val="Comment Subject Char"/>
    <w:link w:val="CommentSubject"/>
    <w:uiPriority w:val="99"/>
    <w:semiHidden/>
    <w:rsid w:val="00196DB1"/>
    <w:rPr>
      <w:rFonts w:eastAsia="Times New Roman" w:cs="Times New Roman"/>
      <w:b/>
      <w:bCs/>
      <w:sz w:val="20"/>
      <w:szCs w:val="20"/>
    </w:rPr>
  </w:style>
  <w:style w:type="paragraph" w:styleId="Header">
    <w:name w:val="header"/>
    <w:basedOn w:val="Normal"/>
    <w:link w:val="HeaderChar"/>
    <w:uiPriority w:val="99"/>
    <w:unhideWhenUsed/>
    <w:rsid w:val="005B6E6D"/>
    <w:pPr>
      <w:tabs>
        <w:tab w:val="center" w:pos="4513"/>
        <w:tab w:val="right" w:pos="9026"/>
      </w:tabs>
    </w:pPr>
  </w:style>
  <w:style w:type="character" w:customStyle="1" w:styleId="HeaderChar">
    <w:name w:val="Header Char"/>
    <w:link w:val="Header"/>
    <w:uiPriority w:val="99"/>
    <w:rsid w:val="005B6E6D"/>
    <w:rPr>
      <w:rFonts w:eastAsia="Times New Roman" w:cs="Times New Roman"/>
      <w:szCs w:val="20"/>
    </w:rPr>
  </w:style>
  <w:style w:type="paragraph" w:styleId="Footer">
    <w:name w:val="footer"/>
    <w:basedOn w:val="Normal"/>
    <w:link w:val="FooterChar"/>
    <w:uiPriority w:val="99"/>
    <w:unhideWhenUsed/>
    <w:rsid w:val="005B6E6D"/>
    <w:pPr>
      <w:tabs>
        <w:tab w:val="center" w:pos="4513"/>
        <w:tab w:val="right" w:pos="9026"/>
      </w:tabs>
    </w:pPr>
  </w:style>
  <w:style w:type="character" w:customStyle="1" w:styleId="FooterChar">
    <w:name w:val="Footer Char"/>
    <w:link w:val="Footer"/>
    <w:uiPriority w:val="99"/>
    <w:rsid w:val="005B6E6D"/>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7421">
      <w:bodyDiv w:val="1"/>
      <w:marLeft w:val="0"/>
      <w:marRight w:val="0"/>
      <w:marTop w:val="0"/>
      <w:marBottom w:val="0"/>
      <w:divBdr>
        <w:top w:val="none" w:sz="0" w:space="0" w:color="auto"/>
        <w:left w:val="none" w:sz="0" w:space="0" w:color="auto"/>
        <w:bottom w:val="none" w:sz="0" w:space="0" w:color="auto"/>
        <w:right w:val="none" w:sz="0" w:space="0" w:color="auto"/>
      </w:divBdr>
      <w:divsChild>
        <w:div w:id="324475516">
          <w:marLeft w:val="0"/>
          <w:marRight w:val="0"/>
          <w:marTop w:val="0"/>
          <w:marBottom w:val="0"/>
          <w:divBdr>
            <w:top w:val="none" w:sz="0" w:space="0" w:color="auto"/>
            <w:left w:val="none" w:sz="0" w:space="0" w:color="auto"/>
            <w:bottom w:val="none" w:sz="0" w:space="0" w:color="auto"/>
            <w:right w:val="none" w:sz="0" w:space="0" w:color="auto"/>
          </w:divBdr>
          <w:divsChild>
            <w:div w:id="476528428">
              <w:marLeft w:val="0"/>
              <w:marRight w:val="0"/>
              <w:marTop w:val="0"/>
              <w:marBottom w:val="0"/>
              <w:divBdr>
                <w:top w:val="none" w:sz="0" w:space="0" w:color="auto"/>
                <w:left w:val="none" w:sz="0" w:space="0" w:color="auto"/>
                <w:bottom w:val="none" w:sz="0" w:space="0" w:color="auto"/>
                <w:right w:val="none" w:sz="0" w:space="0" w:color="auto"/>
              </w:divBdr>
              <w:divsChild>
                <w:div w:id="1854800240">
                  <w:marLeft w:val="0"/>
                  <w:marRight w:val="0"/>
                  <w:marTop w:val="0"/>
                  <w:marBottom w:val="0"/>
                  <w:divBdr>
                    <w:top w:val="none" w:sz="0" w:space="0" w:color="auto"/>
                    <w:left w:val="none" w:sz="0" w:space="0" w:color="auto"/>
                    <w:bottom w:val="none" w:sz="0" w:space="0" w:color="auto"/>
                    <w:right w:val="none" w:sz="0" w:space="0" w:color="auto"/>
                  </w:divBdr>
                  <w:divsChild>
                    <w:div w:id="1371417092">
                      <w:marLeft w:val="0"/>
                      <w:marRight w:val="0"/>
                      <w:marTop w:val="0"/>
                      <w:marBottom w:val="0"/>
                      <w:divBdr>
                        <w:top w:val="none" w:sz="0" w:space="0" w:color="auto"/>
                        <w:left w:val="none" w:sz="0" w:space="0" w:color="auto"/>
                        <w:bottom w:val="none" w:sz="0" w:space="0" w:color="auto"/>
                        <w:right w:val="none" w:sz="0" w:space="0" w:color="auto"/>
                      </w:divBdr>
                      <w:divsChild>
                        <w:div w:id="19811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24859">
      <w:bodyDiv w:val="1"/>
      <w:marLeft w:val="0"/>
      <w:marRight w:val="0"/>
      <w:marTop w:val="0"/>
      <w:marBottom w:val="0"/>
      <w:divBdr>
        <w:top w:val="none" w:sz="0" w:space="0" w:color="auto"/>
        <w:left w:val="none" w:sz="0" w:space="0" w:color="auto"/>
        <w:bottom w:val="none" w:sz="0" w:space="0" w:color="auto"/>
        <w:right w:val="none" w:sz="0" w:space="0" w:color="auto"/>
      </w:divBdr>
    </w:div>
    <w:div w:id="928781490">
      <w:bodyDiv w:val="1"/>
      <w:marLeft w:val="0"/>
      <w:marRight w:val="0"/>
      <w:marTop w:val="0"/>
      <w:marBottom w:val="0"/>
      <w:divBdr>
        <w:top w:val="none" w:sz="0" w:space="0" w:color="auto"/>
        <w:left w:val="none" w:sz="0" w:space="0" w:color="auto"/>
        <w:bottom w:val="none" w:sz="0" w:space="0" w:color="auto"/>
        <w:right w:val="none" w:sz="0" w:space="0" w:color="auto"/>
      </w:divBdr>
    </w:div>
    <w:div w:id="1095177332">
      <w:bodyDiv w:val="1"/>
      <w:marLeft w:val="0"/>
      <w:marRight w:val="0"/>
      <w:marTop w:val="0"/>
      <w:marBottom w:val="0"/>
      <w:divBdr>
        <w:top w:val="none" w:sz="0" w:space="0" w:color="auto"/>
        <w:left w:val="none" w:sz="0" w:space="0" w:color="auto"/>
        <w:bottom w:val="none" w:sz="0" w:space="0" w:color="auto"/>
        <w:right w:val="none" w:sz="0" w:space="0" w:color="auto"/>
      </w:divBdr>
    </w:div>
    <w:div w:id="1581870920">
      <w:bodyDiv w:val="1"/>
      <w:marLeft w:val="0"/>
      <w:marRight w:val="0"/>
      <w:marTop w:val="0"/>
      <w:marBottom w:val="0"/>
      <w:divBdr>
        <w:top w:val="none" w:sz="0" w:space="0" w:color="auto"/>
        <w:left w:val="none" w:sz="0" w:space="0" w:color="auto"/>
        <w:bottom w:val="none" w:sz="0" w:space="0" w:color="auto"/>
        <w:right w:val="none" w:sz="0" w:space="0" w:color="auto"/>
      </w:divBdr>
    </w:div>
    <w:div w:id="21182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43615-9A1C-4A90-8881-12E569D8C3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2B2D84-E711-4B91-8437-7C66A3578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8AC9C35-D015-4661-A5A4-88153FD2075D}">
  <ds:schemaRefs>
    <ds:schemaRef ds:uri="http://schemas.microsoft.com/sharepoint/v3/contenttype/forms"/>
  </ds:schemaRefs>
</ds:datastoreItem>
</file>

<file path=customXml/itemProps4.xml><?xml version="1.0" encoding="utf-8"?>
<ds:datastoreItem xmlns:ds="http://schemas.openxmlformats.org/officeDocument/2006/customXml" ds:itemID="{DF67D080-2895-4982-BD49-05B9A2257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2726</Words>
  <Characters>15544</Characters>
  <Application>Microsoft Office Word</Application>
  <DocSecurity>0</DocSecurity>
  <Lines>129</Lines>
  <Paragraphs>36</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USNRC</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AXS9</dc:creator>
  <cp:keywords/>
  <cp:lastModifiedBy>KRIVANEK, Robert</cp:lastModifiedBy>
  <cp:revision>4</cp:revision>
  <cp:lastPrinted>2012-07-12T13:07:00Z</cp:lastPrinted>
  <dcterms:created xsi:type="dcterms:W3CDTF">2020-12-21T12:53:00Z</dcterms:created>
  <dcterms:modified xsi:type="dcterms:W3CDTF">2020-12-22T12:21:00Z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0x01010086ACA7C15B08304CAE7CEE9FF3F09770</vt:lpwstr>
  </property>
</Properties>
</file>