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FD" w:rsidRPr="00812F4B" w:rsidRDefault="00812F4B" w:rsidP="00812F4B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812F4B">
        <w:rPr>
          <w:rFonts w:ascii="Times New Roman" w:eastAsia="標楷體" w:hAnsi="Times New Roman" w:cs="Times New Roman"/>
          <w:b/>
          <w:sz w:val="28"/>
        </w:rPr>
        <w:t>線性代數</w:t>
      </w:r>
      <w:r w:rsidRPr="00812F4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812F4B">
        <w:rPr>
          <w:rFonts w:ascii="Times New Roman" w:eastAsia="標楷體" w:hAnsi="Times New Roman" w:cs="Times New Roman"/>
          <w:b/>
          <w:sz w:val="28"/>
        </w:rPr>
        <w:t>期末報告</w:t>
      </w:r>
    </w:p>
    <w:p w:rsidR="00812F4B" w:rsidRPr="00812F4B" w:rsidRDefault="00812F4B" w:rsidP="00812F4B">
      <w:pPr>
        <w:jc w:val="right"/>
        <w:rPr>
          <w:rFonts w:ascii="Times New Roman" w:eastAsia="標楷體" w:hAnsi="Times New Roman" w:cs="Times New Roman"/>
          <w:sz w:val="20"/>
        </w:rPr>
      </w:pPr>
      <w:r w:rsidRPr="00812F4B">
        <w:rPr>
          <w:rFonts w:ascii="Times New Roman" w:eastAsia="標楷體" w:hAnsi="Times New Roman" w:cs="Times New Roman"/>
          <w:sz w:val="20"/>
        </w:rPr>
        <w:t>陳光悦</w:t>
      </w:r>
    </w:p>
    <w:p w:rsidR="00812F4B" w:rsidRPr="00812F4B" w:rsidRDefault="00812F4B" w:rsidP="00812F4B">
      <w:pPr>
        <w:jc w:val="right"/>
        <w:rPr>
          <w:rFonts w:ascii="Times New Roman" w:eastAsia="標楷體" w:hAnsi="Times New Roman" w:cs="Times New Roman"/>
          <w:sz w:val="20"/>
        </w:rPr>
      </w:pPr>
      <w:r w:rsidRPr="00812F4B">
        <w:rPr>
          <w:rFonts w:ascii="Times New Roman" w:eastAsia="標楷體" w:hAnsi="Times New Roman" w:cs="Times New Roman"/>
          <w:sz w:val="20"/>
        </w:rPr>
        <w:t>10811020</w:t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Pa</w:t>
      </w:r>
      <w:r>
        <w:rPr>
          <w:rFonts w:ascii="Times New Roman" w:eastAsia="標楷體" w:hAnsi="Times New Roman" w:cs="Times New Roman"/>
        </w:rPr>
        <w:t>rt 1</w:t>
      </w:r>
    </w:p>
    <w:p w:rsidR="00812F4B" w:rsidRDefault="00812F4B" w:rsidP="00812F4B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CD42E17" wp14:editId="4E428D40">
            <wp:extent cx="1833282" cy="258770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097" cy="26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Part 2</w:t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722CCC97" wp14:editId="7D78EE9B">
            <wp:extent cx="4751294" cy="20473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926" cy="21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Part 3</w:t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62091A1D" wp14:editId="2B2027C3">
            <wp:extent cx="1996280" cy="2048435"/>
            <wp:effectExtent l="0" t="0" r="444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757" cy="20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B" w:rsidRDefault="00812F4B">
      <w:pPr>
        <w:rPr>
          <w:rFonts w:ascii="Times New Roman" w:eastAsia="標楷體" w:hAnsi="Times New Roman" w:cs="Times New Roman"/>
        </w:rPr>
      </w:pP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Part 4</w:t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677439E5" wp14:editId="1E9E2DEF">
            <wp:extent cx="4842875" cy="1636059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586" cy="16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Part 5</w:t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09B22AD4" wp14:editId="219CB7BB">
            <wp:extent cx="4854388" cy="166332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130" cy="16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B" w:rsidRDefault="00812F4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Part 6</w:t>
      </w:r>
    </w:p>
    <w:p w:rsidR="00C46E07" w:rsidRDefault="00C46E0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C46E07">
        <w:rPr>
          <w:rFonts w:ascii="Times New Roman" w:eastAsia="標楷體" w:hAnsi="Times New Roman" w:cs="Times New Roman" w:hint="eastAsia"/>
        </w:rPr>
        <w:t>Part 4</w:t>
      </w:r>
      <w:r>
        <w:rPr>
          <w:rFonts w:ascii="Times New Roman" w:eastAsia="標楷體" w:hAnsi="Times New Roman" w:cs="Times New Roman" w:hint="eastAsia"/>
        </w:rPr>
        <w:t>的</w:t>
      </w:r>
      <w:r w:rsidRPr="00C46E07">
        <w:rPr>
          <w:rFonts w:ascii="Times New Roman" w:eastAsia="標楷體" w:hAnsi="Times New Roman" w:cs="Times New Roman" w:hint="eastAsia"/>
        </w:rPr>
        <w:t>特徵分解和</w:t>
      </w:r>
      <w:r w:rsidRPr="00C46E07">
        <w:rPr>
          <w:rFonts w:ascii="Times New Roman" w:eastAsia="標楷體" w:hAnsi="Times New Roman" w:cs="Times New Roman" w:hint="eastAsia"/>
        </w:rPr>
        <w:t xml:space="preserve">Part 5 </w:t>
      </w:r>
      <w:r>
        <w:rPr>
          <w:rFonts w:ascii="Times New Roman" w:eastAsia="標楷體" w:hAnsi="Times New Roman" w:cs="Times New Roman" w:hint="eastAsia"/>
        </w:rPr>
        <w:t>的</w:t>
      </w:r>
      <w:r w:rsidRPr="00C46E07">
        <w:rPr>
          <w:rFonts w:ascii="Times New Roman" w:eastAsia="標楷體" w:hAnsi="Times New Roman" w:cs="Times New Roman" w:hint="eastAsia"/>
        </w:rPr>
        <w:t>SVD</w:t>
      </w:r>
      <w:r w:rsidRPr="00C46E07">
        <w:rPr>
          <w:rFonts w:ascii="Times New Roman" w:eastAsia="標楷體" w:hAnsi="Times New Roman" w:cs="Times New Roman" w:hint="eastAsia"/>
        </w:rPr>
        <w:t>分解</w:t>
      </w:r>
      <w:r>
        <w:rPr>
          <w:rFonts w:ascii="Times New Roman" w:eastAsia="標楷體" w:hAnsi="Times New Roman" w:cs="Times New Roman" w:hint="eastAsia"/>
        </w:rPr>
        <w:t>，兩者的結果不盡相同，尤其是在保留</w:t>
      </w:r>
      <w:r w:rsidRPr="00C46E07">
        <w:rPr>
          <w:rFonts w:ascii="Times New Roman" w:eastAsia="標楷體" w:hAnsi="Times New Roman" w:cs="Times New Roman" w:hint="eastAsia"/>
        </w:rPr>
        <w:t>前</w:t>
      </w:r>
      <w:r w:rsidRPr="00C46E07">
        <w:rPr>
          <w:rFonts w:ascii="Times New Roman" w:eastAsia="標楷體" w:hAnsi="Times New Roman" w:cs="Times New Roman" w:hint="eastAsia"/>
        </w:rPr>
        <w:t>10</w:t>
      </w:r>
      <w:r w:rsidRPr="00C46E07">
        <w:rPr>
          <w:rFonts w:ascii="Times New Roman" w:eastAsia="標楷體" w:hAnsi="Times New Roman" w:cs="Times New Roman" w:hint="eastAsia"/>
        </w:rPr>
        <w:t>大特徵值</w:t>
      </w:r>
      <w:r>
        <w:rPr>
          <w:rFonts w:ascii="Times New Roman" w:eastAsia="標楷體" w:hAnsi="Times New Roman" w:cs="Times New Roman" w:hint="eastAsia"/>
        </w:rPr>
        <w:t>的圖片。造成此差異的原因是因為</w:t>
      </w:r>
      <w:r w:rsidRPr="00C46E07">
        <w:rPr>
          <w:rFonts w:ascii="Times New Roman" w:eastAsia="標楷體" w:hAnsi="Times New Roman" w:cs="Times New Roman" w:hint="eastAsia"/>
        </w:rPr>
        <w:t>特徵分解</w:t>
      </w:r>
      <w:r>
        <w:rPr>
          <w:rFonts w:ascii="Times New Roman" w:eastAsia="標楷體" w:hAnsi="Times New Roman" w:cs="Times New Roman" w:hint="eastAsia"/>
        </w:rPr>
        <w:t>和</w:t>
      </w:r>
      <w:r w:rsidRPr="00C46E07">
        <w:rPr>
          <w:rFonts w:ascii="Times New Roman" w:eastAsia="標楷體" w:hAnsi="Times New Roman" w:cs="Times New Roman" w:hint="eastAsia"/>
        </w:rPr>
        <w:t>SVD</w:t>
      </w:r>
      <w:r w:rsidRPr="00C46E07">
        <w:rPr>
          <w:rFonts w:ascii="Times New Roman" w:eastAsia="標楷體" w:hAnsi="Times New Roman" w:cs="Times New Roman" w:hint="eastAsia"/>
        </w:rPr>
        <w:t>分解</w:t>
      </w:r>
      <w:r>
        <w:rPr>
          <w:rFonts w:ascii="Times New Roman" w:eastAsia="標楷體" w:hAnsi="Times New Roman" w:cs="Times New Roman" w:hint="eastAsia"/>
        </w:rPr>
        <w:t>對於矩陣的分解方式不同。</w:t>
      </w:r>
    </w:p>
    <w:p w:rsidR="00C46E07" w:rsidRDefault="00C46E0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AA420A" w:rsidRPr="00C46E07">
        <w:rPr>
          <w:rFonts w:ascii="Times New Roman" w:eastAsia="標楷體" w:hAnsi="Times New Roman" w:cs="Times New Roman" w:hint="eastAsia"/>
        </w:rPr>
        <w:t>特徵分解</w:t>
      </w:r>
      <w:r w:rsidR="00AA420A">
        <w:rPr>
          <w:rFonts w:ascii="Times New Roman" w:eastAsia="標楷體" w:hAnsi="Times New Roman" w:cs="Times New Roman" w:hint="eastAsia"/>
        </w:rPr>
        <w:t>時，</w:t>
      </w:r>
      <w:r w:rsidR="00AA420A" w:rsidRPr="00D37184">
        <w:rPr>
          <w:rFonts w:ascii="Times New Roman" w:eastAsia="標楷體" w:hAnsi="Times New Roman" w:cs="Times New Roman" w:hint="eastAsia"/>
        </w:rPr>
        <w:t>矩陣</w:t>
      </w:r>
      <w:r w:rsidR="00AA420A">
        <w:rPr>
          <w:rFonts w:ascii="Times New Roman" w:eastAsia="標楷體" w:hAnsi="Times New Roman" w:cs="Times New Roman" w:hint="eastAsia"/>
        </w:rPr>
        <w:t>A</w:t>
      </w:r>
      <w:r w:rsidR="00DC653A">
        <w:rPr>
          <w:rFonts w:ascii="Times New Roman" w:eastAsia="標楷體" w:hAnsi="Times New Roman" w:cs="Times New Roman"/>
          <w:vertAlign w:val="subscript"/>
        </w:rPr>
        <w:t>n</w:t>
      </w:r>
      <w:r w:rsidR="00DC653A">
        <w:rPr>
          <w:rFonts w:ascii="Times New Roman" w:eastAsia="標楷體" w:hAnsi="Times New Roman" w:cs="Times New Roman" w:hint="eastAsia"/>
          <w:vertAlign w:val="subscript"/>
        </w:rPr>
        <w:t>×</w:t>
      </w:r>
      <w:r w:rsidR="00DC653A" w:rsidRPr="00AA420A">
        <w:rPr>
          <w:rFonts w:ascii="Times New Roman" w:eastAsia="標楷體" w:hAnsi="Times New Roman" w:cs="Times New Roman"/>
          <w:vertAlign w:val="subscript"/>
        </w:rPr>
        <w:t>n</w:t>
      </w:r>
      <w:r w:rsidR="00AA420A">
        <w:rPr>
          <w:rFonts w:ascii="Times New Roman" w:eastAsia="標楷體" w:hAnsi="Times New Roman" w:cs="Times New Roman" w:hint="eastAsia"/>
        </w:rPr>
        <w:t>被分解成</w:t>
      </w:r>
      <w:r w:rsidR="00AA420A">
        <w:rPr>
          <w:rFonts w:ascii="Times New Roman" w:eastAsia="標楷體" w:hAnsi="Times New Roman" w:cs="Times New Roman" w:hint="eastAsia"/>
        </w:rPr>
        <w:t>PDP</w:t>
      </w:r>
      <w:r w:rsidR="00AA420A" w:rsidRPr="00AA420A">
        <w:rPr>
          <w:rFonts w:ascii="Times New Roman" w:eastAsia="標楷體" w:hAnsi="Times New Roman" w:cs="Times New Roman" w:hint="eastAsia"/>
          <w:vertAlign w:val="superscript"/>
        </w:rPr>
        <w:t>-1</w:t>
      </w:r>
      <w:r w:rsidR="00AA420A">
        <w:rPr>
          <w:rFonts w:ascii="Times New Roman" w:eastAsia="標楷體" w:hAnsi="Times New Roman" w:cs="Times New Roman" w:hint="eastAsia"/>
        </w:rPr>
        <w:t>。</w:t>
      </w:r>
      <w:r w:rsidR="00AA420A" w:rsidRPr="00D37184">
        <w:rPr>
          <w:rFonts w:ascii="Times New Roman" w:eastAsia="標楷體" w:hAnsi="Times New Roman" w:cs="Times New Roman" w:hint="eastAsia"/>
        </w:rPr>
        <w:t>其中</w:t>
      </w:r>
      <w:r w:rsidR="00AA420A">
        <w:rPr>
          <w:rFonts w:ascii="Times New Roman" w:eastAsia="標楷體" w:hAnsi="Times New Roman" w:cs="Times New Roman" w:hint="eastAsia"/>
        </w:rPr>
        <w:t>，</w:t>
      </w:r>
      <w:r w:rsidR="00AA420A">
        <w:rPr>
          <w:rFonts w:ascii="Times New Roman" w:eastAsia="標楷體" w:hAnsi="Times New Roman" w:cs="Times New Roman" w:hint="eastAsia"/>
        </w:rPr>
        <w:t>D</w:t>
      </w:r>
      <w:r w:rsidR="00AA420A">
        <w:rPr>
          <w:rFonts w:ascii="Times New Roman" w:eastAsia="標楷體" w:hAnsi="Times New Roman" w:cs="Times New Roman" w:hint="eastAsia"/>
        </w:rPr>
        <w:t>是</w:t>
      </w:r>
      <w:r w:rsidR="00AA420A" w:rsidRPr="00AA420A">
        <w:rPr>
          <w:rFonts w:ascii="Times New Roman" w:eastAsia="標楷體" w:hAnsi="Times New Roman" w:cs="Times New Roman"/>
        </w:rPr>
        <w:t>diagonal matrix</w:t>
      </w:r>
      <w:r w:rsidR="00AA420A">
        <w:rPr>
          <w:rFonts w:ascii="Times New Roman" w:eastAsia="標楷體" w:hAnsi="Times New Roman" w:cs="Times New Roman" w:hint="eastAsia"/>
        </w:rPr>
        <w:t>，對角線上的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ntries</w:t>
      </w:r>
      <w:r w:rsidR="00AA420A">
        <w:rPr>
          <w:rFonts w:ascii="Times New Roman" w:eastAsia="標楷體" w:hAnsi="Times New Roman" w:cs="Times New Roman" w:hint="eastAsia"/>
        </w:rPr>
        <w:t>是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igenvalue</w:t>
      </w:r>
      <w:r w:rsidR="00AA420A">
        <w:rPr>
          <w:rFonts w:ascii="Times New Roman" w:eastAsia="標楷體" w:hAnsi="Times New Roman" w:cs="Times New Roman" w:hint="eastAsia"/>
        </w:rPr>
        <w:t>；</w:t>
      </w:r>
      <w:r w:rsidR="00AA420A">
        <w:rPr>
          <w:rFonts w:ascii="Times New Roman" w:eastAsia="標楷體" w:hAnsi="Times New Roman" w:cs="Times New Roman" w:hint="eastAsia"/>
        </w:rPr>
        <w:t>P</w:t>
      </w:r>
      <w:r w:rsidR="00AA420A" w:rsidRPr="00D37184">
        <w:rPr>
          <w:rFonts w:ascii="Times New Roman" w:eastAsia="標楷體" w:hAnsi="Times New Roman" w:cs="Times New Roman" w:hint="eastAsia"/>
        </w:rPr>
        <w:t>是對應的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igenvector</w:t>
      </w:r>
      <w:r w:rsidR="00AA420A" w:rsidRPr="00D37184">
        <w:rPr>
          <w:rFonts w:ascii="Times New Roman" w:eastAsia="標楷體" w:hAnsi="Times New Roman" w:cs="Times New Roman" w:hint="eastAsia"/>
        </w:rPr>
        <w:t>的矩陣。</w:t>
      </w:r>
      <w:r w:rsidR="00AA420A">
        <w:rPr>
          <w:rFonts w:ascii="Times New Roman" w:eastAsia="標楷體" w:hAnsi="Times New Roman" w:cs="Times New Roman" w:hint="eastAsia"/>
        </w:rPr>
        <w:t>若將這個看作是</w:t>
      </w:r>
      <w:r w:rsidR="00AA420A">
        <w:rPr>
          <w:rFonts w:ascii="Times New Roman" w:eastAsia="標楷體" w:hAnsi="Times New Roman" w:cs="Times New Roman" w:hint="eastAsia"/>
        </w:rPr>
        <w:t>t</w:t>
      </w:r>
      <w:r w:rsidR="00AA420A">
        <w:rPr>
          <w:rFonts w:ascii="Times New Roman" w:eastAsia="標楷體" w:hAnsi="Times New Roman" w:cs="Times New Roman"/>
        </w:rPr>
        <w:t>ransformation matrix</w:t>
      </w:r>
      <w:r w:rsidR="00AA420A">
        <w:rPr>
          <w:rFonts w:ascii="Times New Roman" w:eastAsia="標楷體" w:hAnsi="Times New Roman" w:cs="Times New Roman" w:hint="eastAsia"/>
        </w:rPr>
        <w:t>，則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igenvalue</w:t>
      </w:r>
      <w:r w:rsidR="00AA420A" w:rsidRPr="00AA420A">
        <w:rPr>
          <w:rFonts w:ascii="Times New Roman" w:eastAsia="標楷體" w:hAnsi="Times New Roman" w:cs="Times New Roman" w:hint="eastAsia"/>
        </w:rPr>
        <w:t>對應</w:t>
      </w:r>
      <w:r w:rsidR="00AA420A">
        <w:rPr>
          <w:rFonts w:ascii="Times New Roman" w:eastAsia="標楷體" w:hAnsi="Times New Roman" w:cs="Times New Roman" w:hint="eastAsia"/>
        </w:rPr>
        <w:t>到</w:t>
      </w:r>
      <w:r w:rsidR="00AA420A" w:rsidRPr="00AA420A">
        <w:rPr>
          <w:rFonts w:ascii="Times New Roman" w:eastAsia="標楷體" w:hAnsi="Times New Roman" w:cs="Times New Roman" w:hint="eastAsia"/>
        </w:rPr>
        <w:t>的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igenvector</w:t>
      </w:r>
      <w:r w:rsidR="00AA420A" w:rsidRPr="00AA420A">
        <w:rPr>
          <w:rFonts w:ascii="Times New Roman" w:eastAsia="標楷體" w:hAnsi="Times New Roman" w:cs="Times New Roman" w:hint="eastAsia"/>
        </w:rPr>
        <w:t>就是</w:t>
      </w:r>
      <w:r w:rsidR="00AA420A">
        <w:rPr>
          <w:rFonts w:ascii="Times New Roman" w:eastAsia="標楷體" w:hAnsi="Times New Roman" w:cs="Times New Roman" w:hint="eastAsia"/>
        </w:rPr>
        <w:t>在</w:t>
      </w:r>
      <w:r w:rsidR="00AA420A" w:rsidRPr="00AA420A">
        <w:rPr>
          <w:rFonts w:ascii="Times New Roman" w:eastAsia="標楷體" w:hAnsi="Times New Roman" w:cs="Times New Roman" w:hint="eastAsia"/>
        </w:rPr>
        <w:t>描述這個矩陣變化方向</w:t>
      </w:r>
      <w:r w:rsidR="00AA420A">
        <w:rPr>
          <w:rFonts w:ascii="Times New Roman" w:eastAsia="標楷體" w:hAnsi="Times New Roman" w:cs="Times New Roman" w:hint="eastAsia"/>
        </w:rPr>
        <w:t>。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igenvector</w:t>
      </w:r>
      <w:r w:rsidR="00AA420A">
        <w:rPr>
          <w:rFonts w:ascii="Times New Roman" w:eastAsia="標楷體" w:hAnsi="Times New Roman" w:cs="Times New Roman" w:hint="eastAsia"/>
        </w:rPr>
        <w:t>組成</w:t>
      </w:r>
      <w:r w:rsidR="00AA420A">
        <w:rPr>
          <w:rFonts w:ascii="Times New Roman" w:eastAsia="標楷體" w:hAnsi="Times New Roman" w:cs="Times New Roman" w:hint="eastAsia"/>
        </w:rPr>
        <w:t>t</w:t>
      </w:r>
      <w:r w:rsidR="00AA420A">
        <w:rPr>
          <w:rFonts w:ascii="Times New Roman" w:eastAsia="標楷體" w:hAnsi="Times New Roman" w:cs="Times New Roman"/>
        </w:rPr>
        <w:t>ransformation matrix</w:t>
      </w:r>
      <w:r w:rsidR="00AA420A" w:rsidRPr="00AA420A">
        <w:rPr>
          <w:rFonts w:ascii="Times New Roman" w:eastAsia="標楷體" w:hAnsi="Times New Roman" w:cs="Times New Roman" w:hint="eastAsia"/>
        </w:rPr>
        <w:t>的</w:t>
      </w:r>
      <w:r w:rsidR="00AA420A">
        <w:rPr>
          <w:rFonts w:ascii="Times New Roman" w:eastAsia="標楷體" w:hAnsi="Times New Roman" w:cs="Times New Roman" w:hint="eastAsia"/>
        </w:rPr>
        <w:t>b</w:t>
      </w:r>
      <w:r w:rsidR="00AA420A">
        <w:rPr>
          <w:rFonts w:ascii="Times New Roman" w:eastAsia="標楷體" w:hAnsi="Times New Roman" w:cs="Times New Roman"/>
        </w:rPr>
        <w:t>asis</w:t>
      </w:r>
      <w:r w:rsidR="00AA420A">
        <w:rPr>
          <w:rFonts w:ascii="Times New Roman" w:eastAsia="標楷體" w:hAnsi="Times New Roman" w:cs="Times New Roman" w:hint="eastAsia"/>
        </w:rPr>
        <w:t>，每一個</w:t>
      </w:r>
      <w:r w:rsidR="00AA420A">
        <w:rPr>
          <w:rFonts w:ascii="Times New Roman" w:eastAsia="標楷體" w:hAnsi="Times New Roman" w:cs="Times New Roman" w:hint="eastAsia"/>
        </w:rPr>
        <w:t>eigenvector</w:t>
      </w:r>
      <w:r w:rsidR="00AA420A">
        <w:rPr>
          <w:rFonts w:ascii="Times New Roman" w:eastAsia="標楷體" w:hAnsi="Times New Roman" w:cs="Times New Roman" w:hint="eastAsia"/>
        </w:rPr>
        <w:t>皆為</w:t>
      </w:r>
      <w:r w:rsidR="00AA420A">
        <w:rPr>
          <w:rFonts w:ascii="Times New Roman" w:eastAsia="標楷體" w:hAnsi="Times New Roman" w:cs="Times New Roman" w:hint="eastAsia"/>
        </w:rPr>
        <w:t>l</w:t>
      </w:r>
      <w:r w:rsidR="00AA420A">
        <w:rPr>
          <w:rFonts w:ascii="Times New Roman" w:eastAsia="標楷體" w:hAnsi="Times New Roman" w:cs="Times New Roman"/>
        </w:rPr>
        <w:t>inear independent</w:t>
      </w:r>
      <w:r w:rsidR="00AA420A">
        <w:rPr>
          <w:rFonts w:ascii="Times New Roman" w:eastAsia="標楷體" w:hAnsi="Times New Roman" w:cs="Times New Roman" w:hint="eastAsia"/>
        </w:rPr>
        <w:t>。因此將矩陣</w:t>
      </w:r>
      <w:r w:rsidR="00AA420A">
        <w:rPr>
          <w:rFonts w:ascii="Times New Roman" w:eastAsia="標楷體" w:hAnsi="Times New Roman" w:cs="Times New Roman" w:hint="eastAsia"/>
        </w:rPr>
        <w:t>A</w:t>
      </w:r>
      <w:r w:rsidR="00AA420A">
        <w:rPr>
          <w:rFonts w:ascii="Times New Roman" w:eastAsia="標楷體" w:hAnsi="Times New Roman" w:cs="Times New Roman" w:hint="eastAsia"/>
        </w:rPr>
        <w:t>做特徵分解，便是將</w:t>
      </w:r>
      <w:r w:rsidR="00AA420A">
        <w:rPr>
          <w:rFonts w:ascii="Times New Roman" w:eastAsia="標楷體" w:hAnsi="Times New Roman" w:cs="Times New Roman" w:hint="eastAsia"/>
        </w:rPr>
        <w:t>A</w:t>
      </w:r>
      <w:r w:rsidR="00AA420A">
        <w:rPr>
          <w:rFonts w:ascii="Times New Roman" w:eastAsia="標楷體" w:hAnsi="Times New Roman" w:cs="Times New Roman" w:hint="eastAsia"/>
        </w:rPr>
        <w:t>投影到</w:t>
      </w:r>
      <w:r w:rsidR="00AA420A">
        <w:rPr>
          <w:rFonts w:ascii="Times New Roman" w:eastAsia="標楷體" w:hAnsi="Times New Roman" w:cs="Times New Roman" w:hint="eastAsia"/>
        </w:rPr>
        <w:t>n</w:t>
      </w:r>
      <w:r w:rsidR="00AA420A">
        <w:rPr>
          <w:rFonts w:ascii="Times New Roman" w:eastAsia="標楷體" w:hAnsi="Times New Roman" w:cs="Times New Roman" w:hint="eastAsia"/>
        </w:rPr>
        <w:t>個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igenvector</w:t>
      </w:r>
      <w:r w:rsidR="00AA420A">
        <w:rPr>
          <w:rFonts w:ascii="Times New Roman" w:eastAsia="標楷體" w:hAnsi="Times New Roman" w:cs="Times New Roman" w:hint="eastAsia"/>
        </w:rPr>
        <w:t>（</w:t>
      </w:r>
      <w:r w:rsidR="00AA420A">
        <w:rPr>
          <w:rFonts w:ascii="Times New Roman" w:eastAsia="標楷體" w:hAnsi="Times New Roman" w:cs="Times New Roman" w:hint="eastAsia"/>
        </w:rPr>
        <w:t>o</w:t>
      </w:r>
      <w:r w:rsidR="00AA420A">
        <w:rPr>
          <w:rFonts w:ascii="Times New Roman" w:eastAsia="標楷體" w:hAnsi="Times New Roman" w:cs="Times New Roman"/>
        </w:rPr>
        <w:t>rthogonal basis</w:t>
      </w:r>
      <w:r w:rsidR="00AA420A">
        <w:rPr>
          <w:rFonts w:ascii="Times New Roman" w:eastAsia="標楷體" w:hAnsi="Times New Roman" w:cs="Times New Roman" w:hint="eastAsia"/>
        </w:rPr>
        <w:t>）上。</w:t>
      </w:r>
      <w:r w:rsidR="00AA420A">
        <w:rPr>
          <w:rFonts w:ascii="Times New Roman" w:eastAsia="標楷體" w:hAnsi="Times New Roman" w:cs="Times New Roman" w:hint="eastAsia"/>
        </w:rPr>
        <w:t>e</w:t>
      </w:r>
      <w:r w:rsidR="00AA420A">
        <w:rPr>
          <w:rFonts w:ascii="Times New Roman" w:eastAsia="標楷體" w:hAnsi="Times New Roman" w:cs="Times New Roman"/>
        </w:rPr>
        <w:t>igenvalue</w:t>
      </w:r>
      <w:r w:rsidR="00AA420A">
        <w:rPr>
          <w:rFonts w:ascii="Times New Roman" w:eastAsia="標楷體" w:hAnsi="Times New Roman" w:cs="Times New Roman" w:hint="eastAsia"/>
        </w:rPr>
        <w:t>越大，表示他在對應的</w:t>
      </w:r>
      <w:r w:rsidR="00AA420A">
        <w:rPr>
          <w:rFonts w:ascii="Times New Roman" w:eastAsia="標楷體" w:hAnsi="Times New Roman" w:cs="Times New Roman" w:hint="eastAsia"/>
        </w:rPr>
        <w:t>eigenvector</w:t>
      </w:r>
      <w:r w:rsidR="00AA420A">
        <w:rPr>
          <w:rFonts w:ascii="Times New Roman" w:eastAsia="標楷體" w:hAnsi="Times New Roman" w:cs="Times New Roman" w:hint="eastAsia"/>
        </w:rPr>
        <w:t>上的信息量越多</w:t>
      </w:r>
      <w:r w:rsidR="00D47707">
        <w:rPr>
          <w:rFonts w:ascii="Times New Roman" w:eastAsia="標楷體" w:hAnsi="Times New Roman" w:cs="Times New Roman" w:hint="eastAsia"/>
        </w:rPr>
        <w:t>，若將它保留下來，可以還原更多的圖片信息。</w:t>
      </w:r>
    </w:p>
    <w:p w:rsidR="00D47707" w:rsidRDefault="00D47707" w:rsidP="00D3718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 w:hint="eastAsia"/>
        </w:rPr>
        <w:t>SVD</w:t>
      </w:r>
      <w:r>
        <w:rPr>
          <w:rFonts w:ascii="Times New Roman" w:eastAsia="標楷體" w:hAnsi="Times New Roman" w:cs="Times New Roman" w:hint="eastAsia"/>
        </w:rPr>
        <w:t>分解時，矩</w:t>
      </w:r>
      <w:r w:rsidR="00D37184" w:rsidRPr="00D37184">
        <w:rPr>
          <w:rFonts w:ascii="Times New Roman" w:eastAsia="標楷體" w:hAnsi="Times New Roman" w:cs="Times New Roman" w:hint="eastAsia"/>
        </w:rPr>
        <w:t>陣</w:t>
      </w:r>
      <w:r w:rsidR="00D37184" w:rsidRPr="00D37184">
        <w:rPr>
          <w:rFonts w:ascii="Times New Roman" w:eastAsia="標楷體" w:hAnsi="Times New Roman" w:cs="Times New Roman" w:hint="eastAsia"/>
        </w:rPr>
        <w:t>A</w:t>
      </w:r>
      <w:r w:rsidR="00DC653A" w:rsidRPr="00DC653A">
        <w:rPr>
          <w:rFonts w:ascii="Times New Roman" w:eastAsia="標楷體" w:hAnsi="Times New Roman" w:cs="Times New Roman" w:hint="eastAsia"/>
          <w:vertAlign w:val="subscript"/>
        </w:rPr>
        <w:t>m</w:t>
      </w:r>
      <w:r w:rsidR="00DC653A" w:rsidRPr="00DC653A">
        <w:rPr>
          <w:rFonts w:ascii="Times New Roman" w:eastAsia="標楷體" w:hAnsi="Times New Roman" w:cs="Times New Roman" w:hint="eastAsia"/>
          <w:vertAlign w:val="subscript"/>
        </w:rPr>
        <w:t>×</w:t>
      </w:r>
      <w:r w:rsidR="00DC653A" w:rsidRPr="00DC653A">
        <w:rPr>
          <w:rFonts w:ascii="Times New Roman" w:eastAsia="標楷體" w:hAnsi="Times New Roman" w:cs="Times New Roman" w:hint="eastAsia"/>
          <w:vertAlign w:val="subscript"/>
        </w:rPr>
        <w:t>n</w:t>
      </w:r>
      <w:r w:rsidR="00D37184" w:rsidRPr="00D37184">
        <w:rPr>
          <w:rFonts w:ascii="Times New Roman" w:eastAsia="標楷體" w:hAnsi="Times New Roman" w:cs="Times New Roman" w:hint="eastAsia"/>
        </w:rPr>
        <w:t>被分解</w:t>
      </w:r>
      <w:r>
        <w:rPr>
          <w:rFonts w:ascii="Times New Roman" w:eastAsia="標楷體" w:hAnsi="Times New Roman" w:cs="Times New Roman" w:hint="eastAsia"/>
        </w:rPr>
        <w:t>成</w:t>
      </w:r>
      <w:r>
        <w:rPr>
          <w:rFonts w:ascii="Times New Roman" w:eastAsia="標楷體" w:hAnsi="Times New Roman" w:cs="Times New Roman" w:hint="eastAsia"/>
        </w:rPr>
        <w:t>U</w:t>
      </w:r>
      <w:r w:rsidRPr="00D47707">
        <w:rPr>
          <w:rFonts w:ascii="Times New Roman" w:eastAsia="標楷體" w:hAnsi="Times New Roman" w:cs="Times New Roman"/>
        </w:rPr>
        <w:t>Σ</w:t>
      </w:r>
      <w:r>
        <w:rPr>
          <w:rFonts w:ascii="Times New Roman" w:eastAsia="標楷體" w:hAnsi="Times New Roman" w:cs="Times New Roman" w:hint="eastAsia"/>
        </w:rPr>
        <w:t>V</w:t>
      </w:r>
      <w:r w:rsidR="00D37184" w:rsidRPr="00D47707">
        <w:rPr>
          <w:rFonts w:ascii="Times New Roman" w:eastAsia="標楷體" w:hAnsi="Times New Roman" w:cs="Times New Roman" w:hint="eastAsia"/>
          <w:vertAlign w:val="superscript"/>
        </w:rPr>
        <w:t>T</w:t>
      </w:r>
      <w:r>
        <w:rPr>
          <w:rFonts w:ascii="Times New Roman" w:eastAsia="標楷體" w:hAnsi="Times New Roman" w:cs="Times New Roman" w:hint="eastAsia"/>
        </w:rPr>
        <w:t>。</w:t>
      </w:r>
      <w:r w:rsidR="00D37184" w:rsidRPr="00D37184">
        <w:rPr>
          <w:rFonts w:ascii="Times New Roman" w:eastAsia="標楷體" w:hAnsi="Times New Roman" w:cs="Times New Roman" w:hint="eastAsia"/>
        </w:rPr>
        <w:t>其中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U</w:t>
      </w:r>
      <w:r w:rsidR="00D37184" w:rsidRPr="00D37184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V</w:t>
      </w:r>
      <w:r w:rsidR="00D37184" w:rsidRPr="00D37184"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/>
        </w:rPr>
        <w:t>o</w:t>
      </w:r>
      <w:r w:rsidRPr="00D47707">
        <w:rPr>
          <w:rFonts w:ascii="Times New Roman" w:eastAsia="標楷體" w:hAnsi="Times New Roman" w:cs="Times New Roman"/>
        </w:rPr>
        <w:t xml:space="preserve">rthogonal </w:t>
      </w:r>
      <w:r>
        <w:rPr>
          <w:rFonts w:ascii="Times New Roman" w:eastAsia="標楷體" w:hAnsi="Times New Roman" w:cs="Times New Roman"/>
        </w:rPr>
        <w:t>m</w:t>
      </w:r>
      <w:r w:rsidRPr="00D47707">
        <w:rPr>
          <w:rFonts w:ascii="Times New Roman" w:eastAsia="標楷體" w:hAnsi="Times New Roman" w:cs="Times New Roman"/>
        </w:rPr>
        <w:t>atrix</w:t>
      </w:r>
      <w:r>
        <w:rPr>
          <w:rFonts w:ascii="Times New Roman" w:eastAsia="標楷體" w:hAnsi="Times New Roman" w:cs="Times New Roman" w:hint="eastAsia"/>
        </w:rPr>
        <w:t>；</w:t>
      </w:r>
      <w:r w:rsidRPr="00D47707">
        <w:rPr>
          <w:rFonts w:ascii="Times New Roman" w:eastAsia="標楷體" w:hAnsi="Times New Roman" w:cs="Times New Roman"/>
        </w:rPr>
        <w:t>Σ</w:t>
      </w:r>
      <w:r w:rsidR="00D37184" w:rsidRPr="00D37184">
        <w:rPr>
          <w:rFonts w:ascii="Times New Roman" w:eastAsia="標楷體" w:hAnsi="Times New Roman" w:cs="Times New Roman" w:hint="eastAsia"/>
        </w:rPr>
        <w:t>是</w:t>
      </w:r>
      <w:r w:rsidRPr="00AA420A">
        <w:rPr>
          <w:rFonts w:ascii="Times New Roman" w:eastAsia="標楷體" w:hAnsi="Times New Roman" w:cs="Times New Roman"/>
        </w:rPr>
        <w:t>diagonal matrix</w:t>
      </w:r>
      <w:r w:rsidR="00D37184" w:rsidRPr="00D37184">
        <w:rPr>
          <w:rFonts w:ascii="Times New Roman" w:eastAsia="標楷體" w:hAnsi="Times New Roman" w:cs="Times New Roman" w:hint="eastAsia"/>
        </w:rPr>
        <w:t>，對角線上的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ntries</w:t>
      </w:r>
      <w:r w:rsidR="00D37184" w:rsidRPr="00D37184"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ingular value</w:t>
      </w:r>
      <w:r w:rsidR="00D37184" w:rsidRPr="00D37184">
        <w:rPr>
          <w:rFonts w:ascii="Times New Roman" w:eastAsia="標楷體" w:hAnsi="Times New Roman" w:cs="Times New Roman" w:hint="eastAsia"/>
        </w:rPr>
        <w:t>。</w:t>
      </w:r>
      <w:r w:rsidR="00DC653A">
        <w:rPr>
          <w:rFonts w:ascii="Times New Roman" w:eastAsia="標楷體" w:hAnsi="Times New Roman" w:cs="Times New Roman" w:hint="eastAsia"/>
        </w:rPr>
        <w:t>進行</w:t>
      </w:r>
      <w:r w:rsidR="00DC653A">
        <w:rPr>
          <w:rFonts w:ascii="Times New Roman" w:eastAsia="標楷體" w:hAnsi="Times New Roman" w:cs="Times New Roman" w:hint="eastAsia"/>
        </w:rPr>
        <w:t>SVD</w:t>
      </w:r>
      <w:r w:rsidR="00DC653A">
        <w:rPr>
          <w:rFonts w:ascii="Times New Roman" w:eastAsia="標楷體" w:hAnsi="Times New Roman" w:cs="Times New Roman" w:hint="eastAsia"/>
        </w:rPr>
        <w:t>分解時，其實就是進行</w:t>
      </w:r>
      <w:r w:rsidR="00DC653A">
        <w:rPr>
          <w:rFonts w:ascii="Times New Roman" w:eastAsia="標楷體" w:hAnsi="Times New Roman" w:cs="Times New Roman" w:hint="eastAsia"/>
        </w:rPr>
        <w:t>A</w:t>
      </w:r>
      <w:r w:rsidR="00DC653A" w:rsidRPr="00DC653A">
        <w:rPr>
          <w:rFonts w:ascii="Times New Roman" w:eastAsia="標楷體" w:hAnsi="Times New Roman" w:cs="Times New Roman" w:hint="eastAsia"/>
          <w:vertAlign w:val="superscript"/>
        </w:rPr>
        <w:t>T</w:t>
      </w:r>
      <w:r w:rsidR="00DC653A">
        <w:rPr>
          <w:rFonts w:ascii="Times New Roman" w:eastAsia="標楷體" w:hAnsi="Times New Roman" w:cs="Times New Roman" w:hint="eastAsia"/>
        </w:rPr>
        <w:t>A</w:t>
      </w:r>
      <w:r w:rsidR="00DC653A">
        <w:rPr>
          <w:rFonts w:ascii="Times New Roman" w:eastAsia="標楷體" w:hAnsi="Times New Roman" w:cs="Times New Roman" w:hint="eastAsia"/>
        </w:rPr>
        <w:t>的特徵分解。其中，</w:t>
      </w:r>
      <w:r w:rsidR="00DC653A">
        <w:rPr>
          <w:rFonts w:ascii="Times New Roman" w:eastAsia="標楷體" w:hAnsi="Times New Roman" w:cs="Times New Roman" w:hint="eastAsia"/>
        </w:rPr>
        <w:t>A</w:t>
      </w:r>
      <w:r w:rsidR="00DC653A" w:rsidRPr="00DC653A">
        <w:rPr>
          <w:rFonts w:ascii="Times New Roman" w:eastAsia="標楷體" w:hAnsi="Times New Roman" w:cs="Times New Roman" w:hint="eastAsia"/>
          <w:vertAlign w:val="superscript"/>
        </w:rPr>
        <w:t>T</w:t>
      </w:r>
      <w:r w:rsidR="00DC653A">
        <w:rPr>
          <w:rFonts w:ascii="Times New Roman" w:eastAsia="標楷體" w:hAnsi="Times New Roman" w:cs="Times New Roman" w:hint="eastAsia"/>
        </w:rPr>
        <w:t>A</w:t>
      </w:r>
      <w:r w:rsidR="00DC653A" w:rsidRPr="00DC653A">
        <w:rPr>
          <w:rFonts w:ascii="Times New Roman" w:eastAsia="標楷體" w:hAnsi="Times New Roman" w:cs="Times New Roman" w:hint="eastAsia"/>
        </w:rPr>
        <w:t>的</w:t>
      </w:r>
      <w:r w:rsidR="00DC653A">
        <w:rPr>
          <w:rFonts w:ascii="Times New Roman" w:eastAsia="標楷體" w:hAnsi="Times New Roman" w:cs="Times New Roman" w:hint="eastAsia"/>
        </w:rPr>
        <w:t>e</w:t>
      </w:r>
      <w:r w:rsidR="00DC653A">
        <w:rPr>
          <w:rFonts w:ascii="Times New Roman" w:eastAsia="標楷體" w:hAnsi="Times New Roman" w:cs="Times New Roman"/>
        </w:rPr>
        <w:t>igenvalue</w:t>
      </w:r>
      <w:r w:rsidR="00DC653A">
        <w:rPr>
          <w:rFonts w:ascii="Times New Roman" w:eastAsia="標楷體" w:hAnsi="Times New Roman" w:cs="Times New Roman" w:hint="eastAsia"/>
        </w:rPr>
        <w:t>對應到的</w:t>
      </w:r>
      <w:r w:rsidR="00DC653A">
        <w:rPr>
          <w:rFonts w:ascii="Times New Roman" w:eastAsia="標楷體" w:hAnsi="Times New Roman" w:cs="Times New Roman" w:hint="eastAsia"/>
        </w:rPr>
        <w:t>eigenvector</w:t>
      </w:r>
      <w:r w:rsidR="00DC653A">
        <w:rPr>
          <w:rFonts w:ascii="Times New Roman" w:eastAsia="標楷體" w:hAnsi="Times New Roman" w:cs="Times New Roman" w:hint="eastAsia"/>
        </w:rPr>
        <w:t>形成了矩陣</w:t>
      </w:r>
      <w:r w:rsidR="00DC653A">
        <w:rPr>
          <w:rFonts w:ascii="Times New Roman" w:eastAsia="標楷體" w:hAnsi="Times New Roman" w:cs="Times New Roman" w:hint="eastAsia"/>
        </w:rPr>
        <w:t>V</w:t>
      </w:r>
      <w:r w:rsidR="00DC653A">
        <w:rPr>
          <w:rFonts w:ascii="Times New Roman" w:eastAsia="標楷體" w:hAnsi="Times New Roman" w:cs="Times New Roman" w:hint="eastAsia"/>
        </w:rPr>
        <w:t>；</w:t>
      </w:r>
      <w:r w:rsidR="00DC653A">
        <w:rPr>
          <w:rFonts w:ascii="Times New Roman" w:eastAsia="標楷體" w:hAnsi="Times New Roman" w:cs="Times New Roman" w:hint="eastAsia"/>
        </w:rPr>
        <w:t>AA</w:t>
      </w:r>
      <w:r w:rsidR="00DC653A" w:rsidRPr="00DC653A">
        <w:rPr>
          <w:rFonts w:ascii="Times New Roman" w:eastAsia="標楷體" w:hAnsi="Times New Roman" w:cs="Times New Roman" w:hint="eastAsia"/>
          <w:vertAlign w:val="superscript"/>
        </w:rPr>
        <w:t>T</w:t>
      </w:r>
      <w:r w:rsidR="00DC653A" w:rsidRPr="00DC653A">
        <w:rPr>
          <w:rFonts w:ascii="Times New Roman" w:eastAsia="標楷體" w:hAnsi="Times New Roman" w:cs="Times New Roman" w:hint="eastAsia"/>
        </w:rPr>
        <w:t>的</w:t>
      </w:r>
      <w:r w:rsidR="00DC653A">
        <w:rPr>
          <w:rFonts w:ascii="Times New Roman" w:eastAsia="標楷體" w:hAnsi="Times New Roman" w:cs="Times New Roman" w:hint="eastAsia"/>
        </w:rPr>
        <w:t>e</w:t>
      </w:r>
      <w:r w:rsidR="00DC653A">
        <w:rPr>
          <w:rFonts w:ascii="Times New Roman" w:eastAsia="標楷體" w:hAnsi="Times New Roman" w:cs="Times New Roman"/>
        </w:rPr>
        <w:t>igenvalue</w:t>
      </w:r>
      <w:r w:rsidR="00DC653A">
        <w:rPr>
          <w:rFonts w:ascii="Times New Roman" w:eastAsia="標楷體" w:hAnsi="Times New Roman" w:cs="Times New Roman" w:hint="eastAsia"/>
        </w:rPr>
        <w:t>對應到的</w:t>
      </w:r>
      <w:r w:rsidR="00DC653A">
        <w:rPr>
          <w:rFonts w:ascii="Times New Roman" w:eastAsia="標楷體" w:hAnsi="Times New Roman" w:cs="Times New Roman" w:hint="eastAsia"/>
        </w:rPr>
        <w:t>eigenvector</w:t>
      </w:r>
      <w:r w:rsidR="00DC653A">
        <w:rPr>
          <w:rFonts w:ascii="Times New Roman" w:eastAsia="標楷體" w:hAnsi="Times New Roman" w:cs="Times New Roman" w:hint="eastAsia"/>
        </w:rPr>
        <w:t>形成了矩陣</w:t>
      </w:r>
      <w:r w:rsidR="00DC653A">
        <w:rPr>
          <w:rFonts w:ascii="Times New Roman" w:eastAsia="標楷體" w:hAnsi="Times New Roman" w:cs="Times New Roman" w:hint="eastAsia"/>
        </w:rPr>
        <w:t>U</w:t>
      </w:r>
      <w:r w:rsidR="00DC653A">
        <w:rPr>
          <w:rFonts w:ascii="Times New Roman" w:eastAsia="標楷體" w:hAnsi="Times New Roman" w:cs="Times New Roman" w:hint="eastAsia"/>
        </w:rPr>
        <w:t>。</w:t>
      </w:r>
      <w:r w:rsidR="005B5852">
        <w:rPr>
          <w:rFonts w:ascii="Times New Roman" w:eastAsia="標楷體" w:hAnsi="Times New Roman" w:cs="Times New Roman" w:hint="eastAsia"/>
        </w:rPr>
        <w:t>而因為</w:t>
      </w:r>
      <w:r w:rsidR="005B5852" w:rsidRPr="005B5852">
        <w:rPr>
          <w:rFonts w:ascii="Times New Roman" w:eastAsia="標楷體" w:hAnsi="Times New Roman" w:cs="Times New Roman" w:hint="eastAsia"/>
        </w:rPr>
        <w:t>部分</w:t>
      </w:r>
      <w:r w:rsidR="005B5852">
        <w:rPr>
          <w:rFonts w:ascii="Times New Roman" w:eastAsia="標楷體" w:hAnsi="Times New Roman" w:cs="Times New Roman" w:hint="eastAsia"/>
        </w:rPr>
        <w:t>的</w:t>
      </w:r>
      <w:r w:rsidR="005B5852" w:rsidRPr="005B5852">
        <w:rPr>
          <w:rFonts w:ascii="Times New Roman" w:eastAsia="標楷體" w:hAnsi="Times New Roman" w:cs="Times New Roman" w:hint="eastAsia"/>
        </w:rPr>
        <w:t>特徵或信息可以通過其他特徵或信息推導得到</w:t>
      </w:r>
      <w:r w:rsidR="005B5852">
        <w:rPr>
          <w:rFonts w:ascii="Times New Roman" w:eastAsia="標楷體" w:hAnsi="Times New Roman" w:cs="Times New Roman" w:hint="eastAsia"/>
        </w:rPr>
        <w:t>，或是矩陣中的</w:t>
      </w:r>
      <w:r w:rsidR="005B5852" w:rsidRPr="005B5852">
        <w:rPr>
          <w:rFonts w:ascii="Times New Roman" w:eastAsia="標楷體" w:hAnsi="Times New Roman" w:cs="Times New Roman" w:hint="eastAsia"/>
        </w:rPr>
        <w:t>變異性主要集中在少數幾個主要的</w:t>
      </w:r>
      <w:r w:rsidR="005B5852">
        <w:rPr>
          <w:rFonts w:ascii="Times New Roman" w:eastAsia="標楷體" w:hAnsi="Times New Roman" w:cs="Times New Roman" w:hint="eastAsia"/>
        </w:rPr>
        <w:t>s</w:t>
      </w:r>
      <w:r w:rsidR="005B5852">
        <w:rPr>
          <w:rFonts w:ascii="Times New Roman" w:eastAsia="標楷體" w:hAnsi="Times New Roman" w:cs="Times New Roman"/>
        </w:rPr>
        <w:t>ingular value</w:t>
      </w:r>
      <w:r w:rsidR="005B5852" w:rsidRPr="005B5852">
        <w:rPr>
          <w:rFonts w:ascii="Times New Roman" w:eastAsia="標楷體" w:hAnsi="Times New Roman" w:cs="Times New Roman" w:hint="eastAsia"/>
        </w:rPr>
        <w:t>上</w:t>
      </w:r>
      <w:r w:rsidR="005B5852">
        <w:rPr>
          <w:rFonts w:ascii="Times New Roman" w:eastAsia="標楷體" w:hAnsi="Times New Roman" w:cs="Times New Roman" w:hint="eastAsia"/>
        </w:rPr>
        <w:t>。因此</w:t>
      </w:r>
      <w:r w:rsidR="005B5852" w:rsidRPr="005B5852">
        <w:rPr>
          <w:rFonts w:ascii="Times New Roman" w:eastAsia="標楷體" w:hAnsi="Times New Roman" w:cs="Times New Roman" w:hint="eastAsia"/>
        </w:rPr>
        <w:t>在</w:t>
      </w:r>
      <w:r w:rsidR="005B5852">
        <w:rPr>
          <w:rFonts w:ascii="Times New Roman" w:eastAsia="標楷體" w:hAnsi="Times New Roman" w:cs="Times New Roman" w:hint="eastAsia"/>
        </w:rPr>
        <w:t>多數的</w:t>
      </w:r>
      <w:r w:rsidR="005B5852" w:rsidRPr="005B5852">
        <w:rPr>
          <w:rFonts w:ascii="Times New Roman" w:eastAsia="標楷體" w:hAnsi="Times New Roman" w:cs="Times New Roman" w:hint="eastAsia"/>
        </w:rPr>
        <w:t>情況下，前</w:t>
      </w:r>
      <w:r w:rsidR="005B5852" w:rsidRPr="005B5852">
        <w:rPr>
          <w:rFonts w:ascii="Times New Roman" w:eastAsia="標楷體" w:hAnsi="Times New Roman" w:cs="Times New Roman" w:hint="eastAsia"/>
        </w:rPr>
        <w:t>10%</w:t>
      </w:r>
      <w:r w:rsidR="005B5852" w:rsidRPr="005B5852">
        <w:rPr>
          <w:rFonts w:ascii="Times New Roman" w:eastAsia="標楷體" w:hAnsi="Times New Roman" w:cs="Times New Roman" w:hint="eastAsia"/>
        </w:rPr>
        <w:t>甚至</w:t>
      </w:r>
      <w:r w:rsidR="005B5852" w:rsidRPr="005B5852">
        <w:rPr>
          <w:rFonts w:ascii="Times New Roman" w:eastAsia="標楷體" w:hAnsi="Times New Roman" w:cs="Times New Roman" w:hint="eastAsia"/>
        </w:rPr>
        <w:t>1%</w:t>
      </w:r>
      <w:r w:rsidR="005B5852" w:rsidRPr="005B5852">
        <w:rPr>
          <w:rFonts w:ascii="Times New Roman" w:eastAsia="標楷體" w:hAnsi="Times New Roman" w:cs="Times New Roman" w:hint="eastAsia"/>
        </w:rPr>
        <w:t>的</w:t>
      </w:r>
      <w:r w:rsidR="005B5852">
        <w:rPr>
          <w:rFonts w:ascii="Times New Roman" w:eastAsia="標楷體" w:hAnsi="Times New Roman" w:cs="Times New Roman" w:hint="eastAsia"/>
        </w:rPr>
        <w:t>s</w:t>
      </w:r>
      <w:r w:rsidR="005B5852">
        <w:rPr>
          <w:rFonts w:ascii="Times New Roman" w:eastAsia="標楷體" w:hAnsi="Times New Roman" w:cs="Times New Roman"/>
        </w:rPr>
        <w:t>ingular value</w:t>
      </w:r>
      <w:r w:rsidR="005B5852" w:rsidRPr="005B5852">
        <w:rPr>
          <w:rFonts w:ascii="Times New Roman" w:eastAsia="標楷體" w:hAnsi="Times New Roman" w:cs="Times New Roman" w:hint="eastAsia"/>
        </w:rPr>
        <w:t>的和就佔了全部的</w:t>
      </w:r>
      <w:r w:rsidR="005B5852">
        <w:rPr>
          <w:rFonts w:ascii="Times New Roman" w:eastAsia="標楷體" w:hAnsi="Times New Roman" w:cs="Times New Roman" w:hint="eastAsia"/>
        </w:rPr>
        <w:t>s</w:t>
      </w:r>
      <w:r w:rsidR="005B5852">
        <w:rPr>
          <w:rFonts w:ascii="Times New Roman" w:eastAsia="標楷體" w:hAnsi="Times New Roman" w:cs="Times New Roman"/>
        </w:rPr>
        <w:t>ingular value</w:t>
      </w:r>
      <w:r w:rsidR="005B5852" w:rsidRPr="005B5852">
        <w:rPr>
          <w:rFonts w:ascii="Times New Roman" w:eastAsia="標楷體" w:hAnsi="Times New Roman" w:cs="Times New Roman" w:hint="eastAsia"/>
        </w:rPr>
        <w:t>之和的</w:t>
      </w:r>
      <w:r w:rsidR="005B5852" w:rsidRPr="005B5852">
        <w:rPr>
          <w:rFonts w:ascii="Times New Roman" w:eastAsia="標楷體" w:hAnsi="Times New Roman" w:cs="Times New Roman" w:hint="eastAsia"/>
        </w:rPr>
        <w:t>99%</w:t>
      </w:r>
      <w:r w:rsidR="005B5852">
        <w:rPr>
          <w:rFonts w:ascii="Times New Roman" w:eastAsia="標楷體" w:hAnsi="Times New Roman" w:cs="Times New Roman" w:hint="eastAsia"/>
        </w:rPr>
        <w:t>以上</w:t>
      </w:r>
      <w:r w:rsidR="005B5852" w:rsidRPr="005B5852">
        <w:rPr>
          <w:rFonts w:ascii="Times New Roman" w:eastAsia="標楷體" w:hAnsi="Times New Roman" w:cs="Times New Roman" w:hint="eastAsia"/>
        </w:rPr>
        <w:t>。</w:t>
      </w:r>
      <w:r w:rsidR="005B5852">
        <w:rPr>
          <w:rFonts w:ascii="Times New Roman" w:eastAsia="標楷體" w:hAnsi="Times New Roman" w:cs="Times New Roman" w:hint="eastAsia"/>
        </w:rPr>
        <w:t>而此時僅需以這少數幾</w:t>
      </w:r>
      <w:r w:rsidR="005B5852">
        <w:rPr>
          <w:rFonts w:ascii="Times New Roman" w:eastAsia="標楷體" w:hAnsi="Times New Roman" w:cs="Times New Roman" w:hint="eastAsia"/>
        </w:rPr>
        <w:t>%</w:t>
      </w:r>
      <w:r w:rsidR="005B5852">
        <w:rPr>
          <w:rFonts w:ascii="Times New Roman" w:eastAsia="標楷體" w:hAnsi="Times New Roman" w:cs="Times New Roman" w:hint="eastAsia"/>
        </w:rPr>
        <w:t>的</w:t>
      </w:r>
      <w:r w:rsidR="005B5852">
        <w:rPr>
          <w:rFonts w:ascii="Times New Roman" w:eastAsia="標楷體" w:hAnsi="Times New Roman" w:cs="Times New Roman" w:hint="eastAsia"/>
        </w:rPr>
        <w:t>singular value</w:t>
      </w:r>
      <w:r w:rsidR="005B5852">
        <w:rPr>
          <w:rFonts w:ascii="Times New Roman" w:eastAsia="標楷體" w:hAnsi="Times New Roman" w:cs="Times New Roman" w:hint="eastAsia"/>
        </w:rPr>
        <w:t>即可還原原始的圖片信息。</w:t>
      </w:r>
    </w:p>
    <w:p w:rsidR="005B5852" w:rsidRDefault="005B5852" w:rsidP="005B585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故若觀察</w:t>
      </w:r>
      <w:r w:rsidRPr="00C46E07">
        <w:rPr>
          <w:rFonts w:ascii="Times New Roman" w:eastAsia="標楷體" w:hAnsi="Times New Roman" w:cs="Times New Roman" w:hint="eastAsia"/>
        </w:rPr>
        <w:t>Part 4</w:t>
      </w:r>
      <w:r w:rsidRPr="00C46E07">
        <w:rPr>
          <w:rFonts w:ascii="Times New Roman" w:eastAsia="標楷體" w:hAnsi="Times New Roman" w:cs="Times New Roman" w:hint="eastAsia"/>
        </w:rPr>
        <w:t>和</w:t>
      </w:r>
      <w:r w:rsidRPr="00C46E07">
        <w:rPr>
          <w:rFonts w:ascii="Times New Roman" w:eastAsia="標楷體" w:hAnsi="Times New Roman" w:cs="Times New Roman" w:hint="eastAsia"/>
        </w:rPr>
        <w:t>Part 5</w:t>
      </w:r>
      <w:r>
        <w:rPr>
          <w:rFonts w:ascii="Times New Roman" w:eastAsia="標楷體" w:hAnsi="Times New Roman" w:cs="Times New Roman" w:hint="eastAsia"/>
        </w:rPr>
        <w:t>的結果，便可以發現</w:t>
      </w:r>
      <w:r>
        <w:rPr>
          <w:rFonts w:ascii="Times New Roman" w:eastAsia="標楷體" w:hAnsi="Times New Roman" w:cs="Times New Roman" w:hint="eastAsia"/>
        </w:rPr>
        <w:t>SVD</w:t>
      </w:r>
      <w:r>
        <w:rPr>
          <w:rFonts w:ascii="Times New Roman" w:eastAsia="標楷體" w:hAnsi="Times New Roman" w:cs="Times New Roman" w:hint="eastAsia"/>
        </w:rPr>
        <w:t>分解時，保留前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lastRenderedPageBreak/>
        <w:t>和保留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個最大特徵值的結果差異不大；然特徵值分解時，保留前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個和保留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個最大特徵值的結果仍頗多。</w:t>
      </w:r>
    </w:p>
    <w:p w:rsidR="00D37184" w:rsidRPr="00D37184" w:rsidRDefault="00D47707" w:rsidP="00D4770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因此，</w:t>
      </w:r>
      <w:r w:rsidR="00D37184" w:rsidRPr="00D37184">
        <w:rPr>
          <w:rFonts w:ascii="Times New Roman" w:eastAsia="標楷體" w:hAnsi="Times New Roman" w:cs="Times New Roman" w:hint="eastAsia"/>
        </w:rPr>
        <w:t>特徵分解在解釋能力上更強，</w:t>
      </w:r>
      <w:r>
        <w:rPr>
          <w:rFonts w:ascii="Times New Roman" w:eastAsia="標楷體" w:hAnsi="Times New Roman" w:cs="Times New Roman" w:hint="eastAsia"/>
        </w:rPr>
        <w:t>因為他</w:t>
      </w:r>
      <w:r w:rsidR="00D37184" w:rsidRPr="00D37184">
        <w:rPr>
          <w:rFonts w:ascii="Times New Roman" w:eastAsia="標楷體" w:hAnsi="Times New Roman" w:cs="Times New Roman" w:hint="eastAsia"/>
        </w:rPr>
        <w:t>能夠提供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igenvalue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eigenvector</w:t>
      </w:r>
      <w:r w:rsidR="00D37184" w:rsidRPr="00D37184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可以用來描述矩陣如何在新的</w:t>
      </w:r>
      <w:r>
        <w:rPr>
          <w:rFonts w:ascii="Times New Roman" w:eastAsia="標楷體" w:hAnsi="Times New Roman" w:cs="Times New Roman" w:hint="eastAsia"/>
        </w:rPr>
        <w:t>basis</w:t>
      </w:r>
      <w:r>
        <w:rPr>
          <w:rFonts w:ascii="Times New Roman" w:eastAsia="標楷體" w:hAnsi="Times New Roman" w:cs="Times New Roman" w:hint="eastAsia"/>
        </w:rPr>
        <w:t>上做</w:t>
      </w:r>
      <w:r>
        <w:rPr>
          <w:rFonts w:ascii="Times New Roman" w:eastAsia="標楷體" w:hAnsi="Times New Roman" w:cs="Times New Roman" w:hint="eastAsia"/>
        </w:rPr>
        <w:t>transformation</w:t>
      </w:r>
      <w:r>
        <w:rPr>
          <w:rFonts w:ascii="Times New Roman" w:eastAsia="標楷體" w:hAnsi="Times New Roman" w:cs="Times New Roman" w:hint="eastAsia"/>
        </w:rPr>
        <w:t>。</w:t>
      </w:r>
      <w:r w:rsidRPr="00D47707">
        <w:rPr>
          <w:rFonts w:ascii="Times New Roman" w:eastAsia="標楷體" w:hAnsi="Times New Roman" w:cs="Times New Roman" w:hint="eastAsia"/>
        </w:rPr>
        <w:t>在機器學習</w:t>
      </w:r>
      <w:r>
        <w:rPr>
          <w:rFonts w:ascii="Times New Roman" w:eastAsia="標楷體" w:hAnsi="Times New Roman" w:cs="Times New Roman" w:hint="eastAsia"/>
        </w:rPr>
        <w:t>的</w:t>
      </w:r>
      <w:r w:rsidRPr="00D47707">
        <w:rPr>
          <w:rFonts w:ascii="Times New Roman" w:eastAsia="標楷體" w:hAnsi="Times New Roman" w:cs="Times New Roman" w:hint="eastAsia"/>
        </w:rPr>
        <w:t>特徵提取中</w:t>
      </w:r>
      <w:r>
        <w:rPr>
          <w:rFonts w:ascii="Times New Roman" w:eastAsia="標楷體" w:hAnsi="Times New Roman" w:cs="Times New Roman" w:hint="eastAsia"/>
        </w:rPr>
        <w:t>，經常使用特徵分解來實現，如：</w:t>
      </w:r>
      <w:r w:rsidRPr="00D47707">
        <w:rPr>
          <w:rFonts w:ascii="Times New Roman" w:eastAsia="標楷體" w:hAnsi="Times New Roman" w:cs="Times New Roman" w:hint="eastAsia"/>
        </w:rPr>
        <w:t>主成分分析</w:t>
      </w:r>
      <w:r>
        <w:rPr>
          <w:rFonts w:ascii="Times New Roman" w:eastAsia="標楷體" w:hAnsi="Times New Roman" w:cs="Times New Roman" w:hint="eastAsia"/>
        </w:rPr>
        <w:t>（</w:t>
      </w:r>
      <w:r w:rsidRPr="00D47707"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 w:hint="eastAsia"/>
        </w:rPr>
        <w:t>incipal Component Analysis</w:t>
      </w:r>
      <w:r>
        <w:rPr>
          <w:rFonts w:ascii="Times New Roman" w:eastAsia="標楷體" w:hAnsi="Times New Roman" w:cs="Times New Roman" w:hint="eastAsia"/>
        </w:rPr>
        <w:t>；</w:t>
      </w:r>
      <w:r>
        <w:rPr>
          <w:rFonts w:ascii="Times New Roman" w:eastAsia="標楷體" w:hAnsi="Times New Roman" w:cs="Times New Roman" w:hint="eastAsia"/>
        </w:rPr>
        <w:t>PCA</w:t>
      </w:r>
      <w:r>
        <w:rPr>
          <w:rFonts w:ascii="Times New Roman" w:eastAsia="標楷體" w:hAnsi="Times New Roman" w:cs="Times New Roman" w:hint="eastAsia"/>
        </w:rPr>
        <w:t>）</w:t>
      </w:r>
      <w:r w:rsidR="00D37184" w:rsidRPr="00D37184">
        <w:rPr>
          <w:rFonts w:ascii="Times New Roman" w:eastAsia="標楷體" w:hAnsi="Times New Roman" w:cs="Times New Roman" w:hint="eastAsia"/>
        </w:rPr>
        <w:t>。</w:t>
      </w:r>
    </w:p>
    <w:p w:rsidR="00812F4B" w:rsidRDefault="005B5852" w:rsidP="0037157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 w:hint="eastAsia"/>
        </w:rPr>
        <w:t>SVD</w:t>
      </w:r>
      <w:r w:rsidR="00D37184" w:rsidRPr="00D37184">
        <w:rPr>
          <w:rFonts w:ascii="Times New Roman" w:eastAsia="標楷體" w:hAnsi="Times New Roman" w:cs="Times New Roman" w:hint="eastAsia"/>
        </w:rPr>
        <w:t>分解則更適用於矩陣的數據壓縮。</w:t>
      </w:r>
      <w:r>
        <w:rPr>
          <w:rFonts w:ascii="Times New Roman" w:eastAsia="標楷體" w:hAnsi="Times New Roman" w:cs="Times New Roman" w:hint="eastAsia"/>
        </w:rPr>
        <w:t>他能夠將</w:t>
      </w:r>
      <w:r w:rsidR="00D37184" w:rsidRPr="00D37184">
        <w:rPr>
          <w:rFonts w:ascii="Times New Roman" w:eastAsia="標楷體" w:hAnsi="Times New Roman" w:cs="Times New Roman" w:hint="eastAsia"/>
        </w:rPr>
        <w:t>矩陣</w:t>
      </w:r>
      <w:r w:rsidR="00371570">
        <w:rPr>
          <w:rFonts w:ascii="Times New Roman" w:eastAsia="標楷體" w:hAnsi="Times New Roman" w:cs="Times New Roman" w:hint="eastAsia"/>
        </w:rPr>
        <w:t>中較為</w:t>
      </w:r>
      <w:r w:rsidR="00371570" w:rsidRPr="00D37184">
        <w:rPr>
          <w:rFonts w:ascii="Times New Roman" w:eastAsia="標楷體" w:hAnsi="Times New Roman" w:cs="Times New Roman" w:hint="eastAsia"/>
        </w:rPr>
        <w:t>重要</w:t>
      </w:r>
      <w:r w:rsidR="00371570">
        <w:rPr>
          <w:rFonts w:ascii="Times New Roman" w:eastAsia="標楷體" w:hAnsi="Times New Roman" w:cs="Times New Roman" w:hint="eastAsia"/>
        </w:rPr>
        <w:t>的部分</w:t>
      </w:r>
      <w:r w:rsidR="00D37184" w:rsidRPr="00D37184">
        <w:rPr>
          <w:rFonts w:ascii="Times New Roman" w:eastAsia="標楷體" w:hAnsi="Times New Roman" w:cs="Times New Roman" w:hint="eastAsia"/>
        </w:rPr>
        <w:t>拆解</w:t>
      </w:r>
      <w:r w:rsidR="00371570">
        <w:rPr>
          <w:rFonts w:ascii="Times New Roman" w:eastAsia="標楷體" w:hAnsi="Times New Roman" w:cs="Times New Roman" w:hint="eastAsia"/>
        </w:rPr>
        <w:t>出來，在數據、圖片、影片的</w:t>
      </w:r>
      <w:r w:rsidR="00D37184" w:rsidRPr="00D37184">
        <w:rPr>
          <w:rFonts w:ascii="Times New Roman" w:eastAsia="標楷體" w:hAnsi="Times New Roman" w:cs="Times New Roman" w:hint="eastAsia"/>
        </w:rPr>
        <w:t>壓縮應用中</w:t>
      </w:r>
      <w:r w:rsidR="00371570">
        <w:rPr>
          <w:rFonts w:ascii="Times New Roman" w:eastAsia="標楷體" w:hAnsi="Times New Roman" w:cs="Times New Roman" w:hint="eastAsia"/>
        </w:rPr>
        <w:t>，</w:t>
      </w:r>
      <w:r w:rsidR="00D37184" w:rsidRPr="00D37184">
        <w:rPr>
          <w:rFonts w:ascii="Times New Roman" w:eastAsia="標楷體" w:hAnsi="Times New Roman" w:cs="Times New Roman" w:hint="eastAsia"/>
        </w:rPr>
        <w:t>被廣泛使用。</w:t>
      </w:r>
    </w:p>
    <w:p w:rsidR="00117661" w:rsidRDefault="00117661" w:rsidP="00117661">
      <w:pPr>
        <w:rPr>
          <w:rFonts w:ascii="Times New Roman" w:eastAsia="標楷體" w:hAnsi="Times New Roman" w:cs="Times New Roman"/>
        </w:rPr>
      </w:pPr>
    </w:p>
    <w:p w:rsidR="00117661" w:rsidRDefault="00117661" w:rsidP="00117661">
      <w:pPr>
        <w:rPr>
          <w:rFonts w:ascii="Times New Roman" w:eastAsia="標楷體" w:hAnsi="Times New Roman" w:cs="Times New Roman"/>
        </w:rPr>
      </w:pPr>
    </w:p>
    <w:p w:rsidR="00117661" w:rsidRDefault="00117661" w:rsidP="0011766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參考資料：</w:t>
      </w:r>
    </w:p>
    <w:p w:rsidR="00117661" w:rsidRPr="00117661" w:rsidRDefault="00117661" w:rsidP="001176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117661">
        <w:rPr>
          <w:rFonts w:ascii="Times New Roman" w:eastAsia="標楷體" w:hAnsi="Times New Roman" w:cs="Times New Roman"/>
        </w:rPr>
        <w:t>https://geek.digiasset.org/pages/ml/basic/eigenvalue-singular-value-decomposition-pca/</w:t>
      </w:r>
      <w:bookmarkStart w:id="0" w:name="_GoBack"/>
      <w:bookmarkEnd w:id="0"/>
    </w:p>
    <w:sectPr w:rsidR="00117661" w:rsidRPr="00117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75" w:rsidRDefault="00FD1375" w:rsidP="00117661">
      <w:r>
        <w:separator/>
      </w:r>
    </w:p>
  </w:endnote>
  <w:endnote w:type="continuationSeparator" w:id="0">
    <w:p w:rsidR="00FD1375" w:rsidRDefault="00FD1375" w:rsidP="0011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75" w:rsidRDefault="00FD1375" w:rsidP="00117661">
      <w:r>
        <w:separator/>
      </w:r>
    </w:p>
  </w:footnote>
  <w:footnote w:type="continuationSeparator" w:id="0">
    <w:p w:rsidR="00FD1375" w:rsidRDefault="00FD1375" w:rsidP="00117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4B"/>
    <w:rsid w:val="000D15F4"/>
    <w:rsid w:val="00117661"/>
    <w:rsid w:val="00181026"/>
    <w:rsid w:val="00306A5C"/>
    <w:rsid w:val="00371570"/>
    <w:rsid w:val="005B5852"/>
    <w:rsid w:val="00812F4B"/>
    <w:rsid w:val="00AA420A"/>
    <w:rsid w:val="00C46E07"/>
    <w:rsid w:val="00D37184"/>
    <w:rsid w:val="00D47707"/>
    <w:rsid w:val="00DC653A"/>
    <w:rsid w:val="00F11032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D9342"/>
  <w15:chartTrackingRefBased/>
  <w15:docId w15:val="{2625F877-F92F-466B-821D-8190397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76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76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2023-06-09T14:21:00Z</dcterms:created>
  <dcterms:modified xsi:type="dcterms:W3CDTF">2023-06-12T04:49:00Z</dcterms:modified>
</cp:coreProperties>
</file>