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668A" w14:textId="77777777" w:rsidR="00A20B63" w:rsidRPr="00BA30A3" w:rsidRDefault="00A20B63" w:rsidP="00A20B63">
      <w:pPr>
        <w:jc w:val="both"/>
        <w:rPr>
          <w:rFonts w:ascii="Verdana Pro Light" w:hAnsi="Verdana Pro Light"/>
          <w:sz w:val="32"/>
          <w:szCs w:val="32"/>
          <w:lang w:val="fr-FR"/>
        </w:rPr>
      </w:pPr>
    </w:p>
    <w:p w14:paraId="24F28882" w14:textId="77777777" w:rsidR="00A20B63" w:rsidRPr="00BA30A3" w:rsidRDefault="00A20B63" w:rsidP="00A20B63">
      <w:pPr>
        <w:jc w:val="both"/>
        <w:rPr>
          <w:rFonts w:ascii="Verdana Pro Light" w:hAnsi="Verdana Pro Light"/>
          <w:sz w:val="32"/>
          <w:szCs w:val="32"/>
          <w:lang w:val="fr-FR"/>
        </w:rPr>
      </w:pPr>
    </w:p>
    <w:p w14:paraId="45B226DD" w14:textId="77777777" w:rsidR="00A20B63" w:rsidRPr="00BA30A3" w:rsidRDefault="00A20B63" w:rsidP="00A20B63">
      <w:pPr>
        <w:jc w:val="both"/>
        <w:rPr>
          <w:rFonts w:ascii="Verdana Pro Light" w:hAnsi="Verdana Pro Light"/>
          <w:sz w:val="32"/>
          <w:szCs w:val="32"/>
          <w:lang w:val="fr-FR"/>
        </w:rPr>
      </w:pPr>
    </w:p>
    <w:p w14:paraId="67712090" w14:textId="77777777" w:rsidR="00A20B63" w:rsidRPr="00BA30A3" w:rsidRDefault="00A20B63" w:rsidP="00A20B63">
      <w:pPr>
        <w:jc w:val="both"/>
        <w:rPr>
          <w:rFonts w:ascii="Verdana Pro Light" w:hAnsi="Verdana Pro Light"/>
          <w:sz w:val="32"/>
          <w:szCs w:val="32"/>
          <w:lang w:val="fr-FR"/>
        </w:rPr>
      </w:pPr>
    </w:p>
    <w:p w14:paraId="2FC51B0E" w14:textId="77777777" w:rsidR="00A20B63" w:rsidRPr="00BA30A3" w:rsidRDefault="00A20B63" w:rsidP="00A20B63">
      <w:pPr>
        <w:jc w:val="both"/>
        <w:rPr>
          <w:rFonts w:ascii="Verdana Pro Light" w:hAnsi="Verdana Pro Light"/>
          <w:sz w:val="32"/>
          <w:szCs w:val="32"/>
          <w:lang w:val="fr-FR"/>
        </w:rPr>
      </w:pPr>
    </w:p>
    <w:p w14:paraId="535271BC" w14:textId="77777777" w:rsidR="00A20B63" w:rsidRPr="00BA30A3" w:rsidRDefault="00A20B63" w:rsidP="00A20B63">
      <w:pPr>
        <w:jc w:val="both"/>
        <w:rPr>
          <w:rFonts w:ascii="Verdana Pro Light" w:hAnsi="Verdana Pro Light"/>
          <w:sz w:val="32"/>
          <w:szCs w:val="32"/>
          <w:lang w:val="fr-FR"/>
        </w:rPr>
      </w:pPr>
    </w:p>
    <w:p w14:paraId="28C2AEDA" w14:textId="77777777" w:rsidR="00A20B63" w:rsidRPr="00BA30A3" w:rsidRDefault="00A20B63" w:rsidP="00A20B63">
      <w:pPr>
        <w:jc w:val="both"/>
        <w:rPr>
          <w:rFonts w:ascii="Verdana Pro Light" w:hAnsi="Verdana Pro Light"/>
          <w:sz w:val="32"/>
          <w:szCs w:val="32"/>
          <w:lang w:val="fr-FR"/>
        </w:rPr>
      </w:pPr>
    </w:p>
    <w:p w14:paraId="4910A0AB" w14:textId="77777777" w:rsidR="00A20B63" w:rsidRPr="00BA30A3" w:rsidRDefault="00A20B63" w:rsidP="00A20B63">
      <w:pPr>
        <w:jc w:val="both"/>
        <w:rPr>
          <w:rFonts w:ascii="Verdana Pro Light" w:hAnsi="Verdana Pro Light"/>
          <w:sz w:val="32"/>
          <w:szCs w:val="32"/>
          <w:lang w:val="fr-FR"/>
        </w:rPr>
      </w:pPr>
    </w:p>
    <w:p w14:paraId="2FDCA03C" w14:textId="36F56737" w:rsidR="00A20B63" w:rsidRPr="00BA30A3" w:rsidRDefault="00A20B63" w:rsidP="00A20B63">
      <w:pPr>
        <w:jc w:val="both"/>
        <w:rPr>
          <w:rFonts w:ascii="Verdana Pro Light" w:hAnsi="Verdana Pro Light"/>
          <w:sz w:val="32"/>
          <w:szCs w:val="32"/>
          <w:lang w:val="fr-FR"/>
        </w:rPr>
      </w:pPr>
      <w:r w:rsidRPr="00BA30A3">
        <w:rPr>
          <w:rFonts w:ascii="Verdana Pro Light" w:hAnsi="Verdana Pro Light"/>
          <w:noProof/>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3EDF95DC" w14:textId="77777777" w:rsidR="009656EC" w:rsidRPr="009656EC" w:rsidRDefault="00BF6981" w:rsidP="009656EC">
      <w:pPr>
        <w:jc w:val="center"/>
        <w:rPr>
          <w:rFonts w:ascii="Verdana Pro Light" w:hAnsi="Verdana Pro Light"/>
          <w:b/>
          <w:bCs/>
          <w:sz w:val="40"/>
          <w:szCs w:val="40"/>
          <w:lang w:val="fr-FR"/>
        </w:rPr>
      </w:pPr>
      <w:r w:rsidRPr="009656EC">
        <w:rPr>
          <w:rFonts w:ascii="Verdana Pro Light" w:hAnsi="Verdana Pro Light"/>
          <w:b/>
          <w:bCs/>
          <w:sz w:val="40"/>
          <w:szCs w:val="40"/>
          <w:lang w:val="fr-FR"/>
        </w:rPr>
        <w:t>Classification d’images avec MobileViTv2</w:t>
      </w:r>
    </w:p>
    <w:p w14:paraId="1A261189" w14:textId="369FB0DB" w:rsidR="00126729" w:rsidRPr="00126729" w:rsidRDefault="00126729" w:rsidP="009656EC">
      <w:pPr>
        <w:jc w:val="center"/>
        <w:rPr>
          <w:rFonts w:ascii="Verdana Pro Light" w:hAnsi="Verdana Pro Light"/>
          <w:b/>
          <w:bCs/>
          <w:sz w:val="32"/>
          <w:szCs w:val="32"/>
          <w:lang w:val="fr-FR"/>
        </w:rPr>
      </w:pPr>
    </w:p>
    <w:p w14:paraId="417B76C8" w14:textId="5F38E95E" w:rsidR="00A06DDA" w:rsidRPr="00BA30A3" w:rsidRDefault="00126729" w:rsidP="009656EC">
      <w:pPr>
        <w:jc w:val="center"/>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BA30A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77777777"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1CE38383" w14:textId="6F3E9057" w:rsidR="00126729"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lastRenderedPageBreak/>
        <w:t>Sommaire</w:t>
      </w:r>
    </w:p>
    <w:p w14:paraId="4735A517" w14:textId="77777777" w:rsidR="00A06DDA" w:rsidRPr="00BA30A3" w:rsidRDefault="00A06DDA" w:rsidP="00A20B63">
      <w:pPr>
        <w:jc w:val="both"/>
        <w:rPr>
          <w:rFonts w:ascii="Verdana Pro Light" w:hAnsi="Verdana Pro Light"/>
          <w:sz w:val="32"/>
          <w:szCs w:val="32"/>
          <w:lang w:val="fr-FR"/>
        </w:rPr>
      </w:pPr>
    </w:p>
    <w:p w14:paraId="79D89D1A" w14:textId="77777777" w:rsidR="00A06DDA" w:rsidRPr="00BA30A3" w:rsidRDefault="00A06DDA" w:rsidP="00A20B63">
      <w:pPr>
        <w:jc w:val="both"/>
        <w:rPr>
          <w:rFonts w:ascii="Verdana Pro Light" w:hAnsi="Verdana Pro Light"/>
          <w:sz w:val="32"/>
          <w:szCs w:val="32"/>
          <w:lang w:val="fr-FR"/>
        </w:rPr>
      </w:pPr>
    </w:p>
    <w:p w14:paraId="299706D5" w14:textId="77777777" w:rsidR="00A06DDA" w:rsidRPr="00BA30A3" w:rsidRDefault="00A06DDA" w:rsidP="00A20B63">
      <w:pPr>
        <w:jc w:val="both"/>
        <w:rPr>
          <w:rFonts w:ascii="Verdana Pro Light" w:hAnsi="Verdana Pro Light"/>
          <w:sz w:val="32"/>
          <w:szCs w:val="32"/>
          <w:lang w:val="fr-FR"/>
        </w:rPr>
      </w:pPr>
    </w:p>
    <w:p w14:paraId="3F146E7A" w14:textId="0DDF049B"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6F0D2820" w14:textId="760BEAD8" w:rsidR="00126729" w:rsidRPr="00BA30A3" w:rsidRDefault="00126729" w:rsidP="00A20B63">
      <w:pPr>
        <w:pStyle w:val="ListParagraph"/>
        <w:numPr>
          <w:ilvl w:val="0"/>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lastRenderedPageBreak/>
        <w:t>Dataset</w:t>
      </w:r>
      <w:proofErr w:type="spellEnd"/>
      <w:r w:rsidRPr="00BA30A3">
        <w:rPr>
          <w:rFonts w:ascii="Verdana Pro Light" w:hAnsi="Verdana Pro Light"/>
          <w:sz w:val="21"/>
          <w:szCs w:val="21"/>
          <w:lang w:val="fr-FR"/>
        </w:rPr>
        <w:t xml:space="preserve"> retenu</w:t>
      </w:r>
    </w:p>
    <w:p w14:paraId="66C9442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i/>
          <w:iCs/>
          <w:sz w:val="21"/>
          <w:szCs w:val="21"/>
          <w:lang w:val="fr-FR"/>
        </w:rPr>
        <w:t>(À compléter)</w:t>
      </w:r>
    </w:p>
    <w:p w14:paraId="5F65F77A" w14:textId="77777777" w:rsidR="00A06DDA" w:rsidRPr="00BA30A3" w:rsidRDefault="00A06DDA" w:rsidP="00A20B63">
      <w:pPr>
        <w:jc w:val="both"/>
        <w:rPr>
          <w:rFonts w:ascii="Verdana Pro Light" w:hAnsi="Verdana Pro Light"/>
          <w:sz w:val="21"/>
          <w:szCs w:val="21"/>
          <w:lang w:val="fr-FR"/>
        </w:rPr>
      </w:pPr>
    </w:p>
    <w:p w14:paraId="0F3F3862" w14:textId="77777777" w:rsidR="00A06DDA" w:rsidRPr="00BA30A3" w:rsidRDefault="00A06DDA" w:rsidP="00A20B63">
      <w:pPr>
        <w:jc w:val="both"/>
        <w:rPr>
          <w:rFonts w:ascii="Verdana Pro Light" w:hAnsi="Verdana Pro Light"/>
          <w:sz w:val="21"/>
          <w:szCs w:val="21"/>
          <w:lang w:val="fr-FR"/>
        </w:rPr>
      </w:pPr>
    </w:p>
    <w:p w14:paraId="743682D6" w14:textId="77777777" w:rsidR="00A06DDA" w:rsidRPr="00BA30A3" w:rsidRDefault="00A06DDA" w:rsidP="00A20B63">
      <w:pPr>
        <w:jc w:val="both"/>
        <w:rPr>
          <w:rFonts w:ascii="Verdana Pro Light" w:hAnsi="Verdana Pro Light"/>
          <w:sz w:val="21"/>
          <w:szCs w:val="21"/>
          <w:lang w:val="fr-FR"/>
        </w:rPr>
      </w:pPr>
    </w:p>
    <w:p w14:paraId="24D100C4" w14:textId="77777777" w:rsidR="00A06DDA" w:rsidRPr="00BA30A3" w:rsidRDefault="00A06DDA" w:rsidP="00A20B63">
      <w:pPr>
        <w:jc w:val="both"/>
        <w:rPr>
          <w:rFonts w:ascii="Verdana Pro Light" w:hAnsi="Verdana Pro Light"/>
          <w:sz w:val="21"/>
          <w:szCs w:val="21"/>
          <w:lang w:val="fr-FR"/>
        </w:rPr>
      </w:pPr>
    </w:p>
    <w:p w14:paraId="54802EEB" w14:textId="30CD6806" w:rsidR="00126729"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Les concepts de l’algorithme récent</w:t>
      </w:r>
    </w:p>
    <w:p w14:paraId="05E2E11E" w14:textId="6B4E63D1" w:rsidR="005C6DD9" w:rsidRDefault="007E6DE9" w:rsidP="005C6DD9">
      <w:pPr>
        <w:pStyle w:val="ListParagraph"/>
        <w:numPr>
          <w:ilvl w:val="1"/>
          <w:numId w:val="34"/>
        </w:numPr>
        <w:jc w:val="both"/>
        <w:rPr>
          <w:rFonts w:ascii="Verdana Pro Light" w:hAnsi="Verdana Pro Light"/>
          <w:sz w:val="21"/>
          <w:szCs w:val="21"/>
          <w:lang w:val="fr-FR"/>
        </w:rPr>
      </w:pPr>
      <w:r w:rsidRPr="005C6DD9">
        <w:rPr>
          <w:rFonts w:ascii="Verdana Pro Light" w:hAnsi="Verdana Pro Light"/>
          <w:sz w:val="21"/>
          <w:szCs w:val="21"/>
          <w:lang w:val="fr-FR"/>
        </w:rPr>
        <w:t>C</w:t>
      </w:r>
      <w:r w:rsidR="005C6DD9" w:rsidRPr="005C6DD9">
        <w:rPr>
          <w:rFonts w:ascii="Verdana Pro Light" w:hAnsi="Verdana Pro Light"/>
          <w:sz w:val="21"/>
          <w:szCs w:val="21"/>
          <w:lang w:val="fr-FR"/>
        </w:rPr>
        <w:t>omparaisons</w:t>
      </w:r>
    </w:p>
    <w:p w14:paraId="6034D732" w14:textId="77777777" w:rsidR="007E6DE9" w:rsidRDefault="007E6DE9" w:rsidP="007E6DE9">
      <w:pPr>
        <w:jc w:val="both"/>
        <w:rPr>
          <w:rFonts w:ascii="Verdana Pro Light" w:hAnsi="Verdana Pro Light"/>
          <w:sz w:val="21"/>
          <w:szCs w:val="21"/>
          <w:lang w:val="fr-FR"/>
        </w:rPr>
      </w:pPr>
    </w:p>
    <w:p w14:paraId="561C9382"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Bien sûr ! Voici la traduction en français, avec une explication ajoutée sur l’</w:t>
      </w:r>
      <w:r w:rsidRPr="007E6DE9">
        <w:rPr>
          <w:rFonts w:ascii="Verdana Pro Light" w:hAnsi="Verdana Pro Light"/>
          <w:b/>
          <w:bCs/>
          <w:sz w:val="21"/>
          <w:szCs w:val="21"/>
          <w:lang w:val="fr-FR"/>
        </w:rPr>
        <w:t>auto-attention (self-attention)</w:t>
      </w:r>
      <w:r w:rsidRPr="007E6DE9">
        <w:rPr>
          <w:rFonts w:ascii="Verdana Pro Light" w:hAnsi="Verdana Pro Light"/>
          <w:sz w:val="21"/>
          <w:szCs w:val="21"/>
          <w:lang w:val="fr-FR"/>
        </w:rPr>
        <w:t xml:space="preserve"> :</w:t>
      </w:r>
    </w:p>
    <w:p w14:paraId="2153BD1E"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Qu’est-ce qu’une Convolution ?</w:t>
      </w:r>
    </w:p>
    <w:p w14:paraId="248AE80A"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lang w:val="fr-FR"/>
        </w:rPr>
        <w:t xml:space="preserve">Une </w:t>
      </w:r>
      <w:r w:rsidRPr="007E6DE9">
        <w:rPr>
          <w:rFonts w:ascii="Verdana Pro Light" w:hAnsi="Verdana Pro Light"/>
          <w:b/>
          <w:bCs/>
          <w:sz w:val="21"/>
          <w:szCs w:val="21"/>
          <w:lang w:val="fr-FR"/>
        </w:rPr>
        <w:t>convolution</w:t>
      </w:r>
      <w:r w:rsidRPr="007E6DE9">
        <w:rPr>
          <w:rFonts w:ascii="Verdana Pro Light" w:hAnsi="Verdana Pro Light"/>
          <w:sz w:val="21"/>
          <w:szCs w:val="21"/>
          <w:lang w:val="fr-FR"/>
        </w:rPr>
        <w:t xml:space="preserve"> est une opération mathématique largement utilisée en apprentissage profond, notamment dans les réseaux de neurones convolutifs (</w:t>
      </w:r>
      <w:r w:rsidRPr="007E6DE9">
        <w:rPr>
          <w:rFonts w:ascii="Verdana Pro Light" w:hAnsi="Verdana Pro Light"/>
          <w:b/>
          <w:bCs/>
          <w:sz w:val="21"/>
          <w:szCs w:val="21"/>
          <w:lang w:val="fr-FR"/>
        </w:rPr>
        <w:t>CNN</w:t>
      </w:r>
      <w:r w:rsidRPr="007E6DE9">
        <w:rPr>
          <w:rFonts w:ascii="Verdana Pro Light" w:hAnsi="Verdana Pro Light"/>
          <w:sz w:val="21"/>
          <w:szCs w:val="21"/>
          <w:lang w:val="fr-FR"/>
        </w:rPr>
        <w:t xml:space="preserve">), pour extraire des caractéristiques à partir de données telles que des images. </w:t>
      </w:r>
      <w:r w:rsidRPr="007E6DE9">
        <w:rPr>
          <w:rFonts w:ascii="Verdana Pro Light" w:hAnsi="Verdana Pro Light"/>
          <w:sz w:val="21"/>
          <w:szCs w:val="21"/>
        </w:rPr>
        <w:t xml:space="preserve">Ce processus </w:t>
      </w:r>
      <w:proofErr w:type="spellStart"/>
      <w:r w:rsidRPr="007E6DE9">
        <w:rPr>
          <w:rFonts w:ascii="Verdana Pro Light" w:hAnsi="Verdana Pro Light"/>
          <w:sz w:val="21"/>
          <w:szCs w:val="21"/>
        </w:rPr>
        <w:t>consiste</w:t>
      </w:r>
      <w:proofErr w:type="spellEnd"/>
      <w:r w:rsidRPr="007E6DE9">
        <w:rPr>
          <w:rFonts w:ascii="Verdana Pro Light" w:hAnsi="Verdana Pro Light"/>
          <w:sz w:val="21"/>
          <w:szCs w:val="21"/>
        </w:rPr>
        <w:t xml:space="preserve"> à :</w:t>
      </w:r>
    </w:p>
    <w:p w14:paraId="7FF48DB0" w14:textId="77777777" w:rsidR="007E6DE9" w:rsidRPr="007E6DE9" w:rsidRDefault="007E6DE9" w:rsidP="007E6DE9">
      <w:pPr>
        <w:numPr>
          <w:ilvl w:val="0"/>
          <w:numId w:val="49"/>
        </w:numPr>
        <w:jc w:val="both"/>
        <w:rPr>
          <w:rFonts w:ascii="Verdana Pro Light" w:hAnsi="Verdana Pro Light"/>
          <w:sz w:val="21"/>
          <w:szCs w:val="21"/>
          <w:lang w:val="fr-FR"/>
        </w:rPr>
      </w:pPr>
      <w:r w:rsidRPr="007E6DE9">
        <w:rPr>
          <w:rFonts w:ascii="Verdana Pro Light" w:hAnsi="Verdana Pro Light"/>
          <w:sz w:val="21"/>
          <w:szCs w:val="21"/>
          <w:lang w:val="fr-FR"/>
        </w:rPr>
        <w:t xml:space="preserve">Appliquer une petite matrice appelée </w:t>
      </w:r>
      <w:r w:rsidRPr="007E6DE9">
        <w:rPr>
          <w:rFonts w:ascii="Verdana Pro Light" w:hAnsi="Verdana Pro Light"/>
          <w:b/>
          <w:bCs/>
          <w:sz w:val="21"/>
          <w:szCs w:val="21"/>
          <w:lang w:val="fr-FR"/>
        </w:rPr>
        <w:t>filtre</w:t>
      </w:r>
      <w:r w:rsidRPr="007E6DE9">
        <w:rPr>
          <w:rFonts w:ascii="Verdana Pro Light" w:hAnsi="Verdana Pro Light"/>
          <w:sz w:val="21"/>
          <w:szCs w:val="21"/>
          <w:lang w:val="fr-FR"/>
        </w:rPr>
        <w:t xml:space="preserve"> ou </w:t>
      </w:r>
      <w:r w:rsidRPr="007E6DE9">
        <w:rPr>
          <w:rFonts w:ascii="Verdana Pro Light" w:hAnsi="Verdana Pro Light"/>
          <w:b/>
          <w:bCs/>
          <w:sz w:val="21"/>
          <w:szCs w:val="21"/>
          <w:lang w:val="fr-FR"/>
        </w:rPr>
        <w:t>noyau</w:t>
      </w:r>
      <w:r w:rsidRPr="007E6DE9">
        <w:rPr>
          <w:rFonts w:ascii="Verdana Pro Light" w:hAnsi="Verdana Pro Light"/>
          <w:sz w:val="21"/>
          <w:szCs w:val="21"/>
          <w:lang w:val="fr-FR"/>
        </w:rPr>
        <w:t xml:space="preserve"> qui « glisse » sur les données d’entrée (par exemple une image).</w:t>
      </w:r>
    </w:p>
    <w:p w14:paraId="63EC92C5" w14:textId="77777777" w:rsidR="007E6DE9" w:rsidRPr="007E6DE9" w:rsidRDefault="007E6DE9" w:rsidP="007E6DE9">
      <w:pPr>
        <w:numPr>
          <w:ilvl w:val="0"/>
          <w:numId w:val="49"/>
        </w:numPr>
        <w:jc w:val="both"/>
        <w:rPr>
          <w:rFonts w:ascii="Verdana Pro Light" w:hAnsi="Verdana Pro Light"/>
          <w:sz w:val="21"/>
          <w:szCs w:val="21"/>
          <w:lang w:val="fr-FR"/>
        </w:rPr>
      </w:pPr>
      <w:r w:rsidRPr="007E6DE9">
        <w:rPr>
          <w:rFonts w:ascii="Verdana Pro Light" w:hAnsi="Verdana Pro Light"/>
          <w:sz w:val="21"/>
          <w:szCs w:val="21"/>
          <w:lang w:val="fr-FR"/>
        </w:rPr>
        <w:t>À chaque position, calculer un produit scalaire entre le filtre et la partie correspondante de l’entrée.</w:t>
      </w:r>
    </w:p>
    <w:p w14:paraId="05C776E5" w14:textId="77777777" w:rsidR="007E6DE9" w:rsidRPr="007E6DE9" w:rsidRDefault="007E6DE9" w:rsidP="007E6DE9">
      <w:pPr>
        <w:numPr>
          <w:ilvl w:val="0"/>
          <w:numId w:val="49"/>
        </w:numPr>
        <w:jc w:val="both"/>
        <w:rPr>
          <w:rFonts w:ascii="Verdana Pro Light" w:hAnsi="Verdana Pro Light"/>
          <w:sz w:val="21"/>
          <w:szCs w:val="21"/>
          <w:lang w:val="fr-FR"/>
        </w:rPr>
      </w:pPr>
      <w:r w:rsidRPr="007E6DE9">
        <w:rPr>
          <w:rFonts w:ascii="Verdana Pro Light" w:hAnsi="Verdana Pro Light"/>
          <w:sz w:val="21"/>
          <w:szCs w:val="21"/>
          <w:lang w:val="fr-FR"/>
        </w:rPr>
        <w:t xml:space="preserve">Cette opération met en évidence certains motifs (comme les contours ou les textures) et condense l’information, produisant une </w:t>
      </w:r>
      <w:r w:rsidRPr="007E6DE9">
        <w:rPr>
          <w:rFonts w:ascii="Verdana Pro Light" w:hAnsi="Verdana Pro Light"/>
          <w:b/>
          <w:bCs/>
          <w:sz w:val="21"/>
          <w:szCs w:val="21"/>
          <w:lang w:val="fr-FR"/>
        </w:rPr>
        <w:t>carte de caractéristiques</w:t>
      </w:r>
      <w:r w:rsidRPr="007E6DE9">
        <w:rPr>
          <w:rFonts w:ascii="Verdana Pro Light" w:hAnsi="Verdana Pro Light"/>
          <w:sz w:val="21"/>
          <w:szCs w:val="21"/>
          <w:lang w:val="fr-FR"/>
        </w:rPr>
        <w:t xml:space="preserve"> qui résume les aspects importants de l’entrée.</w:t>
      </w:r>
    </w:p>
    <w:p w14:paraId="5028F52C" w14:textId="77777777" w:rsidR="007E6DE9" w:rsidRPr="007E6DE9" w:rsidRDefault="007E6DE9" w:rsidP="007E6DE9">
      <w:pPr>
        <w:numPr>
          <w:ilvl w:val="0"/>
          <w:numId w:val="49"/>
        </w:numPr>
        <w:jc w:val="both"/>
        <w:rPr>
          <w:rFonts w:ascii="Verdana Pro Light" w:hAnsi="Verdana Pro Light"/>
          <w:sz w:val="21"/>
          <w:szCs w:val="21"/>
          <w:lang w:val="fr-FR"/>
        </w:rPr>
      </w:pPr>
      <w:r w:rsidRPr="007E6DE9">
        <w:rPr>
          <w:rFonts w:ascii="Verdana Pro Light" w:hAnsi="Verdana Pro Light"/>
          <w:sz w:val="21"/>
          <w:szCs w:val="21"/>
          <w:lang w:val="fr-FR"/>
        </w:rPr>
        <w:t>Les convolutions sont efficaces pour les images car elles utilisent des poids partagés et une connectivité locale, ce qui réduit le nombre de paramètres et permet de capturer des hiérarchies spatiales.</w:t>
      </w:r>
    </w:p>
    <w:p w14:paraId="4E528BD9"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Qu’est-ce qu’un Transformer ?</w:t>
      </w:r>
    </w:p>
    <w:p w14:paraId="4FCBEF21"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lang w:val="fr-FR"/>
        </w:rPr>
        <w:t xml:space="preserve">Un </w:t>
      </w:r>
      <w:r w:rsidRPr="007E6DE9">
        <w:rPr>
          <w:rFonts w:ascii="Verdana Pro Light" w:hAnsi="Verdana Pro Light"/>
          <w:b/>
          <w:bCs/>
          <w:sz w:val="21"/>
          <w:szCs w:val="21"/>
          <w:lang w:val="fr-FR"/>
        </w:rPr>
        <w:t>transformer</w:t>
      </w:r>
      <w:r w:rsidRPr="007E6DE9">
        <w:rPr>
          <w:rFonts w:ascii="Verdana Pro Light" w:hAnsi="Verdana Pro Light"/>
          <w:sz w:val="21"/>
          <w:szCs w:val="21"/>
          <w:lang w:val="fr-FR"/>
        </w:rPr>
        <w:t xml:space="preserve"> est une architecture d’apprentissage profond conçue pour traiter des données séquentielles (comme du texte ou des patchs d’images) en capturant les relations entre les éléments, quelle que soit leur distance dans la séquence. </w:t>
      </w:r>
      <w:r w:rsidRPr="007E6DE9">
        <w:rPr>
          <w:rFonts w:ascii="Verdana Pro Light" w:hAnsi="Verdana Pro Light"/>
          <w:sz w:val="21"/>
          <w:szCs w:val="21"/>
        </w:rPr>
        <w:t xml:space="preserve">Les transformers se </w:t>
      </w:r>
      <w:proofErr w:type="spellStart"/>
      <w:r w:rsidRPr="007E6DE9">
        <w:rPr>
          <w:rFonts w:ascii="Verdana Pro Light" w:hAnsi="Verdana Pro Light"/>
          <w:sz w:val="21"/>
          <w:szCs w:val="21"/>
        </w:rPr>
        <w:t>caractérisent</w:t>
      </w:r>
      <w:proofErr w:type="spellEnd"/>
      <w:r w:rsidRPr="007E6DE9">
        <w:rPr>
          <w:rFonts w:ascii="Verdana Pro Light" w:hAnsi="Verdana Pro Light"/>
          <w:sz w:val="21"/>
          <w:szCs w:val="21"/>
        </w:rPr>
        <w:t xml:space="preserve"> par :</w:t>
      </w:r>
    </w:p>
    <w:p w14:paraId="5DA1A306" w14:textId="77777777" w:rsidR="007E6DE9" w:rsidRPr="007E6DE9" w:rsidRDefault="007E6DE9" w:rsidP="007E6DE9">
      <w:pPr>
        <w:numPr>
          <w:ilvl w:val="0"/>
          <w:numId w:val="50"/>
        </w:numPr>
        <w:jc w:val="both"/>
        <w:rPr>
          <w:rFonts w:ascii="Verdana Pro Light" w:hAnsi="Verdana Pro Light"/>
          <w:sz w:val="21"/>
          <w:szCs w:val="21"/>
          <w:lang w:val="fr-FR"/>
        </w:rPr>
      </w:pPr>
      <w:r w:rsidRPr="007E6DE9">
        <w:rPr>
          <w:rFonts w:ascii="Verdana Pro Light" w:hAnsi="Verdana Pro Light"/>
          <w:sz w:val="21"/>
          <w:szCs w:val="21"/>
          <w:lang w:val="fr-FR"/>
        </w:rPr>
        <w:t xml:space="preserve">L’utilisation de </w:t>
      </w:r>
      <w:r w:rsidRPr="007E6DE9">
        <w:rPr>
          <w:rFonts w:ascii="Verdana Pro Light" w:hAnsi="Verdana Pro Light"/>
          <w:b/>
          <w:bCs/>
          <w:sz w:val="21"/>
          <w:szCs w:val="21"/>
          <w:lang w:val="fr-FR"/>
        </w:rPr>
        <w:t>mécanismes d’auto-attention</w:t>
      </w:r>
      <w:r w:rsidRPr="007E6DE9">
        <w:rPr>
          <w:rFonts w:ascii="Verdana Pro Light" w:hAnsi="Verdana Pro Light"/>
          <w:sz w:val="21"/>
          <w:szCs w:val="21"/>
          <w:lang w:val="fr-FR"/>
        </w:rPr>
        <w:t xml:space="preserve"> (self-attention) pour attribuer une importance différente à chaque partie des données d’entrée.</w:t>
      </w:r>
    </w:p>
    <w:p w14:paraId="1CF7F573" w14:textId="77777777" w:rsidR="007E6DE9" w:rsidRPr="007E6DE9" w:rsidRDefault="007E6DE9" w:rsidP="007E6DE9">
      <w:pPr>
        <w:numPr>
          <w:ilvl w:val="0"/>
          <w:numId w:val="50"/>
        </w:numPr>
        <w:jc w:val="both"/>
        <w:rPr>
          <w:rFonts w:ascii="Verdana Pro Light" w:hAnsi="Verdana Pro Light"/>
          <w:sz w:val="21"/>
          <w:szCs w:val="21"/>
          <w:lang w:val="fr-FR"/>
        </w:rPr>
      </w:pPr>
      <w:r w:rsidRPr="007E6DE9">
        <w:rPr>
          <w:rFonts w:ascii="Verdana Pro Light" w:hAnsi="Verdana Pro Light"/>
          <w:sz w:val="21"/>
          <w:szCs w:val="21"/>
          <w:lang w:val="fr-FR"/>
        </w:rPr>
        <w:t>La capacité à traiter des séquences entières en parallèle, ce qui les rend plus rapides et plus évolutifs que les anciens modèles comme les RNN.</w:t>
      </w:r>
    </w:p>
    <w:p w14:paraId="6F8FEF34" w14:textId="77777777" w:rsidR="007E6DE9" w:rsidRPr="007E6DE9" w:rsidRDefault="007E6DE9" w:rsidP="007E6DE9">
      <w:pPr>
        <w:numPr>
          <w:ilvl w:val="0"/>
          <w:numId w:val="50"/>
        </w:numPr>
        <w:jc w:val="both"/>
        <w:rPr>
          <w:rFonts w:ascii="Verdana Pro Light" w:hAnsi="Verdana Pro Light"/>
          <w:sz w:val="21"/>
          <w:szCs w:val="21"/>
          <w:lang w:val="fr-FR"/>
        </w:rPr>
      </w:pPr>
      <w:r w:rsidRPr="007E6DE9">
        <w:rPr>
          <w:rFonts w:ascii="Verdana Pro Light" w:hAnsi="Verdana Pro Light"/>
          <w:sz w:val="21"/>
          <w:szCs w:val="21"/>
          <w:lang w:val="fr-FR"/>
        </w:rPr>
        <w:lastRenderedPageBreak/>
        <w:t>Une structure encodeur-décodeur, même si certains modèles n’utilisent qu’une seule partie.</w:t>
      </w:r>
    </w:p>
    <w:p w14:paraId="7FD88118" w14:textId="77777777" w:rsidR="007E6DE9" w:rsidRPr="007E6DE9" w:rsidRDefault="007E6DE9" w:rsidP="007E6DE9">
      <w:pPr>
        <w:numPr>
          <w:ilvl w:val="0"/>
          <w:numId w:val="50"/>
        </w:numPr>
        <w:jc w:val="both"/>
        <w:rPr>
          <w:rFonts w:ascii="Verdana Pro Light" w:hAnsi="Verdana Pro Light"/>
          <w:sz w:val="21"/>
          <w:szCs w:val="21"/>
          <w:lang w:val="fr-FR"/>
        </w:rPr>
      </w:pPr>
      <w:r w:rsidRPr="007E6DE9">
        <w:rPr>
          <w:rFonts w:ascii="Verdana Pro Light" w:hAnsi="Verdana Pro Light"/>
          <w:sz w:val="21"/>
          <w:szCs w:val="21"/>
          <w:lang w:val="fr-FR"/>
        </w:rPr>
        <w:t xml:space="preserve">Ils sont devenus essentiels en traitement du langage naturel et sont désormais largement utilisés en vision par ordinateur sous la forme de </w:t>
      </w:r>
      <w:r w:rsidRPr="007E6DE9">
        <w:rPr>
          <w:rFonts w:ascii="Verdana Pro Light" w:hAnsi="Verdana Pro Light"/>
          <w:b/>
          <w:bCs/>
          <w:sz w:val="21"/>
          <w:szCs w:val="21"/>
          <w:lang w:val="fr-FR"/>
        </w:rPr>
        <w:t>Vision Transformers (</w:t>
      </w:r>
      <w:proofErr w:type="spellStart"/>
      <w:r w:rsidRPr="007E6DE9">
        <w:rPr>
          <w:rFonts w:ascii="Verdana Pro Light" w:hAnsi="Verdana Pro Light"/>
          <w:b/>
          <w:bCs/>
          <w:sz w:val="21"/>
          <w:szCs w:val="21"/>
          <w:lang w:val="fr-FR"/>
        </w:rPr>
        <w:t>ViTs</w:t>
      </w:r>
      <w:proofErr w:type="spellEnd"/>
      <w:r w:rsidRPr="007E6DE9">
        <w:rPr>
          <w:rFonts w:ascii="Verdana Pro Light" w:hAnsi="Verdana Pro Light"/>
          <w:b/>
          <w:bCs/>
          <w:sz w:val="21"/>
          <w:szCs w:val="21"/>
          <w:lang w:val="fr-FR"/>
        </w:rPr>
        <w:t>)</w:t>
      </w:r>
      <w:r w:rsidRPr="007E6DE9">
        <w:rPr>
          <w:rFonts w:ascii="Verdana Pro Light" w:hAnsi="Verdana Pro Light"/>
          <w:sz w:val="21"/>
          <w:szCs w:val="21"/>
          <w:lang w:val="fr-FR"/>
        </w:rPr>
        <w:t>.</w:t>
      </w:r>
    </w:p>
    <w:p w14:paraId="2FDD6271"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Qu’est-ce que l’Auto-attention (Self-attention) ?</w:t>
      </w:r>
    </w:p>
    <w:p w14:paraId="5B16521B"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L’</w:t>
      </w:r>
      <w:r w:rsidRPr="007E6DE9">
        <w:rPr>
          <w:rFonts w:ascii="Verdana Pro Light" w:hAnsi="Verdana Pro Light"/>
          <w:b/>
          <w:bCs/>
          <w:sz w:val="21"/>
          <w:szCs w:val="21"/>
          <w:lang w:val="fr-FR"/>
        </w:rPr>
        <w:t>auto-attention</w:t>
      </w:r>
      <w:r w:rsidRPr="007E6DE9">
        <w:rPr>
          <w:rFonts w:ascii="Verdana Pro Light" w:hAnsi="Verdana Pro Light"/>
          <w:sz w:val="21"/>
          <w:szCs w:val="21"/>
          <w:lang w:val="fr-FR"/>
        </w:rPr>
        <w:t xml:space="preserve"> est un mécanisme qui permet à un modèle de « regarder » toutes les parties d’une séquence pour chaque élément de cette séquence. Concrètement, pour chaque élément d’entrée (par exemple, un mot dans une phrase ou un patch d’image), le modèle calcule à quel point il doit prêter attention aux autres éléments pour mieux comprendre le contexte global. Cela permet de modéliser efficacement les relations à longue distance et d’extraire des informations globales, ce qui est difficile avec des convolutions classiques qui ne voient que localement.</w:t>
      </w:r>
    </w:p>
    <w:p w14:paraId="0258B379"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Pourquoi la combinaison des deux dans MobileViTv2 est-elle efficace ?</w:t>
      </w:r>
    </w:p>
    <w:p w14:paraId="1FE9DE62"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b/>
          <w:bCs/>
          <w:sz w:val="21"/>
          <w:szCs w:val="21"/>
          <w:lang w:val="fr-FR"/>
        </w:rPr>
        <w:t>MobileViTv2</w:t>
      </w:r>
      <w:r w:rsidRPr="007E6DE9">
        <w:rPr>
          <w:rFonts w:ascii="Verdana Pro Light" w:hAnsi="Verdana Pro Light"/>
          <w:sz w:val="21"/>
          <w:szCs w:val="21"/>
          <w:lang w:val="fr-FR"/>
        </w:rPr>
        <w:t xml:space="preserve"> combine convolutions et </w:t>
      </w:r>
      <w:proofErr w:type="spellStart"/>
      <w:r w:rsidRPr="007E6DE9">
        <w:rPr>
          <w:rFonts w:ascii="Verdana Pro Light" w:hAnsi="Verdana Pro Light"/>
          <w:sz w:val="21"/>
          <w:szCs w:val="21"/>
          <w:lang w:val="fr-FR"/>
        </w:rPr>
        <w:t>transformers</w:t>
      </w:r>
      <w:proofErr w:type="spellEnd"/>
      <w:r w:rsidRPr="007E6DE9">
        <w:rPr>
          <w:rFonts w:ascii="Verdana Pro Light" w:hAnsi="Verdana Pro Light"/>
          <w:sz w:val="21"/>
          <w:szCs w:val="21"/>
          <w:lang w:val="fr-FR"/>
        </w:rPr>
        <w:t xml:space="preserve"> pour exploiter les avantages des deux :</w:t>
      </w:r>
    </w:p>
    <w:p w14:paraId="6A051CA2" w14:textId="77777777" w:rsidR="007E6DE9" w:rsidRPr="007E6DE9" w:rsidRDefault="007E6DE9" w:rsidP="007E6DE9">
      <w:pPr>
        <w:numPr>
          <w:ilvl w:val="0"/>
          <w:numId w:val="51"/>
        </w:numPr>
        <w:jc w:val="both"/>
        <w:rPr>
          <w:rFonts w:ascii="Verdana Pro Light" w:hAnsi="Verdana Pro Light"/>
          <w:sz w:val="21"/>
          <w:szCs w:val="21"/>
          <w:lang w:val="fr-FR"/>
        </w:rPr>
      </w:pPr>
      <w:r w:rsidRPr="007E6DE9">
        <w:rPr>
          <w:rFonts w:ascii="Verdana Pro Light" w:hAnsi="Verdana Pro Light"/>
          <w:sz w:val="21"/>
          <w:szCs w:val="21"/>
          <w:lang w:val="fr-FR"/>
        </w:rPr>
        <w:t xml:space="preserve">Les </w:t>
      </w:r>
      <w:r w:rsidRPr="007E6DE9">
        <w:rPr>
          <w:rFonts w:ascii="Verdana Pro Light" w:hAnsi="Verdana Pro Light"/>
          <w:b/>
          <w:bCs/>
          <w:sz w:val="21"/>
          <w:szCs w:val="21"/>
          <w:lang w:val="fr-FR"/>
        </w:rPr>
        <w:t>convolutions</w:t>
      </w:r>
      <w:r w:rsidRPr="007E6DE9">
        <w:rPr>
          <w:rFonts w:ascii="Verdana Pro Light" w:hAnsi="Verdana Pro Light"/>
          <w:sz w:val="21"/>
          <w:szCs w:val="21"/>
          <w:lang w:val="fr-FR"/>
        </w:rPr>
        <w:t xml:space="preserve"> sont excellentes pour capturer les motifs locaux et les hiérarchies spatiales dans les images, tout en étant très efficaces computationnellement pour les appareils mobiles.</w:t>
      </w:r>
    </w:p>
    <w:p w14:paraId="61286B2F" w14:textId="77777777" w:rsidR="007E6DE9" w:rsidRPr="007E6DE9" w:rsidRDefault="007E6DE9" w:rsidP="007E6DE9">
      <w:pPr>
        <w:numPr>
          <w:ilvl w:val="0"/>
          <w:numId w:val="51"/>
        </w:numPr>
        <w:jc w:val="both"/>
        <w:rPr>
          <w:rFonts w:ascii="Verdana Pro Light" w:hAnsi="Verdana Pro Light"/>
          <w:sz w:val="21"/>
          <w:szCs w:val="21"/>
          <w:lang w:val="fr-FR"/>
        </w:rPr>
      </w:pPr>
      <w:r w:rsidRPr="007E6DE9">
        <w:rPr>
          <w:rFonts w:ascii="Verdana Pro Light" w:hAnsi="Verdana Pro Light"/>
          <w:sz w:val="21"/>
          <w:szCs w:val="21"/>
          <w:lang w:val="fr-FR"/>
        </w:rPr>
        <w:t xml:space="preserve">Les </w:t>
      </w:r>
      <w:proofErr w:type="spellStart"/>
      <w:r w:rsidRPr="007E6DE9">
        <w:rPr>
          <w:rFonts w:ascii="Verdana Pro Light" w:hAnsi="Verdana Pro Light"/>
          <w:b/>
          <w:bCs/>
          <w:sz w:val="21"/>
          <w:szCs w:val="21"/>
          <w:lang w:val="fr-FR"/>
        </w:rPr>
        <w:t>transformers</w:t>
      </w:r>
      <w:proofErr w:type="spellEnd"/>
      <w:r w:rsidRPr="007E6DE9">
        <w:rPr>
          <w:rFonts w:ascii="Verdana Pro Light" w:hAnsi="Verdana Pro Light"/>
          <w:sz w:val="21"/>
          <w:szCs w:val="21"/>
          <w:lang w:val="fr-FR"/>
        </w:rPr>
        <w:t xml:space="preserve"> (et en particulier l’auto-attention) sont très performants pour modéliser les dépendances à longue distance et le contexte global, ce qui manque souvent aux convolutions seules.</w:t>
      </w:r>
    </w:p>
    <w:p w14:paraId="66A4DF56"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b/>
          <w:bCs/>
          <w:sz w:val="21"/>
          <w:szCs w:val="21"/>
        </w:rPr>
        <w:t>MobileViTv2</w:t>
      </w:r>
      <w:r w:rsidRPr="007E6DE9">
        <w:rPr>
          <w:rFonts w:ascii="Verdana Pro Light" w:hAnsi="Verdana Pro Light"/>
          <w:sz w:val="21"/>
          <w:szCs w:val="21"/>
        </w:rPr>
        <w:t xml:space="preserve"> </w:t>
      </w:r>
      <w:proofErr w:type="spellStart"/>
      <w:r w:rsidRPr="007E6DE9">
        <w:rPr>
          <w:rFonts w:ascii="Verdana Pro Light" w:hAnsi="Verdana Pro Light"/>
          <w:sz w:val="21"/>
          <w:szCs w:val="21"/>
        </w:rPr>
        <w:t>est</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efficace</w:t>
      </w:r>
      <w:proofErr w:type="spellEnd"/>
      <w:r w:rsidRPr="007E6DE9">
        <w:rPr>
          <w:rFonts w:ascii="Verdana Pro Light" w:hAnsi="Verdana Pro Light"/>
          <w:sz w:val="21"/>
          <w:szCs w:val="21"/>
        </w:rPr>
        <w:t xml:space="preserve"> car :</w:t>
      </w:r>
    </w:p>
    <w:p w14:paraId="5E18CA58" w14:textId="77777777" w:rsidR="007E6DE9" w:rsidRPr="007E6DE9" w:rsidRDefault="007E6DE9" w:rsidP="007E6DE9">
      <w:pPr>
        <w:numPr>
          <w:ilvl w:val="0"/>
          <w:numId w:val="52"/>
        </w:numPr>
        <w:jc w:val="both"/>
        <w:rPr>
          <w:rFonts w:ascii="Verdana Pro Light" w:hAnsi="Verdana Pro Light"/>
          <w:sz w:val="21"/>
          <w:szCs w:val="21"/>
          <w:lang w:val="fr-FR"/>
        </w:rPr>
      </w:pPr>
      <w:r w:rsidRPr="007E6DE9">
        <w:rPr>
          <w:rFonts w:ascii="Verdana Pro Light" w:hAnsi="Verdana Pro Light"/>
          <w:sz w:val="21"/>
          <w:szCs w:val="21"/>
          <w:lang w:val="fr-FR"/>
        </w:rPr>
        <w:t>Il utilise les convolutions pour l’extraction initiale des caractéristiques et le traitement local.</w:t>
      </w:r>
    </w:p>
    <w:p w14:paraId="78178594" w14:textId="77777777" w:rsidR="007E6DE9" w:rsidRPr="007E6DE9" w:rsidRDefault="007E6DE9" w:rsidP="007E6DE9">
      <w:pPr>
        <w:numPr>
          <w:ilvl w:val="0"/>
          <w:numId w:val="52"/>
        </w:numPr>
        <w:jc w:val="both"/>
        <w:rPr>
          <w:rFonts w:ascii="Verdana Pro Light" w:hAnsi="Verdana Pro Light"/>
          <w:sz w:val="21"/>
          <w:szCs w:val="21"/>
          <w:lang w:val="fr-FR"/>
        </w:rPr>
      </w:pPr>
      <w:r w:rsidRPr="007E6DE9">
        <w:rPr>
          <w:rFonts w:ascii="Verdana Pro Light" w:hAnsi="Verdana Pro Light"/>
          <w:sz w:val="21"/>
          <w:szCs w:val="21"/>
          <w:lang w:val="fr-FR"/>
        </w:rPr>
        <w:t xml:space="preserve">Il intègre un mécanisme d’auto-attention allégé et séparable (une version plus efficace de l’attention des </w:t>
      </w:r>
      <w:proofErr w:type="spellStart"/>
      <w:r w:rsidRPr="007E6DE9">
        <w:rPr>
          <w:rFonts w:ascii="Verdana Pro Light" w:hAnsi="Verdana Pro Light"/>
          <w:sz w:val="21"/>
          <w:szCs w:val="21"/>
          <w:lang w:val="fr-FR"/>
        </w:rPr>
        <w:t>transformers</w:t>
      </w:r>
      <w:proofErr w:type="spellEnd"/>
      <w:r w:rsidRPr="007E6DE9">
        <w:rPr>
          <w:rFonts w:ascii="Verdana Pro Light" w:hAnsi="Verdana Pro Light"/>
          <w:sz w:val="21"/>
          <w:szCs w:val="21"/>
          <w:lang w:val="fr-FR"/>
        </w:rPr>
        <w:t>) pour modéliser le contexte global.</w:t>
      </w:r>
    </w:p>
    <w:p w14:paraId="396C8962" w14:textId="77777777" w:rsidR="007E6DE9" w:rsidRPr="007E6DE9" w:rsidRDefault="007E6DE9" w:rsidP="007E6DE9">
      <w:pPr>
        <w:numPr>
          <w:ilvl w:val="0"/>
          <w:numId w:val="52"/>
        </w:numPr>
        <w:jc w:val="both"/>
        <w:rPr>
          <w:rFonts w:ascii="Verdana Pro Light" w:hAnsi="Verdana Pro Light"/>
          <w:sz w:val="21"/>
          <w:szCs w:val="21"/>
          <w:lang w:val="fr-FR"/>
        </w:rPr>
      </w:pPr>
      <w:r w:rsidRPr="007E6DE9">
        <w:rPr>
          <w:rFonts w:ascii="Verdana Pro Light" w:hAnsi="Verdana Pro Light"/>
          <w:sz w:val="21"/>
          <w:szCs w:val="21"/>
          <w:lang w:val="fr-FR"/>
        </w:rPr>
        <w:t>Il réduit la complexité computationnelle de l’attention classique, rendant le modèle plus rapide et adapté aux appareils à ressources limitées comme les smartphones.</w:t>
      </w:r>
    </w:p>
    <w:p w14:paraId="13DF4FF1"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 xml:space="preserve">Cette approche hybride permet à MobileViTv2 de surpasser les CNN purs et les premiers vision </w:t>
      </w:r>
      <w:proofErr w:type="spellStart"/>
      <w:r w:rsidRPr="007E6DE9">
        <w:rPr>
          <w:rFonts w:ascii="Verdana Pro Light" w:hAnsi="Verdana Pro Light"/>
          <w:sz w:val="21"/>
          <w:szCs w:val="21"/>
          <w:lang w:val="fr-FR"/>
        </w:rPr>
        <w:t>transformers</w:t>
      </w:r>
      <w:proofErr w:type="spellEnd"/>
      <w:r w:rsidRPr="007E6DE9">
        <w:rPr>
          <w:rFonts w:ascii="Verdana Pro Light" w:hAnsi="Verdana Pro Light"/>
          <w:sz w:val="21"/>
          <w:szCs w:val="21"/>
          <w:lang w:val="fr-FR"/>
        </w:rPr>
        <w:t xml:space="preserve"> en termes de précision et de rapidité, surtout sur du matériel mobile.</w:t>
      </w:r>
    </w:p>
    <w:p w14:paraId="790A9422"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b/>
          <w:bCs/>
          <w:sz w:val="21"/>
          <w:szCs w:val="21"/>
          <w:lang w:val="fr-FR"/>
        </w:rPr>
        <w:t>Résumé : Convolution vs. Transformer dans MobileViTv2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1863"/>
        <w:gridCol w:w="2896"/>
        <w:gridCol w:w="2448"/>
      </w:tblGrid>
      <w:tr w:rsidR="007E6DE9" w:rsidRPr="007E6DE9" w14:paraId="79FDD492" w14:textId="77777777" w:rsidTr="007E6DE9">
        <w:trPr>
          <w:tblHeader/>
          <w:tblCellSpacing w:w="15" w:type="dxa"/>
        </w:trPr>
        <w:tc>
          <w:tcPr>
            <w:tcW w:w="0" w:type="auto"/>
            <w:vAlign w:val="center"/>
            <w:hideMark/>
          </w:tcPr>
          <w:p w14:paraId="25E1D669"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Aspect</w:t>
            </w:r>
          </w:p>
        </w:tc>
        <w:tc>
          <w:tcPr>
            <w:tcW w:w="0" w:type="auto"/>
            <w:vAlign w:val="center"/>
            <w:hideMark/>
          </w:tcPr>
          <w:p w14:paraId="63EB4FF0"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Convolution</w:t>
            </w:r>
          </w:p>
        </w:tc>
        <w:tc>
          <w:tcPr>
            <w:tcW w:w="0" w:type="auto"/>
            <w:vAlign w:val="center"/>
            <w:hideMark/>
          </w:tcPr>
          <w:p w14:paraId="55668334"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Transformer (Auto-attention)</w:t>
            </w:r>
          </w:p>
        </w:tc>
        <w:tc>
          <w:tcPr>
            <w:tcW w:w="0" w:type="auto"/>
            <w:vAlign w:val="center"/>
            <w:hideMark/>
          </w:tcPr>
          <w:p w14:paraId="58C433A3" w14:textId="77777777" w:rsidR="007E6DE9" w:rsidRPr="007E6DE9" w:rsidRDefault="007E6DE9" w:rsidP="007E6DE9">
            <w:pPr>
              <w:jc w:val="both"/>
              <w:rPr>
                <w:rFonts w:ascii="Verdana Pro Light" w:hAnsi="Verdana Pro Light"/>
                <w:b/>
                <w:bCs/>
                <w:sz w:val="21"/>
                <w:szCs w:val="21"/>
              </w:rPr>
            </w:pPr>
            <w:proofErr w:type="spellStart"/>
            <w:r w:rsidRPr="007E6DE9">
              <w:rPr>
                <w:rFonts w:ascii="Verdana Pro Light" w:hAnsi="Verdana Pro Light"/>
                <w:b/>
                <w:bCs/>
                <w:sz w:val="21"/>
                <w:szCs w:val="21"/>
              </w:rPr>
              <w:t>Combiné</w:t>
            </w:r>
            <w:proofErr w:type="spellEnd"/>
            <w:r w:rsidRPr="007E6DE9">
              <w:rPr>
                <w:rFonts w:ascii="Verdana Pro Light" w:hAnsi="Verdana Pro Light"/>
                <w:b/>
                <w:bCs/>
                <w:sz w:val="21"/>
                <w:szCs w:val="21"/>
              </w:rPr>
              <w:t xml:space="preserve"> dans MobileViTv2</w:t>
            </w:r>
          </w:p>
        </w:tc>
      </w:tr>
      <w:tr w:rsidR="007E6DE9" w:rsidRPr="007E6DE9" w14:paraId="6A370D07" w14:textId="77777777" w:rsidTr="007E6DE9">
        <w:trPr>
          <w:tblCellSpacing w:w="15" w:type="dxa"/>
        </w:trPr>
        <w:tc>
          <w:tcPr>
            <w:tcW w:w="0" w:type="auto"/>
            <w:vAlign w:val="center"/>
            <w:hideMark/>
          </w:tcPr>
          <w:p w14:paraId="19D0D582"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 xml:space="preserve">Ce qui </w:t>
            </w:r>
            <w:proofErr w:type="spellStart"/>
            <w:r w:rsidRPr="007E6DE9">
              <w:rPr>
                <w:rFonts w:ascii="Verdana Pro Light" w:hAnsi="Verdana Pro Light"/>
                <w:sz w:val="21"/>
                <w:szCs w:val="21"/>
              </w:rPr>
              <w:t>est</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capturé</w:t>
            </w:r>
            <w:proofErr w:type="spellEnd"/>
          </w:p>
        </w:tc>
        <w:tc>
          <w:tcPr>
            <w:tcW w:w="0" w:type="auto"/>
            <w:vAlign w:val="center"/>
            <w:hideMark/>
          </w:tcPr>
          <w:p w14:paraId="7B9BA86D"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 xml:space="preserve">Motifs </w:t>
            </w:r>
            <w:proofErr w:type="spellStart"/>
            <w:r w:rsidRPr="007E6DE9">
              <w:rPr>
                <w:rFonts w:ascii="Verdana Pro Light" w:hAnsi="Verdana Pro Light"/>
                <w:sz w:val="21"/>
                <w:szCs w:val="21"/>
              </w:rPr>
              <w:t>locaux</w:t>
            </w:r>
            <w:proofErr w:type="spellEnd"/>
          </w:p>
        </w:tc>
        <w:tc>
          <w:tcPr>
            <w:tcW w:w="0" w:type="auto"/>
            <w:vAlign w:val="center"/>
            <w:hideMark/>
          </w:tcPr>
          <w:p w14:paraId="1D995363"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Dépendances</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globales</w:t>
            </w:r>
            <w:proofErr w:type="spellEnd"/>
          </w:p>
        </w:tc>
        <w:tc>
          <w:tcPr>
            <w:tcW w:w="0" w:type="auto"/>
            <w:vAlign w:val="center"/>
            <w:hideMark/>
          </w:tcPr>
          <w:p w14:paraId="1E20C520"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Les deux</w:t>
            </w:r>
          </w:p>
        </w:tc>
      </w:tr>
      <w:tr w:rsidR="007E6DE9" w:rsidRPr="007E6DE9" w14:paraId="15743DEA" w14:textId="77777777" w:rsidTr="007E6DE9">
        <w:trPr>
          <w:tblCellSpacing w:w="15" w:type="dxa"/>
        </w:trPr>
        <w:tc>
          <w:tcPr>
            <w:tcW w:w="0" w:type="auto"/>
            <w:vAlign w:val="center"/>
            <w:hideMark/>
          </w:tcPr>
          <w:p w14:paraId="5CFBAC6B"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lastRenderedPageBreak/>
              <w:t>Efficacité</w:t>
            </w:r>
            <w:proofErr w:type="spellEnd"/>
          </w:p>
        </w:tc>
        <w:tc>
          <w:tcPr>
            <w:tcW w:w="0" w:type="auto"/>
            <w:vAlign w:val="center"/>
            <w:hideMark/>
          </w:tcPr>
          <w:p w14:paraId="3E126DC5"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Élevée</w:t>
            </w:r>
            <w:proofErr w:type="spellEnd"/>
            <w:r w:rsidRPr="007E6DE9">
              <w:rPr>
                <w:rFonts w:ascii="Verdana Pro Light" w:hAnsi="Verdana Pro Light"/>
                <w:sz w:val="21"/>
                <w:szCs w:val="21"/>
              </w:rPr>
              <w:t xml:space="preserve"> (images)</w:t>
            </w:r>
          </w:p>
        </w:tc>
        <w:tc>
          <w:tcPr>
            <w:tcW w:w="0" w:type="auto"/>
            <w:vAlign w:val="center"/>
            <w:hideMark/>
          </w:tcPr>
          <w:p w14:paraId="640A03CB"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Moins</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efficace</w:t>
            </w:r>
            <w:proofErr w:type="spellEnd"/>
            <w:r w:rsidRPr="007E6DE9">
              <w:rPr>
                <w:rFonts w:ascii="Verdana Pro Light" w:hAnsi="Verdana Pro Light"/>
                <w:sz w:val="21"/>
                <w:szCs w:val="21"/>
              </w:rPr>
              <w:t xml:space="preserve"> (standard)</w:t>
            </w:r>
          </w:p>
        </w:tc>
        <w:tc>
          <w:tcPr>
            <w:tcW w:w="0" w:type="auto"/>
            <w:vAlign w:val="center"/>
            <w:hideMark/>
          </w:tcPr>
          <w:p w14:paraId="6F406BCB"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Optimisé</w:t>
            </w:r>
            <w:proofErr w:type="spellEnd"/>
            <w:r w:rsidRPr="007E6DE9">
              <w:rPr>
                <w:rFonts w:ascii="Verdana Pro Light" w:hAnsi="Verdana Pro Light"/>
                <w:sz w:val="21"/>
                <w:szCs w:val="21"/>
              </w:rPr>
              <w:t xml:space="preserve"> pour le mobile</w:t>
            </w:r>
          </w:p>
        </w:tc>
      </w:tr>
      <w:tr w:rsidR="007E6DE9" w:rsidRPr="007E6DE9" w14:paraId="165929C5" w14:textId="77777777" w:rsidTr="007E6DE9">
        <w:trPr>
          <w:tblCellSpacing w:w="15" w:type="dxa"/>
        </w:trPr>
        <w:tc>
          <w:tcPr>
            <w:tcW w:w="0" w:type="auto"/>
            <w:vAlign w:val="center"/>
            <w:hideMark/>
          </w:tcPr>
          <w:p w14:paraId="2777F487"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 xml:space="preserve">Nombre de </w:t>
            </w:r>
            <w:proofErr w:type="spellStart"/>
            <w:r w:rsidRPr="007E6DE9">
              <w:rPr>
                <w:rFonts w:ascii="Verdana Pro Light" w:hAnsi="Verdana Pro Light"/>
                <w:sz w:val="21"/>
                <w:szCs w:val="21"/>
              </w:rPr>
              <w:t>paramètres</w:t>
            </w:r>
            <w:proofErr w:type="spellEnd"/>
          </w:p>
        </w:tc>
        <w:tc>
          <w:tcPr>
            <w:tcW w:w="0" w:type="auto"/>
            <w:vAlign w:val="center"/>
            <w:hideMark/>
          </w:tcPr>
          <w:p w14:paraId="3FECB390"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Faible</w:t>
            </w:r>
            <w:proofErr w:type="spellEnd"/>
          </w:p>
        </w:tc>
        <w:tc>
          <w:tcPr>
            <w:tcW w:w="0" w:type="auto"/>
            <w:vAlign w:val="center"/>
            <w:hideMark/>
          </w:tcPr>
          <w:p w14:paraId="76B170F4"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 xml:space="preserve">Plus </w:t>
            </w:r>
            <w:proofErr w:type="spellStart"/>
            <w:r w:rsidRPr="007E6DE9">
              <w:rPr>
                <w:rFonts w:ascii="Verdana Pro Light" w:hAnsi="Verdana Pro Light"/>
                <w:sz w:val="21"/>
                <w:szCs w:val="21"/>
              </w:rPr>
              <w:t>élevé</w:t>
            </w:r>
            <w:proofErr w:type="spellEnd"/>
            <w:r w:rsidRPr="007E6DE9">
              <w:rPr>
                <w:rFonts w:ascii="Verdana Pro Light" w:hAnsi="Verdana Pro Light"/>
                <w:sz w:val="21"/>
                <w:szCs w:val="21"/>
              </w:rPr>
              <w:t xml:space="preserve"> (attention standard)</w:t>
            </w:r>
          </w:p>
        </w:tc>
        <w:tc>
          <w:tcPr>
            <w:tcW w:w="0" w:type="auto"/>
            <w:vAlign w:val="center"/>
            <w:hideMark/>
          </w:tcPr>
          <w:p w14:paraId="10473216"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Équilibré</w:t>
            </w:r>
            <w:proofErr w:type="spellEnd"/>
          </w:p>
        </w:tc>
      </w:tr>
      <w:tr w:rsidR="007E6DE9" w:rsidRPr="007E6DE9" w14:paraId="3FCAEE9D" w14:textId="77777777" w:rsidTr="007E6DE9">
        <w:trPr>
          <w:tblCellSpacing w:w="15" w:type="dxa"/>
        </w:trPr>
        <w:tc>
          <w:tcPr>
            <w:tcW w:w="0" w:type="auto"/>
            <w:vAlign w:val="center"/>
            <w:hideMark/>
          </w:tcPr>
          <w:p w14:paraId="75A431BF"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Usage</w:t>
            </w:r>
          </w:p>
        </w:tc>
        <w:tc>
          <w:tcPr>
            <w:tcW w:w="0" w:type="auto"/>
            <w:vAlign w:val="center"/>
            <w:hideMark/>
          </w:tcPr>
          <w:p w14:paraId="37155BA8"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Extraction locale</w:t>
            </w:r>
          </w:p>
        </w:tc>
        <w:tc>
          <w:tcPr>
            <w:tcW w:w="0" w:type="auto"/>
            <w:vAlign w:val="center"/>
            <w:hideMark/>
          </w:tcPr>
          <w:p w14:paraId="496A0BD4"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Modélisation</w:t>
            </w:r>
            <w:proofErr w:type="spellEnd"/>
            <w:r w:rsidRPr="007E6DE9">
              <w:rPr>
                <w:rFonts w:ascii="Verdana Pro Light" w:hAnsi="Verdana Pro Light"/>
                <w:sz w:val="21"/>
                <w:szCs w:val="21"/>
              </w:rPr>
              <w:t xml:space="preserve"> du </w:t>
            </w:r>
            <w:proofErr w:type="spellStart"/>
            <w:r w:rsidRPr="007E6DE9">
              <w:rPr>
                <w:rFonts w:ascii="Verdana Pro Light" w:hAnsi="Verdana Pro Light"/>
                <w:sz w:val="21"/>
                <w:szCs w:val="21"/>
              </w:rPr>
              <w:t>contexte</w:t>
            </w:r>
            <w:proofErr w:type="spellEnd"/>
            <w:r w:rsidRPr="007E6DE9">
              <w:rPr>
                <w:rFonts w:ascii="Verdana Pro Light" w:hAnsi="Verdana Pro Light"/>
                <w:sz w:val="21"/>
                <w:szCs w:val="21"/>
              </w:rPr>
              <w:t xml:space="preserve"> global</w:t>
            </w:r>
          </w:p>
        </w:tc>
        <w:tc>
          <w:tcPr>
            <w:tcW w:w="0" w:type="auto"/>
            <w:vAlign w:val="center"/>
            <w:hideMark/>
          </w:tcPr>
          <w:p w14:paraId="0454AF04"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Traitement</w:t>
            </w:r>
            <w:proofErr w:type="spellEnd"/>
            <w:r w:rsidRPr="007E6DE9">
              <w:rPr>
                <w:rFonts w:ascii="Verdana Pro Light" w:hAnsi="Verdana Pro Light"/>
                <w:sz w:val="21"/>
                <w:szCs w:val="21"/>
              </w:rPr>
              <w:t xml:space="preserve"> image </w:t>
            </w:r>
            <w:proofErr w:type="spellStart"/>
            <w:r w:rsidRPr="007E6DE9">
              <w:rPr>
                <w:rFonts w:ascii="Verdana Pro Light" w:hAnsi="Verdana Pro Light"/>
                <w:sz w:val="21"/>
                <w:szCs w:val="21"/>
              </w:rPr>
              <w:t>complet</w:t>
            </w:r>
            <w:proofErr w:type="spellEnd"/>
          </w:p>
        </w:tc>
      </w:tr>
      <w:tr w:rsidR="007E6DE9" w:rsidRPr="007E6DE9" w14:paraId="78AF4600" w14:textId="77777777" w:rsidTr="007E6DE9">
        <w:trPr>
          <w:tblCellSpacing w:w="15" w:type="dxa"/>
        </w:trPr>
        <w:tc>
          <w:tcPr>
            <w:tcW w:w="0" w:type="auto"/>
            <w:vAlign w:val="center"/>
            <w:hideMark/>
          </w:tcPr>
          <w:p w14:paraId="6730E5C8"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Avantage</w:t>
            </w:r>
            <w:proofErr w:type="spellEnd"/>
            <w:r w:rsidRPr="007E6DE9">
              <w:rPr>
                <w:rFonts w:ascii="Verdana Pro Light" w:hAnsi="Verdana Pro Light"/>
                <w:sz w:val="21"/>
                <w:szCs w:val="21"/>
              </w:rPr>
              <w:t xml:space="preserve"> MobileViTv2</w:t>
            </w:r>
          </w:p>
        </w:tc>
        <w:tc>
          <w:tcPr>
            <w:tcW w:w="0" w:type="auto"/>
            <w:vAlign w:val="center"/>
            <w:hideMark/>
          </w:tcPr>
          <w:p w14:paraId="59EC274F"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Rapidité</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compacité</w:t>
            </w:r>
            <w:proofErr w:type="spellEnd"/>
          </w:p>
        </w:tc>
        <w:tc>
          <w:tcPr>
            <w:tcW w:w="0" w:type="auto"/>
            <w:vAlign w:val="center"/>
            <w:hideMark/>
          </w:tcPr>
          <w:p w14:paraId="53ACF2FD"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Représentations</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globales</w:t>
            </w:r>
            <w:proofErr w:type="spellEnd"/>
            <w:r w:rsidRPr="007E6DE9">
              <w:rPr>
                <w:rFonts w:ascii="Verdana Pro Light" w:hAnsi="Verdana Pro Light"/>
                <w:sz w:val="21"/>
                <w:szCs w:val="21"/>
              </w:rPr>
              <w:t xml:space="preserve"> riches</w:t>
            </w:r>
          </w:p>
        </w:tc>
        <w:tc>
          <w:tcPr>
            <w:tcW w:w="0" w:type="auto"/>
            <w:vAlign w:val="center"/>
            <w:hideMark/>
          </w:tcPr>
          <w:p w14:paraId="2CF2C654"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Précision</w:t>
            </w:r>
            <w:proofErr w:type="spellEnd"/>
            <w:r w:rsidRPr="007E6DE9">
              <w:rPr>
                <w:rFonts w:ascii="Verdana Pro Light" w:hAnsi="Verdana Pro Light"/>
                <w:sz w:val="21"/>
                <w:szCs w:val="21"/>
              </w:rPr>
              <w:t xml:space="preserve"> + </w:t>
            </w:r>
            <w:proofErr w:type="spellStart"/>
            <w:r w:rsidRPr="007E6DE9">
              <w:rPr>
                <w:rFonts w:ascii="Verdana Pro Light" w:hAnsi="Verdana Pro Light"/>
                <w:sz w:val="21"/>
                <w:szCs w:val="21"/>
              </w:rPr>
              <w:t>rapidité</w:t>
            </w:r>
            <w:proofErr w:type="spellEnd"/>
          </w:p>
        </w:tc>
      </w:tr>
    </w:tbl>
    <w:p w14:paraId="771D64C2"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La conception de MobileViTv2 lui permet d’offrir de hautes performances avec une faible latence et une taille de modèle réduite, ce qui le rend particulièrement adapté aux tâches de vision sur mobile.</w:t>
      </w:r>
    </w:p>
    <w:p w14:paraId="427908EA" w14:textId="77777777" w:rsidR="007E6DE9" w:rsidRDefault="007E6DE9" w:rsidP="007E6DE9">
      <w:pPr>
        <w:jc w:val="both"/>
        <w:rPr>
          <w:rFonts w:ascii="Verdana Pro Light" w:hAnsi="Verdana Pro Light"/>
          <w:sz w:val="21"/>
          <w:szCs w:val="21"/>
          <w:lang w:val="fr-FR"/>
        </w:rPr>
      </w:pPr>
    </w:p>
    <w:p w14:paraId="5C1DD52F"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Comparaison de ResNet50 et MobileViTv2 pour le transfert d’apprentissage sur un petit jeu d’images (750 photos)</w:t>
      </w:r>
    </w:p>
    <w:p w14:paraId="7F884563"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 xml:space="preserve">1. </w:t>
      </w:r>
      <w:proofErr w:type="spellStart"/>
      <w:r w:rsidRPr="007E6DE9">
        <w:rPr>
          <w:rFonts w:ascii="Verdana Pro Light" w:hAnsi="Verdana Pro Light"/>
          <w:b/>
          <w:bCs/>
          <w:sz w:val="21"/>
          <w:szCs w:val="21"/>
        </w:rPr>
        <w:t>Fonctionnement</w:t>
      </w:r>
      <w:proofErr w:type="spellEnd"/>
      <w:r w:rsidRPr="007E6DE9">
        <w:rPr>
          <w:rFonts w:ascii="Verdana Pro Light" w:hAnsi="Verdana Pro Light"/>
          <w:b/>
          <w:bCs/>
          <w:sz w:val="21"/>
          <w:szCs w:val="21"/>
        </w:rPr>
        <w:t xml:space="preserve"> des architectures</w:t>
      </w:r>
    </w:p>
    <w:p w14:paraId="29DAD496"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ResNet50</w:t>
      </w:r>
    </w:p>
    <w:p w14:paraId="4B1A4E71" w14:textId="77777777" w:rsidR="007E6DE9" w:rsidRPr="007E6DE9" w:rsidRDefault="007E6DE9" w:rsidP="007E6DE9">
      <w:pPr>
        <w:numPr>
          <w:ilvl w:val="0"/>
          <w:numId w:val="53"/>
        </w:numPr>
        <w:jc w:val="both"/>
        <w:rPr>
          <w:rFonts w:ascii="Verdana Pro Light" w:hAnsi="Verdana Pro Light"/>
          <w:sz w:val="21"/>
          <w:szCs w:val="21"/>
          <w:lang w:val="fr-FR"/>
        </w:rPr>
      </w:pPr>
      <w:r w:rsidRPr="007E6DE9">
        <w:rPr>
          <w:rFonts w:ascii="Verdana Pro Light" w:hAnsi="Verdana Pro Light"/>
          <w:b/>
          <w:bCs/>
          <w:sz w:val="21"/>
          <w:szCs w:val="21"/>
          <w:lang w:val="fr-FR"/>
        </w:rPr>
        <w:t>Type</w:t>
      </w:r>
      <w:r w:rsidRPr="007E6DE9">
        <w:rPr>
          <w:rFonts w:ascii="Verdana Pro Light" w:hAnsi="Verdana Pro Light"/>
          <w:sz w:val="21"/>
          <w:szCs w:val="21"/>
          <w:lang w:val="fr-FR"/>
        </w:rPr>
        <w:t xml:space="preserve"> : Réseau de neurones </w:t>
      </w:r>
      <w:proofErr w:type="spellStart"/>
      <w:r w:rsidRPr="007E6DE9">
        <w:rPr>
          <w:rFonts w:ascii="Verdana Pro Light" w:hAnsi="Verdana Pro Light"/>
          <w:sz w:val="21"/>
          <w:szCs w:val="21"/>
          <w:lang w:val="fr-FR"/>
        </w:rPr>
        <w:t>convolutionnel</w:t>
      </w:r>
      <w:proofErr w:type="spellEnd"/>
      <w:r w:rsidRPr="007E6DE9">
        <w:rPr>
          <w:rFonts w:ascii="Verdana Pro Light" w:hAnsi="Verdana Pro Light"/>
          <w:sz w:val="21"/>
          <w:szCs w:val="21"/>
          <w:lang w:val="fr-FR"/>
        </w:rPr>
        <w:t xml:space="preserve"> profond (CNN).</w:t>
      </w:r>
    </w:p>
    <w:p w14:paraId="4B40179F" w14:textId="77777777" w:rsidR="007E6DE9" w:rsidRPr="007E6DE9" w:rsidRDefault="007E6DE9" w:rsidP="007E6DE9">
      <w:pPr>
        <w:numPr>
          <w:ilvl w:val="0"/>
          <w:numId w:val="53"/>
        </w:numPr>
        <w:jc w:val="both"/>
        <w:rPr>
          <w:rFonts w:ascii="Verdana Pro Light" w:hAnsi="Verdana Pro Light"/>
          <w:sz w:val="21"/>
          <w:szCs w:val="21"/>
          <w:lang w:val="fr-FR"/>
        </w:rPr>
      </w:pPr>
      <w:r w:rsidRPr="007E6DE9">
        <w:rPr>
          <w:rFonts w:ascii="Verdana Pro Light" w:hAnsi="Verdana Pro Light"/>
          <w:b/>
          <w:bCs/>
          <w:sz w:val="21"/>
          <w:szCs w:val="21"/>
          <w:lang w:val="fr-FR"/>
        </w:rPr>
        <w:t>Principe</w:t>
      </w:r>
      <w:r w:rsidRPr="007E6DE9">
        <w:rPr>
          <w:rFonts w:ascii="Verdana Pro Light" w:hAnsi="Verdana Pro Light"/>
          <w:sz w:val="21"/>
          <w:szCs w:val="21"/>
          <w:lang w:val="fr-FR"/>
        </w:rPr>
        <w:t xml:space="preserve"> : Utilise des couches convolutives et des « blocs résiduels » pour permettre un apprentissage efficace même dans des réseaux très profonds.</w:t>
      </w:r>
    </w:p>
    <w:p w14:paraId="74D70F0B" w14:textId="77777777" w:rsidR="007E6DE9" w:rsidRPr="007E6DE9" w:rsidRDefault="007E6DE9" w:rsidP="007E6DE9">
      <w:pPr>
        <w:numPr>
          <w:ilvl w:val="0"/>
          <w:numId w:val="53"/>
        </w:numPr>
        <w:jc w:val="both"/>
        <w:rPr>
          <w:rFonts w:ascii="Verdana Pro Light" w:hAnsi="Verdana Pro Light"/>
          <w:sz w:val="21"/>
          <w:szCs w:val="21"/>
        </w:rPr>
      </w:pPr>
      <w:r w:rsidRPr="007E6DE9">
        <w:rPr>
          <w:rFonts w:ascii="Verdana Pro Light" w:hAnsi="Verdana Pro Light"/>
          <w:b/>
          <w:bCs/>
          <w:sz w:val="21"/>
          <w:szCs w:val="21"/>
        </w:rPr>
        <w:t>Points forts</w:t>
      </w:r>
      <w:r w:rsidRPr="007E6DE9">
        <w:rPr>
          <w:rFonts w:ascii="Verdana Pro Light" w:hAnsi="Verdana Pro Light"/>
          <w:sz w:val="21"/>
          <w:szCs w:val="21"/>
        </w:rPr>
        <w:t xml:space="preserve"> :</w:t>
      </w:r>
    </w:p>
    <w:p w14:paraId="7969027E" w14:textId="77777777" w:rsidR="007E6DE9" w:rsidRPr="007E6DE9" w:rsidRDefault="007E6DE9" w:rsidP="007E6DE9">
      <w:pPr>
        <w:numPr>
          <w:ilvl w:val="1"/>
          <w:numId w:val="53"/>
        </w:numPr>
        <w:jc w:val="both"/>
        <w:rPr>
          <w:rFonts w:ascii="Verdana Pro Light" w:hAnsi="Verdana Pro Light"/>
          <w:sz w:val="21"/>
          <w:szCs w:val="21"/>
          <w:lang w:val="fr-FR"/>
        </w:rPr>
      </w:pPr>
      <w:r w:rsidRPr="007E6DE9">
        <w:rPr>
          <w:rFonts w:ascii="Verdana Pro Light" w:hAnsi="Verdana Pro Light"/>
          <w:sz w:val="21"/>
          <w:szCs w:val="21"/>
          <w:lang w:val="fr-FR"/>
        </w:rPr>
        <w:t>Capture très bien les motifs locaux et les hiérarchies spatiales.</w:t>
      </w:r>
    </w:p>
    <w:p w14:paraId="4C919262" w14:textId="77777777" w:rsidR="007E6DE9" w:rsidRPr="007E6DE9" w:rsidRDefault="007E6DE9" w:rsidP="007E6DE9">
      <w:pPr>
        <w:numPr>
          <w:ilvl w:val="1"/>
          <w:numId w:val="53"/>
        </w:numPr>
        <w:jc w:val="both"/>
        <w:rPr>
          <w:rFonts w:ascii="Verdana Pro Light" w:hAnsi="Verdana Pro Light"/>
          <w:sz w:val="21"/>
          <w:szCs w:val="21"/>
          <w:lang w:val="fr-FR"/>
        </w:rPr>
      </w:pPr>
      <w:r w:rsidRPr="007E6DE9">
        <w:rPr>
          <w:rFonts w:ascii="Verdana Pro Light" w:hAnsi="Verdana Pro Light"/>
          <w:sz w:val="21"/>
          <w:szCs w:val="21"/>
          <w:lang w:val="fr-FR"/>
        </w:rPr>
        <w:t>Très robuste grâce à la profondeur et aux connexions résiduelles.</w:t>
      </w:r>
    </w:p>
    <w:p w14:paraId="07A9A820" w14:textId="77777777" w:rsidR="007E6DE9" w:rsidRPr="007E6DE9" w:rsidRDefault="007E6DE9" w:rsidP="007E6DE9">
      <w:pPr>
        <w:numPr>
          <w:ilvl w:val="0"/>
          <w:numId w:val="53"/>
        </w:numPr>
        <w:jc w:val="both"/>
        <w:rPr>
          <w:rFonts w:ascii="Verdana Pro Light" w:hAnsi="Verdana Pro Light"/>
          <w:sz w:val="21"/>
          <w:szCs w:val="21"/>
        </w:rPr>
      </w:pPr>
      <w:r w:rsidRPr="007E6DE9">
        <w:rPr>
          <w:rFonts w:ascii="Verdana Pro Light" w:hAnsi="Verdana Pro Light"/>
          <w:b/>
          <w:bCs/>
          <w:sz w:val="21"/>
          <w:szCs w:val="21"/>
        </w:rPr>
        <w:t>Limite</w:t>
      </w:r>
      <w:r w:rsidRPr="007E6DE9">
        <w:rPr>
          <w:rFonts w:ascii="Verdana Pro Light" w:hAnsi="Verdana Pro Light"/>
          <w:sz w:val="21"/>
          <w:szCs w:val="21"/>
        </w:rPr>
        <w:t xml:space="preserve"> :</w:t>
      </w:r>
    </w:p>
    <w:p w14:paraId="12A38408" w14:textId="77777777" w:rsidR="007E6DE9" w:rsidRPr="007E6DE9" w:rsidRDefault="007E6DE9" w:rsidP="007E6DE9">
      <w:pPr>
        <w:numPr>
          <w:ilvl w:val="1"/>
          <w:numId w:val="53"/>
        </w:numPr>
        <w:jc w:val="both"/>
        <w:rPr>
          <w:rFonts w:ascii="Verdana Pro Light" w:hAnsi="Verdana Pro Light"/>
          <w:sz w:val="21"/>
          <w:szCs w:val="21"/>
          <w:lang w:val="fr-FR"/>
        </w:rPr>
      </w:pPr>
      <w:r w:rsidRPr="007E6DE9">
        <w:rPr>
          <w:rFonts w:ascii="Verdana Pro Light" w:hAnsi="Verdana Pro Light"/>
          <w:sz w:val="21"/>
          <w:szCs w:val="21"/>
          <w:lang w:val="fr-FR"/>
        </w:rPr>
        <w:t>Peut sur-apprendre (</w:t>
      </w:r>
      <w:proofErr w:type="spellStart"/>
      <w:r w:rsidRPr="007E6DE9">
        <w:rPr>
          <w:rFonts w:ascii="Verdana Pro Light" w:hAnsi="Verdana Pro Light"/>
          <w:sz w:val="21"/>
          <w:szCs w:val="21"/>
          <w:lang w:val="fr-FR"/>
        </w:rPr>
        <w:t>overfitting</w:t>
      </w:r>
      <w:proofErr w:type="spellEnd"/>
      <w:r w:rsidRPr="007E6DE9">
        <w:rPr>
          <w:rFonts w:ascii="Verdana Pro Light" w:hAnsi="Verdana Pro Light"/>
          <w:sz w:val="21"/>
          <w:szCs w:val="21"/>
          <w:lang w:val="fr-FR"/>
        </w:rPr>
        <w:t>) facilement sur de petits jeux de données si la régularisation et l’augmentation de données ne sont pas bien utilisées</w:t>
      </w:r>
      <w:hyperlink r:id="rId8" w:tgtFrame="_blank" w:history="1">
        <w:r w:rsidRPr="007E6DE9">
          <w:rPr>
            <w:rStyle w:val="Hyperlink"/>
            <w:rFonts w:ascii="Verdana Pro Light" w:hAnsi="Verdana Pro Light"/>
            <w:sz w:val="21"/>
            <w:szCs w:val="21"/>
            <w:lang w:val="fr-FR"/>
          </w:rPr>
          <w:t>1</w:t>
        </w:r>
      </w:hyperlink>
      <w:hyperlink r:id="rId9" w:tgtFrame="_blank" w:history="1">
        <w:r w:rsidRPr="007E6DE9">
          <w:rPr>
            <w:rStyle w:val="Hyperlink"/>
            <w:rFonts w:ascii="Verdana Pro Light" w:hAnsi="Verdana Pro Light"/>
            <w:sz w:val="21"/>
            <w:szCs w:val="21"/>
            <w:lang w:val="fr-FR"/>
          </w:rPr>
          <w:t>2</w:t>
        </w:r>
      </w:hyperlink>
      <w:r w:rsidRPr="007E6DE9">
        <w:rPr>
          <w:rFonts w:ascii="Verdana Pro Light" w:hAnsi="Verdana Pro Light"/>
          <w:sz w:val="21"/>
          <w:szCs w:val="21"/>
          <w:lang w:val="fr-FR"/>
        </w:rPr>
        <w:t>.</w:t>
      </w:r>
    </w:p>
    <w:p w14:paraId="260CE76C"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MobileViTv2</w:t>
      </w:r>
    </w:p>
    <w:p w14:paraId="5816DCC5" w14:textId="77777777" w:rsidR="007E6DE9" w:rsidRPr="007E6DE9" w:rsidRDefault="007E6DE9" w:rsidP="007E6DE9">
      <w:pPr>
        <w:numPr>
          <w:ilvl w:val="0"/>
          <w:numId w:val="54"/>
        </w:numPr>
        <w:jc w:val="both"/>
        <w:rPr>
          <w:rFonts w:ascii="Verdana Pro Light" w:hAnsi="Verdana Pro Light"/>
          <w:sz w:val="21"/>
          <w:szCs w:val="21"/>
          <w:lang w:val="fr-FR"/>
        </w:rPr>
      </w:pPr>
      <w:r w:rsidRPr="007E6DE9">
        <w:rPr>
          <w:rFonts w:ascii="Verdana Pro Light" w:hAnsi="Verdana Pro Light"/>
          <w:b/>
          <w:bCs/>
          <w:sz w:val="21"/>
          <w:szCs w:val="21"/>
          <w:lang w:val="fr-FR"/>
        </w:rPr>
        <w:t>Type</w:t>
      </w:r>
      <w:r w:rsidRPr="007E6DE9">
        <w:rPr>
          <w:rFonts w:ascii="Verdana Pro Light" w:hAnsi="Verdana Pro Light"/>
          <w:sz w:val="21"/>
          <w:szCs w:val="21"/>
          <w:lang w:val="fr-FR"/>
        </w:rPr>
        <w:t xml:space="preserve"> : Architecture hybride combinant convolutions (pour l’extraction locale) et </w:t>
      </w:r>
      <w:proofErr w:type="spellStart"/>
      <w:r w:rsidRPr="007E6DE9">
        <w:rPr>
          <w:rFonts w:ascii="Verdana Pro Light" w:hAnsi="Verdana Pro Light"/>
          <w:sz w:val="21"/>
          <w:szCs w:val="21"/>
          <w:lang w:val="fr-FR"/>
        </w:rPr>
        <w:t>transformers</w:t>
      </w:r>
      <w:proofErr w:type="spellEnd"/>
      <w:r w:rsidRPr="007E6DE9">
        <w:rPr>
          <w:rFonts w:ascii="Verdana Pro Light" w:hAnsi="Verdana Pro Light"/>
          <w:sz w:val="21"/>
          <w:szCs w:val="21"/>
          <w:lang w:val="fr-FR"/>
        </w:rPr>
        <w:t xml:space="preserve"> (pour le contexte global).</w:t>
      </w:r>
    </w:p>
    <w:p w14:paraId="002056CC" w14:textId="77777777" w:rsidR="007E6DE9" w:rsidRPr="007E6DE9" w:rsidRDefault="007E6DE9" w:rsidP="007E6DE9">
      <w:pPr>
        <w:numPr>
          <w:ilvl w:val="0"/>
          <w:numId w:val="54"/>
        </w:numPr>
        <w:jc w:val="both"/>
        <w:rPr>
          <w:rFonts w:ascii="Verdana Pro Light" w:hAnsi="Verdana Pro Light"/>
          <w:sz w:val="21"/>
          <w:szCs w:val="21"/>
          <w:lang w:val="fr-FR"/>
        </w:rPr>
      </w:pPr>
      <w:r w:rsidRPr="007E6DE9">
        <w:rPr>
          <w:rFonts w:ascii="Verdana Pro Light" w:hAnsi="Verdana Pro Light"/>
          <w:b/>
          <w:bCs/>
          <w:sz w:val="21"/>
          <w:szCs w:val="21"/>
          <w:lang w:val="fr-FR"/>
        </w:rPr>
        <w:t>Principe</w:t>
      </w:r>
      <w:r w:rsidRPr="007E6DE9">
        <w:rPr>
          <w:rFonts w:ascii="Verdana Pro Light" w:hAnsi="Verdana Pro Light"/>
          <w:sz w:val="21"/>
          <w:szCs w:val="21"/>
          <w:lang w:val="fr-FR"/>
        </w:rPr>
        <w:t xml:space="preserve"> : Mélange couches convolutives légères et blocs d’auto-attention pour capturer à la fois les détails locaux et les relations globales dans l’image.</w:t>
      </w:r>
    </w:p>
    <w:p w14:paraId="73AE92CB" w14:textId="77777777" w:rsidR="007E6DE9" w:rsidRPr="007E6DE9" w:rsidRDefault="007E6DE9" w:rsidP="007E6DE9">
      <w:pPr>
        <w:numPr>
          <w:ilvl w:val="0"/>
          <w:numId w:val="54"/>
        </w:numPr>
        <w:jc w:val="both"/>
        <w:rPr>
          <w:rFonts w:ascii="Verdana Pro Light" w:hAnsi="Verdana Pro Light"/>
          <w:sz w:val="21"/>
          <w:szCs w:val="21"/>
        </w:rPr>
      </w:pPr>
      <w:r w:rsidRPr="007E6DE9">
        <w:rPr>
          <w:rFonts w:ascii="Verdana Pro Light" w:hAnsi="Verdana Pro Light"/>
          <w:b/>
          <w:bCs/>
          <w:sz w:val="21"/>
          <w:szCs w:val="21"/>
        </w:rPr>
        <w:t>Points forts</w:t>
      </w:r>
      <w:r w:rsidRPr="007E6DE9">
        <w:rPr>
          <w:rFonts w:ascii="Verdana Pro Light" w:hAnsi="Verdana Pro Light"/>
          <w:sz w:val="21"/>
          <w:szCs w:val="21"/>
        </w:rPr>
        <w:t xml:space="preserve"> :</w:t>
      </w:r>
    </w:p>
    <w:p w14:paraId="0B4268EA" w14:textId="77777777" w:rsidR="007E6DE9" w:rsidRPr="007E6DE9" w:rsidRDefault="007E6DE9" w:rsidP="007E6DE9">
      <w:pPr>
        <w:numPr>
          <w:ilvl w:val="1"/>
          <w:numId w:val="54"/>
        </w:numPr>
        <w:jc w:val="both"/>
        <w:rPr>
          <w:rFonts w:ascii="Verdana Pro Light" w:hAnsi="Verdana Pro Light"/>
          <w:sz w:val="21"/>
          <w:szCs w:val="21"/>
          <w:lang w:val="fr-FR"/>
        </w:rPr>
      </w:pPr>
      <w:r w:rsidRPr="007E6DE9">
        <w:rPr>
          <w:rFonts w:ascii="Verdana Pro Light" w:hAnsi="Verdana Pro Light"/>
          <w:sz w:val="21"/>
          <w:szCs w:val="21"/>
          <w:lang w:val="fr-FR"/>
        </w:rPr>
        <w:lastRenderedPageBreak/>
        <w:t>Très efficace sur appareils mobiles et jeux de données limités grâce à sa compacité et à l’auto-attention séparable.</w:t>
      </w:r>
    </w:p>
    <w:p w14:paraId="0DBFA1EB" w14:textId="77777777" w:rsidR="007E6DE9" w:rsidRPr="007E6DE9" w:rsidRDefault="007E6DE9" w:rsidP="007E6DE9">
      <w:pPr>
        <w:numPr>
          <w:ilvl w:val="1"/>
          <w:numId w:val="54"/>
        </w:numPr>
        <w:jc w:val="both"/>
        <w:rPr>
          <w:rFonts w:ascii="Verdana Pro Light" w:hAnsi="Verdana Pro Light"/>
          <w:sz w:val="21"/>
          <w:szCs w:val="21"/>
          <w:lang w:val="fr-FR"/>
        </w:rPr>
      </w:pPr>
      <w:r w:rsidRPr="007E6DE9">
        <w:rPr>
          <w:rFonts w:ascii="Verdana Pro Light" w:hAnsi="Verdana Pro Light"/>
          <w:sz w:val="21"/>
          <w:szCs w:val="21"/>
          <w:lang w:val="fr-FR"/>
        </w:rPr>
        <w:t xml:space="preserve">Généralise mieux sur peu de données grâce à la capacité des </w:t>
      </w:r>
      <w:proofErr w:type="spellStart"/>
      <w:r w:rsidRPr="007E6DE9">
        <w:rPr>
          <w:rFonts w:ascii="Verdana Pro Light" w:hAnsi="Verdana Pro Light"/>
          <w:sz w:val="21"/>
          <w:szCs w:val="21"/>
          <w:lang w:val="fr-FR"/>
        </w:rPr>
        <w:t>transformers</w:t>
      </w:r>
      <w:proofErr w:type="spellEnd"/>
      <w:r w:rsidRPr="007E6DE9">
        <w:rPr>
          <w:rFonts w:ascii="Verdana Pro Light" w:hAnsi="Verdana Pro Light"/>
          <w:sz w:val="21"/>
          <w:szCs w:val="21"/>
          <w:lang w:val="fr-FR"/>
        </w:rPr>
        <w:t xml:space="preserve"> à modéliser le contexte global</w:t>
      </w:r>
      <w:hyperlink r:id="rId10" w:tgtFrame="_blank" w:history="1">
        <w:r w:rsidRPr="007E6DE9">
          <w:rPr>
            <w:rStyle w:val="Hyperlink"/>
            <w:rFonts w:ascii="Verdana Pro Light" w:hAnsi="Verdana Pro Light"/>
            <w:sz w:val="21"/>
            <w:szCs w:val="21"/>
            <w:lang w:val="fr-FR"/>
          </w:rPr>
          <w:t>3</w:t>
        </w:r>
      </w:hyperlink>
      <w:r w:rsidRPr="007E6DE9">
        <w:rPr>
          <w:rFonts w:ascii="Verdana Pro Light" w:hAnsi="Verdana Pro Light"/>
          <w:sz w:val="21"/>
          <w:szCs w:val="21"/>
          <w:lang w:val="fr-FR"/>
        </w:rPr>
        <w:t>.</w:t>
      </w:r>
    </w:p>
    <w:p w14:paraId="0BB35DBC" w14:textId="77777777" w:rsidR="007E6DE9" w:rsidRPr="007E6DE9" w:rsidRDefault="007E6DE9" w:rsidP="007E6DE9">
      <w:pPr>
        <w:numPr>
          <w:ilvl w:val="0"/>
          <w:numId w:val="54"/>
        </w:numPr>
        <w:jc w:val="both"/>
        <w:rPr>
          <w:rFonts w:ascii="Verdana Pro Light" w:hAnsi="Verdana Pro Light"/>
          <w:sz w:val="21"/>
          <w:szCs w:val="21"/>
        </w:rPr>
      </w:pPr>
      <w:r w:rsidRPr="007E6DE9">
        <w:rPr>
          <w:rFonts w:ascii="Verdana Pro Light" w:hAnsi="Verdana Pro Light"/>
          <w:b/>
          <w:bCs/>
          <w:sz w:val="21"/>
          <w:szCs w:val="21"/>
        </w:rPr>
        <w:t>Limite</w:t>
      </w:r>
      <w:r w:rsidRPr="007E6DE9">
        <w:rPr>
          <w:rFonts w:ascii="Verdana Pro Light" w:hAnsi="Verdana Pro Light"/>
          <w:sz w:val="21"/>
          <w:szCs w:val="21"/>
        </w:rPr>
        <w:t xml:space="preserve"> :</w:t>
      </w:r>
    </w:p>
    <w:p w14:paraId="7B1FB2F6" w14:textId="77777777" w:rsidR="007E6DE9" w:rsidRPr="007E6DE9" w:rsidRDefault="007E6DE9" w:rsidP="007E6DE9">
      <w:pPr>
        <w:numPr>
          <w:ilvl w:val="1"/>
          <w:numId w:val="54"/>
        </w:numPr>
        <w:jc w:val="both"/>
        <w:rPr>
          <w:rFonts w:ascii="Verdana Pro Light" w:hAnsi="Verdana Pro Light"/>
          <w:sz w:val="21"/>
          <w:szCs w:val="21"/>
          <w:lang w:val="fr-FR"/>
        </w:rPr>
      </w:pPr>
      <w:r w:rsidRPr="007E6DE9">
        <w:rPr>
          <w:rFonts w:ascii="Verdana Pro Light" w:hAnsi="Verdana Pro Light"/>
          <w:sz w:val="21"/>
          <w:szCs w:val="21"/>
          <w:lang w:val="fr-FR"/>
        </w:rPr>
        <w:t>Moins de recul sur les performances en conditions extrêmes ou sur des tâches très spécialisées.</w:t>
      </w:r>
    </w:p>
    <w:p w14:paraId="0A217404"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2. Performances sur un petit jeu de données (750 images)</w:t>
      </w:r>
    </w:p>
    <w:p w14:paraId="406C7F9D" w14:textId="77777777" w:rsidR="007E6DE9" w:rsidRPr="007E6DE9" w:rsidRDefault="007E6DE9" w:rsidP="007E6DE9">
      <w:pPr>
        <w:jc w:val="both"/>
        <w:rPr>
          <w:rFonts w:ascii="Verdana Pro Light" w:hAnsi="Verdana Pro Light"/>
          <w:b/>
          <w:bCs/>
          <w:sz w:val="21"/>
          <w:szCs w:val="21"/>
        </w:rPr>
      </w:pPr>
      <w:proofErr w:type="spellStart"/>
      <w:r w:rsidRPr="007E6DE9">
        <w:rPr>
          <w:rFonts w:ascii="Verdana Pro Light" w:hAnsi="Verdana Pro Light"/>
          <w:b/>
          <w:bCs/>
          <w:sz w:val="21"/>
          <w:szCs w:val="21"/>
        </w:rPr>
        <w:t>Résultats</w:t>
      </w:r>
      <w:proofErr w:type="spellEnd"/>
      <w:r w:rsidRPr="007E6DE9">
        <w:rPr>
          <w:rFonts w:ascii="Verdana Pro Light" w:hAnsi="Verdana Pro Light"/>
          <w:b/>
          <w:bCs/>
          <w:sz w:val="21"/>
          <w:szCs w:val="21"/>
        </w:rPr>
        <w:t xml:space="preserve"> </w:t>
      </w:r>
      <w:proofErr w:type="spellStart"/>
      <w:r w:rsidRPr="007E6DE9">
        <w:rPr>
          <w:rFonts w:ascii="Verdana Pro Light" w:hAnsi="Verdana Pro Light"/>
          <w:b/>
          <w:bCs/>
          <w:sz w:val="21"/>
          <w:szCs w:val="21"/>
        </w:rPr>
        <w:t>observés</w:t>
      </w:r>
      <w:proofErr w:type="spellEnd"/>
      <w:r w:rsidRPr="007E6DE9">
        <w:rPr>
          <w:rFonts w:ascii="Verdana Pro Light" w:hAnsi="Verdana Pro Light"/>
          <w:b/>
          <w:bCs/>
          <w:sz w:val="21"/>
          <w:szCs w:val="21"/>
        </w:rPr>
        <w:t xml:space="preserve"> dans la </w:t>
      </w:r>
      <w:proofErr w:type="spellStart"/>
      <w:r w:rsidRPr="007E6DE9">
        <w:rPr>
          <w:rFonts w:ascii="Verdana Pro Light" w:hAnsi="Verdana Pro Light"/>
          <w:b/>
          <w:bCs/>
          <w:sz w:val="21"/>
          <w:szCs w:val="21"/>
        </w:rPr>
        <w:t>littérature</w:t>
      </w:r>
      <w:proofErr w:type="spellEnd"/>
    </w:p>
    <w:p w14:paraId="1D6892CA" w14:textId="77777777" w:rsidR="007E6DE9" w:rsidRPr="007E6DE9" w:rsidRDefault="007E6DE9" w:rsidP="007E6DE9">
      <w:pPr>
        <w:numPr>
          <w:ilvl w:val="0"/>
          <w:numId w:val="55"/>
        </w:numPr>
        <w:jc w:val="both"/>
        <w:rPr>
          <w:rFonts w:ascii="Verdana Pro Light" w:hAnsi="Verdana Pro Light"/>
          <w:sz w:val="21"/>
          <w:szCs w:val="21"/>
        </w:rPr>
      </w:pPr>
      <w:r w:rsidRPr="007E6DE9">
        <w:rPr>
          <w:rFonts w:ascii="Verdana Pro Light" w:hAnsi="Verdana Pro Light"/>
          <w:b/>
          <w:bCs/>
          <w:sz w:val="21"/>
          <w:szCs w:val="21"/>
        </w:rPr>
        <w:t>ResNet50</w:t>
      </w:r>
      <w:r w:rsidRPr="007E6DE9">
        <w:rPr>
          <w:rFonts w:ascii="Verdana Pro Light" w:hAnsi="Verdana Pro Light"/>
          <w:sz w:val="21"/>
          <w:szCs w:val="21"/>
        </w:rPr>
        <w:t xml:space="preserve"> :</w:t>
      </w:r>
    </w:p>
    <w:p w14:paraId="4FD4004F"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Peut obtenir de bonnes performances en transfert d’apprentissage, mais a tendance à sur-apprendre rapidement sur des petits jeux de données (moins de 1000 images), surtout si le nombre de classes est élevé ou la variabilité faible</w:t>
      </w:r>
      <w:hyperlink r:id="rId11" w:tgtFrame="_blank" w:history="1">
        <w:r w:rsidRPr="007E6DE9">
          <w:rPr>
            <w:rStyle w:val="Hyperlink"/>
            <w:rFonts w:ascii="Verdana Pro Light" w:hAnsi="Verdana Pro Light"/>
            <w:sz w:val="21"/>
            <w:szCs w:val="21"/>
            <w:lang w:val="fr-FR"/>
          </w:rPr>
          <w:t>1</w:t>
        </w:r>
      </w:hyperlink>
      <w:hyperlink r:id="rId12" w:tgtFrame="_blank" w:history="1">
        <w:r w:rsidRPr="007E6DE9">
          <w:rPr>
            <w:rStyle w:val="Hyperlink"/>
            <w:rFonts w:ascii="Verdana Pro Light" w:hAnsi="Verdana Pro Light"/>
            <w:sz w:val="21"/>
            <w:szCs w:val="21"/>
            <w:lang w:val="fr-FR"/>
          </w:rPr>
          <w:t>2</w:t>
        </w:r>
      </w:hyperlink>
      <w:r w:rsidRPr="007E6DE9">
        <w:rPr>
          <w:rFonts w:ascii="Verdana Pro Light" w:hAnsi="Verdana Pro Light"/>
          <w:sz w:val="21"/>
          <w:szCs w:val="21"/>
          <w:lang w:val="fr-FR"/>
        </w:rPr>
        <w:t>.</w:t>
      </w:r>
    </w:p>
    <w:p w14:paraId="131CC7FE"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 xml:space="preserve">Nécessite souvent une forte augmentation de données et une régularisation (dropout, </w:t>
      </w:r>
      <w:proofErr w:type="spellStart"/>
      <w:r w:rsidRPr="007E6DE9">
        <w:rPr>
          <w:rFonts w:ascii="Verdana Pro Light" w:hAnsi="Verdana Pro Light"/>
          <w:sz w:val="21"/>
          <w:szCs w:val="21"/>
          <w:lang w:val="fr-FR"/>
        </w:rPr>
        <w:t>early</w:t>
      </w:r>
      <w:proofErr w:type="spellEnd"/>
      <w:r w:rsidRPr="007E6DE9">
        <w:rPr>
          <w:rFonts w:ascii="Verdana Pro Light" w:hAnsi="Verdana Pro Light"/>
          <w:sz w:val="21"/>
          <w:szCs w:val="21"/>
          <w:lang w:val="fr-FR"/>
        </w:rPr>
        <w:t xml:space="preserve"> </w:t>
      </w:r>
      <w:proofErr w:type="spellStart"/>
      <w:r w:rsidRPr="007E6DE9">
        <w:rPr>
          <w:rFonts w:ascii="Verdana Pro Light" w:hAnsi="Verdana Pro Light"/>
          <w:sz w:val="21"/>
          <w:szCs w:val="21"/>
          <w:lang w:val="fr-FR"/>
        </w:rPr>
        <w:t>stopping</w:t>
      </w:r>
      <w:proofErr w:type="spellEnd"/>
      <w:r w:rsidRPr="007E6DE9">
        <w:rPr>
          <w:rFonts w:ascii="Verdana Pro Light" w:hAnsi="Verdana Pro Light"/>
          <w:sz w:val="21"/>
          <w:szCs w:val="21"/>
          <w:lang w:val="fr-FR"/>
        </w:rPr>
        <w:t>).</w:t>
      </w:r>
    </w:p>
    <w:p w14:paraId="52312753"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Précision typique sur petits jeux : entre 80% et 95% selon la tâche et la qualité de l’augmentation de données</w:t>
      </w:r>
      <w:hyperlink r:id="rId13" w:tgtFrame="_blank" w:history="1">
        <w:r w:rsidRPr="007E6DE9">
          <w:rPr>
            <w:rStyle w:val="Hyperlink"/>
            <w:rFonts w:ascii="Verdana Pro Light" w:hAnsi="Verdana Pro Light"/>
            <w:sz w:val="21"/>
            <w:szCs w:val="21"/>
            <w:lang w:val="fr-FR"/>
          </w:rPr>
          <w:t>4</w:t>
        </w:r>
      </w:hyperlink>
      <w:r w:rsidRPr="007E6DE9">
        <w:rPr>
          <w:rFonts w:ascii="Verdana Pro Light" w:hAnsi="Verdana Pro Light"/>
          <w:sz w:val="21"/>
          <w:szCs w:val="21"/>
          <w:lang w:val="fr-FR"/>
        </w:rPr>
        <w:t>5.</w:t>
      </w:r>
    </w:p>
    <w:p w14:paraId="42BE8301" w14:textId="77777777" w:rsidR="007E6DE9" w:rsidRPr="007E6DE9" w:rsidRDefault="007E6DE9" w:rsidP="007E6DE9">
      <w:pPr>
        <w:numPr>
          <w:ilvl w:val="0"/>
          <w:numId w:val="55"/>
        </w:numPr>
        <w:jc w:val="both"/>
        <w:rPr>
          <w:rFonts w:ascii="Verdana Pro Light" w:hAnsi="Verdana Pro Light"/>
          <w:sz w:val="21"/>
          <w:szCs w:val="21"/>
        </w:rPr>
      </w:pPr>
      <w:r w:rsidRPr="007E6DE9">
        <w:rPr>
          <w:rFonts w:ascii="Verdana Pro Light" w:hAnsi="Verdana Pro Light"/>
          <w:b/>
          <w:bCs/>
          <w:sz w:val="21"/>
          <w:szCs w:val="21"/>
        </w:rPr>
        <w:t>MobileViTv2</w:t>
      </w:r>
      <w:r w:rsidRPr="007E6DE9">
        <w:rPr>
          <w:rFonts w:ascii="Verdana Pro Light" w:hAnsi="Verdana Pro Light"/>
          <w:sz w:val="21"/>
          <w:szCs w:val="21"/>
        </w:rPr>
        <w:t xml:space="preserve"> (et </w:t>
      </w:r>
      <w:proofErr w:type="spellStart"/>
      <w:r w:rsidRPr="007E6DE9">
        <w:rPr>
          <w:rFonts w:ascii="Verdana Pro Light" w:hAnsi="Verdana Pro Light"/>
          <w:sz w:val="21"/>
          <w:szCs w:val="21"/>
        </w:rPr>
        <w:t>MobileViT</w:t>
      </w:r>
      <w:proofErr w:type="spellEnd"/>
      <w:r w:rsidRPr="007E6DE9">
        <w:rPr>
          <w:rFonts w:ascii="Verdana Pro Light" w:hAnsi="Verdana Pro Light"/>
          <w:sz w:val="21"/>
          <w:szCs w:val="21"/>
        </w:rPr>
        <w:t>) :</w:t>
      </w:r>
    </w:p>
    <w:p w14:paraId="21B48DC3"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Conçu pour être efficace sur des jeux de données limités et sur des appareils à ressources contraintes.</w:t>
      </w:r>
    </w:p>
    <w:p w14:paraId="26AF47DC"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Grâce à l’auto-attention, il capture mieux les relations globales, ce qui aide à la généralisation quand les données sont rares.</w:t>
      </w:r>
    </w:p>
    <w:p w14:paraId="2D648A7B"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 xml:space="preserve">Les études montrent que </w:t>
      </w:r>
      <w:proofErr w:type="spellStart"/>
      <w:r w:rsidRPr="007E6DE9">
        <w:rPr>
          <w:rFonts w:ascii="Verdana Pro Light" w:hAnsi="Verdana Pro Light"/>
          <w:sz w:val="21"/>
          <w:szCs w:val="21"/>
          <w:lang w:val="fr-FR"/>
        </w:rPr>
        <w:t>MobileViT</w:t>
      </w:r>
      <w:proofErr w:type="spellEnd"/>
      <w:r w:rsidRPr="007E6DE9">
        <w:rPr>
          <w:rFonts w:ascii="Verdana Pro Light" w:hAnsi="Verdana Pro Light"/>
          <w:sz w:val="21"/>
          <w:szCs w:val="21"/>
          <w:lang w:val="fr-FR"/>
        </w:rPr>
        <w:t xml:space="preserve"> et ses variantes obtiennent des performances comparables, voire supérieures, à ResNet50 sur des petits jeux d’images, tout en étant plus rapides et plus légers à l’inférence</w:t>
      </w:r>
      <w:hyperlink r:id="rId14" w:tgtFrame="_blank" w:history="1">
        <w:r w:rsidRPr="007E6DE9">
          <w:rPr>
            <w:rStyle w:val="Hyperlink"/>
            <w:rFonts w:ascii="Verdana Pro Light" w:hAnsi="Verdana Pro Light"/>
            <w:sz w:val="21"/>
            <w:szCs w:val="21"/>
            <w:lang w:val="fr-FR"/>
          </w:rPr>
          <w:t>3</w:t>
        </w:r>
      </w:hyperlink>
      <w:r w:rsidRPr="007E6DE9">
        <w:rPr>
          <w:rFonts w:ascii="Verdana Pro Light" w:hAnsi="Verdana Pro Light"/>
          <w:sz w:val="21"/>
          <w:szCs w:val="21"/>
          <w:lang w:val="fr-FR"/>
        </w:rPr>
        <w:t>.</w:t>
      </w:r>
    </w:p>
    <w:p w14:paraId="05215612" w14:textId="77777777" w:rsidR="007E6DE9" w:rsidRPr="007E6DE9" w:rsidRDefault="007E6DE9" w:rsidP="007E6DE9">
      <w:pPr>
        <w:numPr>
          <w:ilvl w:val="1"/>
          <w:numId w:val="55"/>
        </w:numPr>
        <w:jc w:val="both"/>
        <w:rPr>
          <w:rFonts w:ascii="Verdana Pro Light" w:hAnsi="Verdana Pro Light"/>
          <w:sz w:val="21"/>
          <w:szCs w:val="21"/>
          <w:lang w:val="fr-FR"/>
        </w:rPr>
      </w:pPr>
      <w:r w:rsidRPr="007E6DE9">
        <w:rPr>
          <w:rFonts w:ascii="Verdana Pro Light" w:hAnsi="Verdana Pro Light"/>
          <w:sz w:val="21"/>
          <w:szCs w:val="21"/>
          <w:lang w:val="fr-FR"/>
        </w:rPr>
        <w:t>Précision typique : très proche de ResNet50, parfois légèrement supérieure sur des tâches de classification à faible volume de données.</w:t>
      </w:r>
    </w:p>
    <w:p w14:paraId="6AEFABA8"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 xml:space="preserve">3. Tableau </w:t>
      </w:r>
      <w:proofErr w:type="spellStart"/>
      <w:r w:rsidRPr="007E6DE9">
        <w:rPr>
          <w:rFonts w:ascii="Verdana Pro Light" w:hAnsi="Verdana Pro Light"/>
          <w:b/>
          <w:bCs/>
          <w:sz w:val="21"/>
          <w:szCs w:val="21"/>
        </w:rPr>
        <w:t>comparatif</w:t>
      </w:r>
      <w:proofErr w:type="spellEnd"/>
      <w:r w:rsidRPr="007E6DE9">
        <w:rPr>
          <w:rFonts w:ascii="Verdana Pro Light" w:hAnsi="Verdana Pro Light"/>
          <w:b/>
          <w:bCs/>
          <w:sz w:val="21"/>
          <w:szCs w:val="21"/>
        </w:rPr>
        <w:t xml:space="preserve"> </w:t>
      </w:r>
      <w:proofErr w:type="spellStart"/>
      <w:r w:rsidRPr="007E6DE9">
        <w:rPr>
          <w:rFonts w:ascii="Verdana Pro Light" w:hAnsi="Verdana Pro Light"/>
          <w:b/>
          <w:bCs/>
          <w:sz w:val="21"/>
          <w:szCs w:val="21"/>
        </w:rPr>
        <w:t>synthétique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3317"/>
        <w:gridCol w:w="4089"/>
      </w:tblGrid>
      <w:tr w:rsidR="007E6DE9" w:rsidRPr="007E6DE9" w14:paraId="5F8CA199" w14:textId="77777777" w:rsidTr="007E6DE9">
        <w:trPr>
          <w:tblHeader/>
          <w:tblCellSpacing w:w="15" w:type="dxa"/>
        </w:trPr>
        <w:tc>
          <w:tcPr>
            <w:tcW w:w="0" w:type="auto"/>
            <w:vAlign w:val="center"/>
            <w:hideMark/>
          </w:tcPr>
          <w:p w14:paraId="079931F0" w14:textId="77777777" w:rsidR="007E6DE9" w:rsidRPr="007E6DE9" w:rsidRDefault="007E6DE9" w:rsidP="007E6DE9">
            <w:pPr>
              <w:jc w:val="both"/>
              <w:rPr>
                <w:rFonts w:ascii="Verdana Pro Light" w:hAnsi="Verdana Pro Light"/>
                <w:b/>
                <w:bCs/>
                <w:sz w:val="21"/>
                <w:szCs w:val="21"/>
              </w:rPr>
            </w:pPr>
            <w:proofErr w:type="spellStart"/>
            <w:r w:rsidRPr="007E6DE9">
              <w:rPr>
                <w:rFonts w:ascii="Verdana Pro Light" w:hAnsi="Verdana Pro Light"/>
                <w:b/>
                <w:bCs/>
                <w:sz w:val="21"/>
                <w:szCs w:val="21"/>
              </w:rPr>
              <w:t>Critère</w:t>
            </w:r>
            <w:proofErr w:type="spellEnd"/>
          </w:p>
        </w:tc>
        <w:tc>
          <w:tcPr>
            <w:tcW w:w="0" w:type="auto"/>
            <w:vAlign w:val="center"/>
            <w:hideMark/>
          </w:tcPr>
          <w:p w14:paraId="1B1D78DD"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ResNet50</w:t>
            </w:r>
          </w:p>
        </w:tc>
        <w:tc>
          <w:tcPr>
            <w:tcW w:w="0" w:type="auto"/>
            <w:vAlign w:val="center"/>
            <w:hideMark/>
          </w:tcPr>
          <w:p w14:paraId="54B2845C"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MobileViTv2</w:t>
            </w:r>
          </w:p>
        </w:tc>
      </w:tr>
      <w:tr w:rsidR="007E6DE9" w:rsidRPr="007E6DE9" w14:paraId="178BDA52" w14:textId="77777777" w:rsidTr="007E6DE9">
        <w:trPr>
          <w:tblCellSpacing w:w="15" w:type="dxa"/>
        </w:trPr>
        <w:tc>
          <w:tcPr>
            <w:tcW w:w="0" w:type="auto"/>
            <w:vAlign w:val="center"/>
            <w:hideMark/>
          </w:tcPr>
          <w:p w14:paraId="3120652A"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b/>
                <w:bCs/>
                <w:sz w:val="21"/>
                <w:szCs w:val="21"/>
              </w:rPr>
              <w:t>Type</w:t>
            </w:r>
          </w:p>
        </w:tc>
        <w:tc>
          <w:tcPr>
            <w:tcW w:w="0" w:type="auto"/>
            <w:vAlign w:val="center"/>
            <w:hideMark/>
          </w:tcPr>
          <w:p w14:paraId="42D5DC64"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CNN profond avec blocs résiduels</w:t>
            </w:r>
          </w:p>
        </w:tc>
        <w:tc>
          <w:tcPr>
            <w:tcW w:w="0" w:type="auto"/>
            <w:vAlign w:val="center"/>
            <w:hideMark/>
          </w:tcPr>
          <w:p w14:paraId="2174C3E5"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Hybride</w:t>
            </w:r>
            <w:proofErr w:type="spellEnd"/>
            <w:r w:rsidRPr="007E6DE9">
              <w:rPr>
                <w:rFonts w:ascii="Verdana Pro Light" w:hAnsi="Verdana Pro Light"/>
                <w:sz w:val="21"/>
                <w:szCs w:val="21"/>
              </w:rPr>
              <w:t xml:space="preserve"> (convolutions + transformers)</w:t>
            </w:r>
          </w:p>
        </w:tc>
      </w:tr>
      <w:tr w:rsidR="007E6DE9" w:rsidRPr="00AC43AE" w14:paraId="7A782D87" w14:textId="77777777" w:rsidTr="007E6DE9">
        <w:trPr>
          <w:tblCellSpacing w:w="15" w:type="dxa"/>
        </w:trPr>
        <w:tc>
          <w:tcPr>
            <w:tcW w:w="0" w:type="auto"/>
            <w:vAlign w:val="center"/>
            <w:hideMark/>
          </w:tcPr>
          <w:p w14:paraId="6B43431E"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b/>
                <w:bCs/>
                <w:sz w:val="21"/>
                <w:szCs w:val="21"/>
              </w:rPr>
              <w:t>Capacité</w:t>
            </w:r>
            <w:proofErr w:type="spellEnd"/>
            <w:r w:rsidRPr="007E6DE9">
              <w:rPr>
                <w:rFonts w:ascii="Verdana Pro Light" w:hAnsi="Verdana Pro Light"/>
                <w:b/>
                <w:bCs/>
                <w:sz w:val="21"/>
                <w:szCs w:val="21"/>
              </w:rPr>
              <w:t xml:space="preserve"> à </w:t>
            </w:r>
            <w:proofErr w:type="spellStart"/>
            <w:r w:rsidRPr="007E6DE9">
              <w:rPr>
                <w:rFonts w:ascii="Verdana Pro Light" w:hAnsi="Verdana Pro Light"/>
                <w:b/>
                <w:bCs/>
                <w:sz w:val="21"/>
                <w:szCs w:val="21"/>
              </w:rPr>
              <w:t>généraliser</w:t>
            </w:r>
            <w:proofErr w:type="spellEnd"/>
          </w:p>
        </w:tc>
        <w:tc>
          <w:tcPr>
            <w:tcW w:w="0" w:type="auto"/>
            <w:vAlign w:val="center"/>
            <w:hideMark/>
          </w:tcPr>
          <w:p w14:paraId="0E72D31B"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 xml:space="preserve">Bonne, </w:t>
            </w:r>
            <w:proofErr w:type="spellStart"/>
            <w:r w:rsidRPr="007E6DE9">
              <w:rPr>
                <w:rFonts w:ascii="Verdana Pro Light" w:hAnsi="Verdana Pro Light"/>
                <w:sz w:val="21"/>
                <w:szCs w:val="21"/>
              </w:rPr>
              <w:t>mais</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risque</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d’overfitting</w:t>
            </w:r>
            <w:proofErr w:type="spellEnd"/>
          </w:p>
        </w:tc>
        <w:tc>
          <w:tcPr>
            <w:tcW w:w="0" w:type="auto"/>
            <w:vAlign w:val="center"/>
            <w:hideMark/>
          </w:tcPr>
          <w:p w14:paraId="66197A5D"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Excellente sur petits jeux grâce à l’attention globale</w:t>
            </w:r>
          </w:p>
        </w:tc>
      </w:tr>
      <w:tr w:rsidR="007E6DE9" w:rsidRPr="00AC43AE" w14:paraId="51F29746" w14:textId="77777777" w:rsidTr="007E6DE9">
        <w:trPr>
          <w:tblCellSpacing w:w="15" w:type="dxa"/>
        </w:trPr>
        <w:tc>
          <w:tcPr>
            <w:tcW w:w="0" w:type="auto"/>
            <w:vAlign w:val="center"/>
            <w:hideMark/>
          </w:tcPr>
          <w:p w14:paraId="6F779BE3"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b/>
                <w:bCs/>
                <w:sz w:val="21"/>
                <w:szCs w:val="21"/>
              </w:rPr>
              <w:lastRenderedPageBreak/>
              <w:t>Efficacité</w:t>
            </w:r>
            <w:proofErr w:type="spellEnd"/>
            <w:r w:rsidRPr="007E6DE9">
              <w:rPr>
                <w:rFonts w:ascii="Verdana Pro Light" w:hAnsi="Verdana Pro Light"/>
                <w:b/>
                <w:bCs/>
                <w:sz w:val="21"/>
                <w:szCs w:val="21"/>
              </w:rPr>
              <w:t xml:space="preserve"> sur petit jeu</w:t>
            </w:r>
          </w:p>
        </w:tc>
        <w:tc>
          <w:tcPr>
            <w:tcW w:w="0" w:type="auto"/>
            <w:vAlign w:val="center"/>
            <w:hideMark/>
          </w:tcPr>
          <w:p w14:paraId="5AA43971"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 xml:space="preserve">Bonne </w:t>
            </w:r>
            <w:proofErr w:type="spellStart"/>
            <w:r w:rsidRPr="007E6DE9">
              <w:rPr>
                <w:rFonts w:ascii="Verdana Pro Light" w:hAnsi="Verdana Pro Light"/>
                <w:sz w:val="21"/>
                <w:szCs w:val="21"/>
              </w:rPr>
              <w:t>si</w:t>
            </w:r>
            <w:proofErr w:type="spellEnd"/>
            <w:r w:rsidRPr="007E6DE9">
              <w:rPr>
                <w:rFonts w:ascii="Verdana Pro Light" w:hAnsi="Verdana Pro Light"/>
                <w:sz w:val="21"/>
                <w:szCs w:val="21"/>
              </w:rPr>
              <w:t xml:space="preserve"> bien </w:t>
            </w:r>
            <w:proofErr w:type="spellStart"/>
            <w:r w:rsidRPr="007E6DE9">
              <w:rPr>
                <w:rFonts w:ascii="Verdana Pro Light" w:hAnsi="Verdana Pro Light"/>
                <w:sz w:val="21"/>
                <w:szCs w:val="21"/>
              </w:rPr>
              <w:t>régularisé</w:t>
            </w:r>
            <w:proofErr w:type="spellEnd"/>
          </w:p>
        </w:tc>
        <w:tc>
          <w:tcPr>
            <w:tcW w:w="0" w:type="auto"/>
            <w:vAlign w:val="center"/>
            <w:hideMark/>
          </w:tcPr>
          <w:p w14:paraId="693C8621"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Excellente, souvent meilleure que ResNet50</w:t>
            </w:r>
          </w:p>
        </w:tc>
      </w:tr>
      <w:tr w:rsidR="007E6DE9" w:rsidRPr="00AC43AE" w14:paraId="47B8B0CB" w14:textId="77777777" w:rsidTr="007E6DE9">
        <w:trPr>
          <w:tblCellSpacing w:w="15" w:type="dxa"/>
        </w:trPr>
        <w:tc>
          <w:tcPr>
            <w:tcW w:w="0" w:type="auto"/>
            <w:vAlign w:val="center"/>
            <w:hideMark/>
          </w:tcPr>
          <w:p w14:paraId="62A238DC"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b/>
                <w:bCs/>
                <w:sz w:val="21"/>
                <w:szCs w:val="21"/>
              </w:rPr>
              <w:t xml:space="preserve">Taille du </w:t>
            </w:r>
            <w:proofErr w:type="spellStart"/>
            <w:r w:rsidRPr="007E6DE9">
              <w:rPr>
                <w:rFonts w:ascii="Verdana Pro Light" w:hAnsi="Verdana Pro Light"/>
                <w:b/>
                <w:bCs/>
                <w:sz w:val="21"/>
                <w:szCs w:val="21"/>
              </w:rPr>
              <w:t>modèle</w:t>
            </w:r>
            <w:proofErr w:type="spellEnd"/>
          </w:p>
        </w:tc>
        <w:tc>
          <w:tcPr>
            <w:tcW w:w="0" w:type="auto"/>
            <w:vAlign w:val="center"/>
            <w:hideMark/>
          </w:tcPr>
          <w:p w14:paraId="046C475D"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Relativement</w:t>
            </w:r>
            <w:proofErr w:type="spellEnd"/>
            <w:r w:rsidRPr="007E6DE9">
              <w:rPr>
                <w:rFonts w:ascii="Verdana Pro Light" w:hAnsi="Verdana Pro Light"/>
                <w:sz w:val="21"/>
                <w:szCs w:val="21"/>
              </w:rPr>
              <w:t xml:space="preserve"> </w:t>
            </w:r>
            <w:proofErr w:type="spellStart"/>
            <w:r w:rsidRPr="007E6DE9">
              <w:rPr>
                <w:rFonts w:ascii="Verdana Pro Light" w:hAnsi="Verdana Pro Light"/>
                <w:sz w:val="21"/>
                <w:szCs w:val="21"/>
              </w:rPr>
              <w:t>grande</w:t>
            </w:r>
            <w:proofErr w:type="spellEnd"/>
          </w:p>
        </w:tc>
        <w:tc>
          <w:tcPr>
            <w:tcW w:w="0" w:type="auto"/>
            <w:vAlign w:val="center"/>
            <w:hideMark/>
          </w:tcPr>
          <w:p w14:paraId="48FA5C6E"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Compacte, optimisée pour le mobile</w:t>
            </w:r>
          </w:p>
        </w:tc>
      </w:tr>
      <w:tr w:rsidR="007E6DE9" w:rsidRPr="007E6DE9" w14:paraId="7BA5094C" w14:textId="77777777" w:rsidTr="007E6DE9">
        <w:trPr>
          <w:tblCellSpacing w:w="15" w:type="dxa"/>
        </w:trPr>
        <w:tc>
          <w:tcPr>
            <w:tcW w:w="0" w:type="auto"/>
            <w:vAlign w:val="center"/>
            <w:hideMark/>
          </w:tcPr>
          <w:p w14:paraId="13632481"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b/>
                <w:bCs/>
                <w:sz w:val="21"/>
                <w:szCs w:val="21"/>
              </w:rPr>
              <w:t xml:space="preserve">Vitesse </w:t>
            </w:r>
            <w:proofErr w:type="spellStart"/>
            <w:r w:rsidRPr="007E6DE9">
              <w:rPr>
                <w:rFonts w:ascii="Verdana Pro Light" w:hAnsi="Verdana Pro Light"/>
                <w:b/>
                <w:bCs/>
                <w:sz w:val="21"/>
                <w:szCs w:val="21"/>
              </w:rPr>
              <w:t>d’inférence</w:t>
            </w:r>
            <w:proofErr w:type="spellEnd"/>
          </w:p>
        </w:tc>
        <w:tc>
          <w:tcPr>
            <w:tcW w:w="0" w:type="auto"/>
            <w:vAlign w:val="center"/>
            <w:hideMark/>
          </w:tcPr>
          <w:p w14:paraId="5D7C2AA6"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Moyenne</w:t>
            </w:r>
          </w:p>
        </w:tc>
        <w:tc>
          <w:tcPr>
            <w:tcW w:w="0" w:type="auto"/>
            <w:vAlign w:val="center"/>
            <w:hideMark/>
          </w:tcPr>
          <w:p w14:paraId="7F7D0E93"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sz w:val="21"/>
                <w:szCs w:val="21"/>
              </w:rPr>
              <w:t>Rapide</w:t>
            </w:r>
            <w:proofErr w:type="spellEnd"/>
          </w:p>
        </w:tc>
      </w:tr>
      <w:tr w:rsidR="007E6DE9" w:rsidRPr="00AC43AE" w14:paraId="73ED4421" w14:textId="77777777" w:rsidTr="007E6DE9">
        <w:trPr>
          <w:tblCellSpacing w:w="15" w:type="dxa"/>
        </w:trPr>
        <w:tc>
          <w:tcPr>
            <w:tcW w:w="0" w:type="auto"/>
            <w:vAlign w:val="center"/>
            <w:hideMark/>
          </w:tcPr>
          <w:p w14:paraId="05629808" w14:textId="77777777" w:rsidR="007E6DE9" w:rsidRPr="007E6DE9" w:rsidRDefault="007E6DE9" w:rsidP="007E6DE9">
            <w:pPr>
              <w:jc w:val="both"/>
              <w:rPr>
                <w:rFonts w:ascii="Verdana Pro Light" w:hAnsi="Verdana Pro Light"/>
                <w:sz w:val="21"/>
                <w:szCs w:val="21"/>
              </w:rPr>
            </w:pPr>
            <w:proofErr w:type="spellStart"/>
            <w:r w:rsidRPr="007E6DE9">
              <w:rPr>
                <w:rFonts w:ascii="Verdana Pro Light" w:hAnsi="Verdana Pro Light"/>
                <w:b/>
                <w:bCs/>
                <w:sz w:val="21"/>
                <w:szCs w:val="21"/>
              </w:rPr>
              <w:t>Robustesse</w:t>
            </w:r>
            <w:proofErr w:type="spellEnd"/>
          </w:p>
        </w:tc>
        <w:tc>
          <w:tcPr>
            <w:tcW w:w="0" w:type="auto"/>
            <w:vAlign w:val="center"/>
            <w:hideMark/>
          </w:tcPr>
          <w:p w14:paraId="326F2248"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 xml:space="preserve">Forte, mais sensible à la taille du </w:t>
            </w:r>
            <w:proofErr w:type="spellStart"/>
            <w:r w:rsidRPr="007E6DE9">
              <w:rPr>
                <w:rFonts w:ascii="Verdana Pro Light" w:hAnsi="Verdana Pro Light"/>
                <w:sz w:val="21"/>
                <w:szCs w:val="21"/>
                <w:lang w:val="fr-FR"/>
              </w:rPr>
              <w:t>dataset</w:t>
            </w:r>
            <w:proofErr w:type="spellEnd"/>
          </w:p>
        </w:tc>
        <w:tc>
          <w:tcPr>
            <w:tcW w:w="0" w:type="auto"/>
            <w:vAlign w:val="center"/>
            <w:hideMark/>
          </w:tcPr>
          <w:p w14:paraId="6C82E08C"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Très bonne, moins sujette à l’</w:t>
            </w:r>
            <w:proofErr w:type="spellStart"/>
            <w:r w:rsidRPr="007E6DE9">
              <w:rPr>
                <w:rFonts w:ascii="Verdana Pro Light" w:hAnsi="Verdana Pro Light"/>
                <w:sz w:val="21"/>
                <w:szCs w:val="21"/>
                <w:lang w:val="fr-FR"/>
              </w:rPr>
              <w:t>overfitting</w:t>
            </w:r>
            <w:proofErr w:type="spellEnd"/>
          </w:p>
        </w:tc>
      </w:tr>
      <w:tr w:rsidR="007E6DE9" w:rsidRPr="00AC43AE" w14:paraId="341341D0" w14:textId="77777777" w:rsidTr="007E6DE9">
        <w:trPr>
          <w:tblCellSpacing w:w="15" w:type="dxa"/>
        </w:trPr>
        <w:tc>
          <w:tcPr>
            <w:tcW w:w="0" w:type="auto"/>
            <w:vAlign w:val="center"/>
            <w:hideMark/>
          </w:tcPr>
          <w:p w14:paraId="705BAE21"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b/>
                <w:bCs/>
                <w:sz w:val="21"/>
                <w:szCs w:val="21"/>
              </w:rPr>
              <w:t xml:space="preserve">Exigences </w:t>
            </w:r>
            <w:proofErr w:type="spellStart"/>
            <w:r w:rsidRPr="007E6DE9">
              <w:rPr>
                <w:rFonts w:ascii="Verdana Pro Light" w:hAnsi="Verdana Pro Light"/>
                <w:b/>
                <w:bCs/>
                <w:sz w:val="21"/>
                <w:szCs w:val="21"/>
              </w:rPr>
              <w:t>matérielles</w:t>
            </w:r>
            <w:proofErr w:type="spellEnd"/>
          </w:p>
        </w:tc>
        <w:tc>
          <w:tcPr>
            <w:tcW w:w="0" w:type="auto"/>
            <w:vAlign w:val="center"/>
            <w:hideMark/>
          </w:tcPr>
          <w:p w14:paraId="083429D8" w14:textId="77777777" w:rsidR="007E6DE9" w:rsidRPr="007E6DE9" w:rsidRDefault="007E6DE9" w:rsidP="007E6DE9">
            <w:pPr>
              <w:jc w:val="both"/>
              <w:rPr>
                <w:rFonts w:ascii="Verdana Pro Light" w:hAnsi="Verdana Pro Light"/>
                <w:sz w:val="21"/>
                <w:szCs w:val="21"/>
              </w:rPr>
            </w:pPr>
            <w:r w:rsidRPr="007E6DE9">
              <w:rPr>
                <w:rFonts w:ascii="Verdana Pro Light" w:hAnsi="Verdana Pro Light"/>
                <w:sz w:val="21"/>
                <w:szCs w:val="21"/>
              </w:rPr>
              <w:t>GPU/CPU standard</w:t>
            </w:r>
          </w:p>
        </w:tc>
        <w:tc>
          <w:tcPr>
            <w:tcW w:w="0" w:type="auto"/>
            <w:vAlign w:val="center"/>
            <w:hideMark/>
          </w:tcPr>
          <w:p w14:paraId="5435EEB4"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Fonctionne même sur appareils mobiles</w:t>
            </w:r>
          </w:p>
        </w:tc>
      </w:tr>
    </w:tbl>
    <w:p w14:paraId="61D09AE8" w14:textId="77777777" w:rsidR="007E6DE9" w:rsidRPr="007E6DE9" w:rsidRDefault="007E6DE9" w:rsidP="007E6DE9">
      <w:pPr>
        <w:jc w:val="both"/>
        <w:rPr>
          <w:rFonts w:ascii="Verdana Pro Light" w:hAnsi="Verdana Pro Light"/>
          <w:b/>
          <w:bCs/>
          <w:sz w:val="21"/>
          <w:szCs w:val="21"/>
        </w:rPr>
      </w:pPr>
      <w:r w:rsidRPr="007E6DE9">
        <w:rPr>
          <w:rFonts w:ascii="Verdana Pro Light" w:hAnsi="Verdana Pro Light"/>
          <w:b/>
          <w:bCs/>
          <w:sz w:val="21"/>
          <w:szCs w:val="21"/>
        </w:rPr>
        <w:t>4. R</w:t>
      </w:r>
      <w:proofErr w:type="spellStart"/>
      <w:r w:rsidRPr="007E6DE9">
        <w:rPr>
          <w:rFonts w:ascii="Verdana Pro Light" w:hAnsi="Verdana Pro Light"/>
          <w:b/>
          <w:bCs/>
          <w:sz w:val="21"/>
          <w:szCs w:val="21"/>
        </w:rPr>
        <w:t>ecommandations</w:t>
      </w:r>
      <w:proofErr w:type="spellEnd"/>
      <w:r w:rsidRPr="007E6DE9">
        <w:rPr>
          <w:rFonts w:ascii="Verdana Pro Light" w:hAnsi="Verdana Pro Light"/>
          <w:b/>
          <w:bCs/>
          <w:sz w:val="21"/>
          <w:szCs w:val="21"/>
        </w:rPr>
        <w:t xml:space="preserve"> pratiques</w:t>
      </w:r>
    </w:p>
    <w:p w14:paraId="1AD3A806" w14:textId="77777777" w:rsidR="007E6DE9" w:rsidRPr="007E6DE9" w:rsidRDefault="007E6DE9" w:rsidP="007E6DE9">
      <w:pPr>
        <w:numPr>
          <w:ilvl w:val="0"/>
          <w:numId w:val="56"/>
        </w:numPr>
        <w:jc w:val="both"/>
        <w:rPr>
          <w:rFonts w:ascii="Verdana Pro Light" w:hAnsi="Verdana Pro Light"/>
          <w:sz w:val="21"/>
          <w:szCs w:val="21"/>
          <w:lang w:val="fr-FR"/>
        </w:rPr>
      </w:pPr>
      <w:r w:rsidRPr="007E6DE9">
        <w:rPr>
          <w:rFonts w:ascii="Verdana Pro Light" w:hAnsi="Verdana Pro Light"/>
          <w:b/>
          <w:bCs/>
          <w:sz w:val="21"/>
          <w:szCs w:val="21"/>
          <w:lang w:val="fr-FR"/>
        </w:rPr>
        <w:t>Pour un jeu de 750 images</w:t>
      </w:r>
      <w:r w:rsidRPr="007E6DE9">
        <w:rPr>
          <w:rFonts w:ascii="Verdana Pro Light" w:hAnsi="Verdana Pro Light"/>
          <w:sz w:val="21"/>
          <w:szCs w:val="21"/>
          <w:lang w:val="fr-FR"/>
        </w:rPr>
        <w:t> :</w:t>
      </w:r>
    </w:p>
    <w:p w14:paraId="44E1BDAE" w14:textId="77777777" w:rsidR="007E6DE9" w:rsidRPr="007E6DE9" w:rsidRDefault="007E6DE9" w:rsidP="007E6DE9">
      <w:pPr>
        <w:numPr>
          <w:ilvl w:val="1"/>
          <w:numId w:val="56"/>
        </w:numPr>
        <w:jc w:val="both"/>
        <w:rPr>
          <w:rFonts w:ascii="Verdana Pro Light" w:hAnsi="Verdana Pro Light"/>
          <w:sz w:val="21"/>
          <w:szCs w:val="21"/>
          <w:lang w:val="fr-FR"/>
        </w:rPr>
      </w:pPr>
      <w:r w:rsidRPr="007E6DE9">
        <w:rPr>
          <w:rFonts w:ascii="Verdana Pro Light" w:hAnsi="Verdana Pro Light"/>
          <w:b/>
          <w:bCs/>
          <w:sz w:val="21"/>
          <w:szCs w:val="21"/>
          <w:lang w:val="fr-FR"/>
        </w:rPr>
        <w:t>MobileViTv2</w:t>
      </w:r>
      <w:r w:rsidRPr="007E6DE9">
        <w:rPr>
          <w:rFonts w:ascii="Verdana Pro Light" w:hAnsi="Verdana Pro Light"/>
          <w:sz w:val="21"/>
          <w:szCs w:val="21"/>
          <w:lang w:val="fr-FR"/>
        </w:rPr>
        <w:t xml:space="preserve"> est généralement préférable pour éviter l’</w:t>
      </w:r>
      <w:proofErr w:type="spellStart"/>
      <w:r w:rsidRPr="007E6DE9">
        <w:rPr>
          <w:rFonts w:ascii="Verdana Pro Light" w:hAnsi="Verdana Pro Light"/>
          <w:sz w:val="21"/>
          <w:szCs w:val="21"/>
          <w:lang w:val="fr-FR"/>
        </w:rPr>
        <w:t>overfitting</w:t>
      </w:r>
      <w:proofErr w:type="spellEnd"/>
      <w:r w:rsidRPr="007E6DE9">
        <w:rPr>
          <w:rFonts w:ascii="Verdana Pro Light" w:hAnsi="Verdana Pro Light"/>
          <w:sz w:val="21"/>
          <w:szCs w:val="21"/>
          <w:lang w:val="fr-FR"/>
        </w:rPr>
        <w:t>, bénéficier d’un modèle léger et d’une bonne généralisation.</w:t>
      </w:r>
    </w:p>
    <w:p w14:paraId="23368B56" w14:textId="77777777" w:rsidR="007E6DE9" w:rsidRPr="007E6DE9" w:rsidRDefault="007E6DE9" w:rsidP="007E6DE9">
      <w:pPr>
        <w:numPr>
          <w:ilvl w:val="1"/>
          <w:numId w:val="56"/>
        </w:numPr>
        <w:jc w:val="both"/>
        <w:rPr>
          <w:rFonts w:ascii="Verdana Pro Light" w:hAnsi="Verdana Pro Light"/>
          <w:sz w:val="21"/>
          <w:szCs w:val="21"/>
          <w:lang w:val="fr-FR"/>
        </w:rPr>
      </w:pPr>
      <w:r w:rsidRPr="007E6DE9">
        <w:rPr>
          <w:rFonts w:ascii="Verdana Pro Light" w:hAnsi="Verdana Pro Light"/>
          <w:b/>
          <w:bCs/>
          <w:sz w:val="21"/>
          <w:szCs w:val="21"/>
          <w:lang w:val="fr-FR"/>
        </w:rPr>
        <w:t>ResNet50</w:t>
      </w:r>
      <w:r w:rsidRPr="007E6DE9">
        <w:rPr>
          <w:rFonts w:ascii="Verdana Pro Light" w:hAnsi="Verdana Pro Light"/>
          <w:sz w:val="21"/>
          <w:szCs w:val="21"/>
          <w:lang w:val="fr-FR"/>
        </w:rPr>
        <w:t xml:space="preserve"> reste une référence, mais nécessite une attention particulière à la régularisation et à l’augmentation de données.</w:t>
      </w:r>
    </w:p>
    <w:p w14:paraId="7E8C34E2" w14:textId="77777777" w:rsidR="007E6DE9" w:rsidRPr="007E6DE9" w:rsidRDefault="007E6DE9" w:rsidP="007E6DE9">
      <w:pPr>
        <w:numPr>
          <w:ilvl w:val="0"/>
          <w:numId w:val="56"/>
        </w:numPr>
        <w:jc w:val="both"/>
        <w:rPr>
          <w:rFonts w:ascii="Verdana Pro Light" w:hAnsi="Verdana Pro Light"/>
          <w:sz w:val="21"/>
          <w:szCs w:val="21"/>
        </w:rPr>
      </w:pPr>
      <w:r w:rsidRPr="007E6DE9">
        <w:rPr>
          <w:rFonts w:ascii="Verdana Pro Light" w:hAnsi="Verdana Pro Light"/>
          <w:b/>
          <w:bCs/>
          <w:sz w:val="21"/>
          <w:szCs w:val="21"/>
        </w:rPr>
        <w:t xml:space="preserve">Dans les deux </w:t>
      </w:r>
      <w:proofErr w:type="spellStart"/>
      <w:r w:rsidRPr="007E6DE9">
        <w:rPr>
          <w:rFonts w:ascii="Verdana Pro Light" w:hAnsi="Verdana Pro Light"/>
          <w:b/>
          <w:bCs/>
          <w:sz w:val="21"/>
          <w:szCs w:val="21"/>
        </w:rPr>
        <w:t>cas</w:t>
      </w:r>
      <w:proofErr w:type="spellEnd"/>
      <w:r w:rsidRPr="007E6DE9">
        <w:rPr>
          <w:rFonts w:ascii="Verdana Pro Light" w:hAnsi="Verdana Pro Light"/>
          <w:sz w:val="21"/>
          <w:szCs w:val="21"/>
        </w:rPr>
        <w:t> :</w:t>
      </w:r>
    </w:p>
    <w:p w14:paraId="63D5CFB7" w14:textId="77777777" w:rsidR="007E6DE9" w:rsidRPr="007E6DE9" w:rsidRDefault="007E6DE9" w:rsidP="007E6DE9">
      <w:pPr>
        <w:numPr>
          <w:ilvl w:val="1"/>
          <w:numId w:val="56"/>
        </w:numPr>
        <w:jc w:val="both"/>
        <w:rPr>
          <w:rFonts w:ascii="Verdana Pro Light" w:hAnsi="Verdana Pro Light"/>
          <w:sz w:val="21"/>
          <w:szCs w:val="21"/>
          <w:lang w:val="fr-FR"/>
        </w:rPr>
      </w:pPr>
      <w:r w:rsidRPr="007E6DE9">
        <w:rPr>
          <w:rFonts w:ascii="Verdana Pro Light" w:hAnsi="Verdana Pro Light"/>
          <w:sz w:val="21"/>
          <w:szCs w:val="21"/>
          <w:lang w:val="fr-FR"/>
        </w:rPr>
        <w:t>Utiliser le transfert d’apprentissage avec les poids pré-entraînés (</w:t>
      </w:r>
      <w:proofErr w:type="spellStart"/>
      <w:r w:rsidRPr="007E6DE9">
        <w:rPr>
          <w:rFonts w:ascii="Verdana Pro Light" w:hAnsi="Verdana Pro Light"/>
          <w:sz w:val="21"/>
          <w:szCs w:val="21"/>
          <w:lang w:val="fr-FR"/>
        </w:rPr>
        <w:t>ImageNet</w:t>
      </w:r>
      <w:proofErr w:type="spellEnd"/>
      <w:r w:rsidRPr="007E6DE9">
        <w:rPr>
          <w:rFonts w:ascii="Verdana Pro Light" w:hAnsi="Verdana Pro Light"/>
          <w:sz w:val="21"/>
          <w:szCs w:val="21"/>
          <w:lang w:val="fr-FR"/>
        </w:rPr>
        <w:t>).</w:t>
      </w:r>
    </w:p>
    <w:p w14:paraId="1C8E8503" w14:textId="77777777" w:rsidR="007E6DE9" w:rsidRPr="007E6DE9" w:rsidRDefault="007E6DE9" w:rsidP="007E6DE9">
      <w:pPr>
        <w:numPr>
          <w:ilvl w:val="1"/>
          <w:numId w:val="56"/>
        </w:numPr>
        <w:jc w:val="both"/>
        <w:rPr>
          <w:rFonts w:ascii="Verdana Pro Light" w:hAnsi="Verdana Pro Light"/>
          <w:sz w:val="21"/>
          <w:szCs w:val="21"/>
          <w:lang w:val="fr-FR"/>
        </w:rPr>
      </w:pPr>
      <w:r w:rsidRPr="007E6DE9">
        <w:rPr>
          <w:rFonts w:ascii="Verdana Pro Light" w:hAnsi="Verdana Pro Light"/>
          <w:sz w:val="21"/>
          <w:szCs w:val="21"/>
          <w:lang w:val="fr-FR"/>
        </w:rPr>
        <w:t>Geler les premières couches et n’entraîner que les couches supérieures.</w:t>
      </w:r>
    </w:p>
    <w:p w14:paraId="22917C4A" w14:textId="77777777" w:rsidR="007E6DE9" w:rsidRPr="007E6DE9" w:rsidRDefault="007E6DE9" w:rsidP="007E6DE9">
      <w:pPr>
        <w:numPr>
          <w:ilvl w:val="1"/>
          <w:numId w:val="56"/>
        </w:numPr>
        <w:jc w:val="both"/>
        <w:rPr>
          <w:rFonts w:ascii="Verdana Pro Light" w:hAnsi="Verdana Pro Light"/>
          <w:sz w:val="21"/>
          <w:szCs w:val="21"/>
          <w:lang w:val="fr-FR"/>
        </w:rPr>
      </w:pPr>
      <w:r w:rsidRPr="007E6DE9">
        <w:rPr>
          <w:rFonts w:ascii="Verdana Pro Light" w:hAnsi="Verdana Pro Light"/>
          <w:sz w:val="21"/>
          <w:szCs w:val="21"/>
          <w:lang w:val="fr-FR"/>
        </w:rPr>
        <w:t>Appliquer une forte augmentation de données pour améliorer la robustesse du modèle.</w:t>
      </w:r>
    </w:p>
    <w:p w14:paraId="4259DF33" w14:textId="77777777" w:rsidR="007E6DE9" w:rsidRPr="007E6DE9" w:rsidRDefault="007E6DE9" w:rsidP="007E6DE9">
      <w:pPr>
        <w:jc w:val="both"/>
        <w:rPr>
          <w:rFonts w:ascii="Verdana Pro Light" w:hAnsi="Verdana Pro Light"/>
          <w:b/>
          <w:bCs/>
          <w:sz w:val="21"/>
          <w:szCs w:val="21"/>
          <w:lang w:val="fr-FR"/>
        </w:rPr>
      </w:pPr>
      <w:r w:rsidRPr="007E6DE9">
        <w:rPr>
          <w:rFonts w:ascii="Verdana Pro Light" w:hAnsi="Verdana Pro Light"/>
          <w:b/>
          <w:bCs/>
          <w:sz w:val="21"/>
          <w:szCs w:val="21"/>
          <w:lang w:val="fr-FR"/>
        </w:rPr>
        <w:t>5. Conclusion</w:t>
      </w:r>
    </w:p>
    <w:p w14:paraId="0CD489D6" w14:textId="77777777" w:rsidR="007E6DE9" w:rsidRPr="007E6DE9" w:rsidRDefault="007E6DE9" w:rsidP="007E6DE9">
      <w:pPr>
        <w:jc w:val="both"/>
        <w:rPr>
          <w:rFonts w:ascii="Verdana Pro Light" w:hAnsi="Verdana Pro Light"/>
          <w:sz w:val="21"/>
          <w:szCs w:val="21"/>
          <w:lang w:val="fr-FR"/>
        </w:rPr>
      </w:pPr>
      <w:r w:rsidRPr="007E6DE9">
        <w:rPr>
          <w:rFonts w:ascii="Verdana Pro Light" w:hAnsi="Verdana Pro Light"/>
          <w:sz w:val="21"/>
          <w:szCs w:val="21"/>
          <w:lang w:val="fr-FR"/>
        </w:rPr>
        <w:t xml:space="preserve">Pour une classification d’images par transfert d’apprentissage sur un très petit jeu de 750 photos, </w:t>
      </w:r>
      <w:r w:rsidRPr="007E6DE9">
        <w:rPr>
          <w:rFonts w:ascii="Verdana Pro Light" w:hAnsi="Verdana Pro Light"/>
          <w:b/>
          <w:bCs/>
          <w:sz w:val="21"/>
          <w:szCs w:val="21"/>
          <w:lang w:val="fr-FR"/>
        </w:rPr>
        <w:t>MobileViTv2</w:t>
      </w:r>
      <w:r w:rsidRPr="007E6DE9">
        <w:rPr>
          <w:rFonts w:ascii="Verdana Pro Light" w:hAnsi="Verdana Pro Light"/>
          <w:sz w:val="21"/>
          <w:szCs w:val="21"/>
          <w:lang w:val="fr-FR"/>
        </w:rPr>
        <w:t xml:space="preserve"> offre souvent un meilleur compromis entre précision, vitesse et capacité de généralisation, surtout si l’on vise une utilisation sur des appareils mobiles ou des environnements à ressources limitées. </w:t>
      </w:r>
      <w:r w:rsidRPr="007E6DE9">
        <w:rPr>
          <w:rFonts w:ascii="Verdana Pro Light" w:hAnsi="Verdana Pro Light"/>
          <w:b/>
          <w:bCs/>
          <w:sz w:val="21"/>
          <w:szCs w:val="21"/>
          <w:lang w:val="fr-FR"/>
        </w:rPr>
        <w:t>ResNet50</w:t>
      </w:r>
      <w:r w:rsidRPr="007E6DE9">
        <w:rPr>
          <w:rFonts w:ascii="Verdana Pro Light" w:hAnsi="Verdana Pro Light"/>
          <w:sz w:val="21"/>
          <w:szCs w:val="21"/>
          <w:lang w:val="fr-FR"/>
        </w:rPr>
        <w:t xml:space="preserve"> reste performant mais plus sensible à l’</w:t>
      </w:r>
      <w:proofErr w:type="spellStart"/>
      <w:r w:rsidRPr="007E6DE9">
        <w:rPr>
          <w:rFonts w:ascii="Verdana Pro Light" w:hAnsi="Verdana Pro Light"/>
          <w:sz w:val="21"/>
          <w:szCs w:val="21"/>
          <w:lang w:val="fr-FR"/>
        </w:rPr>
        <w:t>overfitting</w:t>
      </w:r>
      <w:proofErr w:type="spellEnd"/>
      <w:r w:rsidRPr="007E6DE9">
        <w:rPr>
          <w:rFonts w:ascii="Verdana Pro Light" w:hAnsi="Verdana Pro Light"/>
          <w:sz w:val="21"/>
          <w:szCs w:val="21"/>
          <w:lang w:val="fr-FR"/>
        </w:rPr>
        <w:t xml:space="preserve"> et plus coûteux en ressources</w:t>
      </w:r>
      <w:hyperlink r:id="rId15" w:tgtFrame="_blank" w:history="1">
        <w:r w:rsidRPr="007E6DE9">
          <w:rPr>
            <w:rStyle w:val="Hyperlink"/>
            <w:rFonts w:ascii="Verdana Pro Light" w:hAnsi="Verdana Pro Light"/>
            <w:sz w:val="21"/>
            <w:szCs w:val="21"/>
            <w:lang w:val="fr-FR"/>
          </w:rPr>
          <w:t>1</w:t>
        </w:r>
      </w:hyperlink>
      <w:hyperlink r:id="rId16" w:tgtFrame="_blank" w:history="1">
        <w:r w:rsidRPr="007E6DE9">
          <w:rPr>
            <w:rStyle w:val="Hyperlink"/>
            <w:rFonts w:ascii="Verdana Pro Light" w:hAnsi="Verdana Pro Light"/>
            <w:sz w:val="21"/>
            <w:szCs w:val="21"/>
            <w:lang w:val="fr-FR"/>
          </w:rPr>
          <w:t>3</w:t>
        </w:r>
      </w:hyperlink>
      <w:hyperlink r:id="rId17" w:tgtFrame="_blank" w:history="1">
        <w:r w:rsidRPr="007E6DE9">
          <w:rPr>
            <w:rStyle w:val="Hyperlink"/>
            <w:rFonts w:ascii="Verdana Pro Light" w:hAnsi="Verdana Pro Light"/>
            <w:sz w:val="21"/>
            <w:szCs w:val="21"/>
            <w:lang w:val="fr-FR"/>
          </w:rPr>
          <w:t>2</w:t>
        </w:r>
      </w:hyperlink>
      <w:r w:rsidRPr="007E6DE9">
        <w:rPr>
          <w:rFonts w:ascii="Verdana Pro Light" w:hAnsi="Verdana Pro Light"/>
          <w:sz w:val="21"/>
          <w:szCs w:val="21"/>
          <w:lang w:val="fr-FR"/>
        </w:rPr>
        <w:t>.</w:t>
      </w:r>
    </w:p>
    <w:p w14:paraId="50B89635" w14:textId="77777777" w:rsidR="007E6DE9" w:rsidRPr="007E6DE9" w:rsidRDefault="007E6DE9" w:rsidP="007E6DE9">
      <w:pPr>
        <w:numPr>
          <w:ilvl w:val="0"/>
          <w:numId w:val="57"/>
        </w:numPr>
        <w:jc w:val="both"/>
        <w:rPr>
          <w:rFonts w:ascii="Verdana Pro Light" w:hAnsi="Verdana Pro Light"/>
          <w:sz w:val="21"/>
          <w:szCs w:val="21"/>
          <w:lang w:val="fr-FR"/>
        </w:rPr>
      </w:pPr>
      <w:hyperlink r:id="rId18" w:history="1">
        <w:r w:rsidRPr="007E6DE9">
          <w:rPr>
            <w:rStyle w:val="Hyperlink"/>
            <w:rFonts w:ascii="Verdana Pro Light" w:hAnsi="Verdana Pro Light"/>
            <w:sz w:val="21"/>
            <w:szCs w:val="21"/>
            <w:lang w:val="fr-FR"/>
          </w:rPr>
          <w:t>https://datascience.stackexchange.com/questions/47966/over-fitting-in-transfer-learning-with-small-dataset</w:t>
        </w:r>
      </w:hyperlink>
    </w:p>
    <w:p w14:paraId="54674353" w14:textId="77777777" w:rsidR="007E6DE9" w:rsidRPr="007E6DE9" w:rsidRDefault="007E6DE9" w:rsidP="007E6DE9">
      <w:pPr>
        <w:numPr>
          <w:ilvl w:val="0"/>
          <w:numId w:val="57"/>
        </w:numPr>
        <w:jc w:val="both"/>
        <w:rPr>
          <w:rFonts w:ascii="Verdana Pro Light" w:hAnsi="Verdana Pro Light"/>
          <w:sz w:val="21"/>
          <w:szCs w:val="21"/>
          <w:lang w:val="fr-FR"/>
        </w:rPr>
      </w:pPr>
      <w:hyperlink r:id="rId19" w:history="1">
        <w:r w:rsidRPr="007E6DE9">
          <w:rPr>
            <w:rStyle w:val="Hyperlink"/>
            <w:rFonts w:ascii="Verdana Pro Light" w:hAnsi="Verdana Pro Light"/>
            <w:sz w:val="21"/>
            <w:szCs w:val="21"/>
            <w:lang w:val="fr-FR"/>
          </w:rPr>
          <w:t>https://www.reddit.com/r/MLQuestions/comments/1j0tb9f/resnet50_cant_test_well_on_small_dataset_at_all/</w:t>
        </w:r>
      </w:hyperlink>
    </w:p>
    <w:p w14:paraId="188E995A" w14:textId="77777777" w:rsidR="007E6DE9" w:rsidRPr="007E6DE9" w:rsidRDefault="007E6DE9" w:rsidP="007E6DE9">
      <w:pPr>
        <w:numPr>
          <w:ilvl w:val="0"/>
          <w:numId w:val="57"/>
        </w:numPr>
        <w:jc w:val="both"/>
        <w:rPr>
          <w:rFonts w:ascii="Verdana Pro Light" w:hAnsi="Verdana Pro Light"/>
          <w:sz w:val="21"/>
          <w:szCs w:val="21"/>
          <w:lang w:val="fr-FR"/>
        </w:rPr>
      </w:pPr>
      <w:hyperlink r:id="rId20" w:history="1">
        <w:r w:rsidRPr="007E6DE9">
          <w:rPr>
            <w:rStyle w:val="Hyperlink"/>
            <w:rFonts w:ascii="Verdana Pro Light" w:hAnsi="Verdana Pro Light"/>
            <w:sz w:val="21"/>
            <w:szCs w:val="21"/>
            <w:lang w:val="fr-FR"/>
          </w:rPr>
          <w:t>https://huggingface.co/Matthijs/mobilevit-small</w:t>
        </w:r>
      </w:hyperlink>
    </w:p>
    <w:p w14:paraId="319DCF23" w14:textId="77777777" w:rsidR="007E6DE9" w:rsidRPr="007E6DE9" w:rsidRDefault="007E6DE9" w:rsidP="007E6DE9">
      <w:pPr>
        <w:numPr>
          <w:ilvl w:val="0"/>
          <w:numId w:val="57"/>
        </w:numPr>
        <w:jc w:val="both"/>
        <w:rPr>
          <w:rFonts w:ascii="Verdana Pro Light" w:hAnsi="Verdana Pro Light"/>
          <w:sz w:val="21"/>
          <w:szCs w:val="21"/>
          <w:lang w:val="fr-FR"/>
        </w:rPr>
      </w:pPr>
      <w:hyperlink r:id="rId21" w:history="1">
        <w:r w:rsidRPr="007E6DE9">
          <w:rPr>
            <w:rStyle w:val="Hyperlink"/>
            <w:rFonts w:ascii="Verdana Pro Light" w:hAnsi="Verdana Pro Light"/>
            <w:sz w:val="21"/>
            <w:szCs w:val="21"/>
            <w:lang w:val="fr-FR"/>
          </w:rPr>
          <w:t>https://thedatafrog.com/en/articles/image-recognition-transfer-learning/</w:t>
        </w:r>
      </w:hyperlink>
    </w:p>
    <w:p w14:paraId="0E204976" w14:textId="77777777" w:rsidR="007E6DE9" w:rsidRPr="007E6DE9" w:rsidRDefault="007E6DE9" w:rsidP="007E6DE9">
      <w:pPr>
        <w:numPr>
          <w:ilvl w:val="0"/>
          <w:numId w:val="57"/>
        </w:numPr>
        <w:jc w:val="both"/>
        <w:rPr>
          <w:rFonts w:ascii="Verdana Pro Light" w:hAnsi="Verdana Pro Light"/>
          <w:sz w:val="21"/>
          <w:szCs w:val="21"/>
          <w:lang w:val="fr-FR"/>
        </w:rPr>
      </w:pPr>
      <w:hyperlink r:id="rId22" w:history="1">
        <w:r w:rsidRPr="007E6DE9">
          <w:rPr>
            <w:rStyle w:val="Hyperlink"/>
            <w:rFonts w:ascii="Verdana Pro Light" w:hAnsi="Verdana Pro Light"/>
            <w:sz w:val="21"/>
            <w:szCs w:val="21"/>
            <w:lang w:val="fr-FR"/>
          </w:rPr>
          <w:t>https://www.youtube.com/watch?v=H0JNFe3hnEk</w:t>
        </w:r>
      </w:hyperlink>
    </w:p>
    <w:p w14:paraId="07AEDBE2" w14:textId="77777777" w:rsidR="007E6DE9" w:rsidRPr="007E6DE9" w:rsidRDefault="007E6DE9" w:rsidP="007E6DE9">
      <w:pPr>
        <w:numPr>
          <w:ilvl w:val="0"/>
          <w:numId w:val="57"/>
        </w:numPr>
        <w:jc w:val="both"/>
        <w:rPr>
          <w:rFonts w:ascii="Verdana Pro Light" w:hAnsi="Verdana Pro Light"/>
          <w:sz w:val="21"/>
          <w:szCs w:val="21"/>
          <w:lang w:val="fr-FR"/>
        </w:rPr>
      </w:pPr>
      <w:hyperlink r:id="rId23" w:history="1">
        <w:r w:rsidRPr="007E6DE9">
          <w:rPr>
            <w:rStyle w:val="Hyperlink"/>
            <w:rFonts w:ascii="Verdana Pro Light" w:hAnsi="Verdana Pro Light"/>
            <w:sz w:val="21"/>
            <w:szCs w:val="21"/>
            <w:lang w:val="fr-FR"/>
          </w:rPr>
          <w:t>https://www.kaggle.com/code/viratkothari/image-classification-transfer-learning-resnet50</w:t>
        </w:r>
      </w:hyperlink>
    </w:p>
    <w:p w14:paraId="5A36206D" w14:textId="77777777" w:rsidR="007E6DE9" w:rsidRPr="007E6DE9" w:rsidRDefault="007E6DE9" w:rsidP="007E6DE9">
      <w:pPr>
        <w:numPr>
          <w:ilvl w:val="0"/>
          <w:numId w:val="57"/>
        </w:numPr>
        <w:jc w:val="both"/>
        <w:rPr>
          <w:rFonts w:ascii="Verdana Pro Light" w:hAnsi="Verdana Pro Light"/>
          <w:sz w:val="21"/>
          <w:szCs w:val="21"/>
          <w:lang w:val="fr-FR"/>
        </w:rPr>
      </w:pPr>
      <w:hyperlink r:id="rId24" w:history="1">
        <w:r w:rsidRPr="007E6DE9">
          <w:rPr>
            <w:rStyle w:val="Hyperlink"/>
            <w:rFonts w:ascii="Verdana Pro Light" w:hAnsi="Verdana Pro Light"/>
            <w:sz w:val="21"/>
            <w:szCs w:val="21"/>
            <w:lang w:val="fr-FR"/>
          </w:rPr>
          <w:t>https://www.kaggle.com/code/dansbecker/transfer-learning</w:t>
        </w:r>
      </w:hyperlink>
    </w:p>
    <w:p w14:paraId="6986DFB2" w14:textId="77777777" w:rsidR="007E6DE9" w:rsidRPr="007E6DE9" w:rsidRDefault="007E6DE9" w:rsidP="007E6DE9">
      <w:pPr>
        <w:numPr>
          <w:ilvl w:val="0"/>
          <w:numId w:val="57"/>
        </w:numPr>
        <w:jc w:val="both"/>
        <w:rPr>
          <w:rFonts w:ascii="Verdana Pro Light" w:hAnsi="Verdana Pro Light"/>
          <w:sz w:val="21"/>
          <w:szCs w:val="21"/>
          <w:lang w:val="fr-FR"/>
        </w:rPr>
      </w:pPr>
      <w:hyperlink r:id="rId25" w:history="1">
        <w:r w:rsidRPr="007E6DE9">
          <w:rPr>
            <w:rStyle w:val="Hyperlink"/>
            <w:rFonts w:ascii="Verdana Pro Light" w:hAnsi="Verdana Pro Light"/>
            <w:sz w:val="21"/>
            <w:szCs w:val="21"/>
            <w:lang w:val="fr-FR"/>
          </w:rPr>
          <w:t>https://stackoverflow.com/questions/50364706/massive-overfit-during-resnet50-transfer-learning</w:t>
        </w:r>
      </w:hyperlink>
    </w:p>
    <w:p w14:paraId="7640914B" w14:textId="77777777" w:rsidR="007E6DE9" w:rsidRPr="007E6DE9" w:rsidRDefault="007E6DE9" w:rsidP="007E6DE9">
      <w:pPr>
        <w:numPr>
          <w:ilvl w:val="0"/>
          <w:numId w:val="57"/>
        </w:numPr>
        <w:jc w:val="both"/>
        <w:rPr>
          <w:rFonts w:ascii="Verdana Pro Light" w:hAnsi="Verdana Pro Light"/>
          <w:sz w:val="21"/>
          <w:szCs w:val="21"/>
          <w:lang w:val="fr-FR"/>
        </w:rPr>
      </w:pPr>
      <w:hyperlink r:id="rId26" w:history="1">
        <w:r w:rsidRPr="007E6DE9">
          <w:rPr>
            <w:rStyle w:val="Hyperlink"/>
            <w:rFonts w:ascii="Verdana Pro Light" w:hAnsi="Verdana Pro Light"/>
            <w:sz w:val="21"/>
            <w:szCs w:val="21"/>
            <w:lang w:val="fr-FR"/>
          </w:rPr>
          <w:t>https://www.youtube.com/watch?v=EHkbznaB2rY</w:t>
        </w:r>
      </w:hyperlink>
    </w:p>
    <w:p w14:paraId="2612DE16" w14:textId="77777777" w:rsidR="007E6DE9" w:rsidRPr="007E6DE9" w:rsidRDefault="007E6DE9" w:rsidP="007E6DE9">
      <w:pPr>
        <w:numPr>
          <w:ilvl w:val="0"/>
          <w:numId w:val="57"/>
        </w:numPr>
        <w:jc w:val="both"/>
        <w:rPr>
          <w:rFonts w:ascii="Verdana Pro Light" w:hAnsi="Verdana Pro Light"/>
          <w:sz w:val="21"/>
          <w:szCs w:val="21"/>
          <w:lang w:val="fr-FR"/>
        </w:rPr>
      </w:pPr>
      <w:hyperlink r:id="rId27" w:history="1">
        <w:r w:rsidRPr="007E6DE9">
          <w:rPr>
            <w:rStyle w:val="Hyperlink"/>
            <w:rFonts w:ascii="Verdana Pro Light" w:hAnsi="Verdana Pro Light"/>
            <w:sz w:val="21"/>
            <w:szCs w:val="21"/>
            <w:lang w:val="fr-FR"/>
          </w:rPr>
          <w:t>https://ceur-ws.org/Vol-3740/paper-160.pdf</w:t>
        </w:r>
      </w:hyperlink>
    </w:p>
    <w:p w14:paraId="3CDEC4F0" w14:textId="77777777" w:rsidR="007E6DE9" w:rsidRPr="007E6DE9" w:rsidRDefault="007E6DE9" w:rsidP="007E6DE9">
      <w:pPr>
        <w:numPr>
          <w:ilvl w:val="0"/>
          <w:numId w:val="57"/>
        </w:numPr>
        <w:jc w:val="both"/>
        <w:rPr>
          <w:rFonts w:ascii="Verdana Pro Light" w:hAnsi="Verdana Pro Light"/>
          <w:sz w:val="21"/>
          <w:szCs w:val="21"/>
          <w:lang w:val="fr-FR"/>
        </w:rPr>
      </w:pPr>
      <w:hyperlink r:id="rId28" w:history="1">
        <w:r w:rsidRPr="007E6DE9">
          <w:rPr>
            <w:rStyle w:val="Hyperlink"/>
            <w:rFonts w:ascii="Verdana Pro Light" w:hAnsi="Verdana Pro Light"/>
            <w:sz w:val="21"/>
            <w:szCs w:val="21"/>
            <w:lang w:val="fr-FR"/>
          </w:rPr>
          <w:t>http://journal.citradharma.org/index.php/literasinusantara/article/download/990/478/2464</w:t>
        </w:r>
      </w:hyperlink>
    </w:p>
    <w:p w14:paraId="493607F3" w14:textId="77777777" w:rsidR="007E6DE9" w:rsidRPr="007E6DE9" w:rsidRDefault="007E6DE9" w:rsidP="007E6DE9">
      <w:pPr>
        <w:numPr>
          <w:ilvl w:val="0"/>
          <w:numId w:val="57"/>
        </w:numPr>
        <w:jc w:val="both"/>
        <w:rPr>
          <w:rFonts w:ascii="Verdana Pro Light" w:hAnsi="Verdana Pro Light"/>
          <w:sz w:val="21"/>
          <w:szCs w:val="21"/>
          <w:lang w:val="fr-FR"/>
        </w:rPr>
      </w:pPr>
      <w:hyperlink r:id="rId29" w:history="1">
        <w:r w:rsidRPr="007E6DE9">
          <w:rPr>
            <w:rStyle w:val="Hyperlink"/>
            <w:rFonts w:ascii="Verdana Pro Light" w:hAnsi="Verdana Pro Light"/>
            <w:sz w:val="21"/>
            <w:szCs w:val="21"/>
            <w:lang w:val="fr-FR"/>
          </w:rPr>
          <w:t>https://www.diva-portal.org/smash/get/diva2:1680977/FULLTEXT01.pdf</w:t>
        </w:r>
      </w:hyperlink>
    </w:p>
    <w:p w14:paraId="38DBCA2C" w14:textId="77777777" w:rsidR="007E6DE9" w:rsidRPr="007E6DE9" w:rsidRDefault="007E6DE9" w:rsidP="007E6DE9">
      <w:pPr>
        <w:numPr>
          <w:ilvl w:val="0"/>
          <w:numId w:val="57"/>
        </w:numPr>
        <w:jc w:val="both"/>
        <w:rPr>
          <w:rFonts w:ascii="Verdana Pro Light" w:hAnsi="Verdana Pro Light"/>
          <w:sz w:val="21"/>
          <w:szCs w:val="21"/>
        </w:rPr>
      </w:pPr>
      <w:hyperlink r:id="rId30" w:history="1">
        <w:r w:rsidRPr="007E6DE9">
          <w:rPr>
            <w:rStyle w:val="Hyperlink"/>
            <w:rFonts w:ascii="Verdana Pro Light" w:hAnsi="Verdana Pro Light"/>
            <w:sz w:val="21"/>
            <w:szCs w:val="21"/>
          </w:rPr>
          <w:t>https://arxiv.org/pdf/2311.00727.pdf</w:t>
        </w:r>
      </w:hyperlink>
    </w:p>
    <w:p w14:paraId="62E7CC1B" w14:textId="77777777" w:rsidR="007E6DE9" w:rsidRPr="007E6DE9" w:rsidRDefault="007E6DE9" w:rsidP="007E6DE9">
      <w:pPr>
        <w:numPr>
          <w:ilvl w:val="0"/>
          <w:numId w:val="57"/>
        </w:numPr>
        <w:jc w:val="both"/>
        <w:rPr>
          <w:rFonts w:ascii="Verdana Pro Light" w:hAnsi="Verdana Pro Light"/>
          <w:sz w:val="21"/>
          <w:szCs w:val="21"/>
        </w:rPr>
      </w:pPr>
      <w:hyperlink r:id="rId31" w:history="1">
        <w:r w:rsidRPr="007E6DE9">
          <w:rPr>
            <w:rStyle w:val="Hyperlink"/>
            <w:rFonts w:ascii="Verdana Pro Light" w:hAnsi="Verdana Pro Light"/>
            <w:sz w:val="21"/>
            <w:szCs w:val="21"/>
          </w:rPr>
          <w:t>https://forums.developer.nvidia.com/t/tao-classifier-mobilenetv2-very-low-accuracy-compared-to-effecientnet-b0-resnet/196470</w:t>
        </w:r>
      </w:hyperlink>
    </w:p>
    <w:p w14:paraId="718E04A4" w14:textId="77777777" w:rsidR="007E6DE9" w:rsidRPr="007E6DE9" w:rsidRDefault="007E6DE9" w:rsidP="007E6DE9">
      <w:pPr>
        <w:numPr>
          <w:ilvl w:val="0"/>
          <w:numId w:val="57"/>
        </w:numPr>
        <w:jc w:val="both"/>
        <w:rPr>
          <w:rFonts w:ascii="Verdana Pro Light" w:hAnsi="Verdana Pro Light"/>
          <w:sz w:val="21"/>
          <w:szCs w:val="21"/>
        </w:rPr>
      </w:pPr>
      <w:hyperlink r:id="rId32" w:history="1">
        <w:r w:rsidRPr="007E6DE9">
          <w:rPr>
            <w:rStyle w:val="Hyperlink"/>
            <w:rFonts w:ascii="Verdana Pro Light" w:hAnsi="Verdana Pro Light"/>
            <w:sz w:val="21"/>
            <w:szCs w:val="21"/>
          </w:rPr>
          <w:t>https://stackoverflow.com/questions/55443003/how-to-do-transfer-learning-on-a-pre-trained-resnet50-with-different-image-size</w:t>
        </w:r>
      </w:hyperlink>
    </w:p>
    <w:p w14:paraId="705509CD" w14:textId="77777777" w:rsidR="007E6DE9" w:rsidRPr="007E6DE9" w:rsidRDefault="007E6DE9" w:rsidP="007E6DE9">
      <w:pPr>
        <w:numPr>
          <w:ilvl w:val="0"/>
          <w:numId w:val="57"/>
        </w:numPr>
        <w:jc w:val="both"/>
        <w:rPr>
          <w:rFonts w:ascii="Verdana Pro Light" w:hAnsi="Verdana Pro Light"/>
          <w:sz w:val="21"/>
          <w:szCs w:val="21"/>
        </w:rPr>
      </w:pPr>
      <w:hyperlink r:id="rId33" w:history="1">
        <w:r w:rsidRPr="007E6DE9">
          <w:rPr>
            <w:rStyle w:val="Hyperlink"/>
            <w:rFonts w:ascii="Verdana Pro Light" w:hAnsi="Verdana Pro Light"/>
            <w:sz w:val="21"/>
            <w:szCs w:val="21"/>
          </w:rPr>
          <w:t>https://dev.mrdbourke.com/tensorflow-deep-learning/04_transfer_learning_in_tensorflow_part_1_feature_extraction/</w:t>
        </w:r>
      </w:hyperlink>
    </w:p>
    <w:p w14:paraId="0965F1FD" w14:textId="77777777" w:rsidR="007E6DE9" w:rsidRPr="007E6DE9" w:rsidRDefault="007E6DE9" w:rsidP="007E6DE9">
      <w:pPr>
        <w:numPr>
          <w:ilvl w:val="0"/>
          <w:numId w:val="57"/>
        </w:numPr>
        <w:jc w:val="both"/>
        <w:rPr>
          <w:rFonts w:ascii="Verdana Pro Light" w:hAnsi="Verdana Pro Light"/>
          <w:sz w:val="21"/>
          <w:szCs w:val="21"/>
        </w:rPr>
      </w:pPr>
      <w:hyperlink r:id="rId34" w:history="1">
        <w:r w:rsidRPr="007E6DE9">
          <w:rPr>
            <w:rStyle w:val="Hyperlink"/>
            <w:rFonts w:ascii="Verdana Pro Light" w:hAnsi="Verdana Pro Light"/>
            <w:sz w:val="21"/>
            <w:szCs w:val="21"/>
          </w:rPr>
          <w:t>https://sistemasi.org/index.php/stmsi/article/view/5054</w:t>
        </w:r>
      </w:hyperlink>
    </w:p>
    <w:p w14:paraId="27013BC5" w14:textId="77777777" w:rsidR="007E6DE9" w:rsidRPr="007E6DE9" w:rsidRDefault="007E6DE9" w:rsidP="007E6DE9">
      <w:pPr>
        <w:numPr>
          <w:ilvl w:val="0"/>
          <w:numId w:val="57"/>
        </w:numPr>
        <w:jc w:val="both"/>
        <w:rPr>
          <w:rFonts w:ascii="Verdana Pro Light" w:hAnsi="Verdana Pro Light"/>
          <w:sz w:val="21"/>
          <w:szCs w:val="21"/>
        </w:rPr>
      </w:pPr>
      <w:hyperlink r:id="rId35" w:history="1">
        <w:r w:rsidRPr="007E6DE9">
          <w:rPr>
            <w:rStyle w:val="Hyperlink"/>
            <w:rFonts w:ascii="Verdana Pro Light" w:hAnsi="Verdana Pro Light"/>
            <w:sz w:val="21"/>
            <w:szCs w:val="21"/>
          </w:rPr>
          <w:t>https://www.youtube.com/watch?v=B-1qwKvJI64</w:t>
        </w:r>
      </w:hyperlink>
    </w:p>
    <w:p w14:paraId="755ECBA1" w14:textId="77777777" w:rsidR="007E6DE9" w:rsidRPr="007E6DE9" w:rsidRDefault="007E6DE9" w:rsidP="007E6DE9">
      <w:pPr>
        <w:numPr>
          <w:ilvl w:val="0"/>
          <w:numId w:val="57"/>
        </w:numPr>
        <w:jc w:val="both"/>
        <w:rPr>
          <w:rFonts w:ascii="Verdana Pro Light" w:hAnsi="Verdana Pro Light"/>
          <w:sz w:val="21"/>
          <w:szCs w:val="21"/>
        </w:rPr>
      </w:pPr>
      <w:hyperlink r:id="rId36" w:history="1">
        <w:r w:rsidRPr="007E6DE9">
          <w:rPr>
            <w:rStyle w:val="Hyperlink"/>
            <w:rFonts w:ascii="Verdana Pro Light" w:hAnsi="Verdana Pro Light"/>
            <w:sz w:val="21"/>
            <w:szCs w:val="21"/>
          </w:rPr>
          <w:t>https://www.sciencedirect.com/science/article/pii/S0098300422002333</w:t>
        </w:r>
      </w:hyperlink>
    </w:p>
    <w:p w14:paraId="50B6E23D" w14:textId="77777777" w:rsidR="007E6DE9" w:rsidRPr="007E6DE9" w:rsidRDefault="007E6DE9" w:rsidP="007E6DE9">
      <w:pPr>
        <w:numPr>
          <w:ilvl w:val="0"/>
          <w:numId w:val="57"/>
        </w:numPr>
        <w:jc w:val="both"/>
        <w:rPr>
          <w:rFonts w:ascii="Verdana Pro Light" w:hAnsi="Verdana Pro Light"/>
          <w:sz w:val="21"/>
          <w:szCs w:val="21"/>
        </w:rPr>
      </w:pPr>
      <w:hyperlink r:id="rId37" w:history="1">
        <w:r w:rsidRPr="007E6DE9">
          <w:rPr>
            <w:rStyle w:val="Hyperlink"/>
            <w:rFonts w:ascii="Verdana Pro Light" w:hAnsi="Verdana Pro Light"/>
            <w:sz w:val="21"/>
            <w:szCs w:val="21"/>
          </w:rPr>
          <w:t>https://msesj.com/index.php/mses/article/view/220</w:t>
        </w:r>
      </w:hyperlink>
    </w:p>
    <w:p w14:paraId="334FBE7B" w14:textId="77777777" w:rsidR="007E6DE9" w:rsidRPr="007E6DE9" w:rsidRDefault="007E6DE9" w:rsidP="007E6DE9">
      <w:pPr>
        <w:jc w:val="both"/>
        <w:rPr>
          <w:rFonts w:ascii="Verdana Pro Light" w:hAnsi="Verdana Pro Light"/>
          <w:sz w:val="21"/>
          <w:szCs w:val="21"/>
        </w:rPr>
      </w:pPr>
    </w:p>
    <w:p w14:paraId="0615D096" w14:textId="77777777" w:rsidR="007E6DE9" w:rsidRPr="007E6DE9" w:rsidRDefault="007E6DE9" w:rsidP="007E6DE9">
      <w:pPr>
        <w:jc w:val="both"/>
        <w:rPr>
          <w:rFonts w:ascii="Verdana Pro Light" w:hAnsi="Verdana Pro Light"/>
          <w:sz w:val="21"/>
          <w:szCs w:val="21"/>
        </w:rPr>
      </w:pPr>
    </w:p>
    <w:p w14:paraId="6824BCB7" w14:textId="77777777" w:rsidR="005C6DD9" w:rsidRPr="005C6DD9" w:rsidRDefault="005C6DD9" w:rsidP="005C6DD9">
      <w:pPr>
        <w:jc w:val="both"/>
        <w:rPr>
          <w:rFonts w:ascii="Verdana Pro Light" w:hAnsi="Verdana Pro Light"/>
          <w:b/>
          <w:bCs/>
          <w:sz w:val="21"/>
          <w:szCs w:val="21"/>
          <w:lang w:val="fr-FR"/>
        </w:rPr>
      </w:pPr>
      <w:r w:rsidRPr="005C6DD9">
        <w:rPr>
          <w:rFonts w:ascii="Verdana Pro Light" w:hAnsi="Verdana Pro Light"/>
          <w:b/>
          <w:bCs/>
          <w:sz w:val="21"/>
          <w:szCs w:val="21"/>
          <w:lang w:val="fr-FR"/>
        </w:rPr>
        <w:t>Synthèse comparative : ResNet50 vs MobileViTv2 et gestion du surapprentissage sur petits jeux de données</w:t>
      </w:r>
    </w:p>
    <w:p w14:paraId="6468A2CD"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Comparaison des architectures et des performances</w:t>
      </w:r>
    </w:p>
    <w:p w14:paraId="1D3A890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ResNet50 et MobileViTv2 représentent deux approches modernes pour la classification d’images, mais avec des philosophies architecturales différentes :</w:t>
      </w:r>
    </w:p>
    <w:p w14:paraId="69A6F933"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repose sur des blocs résiduels profonds avec connexions de saut (skip connections), facilitant l’entraînement de réseaux très profonds et permettant une extraction hiérarchique des caractéristiques visuelles. Cette architecture reste une </w:t>
      </w:r>
      <w:r w:rsidRPr="005C6DD9">
        <w:rPr>
          <w:rFonts w:ascii="Verdana Pro Light" w:hAnsi="Verdana Pro Light"/>
          <w:sz w:val="21"/>
          <w:szCs w:val="21"/>
          <w:lang w:val="fr-FR"/>
        </w:rPr>
        <w:lastRenderedPageBreak/>
        <w:t>référence pour la robustesse et la précision, notamment sur des serveurs puissants et pour des tâches nécessitant une grande capacité de modélisation12</w:t>
      </w:r>
      <w:hyperlink r:id="rId38"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45B313CF"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combine des blocs MobileNetV2 (convolutions séparables et résiduels inversés) avec des blocs transformeurs légers, intégrant à la fois l’extraction locale (convolutions) et la capture des relations globales (self-attention). Cette hybridation permet d’obtenir d’excellents compromis entre performance, rapidité et faible consommation de ressources, ce qui est particulièrement adapté aux environnements contraints (mobiles, embarqués) ou aux jeux de données déséquilibrés ou complexes2</w:t>
      </w:r>
      <w:hyperlink r:id="rId39"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020BD6D4"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Les résultats expérimentaux indiquent que </w:t>
      </w:r>
      <w:r w:rsidRPr="005C6DD9">
        <w:rPr>
          <w:rFonts w:ascii="Verdana Pro Light" w:hAnsi="Verdana Pro Light"/>
          <w:b/>
          <w:bCs/>
          <w:sz w:val="21"/>
          <w:szCs w:val="21"/>
          <w:lang w:val="fr-FR"/>
        </w:rPr>
        <w:t>MobileViT v2 surpasse ResNet50 en termes de F1-score macro</w:t>
      </w:r>
      <w:r w:rsidRPr="005C6DD9">
        <w:rPr>
          <w:rFonts w:ascii="Verdana Pro Light" w:hAnsi="Verdana Pro Light"/>
          <w:sz w:val="21"/>
          <w:szCs w:val="21"/>
          <w:lang w:val="fr-FR"/>
        </w:rPr>
        <w:t xml:space="preserve"> sur les ensembles de validation et de test, tout en nécessitant moins de ressources et un temps d’entraînement réduit. ResNet50 reste performant, mais son F1-score est légèrement inférieur, </w:t>
      </w:r>
      <w:r w:rsidRPr="006D2808">
        <w:rPr>
          <w:rFonts w:ascii="Verdana Pro Light" w:hAnsi="Verdana Pro Light"/>
          <w:sz w:val="21"/>
          <w:szCs w:val="21"/>
          <w:highlight w:val="red"/>
          <w:lang w:val="fr-FR"/>
        </w:rPr>
        <w:t>notamment sur les classes minoritaires</w:t>
      </w:r>
      <w:r w:rsidRPr="005C6DD9">
        <w:rPr>
          <w:rFonts w:ascii="Verdana Pro Light" w:hAnsi="Verdana Pro Light"/>
          <w:sz w:val="21"/>
          <w:szCs w:val="21"/>
          <w:lang w:val="fr-FR"/>
        </w:rPr>
        <w:t>. Ces observations sont cohérentes avec la littérature récente, qui met en avant la capacité des modèles hybrides (CNN + transformeur) à mieux généraliser et à mieux traiter la diversité des données2</w:t>
      </w:r>
      <w:hyperlink r:id="rId40" w:tgtFrame="_blank" w:history="1">
        <w:r w:rsidRPr="005C6DD9">
          <w:rPr>
            <w:rStyle w:val="Hyperlink"/>
            <w:rFonts w:ascii="Verdana Pro Light" w:hAnsi="Verdana Pro Light"/>
            <w:sz w:val="21"/>
            <w:szCs w:val="21"/>
            <w:lang w:val="fr-FR"/>
          </w:rPr>
          <w:t>3</w:t>
        </w:r>
      </w:hyperlink>
      <w:r w:rsidRPr="005C6DD9">
        <w:rPr>
          <w:rFonts w:ascii="Verdana Pro Light" w:hAnsi="Verdana Pro Light"/>
          <w:sz w:val="21"/>
          <w:szCs w:val="21"/>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2210"/>
        <w:gridCol w:w="2253"/>
        <w:gridCol w:w="2065"/>
      </w:tblGrid>
      <w:tr w:rsidR="005C6DD9" w:rsidRPr="005C6DD9" w14:paraId="24692BBE" w14:textId="77777777" w:rsidTr="005C6DD9">
        <w:trPr>
          <w:tblHeader/>
          <w:tblCellSpacing w:w="15" w:type="dxa"/>
        </w:trPr>
        <w:tc>
          <w:tcPr>
            <w:tcW w:w="0" w:type="auto"/>
            <w:vAlign w:val="center"/>
            <w:hideMark/>
          </w:tcPr>
          <w:p w14:paraId="1B3D2257"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Modèle</w:t>
            </w:r>
            <w:proofErr w:type="spellEnd"/>
          </w:p>
        </w:tc>
        <w:tc>
          <w:tcPr>
            <w:tcW w:w="0" w:type="auto"/>
            <w:vAlign w:val="center"/>
            <w:hideMark/>
          </w:tcPr>
          <w:p w14:paraId="135B143D"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F1-score macro (test)</w:t>
            </w:r>
          </w:p>
        </w:tc>
        <w:tc>
          <w:tcPr>
            <w:tcW w:w="0" w:type="auto"/>
            <w:vAlign w:val="center"/>
            <w:hideMark/>
          </w:tcPr>
          <w:p w14:paraId="28242E38"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 xml:space="preserve">Temps </w:t>
            </w:r>
            <w:proofErr w:type="spellStart"/>
            <w:r w:rsidRPr="005C6DD9">
              <w:rPr>
                <w:rFonts w:ascii="Verdana Pro Light" w:hAnsi="Verdana Pro Light"/>
                <w:b/>
                <w:bCs/>
                <w:sz w:val="21"/>
                <w:szCs w:val="21"/>
              </w:rPr>
              <w:t>d’entraînement</w:t>
            </w:r>
            <w:proofErr w:type="spellEnd"/>
          </w:p>
        </w:tc>
        <w:tc>
          <w:tcPr>
            <w:tcW w:w="0" w:type="auto"/>
            <w:vAlign w:val="center"/>
            <w:hideMark/>
          </w:tcPr>
          <w:p w14:paraId="0F0DEDD1"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Ressources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requises</w:t>
            </w:r>
            <w:proofErr w:type="spellEnd"/>
          </w:p>
        </w:tc>
      </w:tr>
      <w:tr w:rsidR="005C6DD9" w:rsidRPr="005C6DD9" w14:paraId="5B63AD99" w14:textId="77777777" w:rsidTr="005C6DD9">
        <w:trPr>
          <w:tblCellSpacing w:w="15" w:type="dxa"/>
        </w:trPr>
        <w:tc>
          <w:tcPr>
            <w:tcW w:w="0" w:type="auto"/>
            <w:vAlign w:val="center"/>
            <w:hideMark/>
          </w:tcPr>
          <w:p w14:paraId="71BFD01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ResNet50</w:t>
            </w:r>
          </w:p>
        </w:tc>
        <w:tc>
          <w:tcPr>
            <w:tcW w:w="0" w:type="auto"/>
            <w:vAlign w:val="center"/>
            <w:hideMark/>
          </w:tcPr>
          <w:p w14:paraId="669E1748"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 xml:space="preserve">Bon, </w:t>
            </w:r>
            <w:proofErr w:type="spellStart"/>
            <w:r w:rsidRPr="005C6DD9">
              <w:rPr>
                <w:rFonts w:ascii="Verdana Pro Light" w:hAnsi="Verdana Pro Light"/>
                <w:sz w:val="21"/>
                <w:szCs w:val="21"/>
              </w:rPr>
              <w:t>mais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inférieur</w:t>
            </w:r>
            <w:proofErr w:type="spellEnd"/>
          </w:p>
        </w:tc>
        <w:tc>
          <w:tcPr>
            <w:tcW w:w="0" w:type="auto"/>
            <w:vAlign w:val="center"/>
            <w:hideMark/>
          </w:tcPr>
          <w:p w14:paraId="59F00FC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long</w:t>
            </w:r>
          </w:p>
        </w:tc>
        <w:tc>
          <w:tcPr>
            <w:tcW w:w="0" w:type="auto"/>
            <w:vAlign w:val="center"/>
            <w:hideMark/>
          </w:tcPr>
          <w:p w14:paraId="699A3156"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Élevées</w:t>
            </w:r>
            <w:proofErr w:type="spellEnd"/>
          </w:p>
        </w:tc>
      </w:tr>
      <w:tr w:rsidR="005C6DD9" w:rsidRPr="005C6DD9" w14:paraId="4E881819" w14:textId="77777777" w:rsidTr="005C6DD9">
        <w:trPr>
          <w:tblCellSpacing w:w="15" w:type="dxa"/>
        </w:trPr>
        <w:tc>
          <w:tcPr>
            <w:tcW w:w="0" w:type="auto"/>
            <w:vAlign w:val="center"/>
            <w:hideMark/>
          </w:tcPr>
          <w:p w14:paraId="1A079C0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MobileViTv2</w:t>
            </w:r>
          </w:p>
        </w:tc>
        <w:tc>
          <w:tcPr>
            <w:tcW w:w="0" w:type="auto"/>
            <w:vAlign w:val="center"/>
            <w:hideMark/>
          </w:tcPr>
          <w:p w14:paraId="30F8888A"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Supérieur</w:t>
            </w:r>
          </w:p>
        </w:tc>
        <w:tc>
          <w:tcPr>
            <w:tcW w:w="0" w:type="auto"/>
            <w:vAlign w:val="center"/>
            <w:hideMark/>
          </w:tcPr>
          <w:p w14:paraId="499AD61F"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court</w:t>
            </w:r>
          </w:p>
        </w:tc>
        <w:tc>
          <w:tcPr>
            <w:tcW w:w="0" w:type="auto"/>
            <w:vAlign w:val="center"/>
            <w:hideMark/>
          </w:tcPr>
          <w:p w14:paraId="541541BF"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Faibles</w:t>
            </w:r>
            <w:proofErr w:type="spellEnd"/>
          </w:p>
        </w:tc>
      </w:tr>
    </w:tbl>
    <w:p w14:paraId="56115D82"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Surapprentissage de ResNet50 sur petits jeux de données</w:t>
      </w:r>
    </w:p>
    <w:p w14:paraId="733D29AD" w14:textId="4863FF77" w:rsidR="005C6DD9" w:rsidRPr="006D2808"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ResNet50, du fait de sa profondeur et de son nombre élevé de paramètres, est particulièrement exposé au risque de surapprentissage (</w:t>
      </w:r>
      <w:proofErr w:type="spellStart"/>
      <w:r w:rsidRPr="005C6DD9">
        <w:rPr>
          <w:rFonts w:ascii="Verdana Pro Light" w:hAnsi="Verdana Pro Light"/>
          <w:sz w:val="21"/>
          <w:szCs w:val="21"/>
          <w:lang w:val="fr-FR"/>
        </w:rPr>
        <w:t>overfitting</w:t>
      </w:r>
      <w:proofErr w:type="spellEnd"/>
      <w:r w:rsidRPr="005C6DD9">
        <w:rPr>
          <w:rFonts w:ascii="Verdana Pro Light" w:hAnsi="Verdana Pro Light"/>
          <w:sz w:val="21"/>
          <w:szCs w:val="21"/>
          <w:lang w:val="fr-FR"/>
        </w:rPr>
        <w:t>) lorsque le jeu de données est limité</w:t>
      </w:r>
      <w:r w:rsidR="006D2808">
        <w:rPr>
          <w:rFonts w:ascii="Verdana Pro Light" w:hAnsi="Verdana Pro Light"/>
          <w:sz w:val="21"/>
          <w:szCs w:val="21"/>
          <w:lang w:val="fr-FR"/>
        </w:rPr>
        <w:t xml:space="preserve">, </w:t>
      </w:r>
      <w:r w:rsidR="006D2808" w:rsidRPr="006D2808">
        <w:rPr>
          <w:rFonts w:ascii="Verdana Pro Light" w:hAnsi="Verdana Pro Light"/>
          <w:sz w:val="21"/>
          <w:szCs w:val="21"/>
          <w:highlight w:val="yellow"/>
          <w:lang w:val="fr-FR"/>
        </w:rPr>
        <w:t>comme c’est le cas ici</w:t>
      </w:r>
      <w:r w:rsidRPr="005C6DD9">
        <w:rPr>
          <w:rFonts w:ascii="Verdana Pro Light" w:hAnsi="Verdana Pro Light"/>
          <w:sz w:val="21"/>
          <w:szCs w:val="21"/>
          <w:lang w:val="fr-FR"/>
        </w:rPr>
        <w:t>. Les symptômes courants incluent une très faible erreur sur l’ensemble d’entraînement mais une performance dégradée sur la validation ou le test1</w:t>
      </w:r>
      <w:hyperlink r:id="rId41"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r w:rsidRPr="006D2808">
        <w:rPr>
          <w:rFonts w:ascii="Verdana Pro Light" w:hAnsi="Verdana Pro Light"/>
          <w:sz w:val="21"/>
          <w:szCs w:val="21"/>
          <w:lang w:val="fr-FR"/>
        </w:rPr>
        <w:t>Pour atténuer ce phénomène, plusieurs stratégies sont recommandées :</w:t>
      </w:r>
    </w:p>
    <w:p w14:paraId="0C74CFCE"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Transfert d’apprentissage (Transfer Learning)</w:t>
      </w:r>
      <w:r w:rsidRPr="005C6DD9">
        <w:rPr>
          <w:rFonts w:ascii="Verdana Pro Light" w:hAnsi="Verdana Pro Light"/>
          <w:sz w:val="21"/>
          <w:szCs w:val="21"/>
          <w:lang w:val="fr-FR"/>
        </w:rPr>
        <w:t xml:space="preserve"> : Utiliser un modèle ResNet50 pré-entraîné sur un large corpus (ex. </w:t>
      </w:r>
      <w:proofErr w:type="spellStart"/>
      <w:r w:rsidRPr="005C6DD9">
        <w:rPr>
          <w:rFonts w:ascii="Verdana Pro Light" w:hAnsi="Verdana Pro Light"/>
          <w:sz w:val="21"/>
          <w:szCs w:val="21"/>
          <w:lang w:val="fr-FR"/>
        </w:rPr>
        <w:t>ImageNet</w:t>
      </w:r>
      <w:proofErr w:type="spellEnd"/>
      <w:r w:rsidRPr="005C6DD9">
        <w:rPr>
          <w:rFonts w:ascii="Verdana Pro Light" w:hAnsi="Verdana Pro Light"/>
          <w:sz w:val="21"/>
          <w:szCs w:val="21"/>
          <w:lang w:val="fr-FR"/>
        </w:rPr>
        <w:t>), puis ajuster uniquement les couches finales sur le petit jeu de données cible. Cette approche permet de bénéficier de représentations générales déjà apprises et limite le surapprentissage</w:t>
      </w:r>
      <w:hyperlink r:id="rId42"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7854D259"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Régularisation</w:t>
      </w:r>
      <w:r w:rsidRPr="005C6DD9">
        <w:rPr>
          <w:rFonts w:ascii="Verdana Pro Light" w:hAnsi="Verdana Pro Light"/>
          <w:sz w:val="21"/>
          <w:szCs w:val="21"/>
          <w:lang w:val="fr-FR"/>
        </w:rPr>
        <w:t xml:space="preserve"> : Appliquer des techniques telles que le dropout, la pénalisation L2 (</w:t>
      </w:r>
      <w:proofErr w:type="spellStart"/>
      <w:r w:rsidRPr="005C6DD9">
        <w:rPr>
          <w:rFonts w:ascii="Verdana Pro Light" w:hAnsi="Verdana Pro Light"/>
          <w:sz w:val="21"/>
          <w:szCs w:val="21"/>
          <w:lang w:val="fr-FR"/>
        </w:rPr>
        <w:t>weight</w:t>
      </w:r>
      <w:proofErr w:type="spellEnd"/>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decay</w:t>
      </w:r>
      <w:proofErr w:type="spellEnd"/>
      <w:r w:rsidRPr="005C6DD9">
        <w:rPr>
          <w:rFonts w:ascii="Verdana Pro Light" w:hAnsi="Verdana Pro Light"/>
          <w:sz w:val="21"/>
          <w:szCs w:val="21"/>
          <w:lang w:val="fr-FR"/>
        </w:rPr>
        <w:t>) ou la data augmentation (flip, rotation, zoom, etc.) pour augmenter la diversité des exemples vus par le modèle et limiter l’ajustement excessif aux données d’entraînement21.</w:t>
      </w:r>
    </w:p>
    <w:p w14:paraId="6916893B" w14:textId="77777777" w:rsidR="005C6DD9" w:rsidRPr="005C6DD9" w:rsidRDefault="005C6DD9" w:rsidP="005C6DD9">
      <w:pPr>
        <w:numPr>
          <w:ilvl w:val="0"/>
          <w:numId w:val="38"/>
        </w:numPr>
        <w:jc w:val="both"/>
        <w:rPr>
          <w:rFonts w:ascii="Verdana Pro Light" w:hAnsi="Verdana Pro Light"/>
          <w:sz w:val="21"/>
          <w:szCs w:val="21"/>
          <w:lang w:val="fr-FR"/>
        </w:rPr>
      </w:pPr>
      <w:proofErr w:type="spellStart"/>
      <w:r w:rsidRPr="005C6DD9">
        <w:rPr>
          <w:rFonts w:ascii="Verdana Pro Light" w:hAnsi="Verdana Pro Light"/>
          <w:b/>
          <w:bCs/>
          <w:sz w:val="21"/>
          <w:szCs w:val="21"/>
          <w:lang w:val="fr-FR"/>
        </w:rPr>
        <w:t>Early</w:t>
      </w:r>
      <w:proofErr w:type="spellEnd"/>
      <w:r w:rsidRPr="005C6DD9">
        <w:rPr>
          <w:rFonts w:ascii="Verdana Pro Light" w:hAnsi="Verdana Pro Light"/>
          <w:b/>
          <w:bCs/>
          <w:sz w:val="21"/>
          <w:szCs w:val="21"/>
          <w:lang w:val="fr-FR"/>
        </w:rPr>
        <w:t xml:space="preserve"> </w:t>
      </w:r>
      <w:proofErr w:type="spellStart"/>
      <w:r w:rsidRPr="005C6DD9">
        <w:rPr>
          <w:rFonts w:ascii="Verdana Pro Light" w:hAnsi="Verdana Pro Light"/>
          <w:b/>
          <w:bCs/>
          <w:sz w:val="21"/>
          <w:szCs w:val="21"/>
          <w:lang w:val="fr-FR"/>
        </w:rPr>
        <w:t>stopping</w:t>
      </w:r>
      <w:proofErr w:type="spellEnd"/>
      <w:r w:rsidRPr="005C6DD9">
        <w:rPr>
          <w:rFonts w:ascii="Verdana Pro Light" w:hAnsi="Verdana Pro Light"/>
          <w:sz w:val="21"/>
          <w:szCs w:val="21"/>
          <w:lang w:val="fr-FR"/>
        </w:rPr>
        <w:t xml:space="preserve"> : Arrêter l’entraînement dès que la performance sur l’ensemble de validation commence à se dégrader, évitant ainsi que le modèle ne mémorise le bruit du jeu d’entraînement2.</w:t>
      </w:r>
    </w:p>
    <w:p w14:paraId="209B81AA"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Réduction de la complexité</w:t>
      </w:r>
      <w:r w:rsidRPr="005C6DD9">
        <w:rPr>
          <w:rFonts w:ascii="Verdana Pro Light" w:hAnsi="Verdana Pro Light"/>
          <w:sz w:val="21"/>
          <w:szCs w:val="21"/>
          <w:lang w:val="fr-FR"/>
        </w:rPr>
        <w:t xml:space="preserve"> : Adapter la taille du modèle (geler certaines couches, réduire le nombre de couches entraînées) pour mieux correspondre à la taille du jeu de données</w:t>
      </w:r>
      <w:hyperlink r:id="rId43"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08CA197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lastRenderedPageBreak/>
        <w:t xml:space="preserve">Dans la littérature, il est également souligné que </w:t>
      </w:r>
      <w:r w:rsidRPr="005C6DD9">
        <w:rPr>
          <w:rFonts w:ascii="Verdana Pro Light" w:hAnsi="Verdana Pro Light"/>
          <w:b/>
          <w:bCs/>
          <w:sz w:val="21"/>
          <w:szCs w:val="21"/>
          <w:lang w:val="fr-FR"/>
        </w:rPr>
        <w:t>ResNet50 peut être adapté efficacement à de nouveaux jeux de données via le transfert d’apprentissage et la régularisation</w:t>
      </w:r>
      <w:r w:rsidRPr="005C6DD9">
        <w:rPr>
          <w:rFonts w:ascii="Verdana Pro Light" w:hAnsi="Verdana Pro Light"/>
          <w:sz w:val="21"/>
          <w:szCs w:val="21"/>
          <w:lang w:val="fr-FR"/>
        </w:rPr>
        <w:t>, ce qui permet de limiter le surapprentissage tout en conservant de bonnes performances</w:t>
      </w:r>
      <w:hyperlink r:id="rId44"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1.</w:t>
      </w:r>
    </w:p>
    <w:p w14:paraId="4C3EF73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b/>
          <w:bCs/>
          <w:sz w:val="21"/>
          <w:szCs w:val="21"/>
        </w:rPr>
        <w:t>Conclusion</w:t>
      </w:r>
    </w:p>
    <w:p w14:paraId="269ED9CA"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offre un meilleur compromis performance/efficacité que ResNet50, notamment sur des jeux de données déséquilibrés ou de taille modeste, grâce à l’intégration de transformeurs légers et de convolutions optimisées2</w:t>
      </w:r>
      <w:hyperlink r:id="rId45" w:tgtFrame="_blank" w:history="1">
        <w:r w:rsidRPr="005C6DD9">
          <w:rPr>
            <w:rStyle w:val="Hyperlink"/>
            <w:rFonts w:ascii="Verdana Pro Light" w:hAnsi="Verdana Pro Light"/>
            <w:sz w:val="21"/>
            <w:szCs w:val="21"/>
            <w:lang w:val="fr-FR"/>
          </w:rPr>
          <w:t>3</w:t>
        </w:r>
      </w:hyperlink>
      <w:hyperlink r:id="rId46"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3715E7EF"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demeure une architecture robuste, mais nécessite des précautions particulières pour éviter le surapprentissage sur petits jeux de données : transfert d’apprentissage, régularisation et data augmentation sont essentiels pour garantir sa généralisation12</w:t>
      </w:r>
      <w:hyperlink r:id="rId47"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5E6F9596"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sz w:val="21"/>
          <w:szCs w:val="21"/>
          <w:lang w:val="fr-FR"/>
        </w:rPr>
        <w:t>Le choix entre les deux architectures dépendra donc des contraintes de ressources, de la taille du jeu de données et des exigences en matière de performance et de rapidité.</w:t>
      </w:r>
    </w:p>
    <w:p w14:paraId="79CA8C8E" w14:textId="77777777" w:rsidR="005C6DD9" w:rsidRPr="005C6DD9" w:rsidRDefault="00000000" w:rsidP="005C6DD9">
      <w:pPr>
        <w:jc w:val="both"/>
        <w:rPr>
          <w:rFonts w:ascii="Verdana Pro Light" w:hAnsi="Verdana Pro Light"/>
          <w:sz w:val="21"/>
          <w:szCs w:val="21"/>
        </w:rPr>
      </w:pPr>
      <w:r>
        <w:rPr>
          <w:rFonts w:ascii="Verdana Pro Light" w:hAnsi="Verdana Pro Light"/>
          <w:sz w:val="21"/>
          <w:szCs w:val="21"/>
        </w:rPr>
        <w:pict w14:anchorId="1E7E2381">
          <v:rect id="_x0000_i1025" style="width:0;height:1.5pt" o:hralign="center" o:hrstd="t" o:hr="t" fillcolor="#a0a0a0" stroked="f"/>
        </w:pict>
      </w:r>
    </w:p>
    <w:p w14:paraId="6A7F2775"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b/>
          <w:bCs/>
          <w:sz w:val="21"/>
          <w:szCs w:val="21"/>
        </w:rPr>
        <w:t>Références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principales</w:t>
      </w:r>
      <w:proofErr w:type="spellEnd"/>
      <w:r w:rsidRPr="005C6DD9">
        <w:rPr>
          <w:rFonts w:ascii="Verdana Pro Light" w:hAnsi="Verdana Pro Light"/>
          <w:b/>
          <w:bCs/>
          <w:sz w:val="21"/>
          <w:szCs w:val="21"/>
        </w:rPr>
        <w:t xml:space="preserve"> :</w:t>
      </w:r>
    </w:p>
    <w:p w14:paraId="4D115630" w14:textId="77777777" w:rsidR="005C6DD9" w:rsidRDefault="005C6DD9" w:rsidP="005C6DD9">
      <w:pPr>
        <w:jc w:val="both"/>
        <w:rPr>
          <w:rFonts w:ascii="Verdana Pro Light" w:hAnsi="Verdana Pro Light"/>
          <w:sz w:val="21"/>
          <w:szCs w:val="21"/>
        </w:rPr>
      </w:pPr>
    </w:p>
    <w:p w14:paraId="65A02966" w14:textId="77777777" w:rsidR="005C6DD9" w:rsidRDefault="005C6DD9" w:rsidP="005C6DD9">
      <w:pPr>
        <w:jc w:val="both"/>
        <w:rPr>
          <w:rFonts w:ascii="Verdana Pro Light" w:hAnsi="Verdana Pro Light"/>
          <w:sz w:val="21"/>
          <w:szCs w:val="21"/>
        </w:rPr>
      </w:pPr>
    </w:p>
    <w:p w14:paraId="4691B326" w14:textId="77777777" w:rsidR="005C6DD9" w:rsidRDefault="005C6DD9" w:rsidP="005C6DD9">
      <w:pPr>
        <w:jc w:val="both"/>
        <w:rPr>
          <w:rFonts w:ascii="Verdana Pro Light" w:hAnsi="Verdana Pro Light"/>
          <w:sz w:val="21"/>
          <w:szCs w:val="21"/>
        </w:rPr>
      </w:pPr>
    </w:p>
    <w:p w14:paraId="39528721" w14:textId="78DA271D" w:rsidR="005C6DD9" w:rsidRPr="005C6DD9" w:rsidRDefault="005C6DD9" w:rsidP="005C6DD9">
      <w:pPr>
        <w:pStyle w:val="ListParagraph"/>
        <w:numPr>
          <w:ilvl w:val="1"/>
          <w:numId w:val="34"/>
        </w:numPr>
        <w:jc w:val="both"/>
        <w:rPr>
          <w:rFonts w:ascii="Verdana Pro Light" w:hAnsi="Verdana Pro Light"/>
          <w:sz w:val="21"/>
          <w:szCs w:val="21"/>
        </w:rPr>
      </w:pPr>
      <w:r w:rsidRPr="005C6DD9">
        <w:rPr>
          <w:rFonts w:ascii="Verdana Pro Light" w:hAnsi="Verdana Pro Light"/>
          <w:sz w:val="21"/>
          <w:szCs w:val="21"/>
        </w:rPr>
        <w:t xml:space="preserve">blah </w:t>
      </w:r>
      <w:proofErr w:type="spellStart"/>
      <w:r w:rsidRPr="005C6DD9">
        <w:rPr>
          <w:rFonts w:ascii="Verdana Pro Light" w:hAnsi="Verdana Pro Light"/>
          <w:sz w:val="21"/>
          <w:szCs w:val="21"/>
        </w:rPr>
        <w:t>bla</w:t>
      </w:r>
      <w:proofErr w:type="spellEnd"/>
    </w:p>
    <w:p w14:paraId="13599EB7" w14:textId="77777777" w:rsidR="005C6DD9" w:rsidRPr="005C6DD9" w:rsidRDefault="005C6DD9" w:rsidP="005C6DD9">
      <w:pPr>
        <w:jc w:val="both"/>
        <w:rPr>
          <w:rFonts w:ascii="Verdana Pro Light" w:hAnsi="Verdana Pro Light"/>
          <w:sz w:val="21"/>
          <w:szCs w:val="21"/>
        </w:rPr>
      </w:pPr>
    </w:p>
    <w:p w14:paraId="5494D82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Les réseaux de neurones convolutifs (CNN) sont des architectures de </w:t>
      </w:r>
      <w:proofErr w:type="spellStart"/>
      <w:r w:rsidRPr="00126729">
        <w:rPr>
          <w:rFonts w:ascii="Verdana Pro Light" w:hAnsi="Verdana Pro Light"/>
          <w:sz w:val="21"/>
          <w:szCs w:val="21"/>
          <w:lang w:val="fr-FR"/>
        </w:rPr>
        <w:t>deep</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conçues pour traiter des données structurées en grille, telles que les images. Leur composant fondamental est la couche de convolution, qui applique des filtres pour extraire automatiquement des caractéristiques locales (motifs, textures, formes). Cette opération permet de détecter des structures pertinentes tout en réduisant la complexité des données.</w:t>
      </w:r>
    </w:p>
    <w:p w14:paraId="6D34D70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Outre les couches de convolution, un CNN intègre généralement :</w:t>
      </w:r>
    </w:p>
    <w:p w14:paraId="1F2B4F91"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non-linéarité (ex.</w:t>
      </w:r>
      <w:r w:rsidRPr="00126729">
        <w:rPr>
          <w:rFonts w:ascii="Arial" w:hAnsi="Arial" w:cs="Arial"/>
          <w:sz w:val="21"/>
          <w:szCs w:val="21"/>
          <w:lang w:val="fr-FR"/>
        </w:rPr>
        <w:t> </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pour mod</w:t>
      </w:r>
      <w:r w:rsidRPr="00126729">
        <w:rPr>
          <w:rFonts w:ascii="Verdana Pro Light" w:hAnsi="Verdana Pro Light" w:cs="Aptos"/>
          <w:sz w:val="21"/>
          <w:szCs w:val="21"/>
          <w:lang w:val="fr-FR"/>
        </w:rPr>
        <w:t>é</w:t>
      </w:r>
      <w:r w:rsidRPr="00126729">
        <w:rPr>
          <w:rFonts w:ascii="Verdana Pro Light" w:hAnsi="Verdana Pro Light"/>
          <w:sz w:val="21"/>
          <w:szCs w:val="21"/>
          <w:lang w:val="fr-FR"/>
        </w:rPr>
        <w:t>liser des relations complexes,</w:t>
      </w:r>
    </w:p>
    <w:p w14:paraId="5B981D8E"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 xml:space="preserve">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pour réduire la dimension spatiale et rendre le modèle plus robuste,</w:t>
      </w:r>
    </w:p>
    <w:p w14:paraId="75B2AD0B"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entièrement connectées pour la classification finale.</w:t>
      </w:r>
    </w:p>
    <w:p w14:paraId="62A584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est une architecture profonde (50 couches pondérées) qui utilise des blocs résiduels et des connexions de saut (skip connections). Chaque bloc résiduel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est composé de trois couches</w:t>
      </w:r>
      <w:r w:rsidRPr="00126729">
        <w:rPr>
          <w:rFonts w:ascii="Arial" w:hAnsi="Arial" w:cs="Arial"/>
          <w:sz w:val="21"/>
          <w:szCs w:val="21"/>
          <w:lang w:val="fr-FR"/>
        </w:rPr>
        <w:t> </w:t>
      </w:r>
      <w:r w:rsidRPr="00126729">
        <w:rPr>
          <w:rFonts w:ascii="Verdana Pro Light" w:hAnsi="Verdana Pro Light"/>
          <w:sz w:val="21"/>
          <w:szCs w:val="21"/>
          <w:lang w:val="fr-FR"/>
        </w:rPr>
        <w:t>: convolution 1x1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duction de dimension), convolution 3x3 (extraction spatiale), puis convolution 1x1 (restauration de la dimension). Les connexions de saut </w:t>
      </w:r>
      <w:r w:rsidRPr="00126729">
        <w:rPr>
          <w:rFonts w:ascii="Verdana Pro Light" w:hAnsi="Verdana Pro Light"/>
          <w:sz w:val="21"/>
          <w:szCs w:val="21"/>
          <w:lang w:val="fr-FR"/>
        </w:rPr>
        <w:lastRenderedPageBreak/>
        <w:t xml:space="preserve">permettent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information de circuler plus facilement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travers le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solvant ainsi le probl</w:t>
      </w:r>
      <w:r w:rsidRPr="00126729">
        <w:rPr>
          <w:rFonts w:ascii="Verdana Pro Light" w:hAnsi="Verdana Pro Light" w:cs="Aptos"/>
          <w:sz w:val="21"/>
          <w:szCs w:val="21"/>
          <w:lang w:val="fr-FR"/>
        </w:rPr>
        <w:t>è</w:t>
      </w:r>
      <w:r w:rsidRPr="00126729">
        <w:rPr>
          <w:rFonts w:ascii="Verdana Pro Light" w:hAnsi="Verdana Pro Light"/>
          <w:sz w:val="21"/>
          <w:szCs w:val="21"/>
          <w:lang w:val="fr-FR"/>
        </w:rPr>
        <w:t>me du gradient qui dispara</w:t>
      </w:r>
      <w:r w:rsidRPr="00126729">
        <w:rPr>
          <w:rFonts w:ascii="Verdana Pro Light" w:hAnsi="Verdana Pro Light" w:cs="Aptos"/>
          <w:sz w:val="21"/>
          <w:szCs w:val="21"/>
          <w:lang w:val="fr-FR"/>
        </w:rPr>
        <w:t>î</w:t>
      </w:r>
      <w:r w:rsidRPr="00126729">
        <w:rPr>
          <w:rFonts w:ascii="Verdana Pro Light" w:hAnsi="Verdana Pro Light"/>
          <w:sz w:val="21"/>
          <w:szCs w:val="21"/>
          <w:lang w:val="fr-FR"/>
        </w:rPr>
        <w:t>t et facilitant l</w:t>
      </w:r>
      <w:r w:rsidRPr="00126729">
        <w:rPr>
          <w:rFonts w:ascii="Verdana Pro Light" w:hAnsi="Verdana Pro Light" w:cs="Aptos"/>
          <w:sz w:val="21"/>
          <w:szCs w:val="21"/>
          <w:lang w:val="fr-FR"/>
        </w:rPr>
        <w:t>’</w:t>
      </w:r>
      <w:r w:rsidRPr="00126729">
        <w:rPr>
          <w:rFonts w:ascii="Verdana Pro Light" w:hAnsi="Verdana Pro Light"/>
          <w:sz w:val="21"/>
          <w:szCs w:val="21"/>
          <w:lang w:val="fr-FR"/>
        </w:rPr>
        <w:t>apprentissage de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seaux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profonds.</w:t>
      </w:r>
    </w:p>
    <w:p w14:paraId="02E24FB5" w14:textId="77777777" w:rsid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MobileNetV2 est optimisé pour les appareils mobiles, basé sur des blocs résiduels inversés et des convolutions séparables en profondeur. Cette conception réduit drastiquement le nombre de paramètres et de calculs tout en maintenant de bonnes performances.</w:t>
      </w:r>
      <w:r w:rsidRPr="00126729">
        <w:rPr>
          <w:rFonts w:ascii="Verdana Pro Light" w:hAnsi="Verdana Pro Light"/>
          <w:sz w:val="21"/>
          <w:szCs w:val="21"/>
          <w:lang w:val="fr-FR"/>
        </w:rPr>
        <w:br/>
        <w:t>MobileViT v2 va plus loin en combinant les avantages des convolutions légères (pour l’extraction locale) avec ceux des transformeurs (pour la capture des relations globales dans l’image). Les transformeurs reposent sur le mécanisme de self-attention, qui permet au modèle de pondérer l’importance de chaque élément de l’image par rapport aux autres, quelle que soit leur position.</w:t>
      </w:r>
    </w:p>
    <w:p w14:paraId="705CC11B" w14:textId="77777777" w:rsidR="00A35734" w:rsidRPr="00126729" w:rsidRDefault="00A35734" w:rsidP="00A20B63">
      <w:pPr>
        <w:jc w:val="both"/>
        <w:rPr>
          <w:rFonts w:ascii="Verdana Pro Light" w:hAnsi="Verdana Pro Light"/>
          <w:sz w:val="21"/>
          <w:szCs w:val="21"/>
          <w:lang w:val="fr-FR"/>
        </w:rPr>
      </w:pPr>
    </w:p>
    <w:p w14:paraId="2C27287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Schémas comparatifs des architectures</w:t>
      </w:r>
    </w:p>
    <w:p w14:paraId="754954D8"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ResNet50 – Structure simplifiée</w:t>
      </w:r>
    </w:p>
    <w:p w14:paraId="1948D1F7"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19ABAF0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6A65444D" w14:textId="074893A3"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9FA2B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7x7 + Max </w:t>
      </w:r>
      <w:proofErr w:type="spellStart"/>
      <w:r w:rsidRPr="00126729">
        <w:rPr>
          <w:rFonts w:ascii="Verdana Pro Light" w:hAnsi="Verdana Pro Light"/>
          <w:sz w:val="21"/>
          <w:szCs w:val="21"/>
          <w:lang w:val="fr-FR"/>
        </w:rPr>
        <w:t>Pooling</w:t>
      </w:r>
      <w:proofErr w:type="spellEnd"/>
    </w:p>
    <w:p w14:paraId="1D6CF5D6" w14:textId="06549375"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781FD61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7865889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6A3637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08057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77C7B84B"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3F6094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xml:space="preserve"> apr</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s chaque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0D0037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(skip </w:t>
      </w:r>
      <w:proofErr w:type="spellStart"/>
      <w:r w:rsidRPr="00126729">
        <w:rPr>
          <w:rFonts w:ascii="Verdana Pro Light" w:hAnsi="Verdana Pro Light"/>
          <w:sz w:val="21"/>
          <w:szCs w:val="21"/>
          <w:lang w:val="fr-FR"/>
        </w:rPr>
        <w:t>connection</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72228C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8227E3" w14:textId="75A9AEAA"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411D0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7D02C4FE" w14:textId="099EB4AF"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6E4C3A5C"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7D67BF73"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MobileViT v2 – Structure simplifiée</w:t>
      </w:r>
    </w:p>
    <w:p w14:paraId="10288B80"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7E7C768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Entrée (image 224x224x3)</w:t>
      </w:r>
    </w:p>
    <w:p w14:paraId="07DD0340" w14:textId="28865A0B"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4D263D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3x3 +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p>
    <w:p w14:paraId="564C6A9F" w14:textId="453921E0"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CA32ED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2B4939E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MobileNetV2 (</w:t>
      </w:r>
      <w:proofErr w:type="spellStart"/>
      <w:r w:rsidRPr="00126729">
        <w:rPr>
          <w:rFonts w:ascii="Verdana Pro Light" w:hAnsi="Verdana Pro Light"/>
          <w:sz w:val="21"/>
          <w:szCs w:val="21"/>
          <w:lang w:val="fr-FR"/>
        </w:rPr>
        <w:t>Inverted</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Residuals</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333F7BE2"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580579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Depthwise</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7ACB7BC"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(expansion)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(projection)</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8118183"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62A24CBD"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(si dimensions compatibles)           </w:t>
      </w:r>
      <w:r w:rsidRPr="00126729">
        <w:rPr>
          <w:rFonts w:ascii="Arial" w:hAnsi="Arial" w:cs="Arial"/>
          <w:sz w:val="21"/>
          <w:szCs w:val="21"/>
          <w:lang w:val="fr-FR"/>
        </w:rPr>
        <w:t>║</w:t>
      </w:r>
    </w:p>
    <w:p w14:paraId="0766D9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FBEAA4D" w14:textId="3BD56BF6"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98061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32F84F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MobileViT (Transformeur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M                </w:t>
      </w:r>
      <w:r w:rsidRPr="00126729">
        <w:rPr>
          <w:rFonts w:ascii="Arial" w:hAnsi="Arial" w:cs="Arial"/>
          <w:sz w:val="21"/>
          <w:szCs w:val="21"/>
          <w:lang w:val="fr-FR"/>
        </w:rPr>
        <w:t>║</w:t>
      </w:r>
    </w:p>
    <w:p w14:paraId="510BD56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E07F2E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Patchs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image </w:t>
      </w: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Embedding</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r w:rsidRPr="00126729">
        <w:rPr>
          <w:rFonts w:ascii="Verdana Pro Light" w:hAnsi="Verdana Pro Light"/>
          <w:sz w:val="21"/>
          <w:szCs w:val="21"/>
          <w:lang w:val="fr-FR"/>
        </w:rPr>
        <w:t xml:space="preserve"> Blocs Transformer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1FE176E"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(self-attention multi-t</w:t>
      </w:r>
      <w:r w:rsidRPr="00126729">
        <w:rPr>
          <w:rFonts w:ascii="Verdana Pro Light" w:hAnsi="Verdana Pro Light" w:cs="Aptos"/>
          <w:sz w:val="21"/>
          <w:szCs w:val="21"/>
          <w:lang w:val="fr-FR"/>
        </w:rPr>
        <w:t>ê</w:t>
      </w:r>
      <w:r w:rsidRPr="00126729">
        <w:rPr>
          <w:rFonts w:ascii="Verdana Pro Light" w:hAnsi="Verdana Pro Light"/>
          <w:sz w:val="21"/>
          <w:szCs w:val="21"/>
          <w:lang w:val="fr-FR"/>
        </w:rPr>
        <w:t xml:space="preserve">te + MLP)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BD5A17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9F34A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Fusion caract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ristiques locales &amp; globales              </w:t>
      </w:r>
      <w:r w:rsidRPr="00126729">
        <w:rPr>
          <w:rFonts w:ascii="Arial" w:hAnsi="Arial" w:cs="Arial"/>
          <w:sz w:val="21"/>
          <w:szCs w:val="21"/>
          <w:lang w:val="fr-FR"/>
        </w:rPr>
        <w:t>║</w:t>
      </w:r>
    </w:p>
    <w:p w14:paraId="1FB3EB3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549E09" w14:textId="059B9131"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D3FAA6B"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1E799AF9" w14:textId="3C1DA99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3A3AFC9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03F977F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A912931">
          <v:rect id="_x0000_i1026" style="width:0;height:1.5pt" o:hralign="center" o:hrstd="t" o:hr="t" fillcolor="#a0a0a0" stroked="f"/>
        </w:pict>
      </w:r>
    </w:p>
    <w:p w14:paraId="33057137" w14:textId="77777777" w:rsidR="00A06DDA" w:rsidRDefault="00A06DDA" w:rsidP="00A20B63">
      <w:pPr>
        <w:jc w:val="both"/>
        <w:rPr>
          <w:rFonts w:ascii="Verdana Pro Light" w:hAnsi="Verdana Pro Light"/>
          <w:sz w:val="21"/>
          <w:szCs w:val="21"/>
          <w:lang w:val="fr-FR"/>
        </w:rPr>
      </w:pPr>
    </w:p>
    <w:p w14:paraId="6B853759" w14:textId="77777777" w:rsidR="00AD294C" w:rsidRDefault="00AD294C" w:rsidP="00A20B63">
      <w:pPr>
        <w:jc w:val="both"/>
        <w:rPr>
          <w:rFonts w:ascii="Verdana Pro Light" w:hAnsi="Verdana Pro Light"/>
          <w:sz w:val="21"/>
          <w:szCs w:val="21"/>
          <w:lang w:val="fr-FR"/>
        </w:rPr>
      </w:pPr>
    </w:p>
    <w:p w14:paraId="258DE149" w14:textId="77777777" w:rsidR="00AD294C" w:rsidRDefault="00AD294C" w:rsidP="00A20B63">
      <w:pPr>
        <w:jc w:val="both"/>
        <w:rPr>
          <w:rFonts w:ascii="Verdana Pro Light" w:hAnsi="Verdana Pro Light"/>
          <w:sz w:val="21"/>
          <w:szCs w:val="21"/>
          <w:lang w:val="fr-FR"/>
        </w:rPr>
      </w:pPr>
    </w:p>
    <w:p w14:paraId="147A2EE4" w14:textId="77777777" w:rsidR="00AD294C" w:rsidRDefault="00AD294C" w:rsidP="00A20B63">
      <w:pPr>
        <w:jc w:val="both"/>
        <w:rPr>
          <w:rFonts w:ascii="Verdana Pro Light" w:hAnsi="Verdana Pro Light"/>
          <w:sz w:val="21"/>
          <w:szCs w:val="21"/>
          <w:lang w:val="fr-FR"/>
        </w:rPr>
      </w:pPr>
    </w:p>
    <w:p w14:paraId="0BA6729D" w14:textId="77777777" w:rsidR="00AD294C" w:rsidRDefault="00AD294C" w:rsidP="00A20B63">
      <w:pPr>
        <w:jc w:val="both"/>
        <w:rPr>
          <w:rFonts w:ascii="Verdana Pro Light" w:hAnsi="Verdana Pro Light"/>
          <w:sz w:val="21"/>
          <w:szCs w:val="21"/>
          <w:lang w:val="fr-FR"/>
        </w:rPr>
      </w:pPr>
    </w:p>
    <w:p w14:paraId="6D070F89" w14:textId="4A2FEEAD" w:rsidR="00AD294C" w:rsidRDefault="00AD294C" w:rsidP="00A20B63">
      <w:pPr>
        <w:jc w:val="both"/>
        <w:rPr>
          <w:rFonts w:ascii="Verdana Pro Light" w:hAnsi="Verdana Pro Light"/>
          <w:sz w:val="21"/>
          <w:szCs w:val="21"/>
          <w:lang w:val="fr-FR"/>
        </w:rPr>
      </w:pPr>
      <w:r w:rsidRPr="00AD294C">
        <w:rPr>
          <w:rFonts w:ascii="Verdana Pro Light" w:hAnsi="Verdana Pro Light"/>
          <w:noProof/>
          <w:sz w:val="21"/>
          <w:szCs w:val="21"/>
          <w:lang w:val="fr-FR"/>
        </w:rPr>
        <w:drawing>
          <wp:inline distT="0" distB="0" distL="0" distR="0" wp14:anchorId="2BE4441B" wp14:editId="2961163D">
            <wp:extent cx="5220152" cy="1295512"/>
            <wp:effectExtent l="0" t="0" r="0" b="0"/>
            <wp:docPr id="157147701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7018" name="Picture 1" descr="A diagram of a block diagram&#10;&#10;AI-generated content may be incorrect."/>
                    <pic:cNvPicPr/>
                  </pic:nvPicPr>
                  <pic:blipFill>
                    <a:blip r:embed="rId48"/>
                    <a:stretch>
                      <a:fillRect/>
                    </a:stretch>
                  </pic:blipFill>
                  <pic:spPr>
                    <a:xfrm>
                      <a:off x="0" y="0"/>
                      <a:ext cx="5220152" cy="1295512"/>
                    </a:xfrm>
                    <a:prstGeom prst="rect">
                      <a:avLst/>
                    </a:prstGeom>
                  </pic:spPr>
                </pic:pic>
              </a:graphicData>
            </a:graphic>
          </wp:inline>
        </w:drawing>
      </w:r>
    </w:p>
    <w:p w14:paraId="0F7F262A" w14:textId="043C6A74" w:rsidR="00AD294C" w:rsidRDefault="00AD294C" w:rsidP="00A20B63">
      <w:pPr>
        <w:jc w:val="both"/>
        <w:rPr>
          <w:rFonts w:ascii="Verdana Pro Light" w:hAnsi="Verdana Pro Light"/>
          <w:sz w:val="21"/>
          <w:szCs w:val="21"/>
          <w:lang w:val="fr-FR"/>
        </w:rPr>
      </w:pPr>
      <w:r w:rsidRPr="00AD294C">
        <w:rPr>
          <w:rFonts w:ascii="Verdana Pro Light" w:hAnsi="Verdana Pro Light"/>
          <w:noProof/>
          <w:sz w:val="21"/>
          <w:szCs w:val="21"/>
          <w:lang w:val="fr-FR"/>
        </w:rPr>
        <w:drawing>
          <wp:inline distT="0" distB="0" distL="0" distR="0" wp14:anchorId="1CCC8EDA" wp14:editId="4D1AD8B8">
            <wp:extent cx="5845047" cy="845893"/>
            <wp:effectExtent l="0" t="0" r="3810" b="0"/>
            <wp:docPr id="35297804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8042" name="Picture 1" descr="A diagram of a block diagram&#10;&#10;AI-generated content may be incorrect."/>
                    <pic:cNvPicPr/>
                  </pic:nvPicPr>
                  <pic:blipFill>
                    <a:blip r:embed="rId49"/>
                    <a:stretch>
                      <a:fillRect/>
                    </a:stretch>
                  </pic:blipFill>
                  <pic:spPr>
                    <a:xfrm>
                      <a:off x="0" y="0"/>
                      <a:ext cx="5845047" cy="845893"/>
                    </a:xfrm>
                    <a:prstGeom prst="rect">
                      <a:avLst/>
                    </a:prstGeom>
                  </pic:spPr>
                </pic:pic>
              </a:graphicData>
            </a:graphic>
          </wp:inline>
        </w:drawing>
      </w:r>
    </w:p>
    <w:p w14:paraId="270AB572" w14:textId="77777777" w:rsidR="00AD294C" w:rsidRDefault="00AD294C" w:rsidP="00A20B63">
      <w:pPr>
        <w:jc w:val="both"/>
        <w:rPr>
          <w:rFonts w:ascii="Verdana Pro Light" w:hAnsi="Verdana Pro Light"/>
          <w:sz w:val="21"/>
          <w:szCs w:val="21"/>
          <w:lang w:val="fr-FR"/>
        </w:rPr>
      </w:pPr>
    </w:p>
    <w:p w14:paraId="713EBD41" w14:textId="0FF5C317" w:rsidR="00AD294C" w:rsidRDefault="00AD294C" w:rsidP="00A20B63">
      <w:pPr>
        <w:jc w:val="both"/>
        <w:rPr>
          <w:rFonts w:ascii="Verdana Pro Light" w:hAnsi="Verdana Pro Light"/>
          <w:sz w:val="21"/>
          <w:szCs w:val="21"/>
          <w:lang w:val="fr-FR"/>
        </w:rPr>
      </w:pPr>
      <w:r>
        <w:rPr>
          <w:rFonts w:ascii="Verdana Pro Light" w:hAnsi="Verdana Pro Light"/>
          <w:sz w:val="21"/>
          <w:szCs w:val="21"/>
          <w:lang w:val="fr-FR"/>
        </w:rPr>
        <w:t xml:space="preserve">Source : </w:t>
      </w:r>
      <w:hyperlink r:id="rId50" w:history="1">
        <w:r w:rsidR="00E74562" w:rsidRPr="008360A0">
          <w:rPr>
            <w:rStyle w:val="Hyperlink"/>
            <w:rFonts w:ascii="Verdana Pro Light" w:hAnsi="Verdana Pro Light"/>
            <w:sz w:val="21"/>
            <w:szCs w:val="21"/>
            <w:lang w:val="fr-FR"/>
          </w:rPr>
          <w:t>https://arxiv.org/pdf/2110.02178</w:t>
        </w:r>
      </w:hyperlink>
    </w:p>
    <w:p w14:paraId="66AE0D41" w14:textId="77777777" w:rsidR="00E74562" w:rsidRDefault="00E74562" w:rsidP="00A20B63">
      <w:pPr>
        <w:jc w:val="both"/>
        <w:rPr>
          <w:rFonts w:ascii="Verdana Pro Light" w:hAnsi="Verdana Pro Light"/>
          <w:sz w:val="21"/>
          <w:szCs w:val="21"/>
          <w:lang w:val="fr-FR"/>
        </w:rPr>
      </w:pPr>
    </w:p>
    <w:p w14:paraId="68336EB0" w14:textId="70EDFCEF" w:rsidR="00EE626F" w:rsidRDefault="00EE626F" w:rsidP="00A20B63">
      <w:pPr>
        <w:jc w:val="both"/>
        <w:rPr>
          <w:rFonts w:ascii="Verdana Pro Light" w:hAnsi="Verdana Pro Light"/>
          <w:sz w:val="21"/>
          <w:szCs w:val="21"/>
          <w:lang w:val="fr-FR"/>
        </w:rPr>
      </w:pPr>
      <w:r w:rsidRPr="00EE626F">
        <w:rPr>
          <w:rFonts w:ascii="Verdana Pro Light" w:hAnsi="Verdana Pro Light"/>
          <w:sz w:val="21"/>
          <w:szCs w:val="21"/>
          <w:lang w:val="fr-FR"/>
        </w:rPr>
        <w:drawing>
          <wp:inline distT="0" distB="0" distL="0" distR="0" wp14:anchorId="750D56A8" wp14:editId="08DE597C">
            <wp:extent cx="4829849" cy="3010320"/>
            <wp:effectExtent l="0" t="0" r="8890" b="0"/>
            <wp:docPr id="311931491" name="Picture 1" descr="A diagram of a mobile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31491" name="Picture 1" descr="A diagram of a mobile network&#10;&#10;AI-generated content may be incorrect."/>
                    <pic:cNvPicPr/>
                  </pic:nvPicPr>
                  <pic:blipFill>
                    <a:blip r:embed="rId51"/>
                    <a:stretch>
                      <a:fillRect/>
                    </a:stretch>
                  </pic:blipFill>
                  <pic:spPr>
                    <a:xfrm>
                      <a:off x="0" y="0"/>
                      <a:ext cx="4829849" cy="3010320"/>
                    </a:xfrm>
                    <a:prstGeom prst="rect">
                      <a:avLst/>
                    </a:prstGeom>
                  </pic:spPr>
                </pic:pic>
              </a:graphicData>
            </a:graphic>
          </wp:inline>
        </w:drawing>
      </w:r>
    </w:p>
    <w:p w14:paraId="30D859BF" w14:textId="34EBE9C0" w:rsidR="00E74562" w:rsidRPr="00EE626F" w:rsidRDefault="00EE626F" w:rsidP="00A20B63">
      <w:pPr>
        <w:jc w:val="both"/>
        <w:rPr>
          <w:rFonts w:ascii="Verdana Pro Light" w:hAnsi="Verdana Pro Light"/>
          <w:sz w:val="21"/>
          <w:szCs w:val="21"/>
        </w:rPr>
      </w:pPr>
      <w:r w:rsidRPr="00EE626F">
        <w:rPr>
          <w:rFonts w:ascii="Verdana Pro Light" w:hAnsi="Verdana Pro Light"/>
          <w:sz w:val="21"/>
          <w:szCs w:val="21"/>
        </w:rPr>
        <w:t xml:space="preserve">From </w:t>
      </w:r>
      <w:r w:rsidRPr="00EE626F">
        <w:rPr>
          <w:rFonts w:ascii="Verdana Pro Light" w:hAnsi="Verdana Pro Light"/>
          <w:sz w:val="21"/>
          <w:szCs w:val="21"/>
        </w:rPr>
        <w:t>https://arxiv.org/pdf/2209.15159</w:t>
      </w:r>
    </w:p>
    <w:p w14:paraId="1E829A59" w14:textId="77777777" w:rsidR="00EE626F" w:rsidRPr="00EE626F" w:rsidRDefault="00EE626F" w:rsidP="00A20B63">
      <w:pPr>
        <w:jc w:val="both"/>
        <w:rPr>
          <w:rFonts w:ascii="Verdana Pro Light" w:hAnsi="Verdana Pro Light"/>
          <w:sz w:val="21"/>
          <w:szCs w:val="21"/>
        </w:rPr>
      </w:pPr>
    </w:p>
    <w:p w14:paraId="4E8AF2CC" w14:textId="77777777" w:rsidR="00AB456A"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ResNet50 et MobileViT v2 (via MobileNetV2).</w:t>
      </w:r>
    </w:p>
    <w:p w14:paraId="4EB51FA9"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 xml:space="preserve">ResNet50 est entraîné sur les images à l’aide d’une architecture profonde à base de blocs résiduels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et des couches entièrement connectées pour la classification.</w:t>
      </w:r>
    </w:p>
    <w:p w14:paraId="158C69F1"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MobileViT v2 combine des blocs MobileNetV2 (convolutions séparables et résiduels inversés) avec des blocs de transformeur légers, permettant de traiter à la fois les relations locales et globales dans l’image.</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 xml:space="preserve">Importation et préparation des données (Pandas, </w:t>
      </w:r>
      <w:proofErr w:type="spellStart"/>
      <w:r w:rsidRPr="00126729">
        <w:rPr>
          <w:rFonts w:ascii="Verdana Pro Light" w:hAnsi="Verdana Pro Light"/>
          <w:sz w:val="21"/>
          <w:szCs w:val="21"/>
          <w:lang w:val="fr-FR"/>
        </w:rPr>
        <w:t>NumPy</w:t>
      </w:r>
      <w:proofErr w:type="spellEnd"/>
      <w:r w:rsidRPr="00126729">
        <w:rPr>
          <w:rFonts w:ascii="Verdana Pro Light" w:hAnsi="Verdana Pro Light"/>
          <w:sz w:val="21"/>
          <w:szCs w:val="21"/>
          <w:lang w:val="fr-FR"/>
        </w:rPr>
        <w:t>)</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w:t>
      </w:r>
      <w:proofErr w:type="spellStart"/>
      <w:r w:rsidRPr="00126729">
        <w:rPr>
          <w:rFonts w:ascii="Verdana Pro Light" w:hAnsi="Verdana Pro Light"/>
          <w:sz w:val="21"/>
          <w:szCs w:val="21"/>
          <w:lang w:val="fr-FR"/>
        </w:rPr>
        <w:t>Albumentations</w:t>
      </w:r>
      <w:proofErr w:type="spellEnd"/>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Prétraitement (redimensionnement, normalisation)</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w:t>
      </w:r>
      <w:proofErr w:type="spellStart"/>
      <w:r w:rsidRPr="00126729">
        <w:rPr>
          <w:rFonts w:ascii="Verdana Pro Light" w:hAnsi="Verdana Pro Light"/>
          <w:sz w:val="21"/>
          <w:szCs w:val="21"/>
          <w:lang w:val="fr-FR"/>
        </w:rPr>
        <w:t>Matplotlib</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seaborn</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plot_keras_history</w:t>
      </w:r>
      <w:proofErr w:type="spellEnd"/>
      <w:r w:rsidRPr="00126729">
        <w:rPr>
          <w:rFonts w:ascii="Verdana Pro Light" w:hAnsi="Verdana Pro Light"/>
          <w:sz w:val="21"/>
          <w:szCs w:val="21"/>
          <w:lang w:val="fr-FR"/>
        </w:rPr>
        <w:t>)</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t xml:space="preserve">Le F1-score est calculé sur les ensembles de validation et de test à l’aide de la fonction f1_score de </w:t>
      </w:r>
      <w:proofErr w:type="spellStart"/>
      <w:r w:rsidRPr="00126729">
        <w:rPr>
          <w:rFonts w:ascii="Verdana Pro Light" w:hAnsi="Verdana Pro Light"/>
          <w:sz w:val="21"/>
          <w:szCs w:val="21"/>
          <w:lang w:val="fr-FR"/>
        </w:rPr>
        <w:t>scikit-learn</w:t>
      </w:r>
      <w:proofErr w:type="spellEnd"/>
      <w:r w:rsidRPr="00126729">
        <w:rPr>
          <w:rFonts w:ascii="Verdana Pro Light" w:hAnsi="Verdana Pro Light"/>
          <w:sz w:val="21"/>
          <w:szCs w:val="21"/>
          <w:lang w:val="fr-FR"/>
        </w:rPr>
        <w:t xml:space="preserve">, avec l’option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Démarche d’optimisation</w:t>
      </w:r>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xml:space="preserve">: utilisation de </w:t>
      </w:r>
      <w:proofErr w:type="spellStart"/>
      <w:r w:rsidRPr="00126729">
        <w:rPr>
          <w:rFonts w:ascii="Verdana Pro Light" w:hAnsi="Verdana Pro Light"/>
          <w:sz w:val="21"/>
          <w:szCs w:val="21"/>
          <w:lang w:val="fr-FR"/>
        </w:rPr>
        <w:t>splits</w:t>
      </w:r>
      <w:proofErr w:type="spellEnd"/>
      <w:r w:rsidRPr="00126729">
        <w:rPr>
          <w:rFonts w:ascii="Verdana Pro Light" w:hAnsi="Verdana Pro Light"/>
          <w:sz w:val="21"/>
          <w:szCs w:val="21"/>
          <w:lang w:val="fr-FR"/>
        </w:rPr>
        <w:t xml:space="preserve">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 xml:space="preserve">nement/validation/test, </w:t>
      </w:r>
      <w:proofErr w:type="spellStart"/>
      <w:r w:rsidRPr="00126729">
        <w:rPr>
          <w:rFonts w:ascii="Verdana Pro Light" w:hAnsi="Verdana Pro Light"/>
          <w:sz w:val="21"/>
          <w:szCs w:val="21"/>
          <w:lang w:val="fr-FR"/>
        </w:rPr>
        <w:t>early</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stopping</w:t>
      </w:r>
      <w:proofErr w:type="spellEnd"/>
      <w:r w:rsidRPr="00126729">
        <w:rPr>
          <w:rFonts w:ascii="Verdana Pro Light" w:hAnsi="Verdana Pro Light"/>
          <w:sz w:val="21"/>
          <w:szCs w:val="21"/>
          <w:lang w:val="fr-FR"/>
        </w:rPr>
        <w:t>,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optimiseur (Adam, </w:t>
      </w:r>
      <w:proofErr w:type="spellStart"/>
      <w:r w:rsidRPr="00126729">
        <w:rPr>
          <w:rFonts w:ascii="Verdana Pro Light" w:hAnsi="Verdana Pro Light"/>
          <w:sz w:val="21"/>
          <w:szCs w:val="21"/>
          <w:lang w:val="fr-FR"/>
        </w:rPr>
        <w:t>RMSprop</w:t>
      </w:r>
      <w:proofErr w:type="spellEnd"/>
      <w:r w:rsidRPr="00126729">
        <w:rPr>
          <w:rFonts w:ascii="Verdana Pro Light" w:hAnsi="Verdana Pro Light"/>
          <w:sz w:val="21"/>
          <w:szCs w:val="21"/>
          <w:lang w:val="fr-FR"/>
        </w:rPr>
        <w:t xml:space="preserve">), tuning du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BA30A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BA30A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Synthèse des résultats</w:t>
      </w:r>
    </w:p>
    <w:p w14:paraId="546C2FE2" w14:textId="2349D0F2"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Rappels des résultats obtenus avec ResNet50</w:t>
      </w:r>
    </w:p>
    <w:p w14:paraId="1F287497" w14:textId="77777777" w:rsidR="00BA30A3" w:rsidRPr="00BA30A3" w:rsidRDefault="00BA30A3" w:rsidP="00BA30A3">
      <w:pPr>
        <w:jc w:val="both"/>
        <w:rPr>
          <w:rFonts w:ascii="Verdana Pro Light" w:hAnsi="Verdana Pro Light"/>
          <w:sz w:val="21"/>
          <w:szCs w:val="21"/>
          <w:lang w:val="fr-FR"/>
        </w:rPr>
      </w:pPr>
    </w:p>
    <w:p w14:paraId="6072E63C" w14:textId="20E042AF" w:rsidR="00A900C1" w:rsidRPr="00BA30A3" w:rsidRDefault="00AE5954"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566AF1D7" wp14:editId="7D1C9FBE">
            <wp:extent cx="6301027" cy="2171700"/>
            <wp:effectExtent l="0" t="0" r="5080" b="0"/>
            <wp:docPr id="12019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191" name="Picture 12019819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307965" cy="2174091"/>
                    </a:xfrm>
                    <a:prstGeom prst="rect">
                      <a:avLst/>
                    </a:prstGeom>
                  </pic:spPr>
                </pic:pic>
              </a:graphicData>
            </a:graphic>
          </wp:inline>
        </w:drawing>
      </w:r>
    </w:p>
    <w:p w14:paraId="41EA482B" w14:textId="69559943" w:rsidR="00A900C1" w:rsidRPr="00BA30A3" w:rsidRDefault="000A71DA"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13E5925C" wp14:editId="46B7A7A5">
            <wp:extent cx="2974076" cy="3600450"/>
            <wp:effectExtent l="0" t="0" r="0" b="0"/>
            <wp:docPr id="153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52" name="Picture 15317752"/>
                    <pic:cNvPicPr/>
                  </pic:nvPicPr>
                  <pic:blipFill>
                    <a:blip r:embed="rId53">
                      <a:extLst>
                        <a:ext uri="{28A0092B-C50C-407E-A947-70E740481C1C}">
                          <a14:useLocalDpi xmlns:a14="http://schemas.microsoft.com/office/drawing/2010/main" val="0"/>
                        </a:ext>
                      </a:extLst>
                    </a:blip>
                    <a:stretch>
                      <a:fillRect/>
                    </a:stretch>
                  </pic:blipFill>
                  <pic:spPr>
                    <a:xfrm>
                      <a:off x="0" y="0"/>
                      <a:ext cx="2982492" cy="3610639"/>
                    </a:xfrm>
                    <a:prstGeom prst="rect">
                      <a:avLst/>
                    </a:prstGeom>
                  </pic:spPr>
                </pic:pic>
              </a:graphicData>
            </a:graphic>
          </wp:inline>
        </w:drawing>
      </w:r>
    </w:p>
    <w:p w14:paraId="3E4C0851" w14:textId="23F2E5A4" w:rsidR="00A900C1" w:rsidRPr="00BA30A3" w:rsidRDefault="006D2808" w:rsidP="00A20B63">
      <w:pPr>
        <w:jc w:val="both"/>
        <w:rPr>
          <w:rFonts w:ascii="Verdana Pro Light" w:hAnsi="Verdana Pro Light"/>
          <w:sz w:val="21"/>
          <w:szCs w:val="21"/>
          <w:lang w:val="fr-FR"/>
        </w:rPr>
      </w:pPr>
      <w:r w:rsidRPr="006D2808">
        <w:rPr>
          <w:rFonts w:ascii="Verdana Pro Light" w:hAnsi="Verdana Pro Light"/>
          <w:sz w:val="21"/>
          <w:szCs w:val="21"/>
          <w:highlight w:val="yellow"/>
          <w:lang w:val="fr-FR"/>
        </w:rPr>
        <w:t>[comment matrix]</w:t>
      </w:r>
    </w:p>
    <w:p w14:paraId="2A36CBB1" w14:textId="77777777" w:rsidR="00A900C1" w:rsidRPr="00BA30A3" w:rsidRDefault="00A900C1" w:rsidP="00A20B63">
      <w:pPr>
        <w:jc w:val="both"/>
        <w:rPr>
          <w:rFonts w:ascii="Verdana Pro Light" w:hAnsi="Verdana Pro Light"/>
          <w:sz w:val="21"/>
          <w:szCs w:val="21"/>
          <w:lang w:val="fr-FR"/>
        </w:rPr>
      </w:pPr>
    </w:p>
    <w:p w14:paraId="1C708277" w14:textId="73ADCB2E" w:rsidR="00A900C1" w:rsidRPr="00BA30A3" w:rsidRDefault="00A900C1" w:rsidP="00A20B63">
      <w:pPr>
        <w:pStyle w:val="ListParagraph"/>
        <w:numPr>
          <w:ilvl w:val="1"/>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t>Resultats</w:t>
      </w:r>
      <w:proofErr w:type="spellEnd"/>
      <w:r w:rsidRPr="00BA30A3">
        <w:rPr>
          <w:rFonts w:ascii="Verdana Pro Light" w:hAnsi="Verdana Pro Light"/>
          <w:sz w:val="21"/>
          <w:szCs w:val="21"/>
          <w:lang w:val="fr-FR"/>
        </w:rPr>
        <w:t xml:space="preserve"> </w:t>
      </w:r>
      <w:r w:rsidR="00730841">
        <w:rPr>
          <w:rFonts w:ascii="Verdana Pro Light" w:hAnsi="Verdana Pro Light"/>
          <w:sz w:val="21"/>
          <w:szCs w:val="21"/>
          <w:lang w:val="fr-FR"/>
        </w:rPr>
        <w:t>obtenus avec</w:t>
      </w:r>
      <w:r w:rsidRPr="00BA30A3">
        <w:rPr>
          <w:rFonts w:ascii="Verdana Pro Light" w:hAnsi="Verdana Pro Light"/>
          <w:sz w:val="21"/>
          <w:szCs w:val="21"/>
          <w:lang w:val="fr-FR"/>
        </w:rPr>
        <w:t xml:space="preserve"> MobileViTv2</w:t>
      </w:r>
    </w:p>
    <w:p w14:paraId="48ACE016" w14:textId="341FA296" w:rsidR="00BA30A3" w:rsidRPr="00BA30A3" w:rsidRDefault="00BA30A3" w:rsidP="00BA30A3">
      <w:pPr>
        <w:jc w:val="both"/>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3CAD1BC0" wp14:editId="55C1B073">
            <wp:extent cx="5943600" cy="1634519"/>
            <wp:effectExtent l="0" t="0" r="0" b="3810"/>
            <wp:docPr id="197849704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7040" name="Picture 4" descr="A graph of a graph&#10;&#10;AI-generated content may be incorrect."/>
                    <pic:cNvPicPr/>
                  </pic:nvPicPr>
                  <pic:blipFill>
                    <a:blip r:embed="rId54">
                      <a:extLst>
                        <a:ext uri="{28A0092B-C50C-407E-A947-70E740481C1C}">
                          <a14:useLocalDpi xmlns:a14="http://schemas.microsoft.com/office/drawing/2010/main" val="0"/>
                        </a:ext>
                      </a:extLst>
                    </a:blip>
                    <a:stretch>
                      <a:fillRect/>
                    </a:stretch>
                  </pic:blipFill>
                  <pic:spPr>
                    <a:xfrm>
                      <a:off x="0" y="0"/>
                      <a:ext cx="5943600" cy="1634519"/>
                    </a:xfrm>
                    <a:prstGeom prst="rect">
                      <a:avLst/>
                    </a:prstGeom>
                  </pic:spPr>
                </pic:pic>
              </a:graphicData>
            </a:graphic>
          </wp:inline>
        </w:drawing>
      </w:r>
    </w:p>
    <w:p w14:paraId="4CB5DDF4" w14:textId="77777777" w:rsidR="00BA30A3" w:rsidRPr="00BA30A3" w:rsidRDefault="00BA30A3" w:rsidP="00BA30A3">
      <w:pPr>
        <w:jc w:val="both"/>
        <w:rPr>
          <w:rFonts w:ascii="Verdana Pro Light" w:hAnsi="Verdana Pro Light"/>
          <w:sz w:val="21"/>
          <w:szCs w:val="21"/>
          <w:lang w:val="fr-FR"/>
        </w:rPr>
      </w:pPr>
    </w:p>
    <w:p w14:paraId="358E32AA" w14:textId="77777777" w:rsidR="00BA30A3" w:rsidRPr="00BA30A3" w:rsidRDefault="00BA30A3" w:rsidP="00BA30A3">
      <w:pPr>
        <w:jc w:val="both"/>
        <w:rPr>
          <w:rFonts w:ascii="Verdana Pro Light" w:hAnsi="Verdana Pro Light"/>
          <w:sz w:val="21"/>
          <w:szCs w:val="21"/>
          <w:lang w:val="fr-FR"/>
        </w:rPr>
      </w:pPr>
    </w:p>
    <w:p w14:paraId="7CD1B52F" w14:textId="4A7EF8F5" w:rsidR="00BA30A3" w:rsidRPr="00BA30A3" w:rsidRDefault="00BA30A3" w:rsidP="00BA30A3">
      <w:pPr>
        <w:jc w:val="both"/>
        <w:rPr>
          <w:rFonts w:ascii="Verdana Pro Light" w:hAnsi="Verdana Pro Light"/>
          <w:sz w:val="21"/>
          <w:szCs w:val="21"/>
          <w:lang w:val="fr-FR"/>
        </w:rPr>
      </w:pPr>
    </w:p>
    <w:p w14:paraId="252947FB" w14:textId="5F46BD27" w:rsidR="00A900C1" w:rsidRPr="00BA30A3" w:rsidRDefault="000A71DA" w:rsidP="00A20B63">
      <w:pPr>
        <w:jc w:val="both"/>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37D371C9" wp14:editId="1729A8A4">
            <wp:extent cx="2754244" cy="3362325"/>
            <wp:effectExtent l="0" t="0" r="8255" b="0"/>
            <wp:docPr id="33686011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60115" name="Picture 2" descr="A screenshot of a graph&#10;&#10;AI-generated content may be incorrect."/>
                    <pic:cNvPicPr/>
                  </pic:nvPicPr>
                  <pic:blipFill>
                    <a:blip r:embed="rId55">
                      <a:extLst>
                        <a:ext uri="{28A0092B-C50C-407E-A947-70E740481C1C}">
                          <a14:useLocalDpi xmlns:a14="http://schemas.microsoft.com/office/drawing/2010/main" val="0"/>
                        </a:ext>
                      </a:extLst>
                    </a:blip>
                    <a:stretch>
                      <a:fillRect/>
                    </a:stretch>
                  </pic:blipFill>
                  <pic:spPr>
                    <a:xfrm>
                      <a:off x="0" y="0"/>
                      <a:ext cx="2763659" cy="3373818"/>
                    </a:xfrm>
                    <a:prstGeom prst="rect">
                      <a:avLst/>
                    </a:prstGeom>
                  </pic:spPr>
                </pic:pic>
              </a:graphicData>
            </a:graphic>
          </wp:inline>
        </w:drawing>
      </w:r>
    </w:p>
    <w:p w14:paraId="1493EEE5" w14:textId="77777777" w:rsidR="00A900C1" w:rsidRPr="00BA30A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résultats obtenus dans le notebook montrent que MobileViT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MobileViT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 xml:space="preserve">ResNet50 reste performant mais son F1-score est légèrement inférieur, </w:t>
      </w:r>
      <w:r w:rsidRPr="00730841">
        <w:rPr>
          <w:rFonts w:ascii="Verdana Pro Light" w:hAnsi="Verdana Pro Light"/>
          <w:sz w:val="21"/>
          <w:szCs w:val="21"/>
          <w:highlight w:val="red"/>
          <w:lang w:val="fr-FR"/>
        </w:rPr>
        <w:t>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MobileViT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gration des transformeurs,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BA30A3"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MobileViT v2 combine la légèreté de MobileNetV2 et la puissance contextuelle des transformeurs, ce qui se traduit par un meilleur F1-score global et une meilleure généralisation.</w:t>
      </w:r>
    </w:p>
    <w:p w14:paraId="08F70EB4" w14:textId="77777777" w:rsidR="00A06DDA" w:rsidRPr="00BA30A3" w:rsidRDefault="00A06DDA" w:rsidP="00A20B63">
      <w:pPr>
        <w:jc w:val="both"/>
        <w:rPr>
          <w:rFonts w:ascii="Verdana Pro Light" w:hAnsi="Verdana Pro Light"/>
          <w:sz w:val="21"/>
          <w:szCs w:val="21"/>
          <w:lang w:val="fr-FR"/>
        </w:rPr>
      </w:pPr>
    </w:p>
    <w:p w14:paraId="3F6F394D" w14:textId="095490BE" w:rsidR="00A06DDA"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w:t>
      </w:r>
    </w:p>
    <w:p w14:paraId="46049B2C" w14:textId="52139FAA"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globale</w:t>
      </w:r>
    </w:p>
    <w:p w14:paraId="323D62AB" w14:textId="77777777" w:rsidR="00A06DDA" w:rsidRPr="00BA30A3" w:rsidRDefault="00A06DDA" w:rsidP="00A20B63">
      <w:pPr>
        <w:jc w:val="both"/>
        <w:rPr>
          <w:rFonts w:ascii="Verdana Pro Light" w:hAnsi="Verdana Pro Light"/>
          <w:sz w:val="21"/>
          <w:szCs w:val="21"/>
          <w:lang w:val="fr-FR"/>
        </w:rPr>
      </w:pPr>
    </w:p>
    <w:p w14:paraId="7EA067F4" w14:textId="77777777" w:rsidR="00A06DDA" w:rsidRPr="00BA30A3" w:rsidRDefault="00A06DDA" w:rsidP="00A20B63">
      <w:pPr>
        <w:jc w:val="both"/>
        <w:rPr>
          <w:rFonts w:ascii="Verdana Pro Light" w:hAnsi="Verdana Pro Light"/>
          <w:sz w:val="21"/>
          <w:szCs w:val="21"/>
          <w:lang w:val="fr-FR"/>
        </w:rPr>
      </w:pPr>
    </w:p>
    <w:p w14:paraId="76B9D454" w14:textId="52C5DC64"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locale</w:t>
      </w:r>
    </w:p>
    <w:p w14:paraId="06A774F2" w14:textId="77777777" w:rsidR="00A06DDA" w:rsidRPr="00BA30A3" w:rsidRDefault="00A06DDA" w:rsidP="00A20B63">
      <w:pPr>
        <w:jc w:val="both"/>
        <w:rPr>
          <w:rFonts w:ascii="Verdana Pro Light" w:hAnsi="Verdana Pro Light"/>
          <w:sz w:val="21"/>
          <w:szCs w:val="21"/>
          <w:lang w:val="fr-FR"/>
        </w:rPr>
      </w:pPr>
    </w:p>
    <w:p w14:paraId="1CD516DB" w14:textId="77777777" w:rsidR="00A06DDA" w:rsidRPr="00BA30A3" w:rsidRDefault="00A06DDA" w:rsidP="00A20B63">
      <w:pPr>
        <w:jc w:val="both"/>
        <w:rPr>
          <w:rFonts w:ascii="Verdana Pro Light" w:hAnsi="Verdana Pro Light"/>
          <w:sz w:val="21"/>
          <w:szCs w:val="21"/>
          <w:lang w:val="fr-FR"/>
        </w:rPr>
      </w:pPr>
    </w:p>
    <w:p w14:paraId="1F906C04" w14:textId="77777777" w:rsidR="00A06DDA" w:rsidRPr="00BA30A3" w:rsidRDefault="00A06DDA" w:rsidP="00A20B63">
      <w:pPr>
        <w:jc w:val="both"/>
        <w:rPr>
          <w:rFonts w:ascii="Verdana Pro Light" w:hAnsi="Verdana Pro Light"/>
          <w:sz w:val="21"/>
          <w:szCs w:val="21"/>
          <w:lang w:val="fr-FR"/>
        </w:rPr>
      </w:pPr>
    </w:p>
    <w:p w14:paraId="035F3E08" w14:textId="77777777" w:rsidR="00A06DDA" w:rsidRPr="00BA30A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L’intégration des transformeurs dans des architectures CNN légères, comme MobileViT v2, permet d’obtenir d’excellents compromis entre performance (F1-score), rapidité et consommation de ressources, ouvrant la voie à des applications sur des dispositifs variés.</w:t>
      </w:r>
    </w:p>
    <w:p w14:paraId="32CA9EA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16F272F">
          <v:rect id="_x0000_i1027"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de la feature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(feature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Avec MobileViT v2, l’analyse de la feature importance prend une nouvelle dimension grâce à l’intégration des transformeurs</w:t>
      </w:r>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les blocs de transformeur,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Grad</w:t>
      </w:r>
      <w:proofErr w:type="spellEnd"/>
      <w:r w:rsidRPr="00126729">
        <w:rPr>
          <w:rFonts w:ascii="Verdana Pro Light" w:hAnsi="Verdana Pro Light"/>
          <w:sz w:val="21"/>
          <w:szCs w:val="21"/>
          <w:lang w:val="fr-FR"/>
        </w:rPr>
        <w:t>-CAM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Visualisation des poids d’attention pour comprendre l’influence des différentes régions dans MobileViT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303F29EA">
          <v:rect id="_x0000_i1028"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 et améliorations possibles</w:t>
      </w:r>
    </w:p>
    <w:p w14:paraId="0F12C67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w:t>
      </w:r>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Complexité des transformeurs</w:t>
      </w:r>
      <w:r w:rsidRPr="00126729">
        <w:rPr>
          <w:rFonts w:ascii="Arial" w:hAnsi="Arial" w:cs="Arial"/>
          <w:sz w:val="21"/>
          <w:szCs w:val="21"/>
          <w:lang w:val="fr-FR"/>
        </w:rPr>
        <w:t> </w:t>
      </w:r>
      <w:r w:rsidRPr="00126729">
        <w:rPr>
          <w:rFonts w:ascii="Verdana Pro Light" w:hAnsi="Verdana Pro Light"/>
          <w:sz w:val="21"/>
          <w:szCs w:val="21"/>
          <w:lang w:val="fr-FR"/>
        </w:rPr>
        <w:t>: bien que performants, les transformeurs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hybrides (CNN + transformeur)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Améliorations envisageables</w:t>
      </w:r>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BA30A3"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62E8BF0" w14:textId="34B8C4F5" w:rsidR="00631EA1" w:rsidRPr="00126729" w:rsidRDefault="00631EA1" w:rsidP="00A20B63">
      <w:pPr>
        <w:numPr>
          <w:ilvl w:val="0"/>
          <w:numId w:val="32"/>
        </w:numPr>
        <w:jc w:val="both"/>
        <w:rPr>
          <w:rFonts w:ascii="Verdana Pro Light" w:hAnsi="Verdana Pro Light"/>
          <w:sz w:val="21"/>
          <w:szCs w:val="21"/>
          <w:highlight w:val="yellow"/>
          <w:lang w:val="fr-FR"/>
        </w:rPr>
      </w:pPr>
      <w:r w:rsidRPr="00BA30A3">
        <w:rPr>
          <w:rFonts w:ascii="Verdana Pro Light" w:hAnsi="Verdana Pro Light"/>
          <w:sz w:val="21"/>
          <w:szCs w:val="21"/>
          <w:highlight w:val="yellow"/>
          <w:lang w:val="fr-FR"/>
        </w:rPr>
        <w:t xml:space="preserve">Inclusion d’un </w:t>
      </w:r>
      <w:proofErr w:type="spellStart"/>
      <w:r w:rsidRPr="00BA30A3">
        <w:rPr>
          <w:rFonts w:ascii="Verdana Pro Light" w:hAnsi="Verdana Pro Light"/>
          <w:sz w:val="21"/>
          <w:szCs w:val="21"/>
          <w:highlight w:val="yellow"/>
          <w:lang w:val="fr-FR"/>
        </w:rPr>
        <w:t>critere</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metier</w:t>
      </w:r>
      <w:proofErr w:type="spellEnd"/>
      <w:r w:rsidRPr="00BA30A3">
        <w:rPr>
          <w:rFonts w:ascii="Verdana Pro Light" w:hAnsi="Verdana Pro Light"/>
          <w:sz w:val="21"/>
          <w:szCs w:val="21"/>
          <w:highlight w:val="yellow"/>
          <w:lang w:val="fr-FR"/>
        </w:rPr>
        <w:t xml:space="preserve"> : </w:t>
      </w:r>
      <w:proofErr w:type="spellStart"/>
      <w:r w:rsidRPr="00BA30A3">
        <w:rPr>
          <w:rFonts w:ascii="Verdana Pro Light" w:hAnsi="Verdana Pro Light"/>
          <w:sz w:val="21"/>
          <w:szCs w:val="21"/>
          <w:highlight w:val="yellow"/>
          <w:lang w:val="fr-FR"/>
        </w:rPr>
        <w:t>a</w:t>
      </w:r>
      <w:proofErr w:type="spellEnd"/>
      <w:r w:rsidRPr="00BA30A3">
        <w:rPr>
          <w:rFonts w:ascii="Verdana Pro Light" w:hAnsi="Verdana Pro Light"/>
          <w:sz w:val="21"/>
          <w:szCs w:val="21"/>
          <w:highlight w:val="yellow"/>
          <w:lang w:val="fr-FR"/>
        </w:rPr>
        <w:t xml:space="preserve"> l’heure actuelle, les images sont </w:t>
      </w:r>
      <w:proofErr w:type="spellStart"/>
      <w:r w:rsidRPr="00BA30A3">
        <w:rPr>
          <w:rFonts w:ascii="Verdana Pro Light" w:hAnsi="Verdana Pro Light"/>
          <w:sz w:val="21"/>
          <w:szCs w:val="21"/>
          <w:highlight w:val="yellow"/>
          <w:lang w:val="fr-FR"/>
        </w:rPr>
        <w:t>classifiees</w:t>
      </w:r>
      <w:proofErr w:type="spellEnd"/>
      <w:r w:rsidRPr="00BA30A3">
        <w:rPr>
          <w:rFonts w:ascii="Verdana Pro Light" w:hAnsi="Verdana Pro Light"/>
          <w:sz w:val="21"/>
          <w:szCs w:val="21"/>
          <w:highlight w:val="yellow"/>
          <w:lang w:val="fr-FR"/>
        </w:rPr>
        <w:t xml:space="preserve"> manuellement par nos </w:t>
      </w:r>
      <w:proofErr w:type="spellStart"/>
      <w:r w:rsidRPr="00BA30A3">
        <w:rPr>
          <w:rFonts w:ascii="Verdana Pro Light" w:hAnsi="Verdana Pro Light"/>
          <w:sz w:val="21"/>
          <w:szCs w:val="21"/>
          <w:highlight w:val="yellow"/>
          <w:lang w:val="fr-FR"/>
        </w:rPr>
        <w:t>equipes</w:t>
      </w:r>
      <w:proofErr w:type="spellEnd"/>
      <w:r w:rsidRPr="00BA30A3">
        <w:rPr>
          <w:rFonts w:ascii="Verdana Pro Light" w:hAnsi="Verdana Pro Light"/>
          <w:sz w:val="21"/>
          <w:szCs w:val="21"/>
          <w:highlight w:val="yellow"/>
          <w:lang w:val="fr-FR"/>
        </w:rPr>
        <w:t xml:space="preserve"> et le % d’erreur ne nous a pas été communique – il aurait été </w:t>
      </w:r>
      <w:proofErr w:type="spellStart"/>
      <w:r w:rsidRPr="00BA30A3">
        <w:rPr>
          <w:rFonts w:ascii="Verdana Pro Light" w:hAnsi="Verdana Pro Light"/>
          <w:sz w:val="21"/>
          <w:szCs w:val="21"/>
          <w:highlight w:val="yellow"/>
          <w:lang w:val="fr-FR"/>
        </w:rPr>
        <w:t>ineteressant</w:t>
      </w:r>
      <w:proofErr w:type="spellEnd"/>
      <w:r w:rsidRPr="00BA30A3">
        <w:rPr>
          <w:rFonts w:ascii="Verdana Pro Light" w:hAnsi="Verdana Pro Light"/>
          <w:sz w:val="21"/>
          <w:szCs w:val="21"/>
          <w:highlight w:val="yellow"/>
          <w:lang w:val="fr-FR"/>
        </w:rPr>
        <w:t xml:space="preserve"> de connaitre le % d’erreur humaine dans cette classification manuelle afin de pouvoir </w:t>
      </w:r>
      <w:proofErr w:type="spellStart"/>
      <w:r w:rsidRPr="00BA30A3">
        <w:rPr>
          <w:rFonts w:ascii="Verdana Pro Light" w:hAnsi="Verdana Pro Light"/>
          <w:sz w:val="21"/>
          <w:szCs w:val="21"/>
          <w:highlight w:val="yellow"/>
          <w:lang w:val="fr-FR"/>
        </w:rPr>
        <w:t>benchmarker</w:t>
      </w:r>
      <w:proofErr w:type="spellEnd"/>
      <w:r w:rsidRPr="00BA30A3">
        <w:rPr>
          <w:rFonts w:ascii="Verdana Pro Light" w:hAnsi="Verdana Pro Light"/>
          <w:sz w:val="21"/>
          <w:szCs w:val="21"/>
          <w:highlight w:val="yellow"/>
          <w:lang w:val="fr-FR"/>
        </w:rPr>
        <w:t xml:space="preserve"> les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w:t>
      </w:r>
      <w:proofErr w:type="spellStart"/>
      <w:r w:rsidRPr="00BA30A3">
        <w:rPr>
          <w:rFonts w:ascii="Verdana Pro Light" w:hAnsi="Verdana Pro Light"/>
          <w:sz w:val="21"/>
          <w:szCs w:val="21"/>
          <w:highlight w:val="yellow"/>
          <w:lang w:val="fr-FR"/>
        </w:rPr>
        <w:t>consequence</w:t>
      </w:r>
      <w:proofErr w:type="spellEnd"/>
      <w:r w:rsidRPr="00BA30A3">
        <w:rPr>
          <w:rFonts w:ascii="Verdana Pro Light" w:hAnsi="Verdana Pro Light"/>
          <w:sz w:val="21"/>
          <w:szCs w:val="21"/>
          <w:highlight w:val="yellow"/>
          <w:lang w:val="fr-FR"/>
        </w:rPr>
        <w:t xml:space="preserve"> – avant toute </w:t>
      </w:r>
      <w:proofErr w:type="spellStart"/>
      <w:r w:rsidRPr="00BA30A3">
        <w:rPr>
          <w:rFonts w:ascii="Verdana Pro Light" w:hAnsi="Verdana Pro Light"/>
          <w:sz w:val="21"/>
          <w:szCs w:val="21"/>
          <w:highlight w:val="yellow"/>
          <w:lang w:val="fr-FR"/>
        </w:rPr>
        <w:lastRenderedPageBreak/>
        <w:t>decision</w:t>
      </w:r>
      <w:proofErr w:type="spellEnd"/>
      <w:r w:rsidRPr="00BA30A3">
        <w:rPr>
          <w:rFonts w:ascii="Verdana Pro Light" w:hAnsi="Verdana Pro Light"/>
          <w:sz w:val="21"/>
          <w:szCs w:val="21"/>
          <w:highlight w:val="yellow"/>
          <w:lang w:val="fr-FR"/>
        </w:rPr>
        <w:t xml:space="preserve"> d’</w:t>
      </w:r>
      <w:proofErr w:type="spellStart"/>
      <w:r w:rsidRPr="00BA30A3">
        <w:rPr>
          <w:rFonts w:ascii="Verdana Pro Light" w:hAnsi="Verdana Pro Light"/>
          <w:sz w:val="21"/>
          <w:szCs w:val="21"/>
          <w:highlight w:val="yellow"/>
          <w:lang w:val="fr-FR"/>
        </w:rPr>
        <w:t>implementataion</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des</w:t>
      </w:r>
      <w:proofErr w:type="spellEnd"/>
      <w:r w:rsidRPr="00BA30A3">
        <w:rPr>
          <w:rFonts w:ascii="Verdana Pro Light" w:hAnsi="Verdana Pro Light"/>
          <w:sz w:val="21"/>
          <w:szCs w:val="21"/>
          <w:highlight w:val="yellow"/>
          <w:lang w:val="fr-FR"/>
        </w:rPr>
        <w:t xml:space="preserve"> ces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production chronophage et couteuse, il faudra déterminer le cout d’</w:t>
      </w:r>
      <w:proofErr w:type="spellStart"/>
      <w:r w:rsidRPr="00BA30A3">
        <w:rPr>
          <w:rFonts w:ascii="Verdana Pro Light" w:hAnsi="Verdana Pro Light"/>
          <w:sz w:val="21"/>
          <w:szCs w:val="21"/>
          <w:highlight w:val="yellow"/>
          <w:lang w:val="fr-FR"/>
        </w:rPr>
        <w:t>opportunite</w:t>
      </w:r>
      <w:proofErr w:type="spellEnd"/>
      <w:r w:rsidRPr="00BA30A3">
        <w:rPr>
          <w:rFonts w:ascii="Verdana Pro Light" w:hAnsi="Verdana Pro Light"/>
          <w:sz w:val="21"/>
          <w:szCs w:val="21"/>
          <w:highlight w:val="yellow"/>
          <w:lang w:val="fr-FR"/>
        </w:rPr>
        <w:t xml:space="preserve"> du statu quo afin d’</w:t>
      </w:r>
      <w:proofErr w:type="spellStart"/>
      <w:r w:rsidRPr="00BA30A3">
        <w:rPr>
          <w:rFonts w:ascii="Verdana Pro Light" w:hAnsi="Verdana Pro Light"/>
          <w:sz w:val="21"/>
          <w:szCs w:val="21"/>
          <w:highlight w:val="yellow"/>
          <w:lang w:val="fr-FR"/>
        </w:rPr>
        <w:t>etablir</w:t>
      </w:r>
      <w:proofErr w:type="spellEnd"/>
      <w:r w:rsidRPr="00BA30A3">
        <w:rPr>
          <w:rFonts w:ascii="Verdana Pro Light" w:hAnsi="Verdana Pro Light"/>
          <w:sz w:val="21"/>
          <w:szCs w:val="21"/>
          <w:highlight w:val="yellow"/>
          <w:lang w:val="fr-FR"/>
        </w:rPr>
        <w:t xml:space="preserve"> si l’utilisation d’une classification automatique permet une </w:t>
      </w:r>
      <w:proofErr w:type="spellStart"/>
      <w:r w:rsidRPr="00BA30A3">
        <w:rPr>
          <w:rFonts w:ascii="Verdana Pro Light" w:hAnsi="Verdana Pro Light"/>
          <w:sz w:val="21"/>
          <w:szCs w:val="21"/>
          <w:highlight w:val="yellow"/>
          <w:lang w:val="fr-FR"/>
        </w:rPr>
        <w:t>reduction</w:t>
      </w:r>
      <w:proofErr w:type="spellEnd"/>
      <w:r w:rsidRPr="00BA30A3">
        <w:rPr>
          <w:rFonts w:ascii="Verdana Pro Light" w:hAnsi="Verdana Pro Light"/>
          <w:sz w:val="21"/>
          <w:szCs w:val="21"/>
          <w:highlight w:val="yellow"/>
          <w:lang w:val="fr-FR"/>
        </w:rPr>
        <w:t xml:space="preserve"> effective du taux d’erreur de classification et du cout de main d’ouvre nécessaire (entre autres).</w:t>
      </w:r>
    </w:p>
    <w:p w14:paraId="5A65FF52" w14:textId="029B0206" w:rsidR="00126729" w:rsidRPr="00BA30A3" w:rsidRDefault="00126729" w:rsidP="00A20B63">
      <w:pPr>
        <w:jc w:val="both"/>
        <w:rPr>
          <w:rFonts w:ascii="Verdana Pro Light" w:hAnsi="Verdana Pro Light"/>
          <w:sz w:val="21"/>
          <w:szCs w:val="21"/>
          <w:lang w:val="fr-FR"/>
        </w:rPr>
      </w:pPr>
    </w:p>
    <w:p w14:paraId="38308D5A" w14:textId="7BDA2A25" w:rsidR="00BA30A3" w:rsidRPr="00BA30A3" w:rsidRDefault="00BA30A3">
      <w:pPr>
        <w:rPr>
          <w:rFonts w:ascii="Verdana Pro Light" w:hAnsi="Verdana Pro Light"/>
          <w:sz w:val="21"/>
          <w:szCs w:val="21"/>
          <w:lang w:val="fr-FR"/>
        </w:rPr>
      </w:pPr>
    </w:p>
    <w:p w14:paraId="5F82FE7A"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 xml:space="preserve">Complexité des </w:t>
      </w:r>
      <w:proofErr w:type="spellStart"/>
      <w:r w:rsidRPr="00BA30A3">
        <w:rPr>
          <w:rFonts w:ascii="Verdana Pro Light" w:hAnsi="Verdana Pro Light"/>
          <w:lang w:val="fr-FR"/>
        </w:rPr>
        <w:t>transformeurs</w:t>
      </w:r>
      <w:proofErr w:type="spellEnd"/>
      <w:r w:rsidRPr="00BA30A3">
        <w:rPr>
          <w:rFonts w:ascii="Arial" w:hAnsi="Arial" w:cs="Arial"/>
          <w:lang w:val="fr-FR"/>
        </w:rPr>
        <w:t> </w:t>
      </w:r>
      <w:r w:rsidRPr="00BA30A3">
        <w:rPr>
          <w:rFonts w:ascii="Verdana Pro Light" w:hAnsi="Verdana Pro Light"/>
          <w:lang w:val="fr-FR"/>
        </w:rPr>
        <w:t>: bien que performants, les transformeurs peuvent augmenter la complexité computationnelle, notamment sur de très grandes images.</w:t>
      </w:r>
    </w:p>
    <w:p w14:paraId="294F809B"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Besoin en données</w:t>
      </w:r>
      <w:r w:rsidRPr="00BA30A3">
        <w:rPr>
          <w:rFonts w:ascii="Arial" w:hAnsi="Arial" w:cs="Arial"/>
          <w:lang w:val="fr-FR"/>
        </w:rPr>
        <w:t> </w:t>
      </w:r>
      <w:r w:rsidRPr="00BA30A3">
        <w:rPr>
          <w:rFonts w:ascii="Verdana Pro Light" w:hAnsi="Verdana Pro Light"/>
          <w:lang w:val="fr-FR"/>
        </w:rPr>
        <w:t>: les modèles hybrides (CNN + transformeur) nécessitent souvent de grandes quantités de données pour exprimer tout leur potentiel.</w:t>
      </w:r>
    </w:p>
    <w:p w14:paraId="22E1DC29"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Interprétabilité</w:t>
      </w:r>
      <w:r w:rsidRPr="00BA30A3">
        <w:rPr>
          <w:rFonts w:ascii="Arial" w:hAnsi="Arial" w:cs="Arial"/>
          <w:lang w:val="fr-FR"/>
        </w:rPr>
        <w:t> </w:t>
      </w:r>
      <w:r w:rsidRPr="00BA30A3">
        <w:rPr>
          <w:rFonts w:ascii="Verdana Pro Light" w:hAnsi="Verdana Pro Light"/>
          <w:lang w:val="fr-FR"/>
        </w:rPr>
        <w:t>: malgré les outils d’analyse, l’interprétation des décisions des modèles reste parfois difficile, surtout dans les couches profondes ou les blocs d’attention.</w:t>
      </w:r>
    </w:p>
    <w:p w14:paraId="4CC8389C" w14:textId="77777777" w:rsidR="00BA30A3" w:rsidRPr="00BA30A3" w:rsidRDefault="00BA30A3" w:rsidP="00BA30A3">
      <w:pPr>
        <w:pStyle w:val="Heading1"/>
        <w:rPr>
          <w:rFonts w:ascii="Verdana Pro Light" w:hAnsi="Verdana Pro Light"/>
        </w:rPr>
      </w:pPr>
      <w:proofErr w:type="spellStart"/>
      <w:r w:rsidRPr="00BA30A3">
        <w:rPr>
          <w:rFonts w:ascii="Verdana Pro Light" w:hAnsi="Verdana Pro Light"/>
        </w:rPr>
        <w:t>Améliorations</w:t>
      </w:r>
      <w:proofErr w:type="spellEnd"/>
      <w:r w:rsidRPr="00BA30A3">
        <w:rPr>
          <w:rFonts w:ascii="Verdana Pro Light" w:hAnsi="Verdana Pro Light"/>
        </w:rPr>
        <w:t xml:space="preserve"> </w:t>
      </w:r>
      <w:proofErr w:type="spellStart"/>
      <w:r w:rsidRPr="00BA30A3">
        <w:rPr>
          <w:rFonts w:ascii="Verdana Pro Light" w:hAnsi="Verdana Pro Light"/>
        </w:rPr>
        <w:t>envisageables</w:t>
      </w:r>
      <w:proofErr w:type="spellEnd"/>
    </w:p>
    <w:p w14:paraId="6B89048D"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Distillation de connaissances</w:t>
      </w:r>
      <w:r w:rsidRPr="00BA30A3">
        <w:rPr>
          <w:rFonts w:ascii="Arial" w:hAnsi="Arial" w:cs="Arial"/>
          <w:lang w:val="fr-FR"/>
        </w:rPr>
        <w:t> </w:t>
      </w:r>
      <w:r w:rsidRPr="00BA30A3">
        <w:rPr>
          <w:rFonts w:ascii="Verdana Pro Light" w:hAnsi="Verdana Pro Light"/>
          <w:lang w:val="fr-FR"/>
        </w:rPr>
        <w:t>: transférer les connaissances d’un modèle complexe vers un modèle plus petit pour gagner en efficacité sans trop sacrifier la performance.</w:t>
      </w:r>
    </w:p>
    <w:p w14:paraId="240FE5E0"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Optimisation matérielle</w:t>
      </w:r>
      <w:r w:rsidRPr="00BA30A3">
        <w:rPr>
          <w:rFonts w:ascii="Arial" w:hAnsi="Arial" w:cs="Arial"/>
          <w:lang w:val="fr-FR"/>
        </w:rPr>
        <w:t> </w:t>
      </w:r>
      <w:r w:rsidRPr="00BA30A3">
        <w:rPr>
          <w:rFonts w:ascii="Verdana Pro Light" w:hAnsi="Verdana Pro Light"/>
          <w:lang w:val="fr-FR"/>
        </w:rPr>
        <w:t>: adapter les architectures pour tirer parti des accélérateurs matériels (TPU, NPU, etc.).</w:t>
      </w:r>
    </w:p>
    <w:p w14:paraId="22D7A26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Approches d’interprétabilité avancées</w:t>
      </w:r>
      <w:r w:rsidRPr="00BA30A3">
        <w:rPr>
          <w:rFonts w:ascii="Arial" w:hAnsi="Arial" w:cs="Arial"/>
          <w:lang w:val="fr-FR"/>
        </w:rPr>
        <w:t> </w:t>
      </w:r>
      <w:r w:rsidRPr="00BA30A3">
        <w:rPr>
          <w:rFonts w:ascii="Verdana Pro Light" w:hAnsi="Verdana Pro Light"/>
          <w:lang w:val="fr-FR"/>
        </w:rPr>
        <w:t>: développement de nouveaux outils pour mieux visualiser et comprendre les mécanismes d’attention et la contribution des différentes couches.</w:t>
      </w:r>
    </w:p>
    <w:p w14:paraId="737432D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Augmentation de données</w:t>
      </w:r>
      <w:r w:rsidRPr="00BA30A3">
        <w:rPr>
          <w:rFonts w:ascii="Arial" w:hAnsi="Arial" w:cs="Arial"/>
          <w:lang w:val="fr-FR"/>
        </w:rPr>
        <w:t> </w:t>
      </w:r>
      <w:r w:rsidRPr="00BA30A3">
        <w:rPr>
          <w:rFonts w:ascii="Verdana Pro Light" w:hAnsi="Verdana Pro Light"/>
          <w:lang w:val="fr-FR"/>
        </w:rPr>
        <w:t>: enrichir les jeux de données par des techniques avancées d’augmentation pour améliorer la robustesse du modèle.</w:t>
      </w:r>
    </w:p>
    <w:p w14:paraId="1DC5A662"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 xml:space="preserve">Inclusion d’un critère métier : à l’heure actuelle, les images sont classifiées manuellement par nos équipes et le pourcentage d’erreur ne nous a pas été communiqué – il aurait été intéressant de connaître le pourcentage d’erreur humaine dans cette classification manuelle afin de pouvoir </w:t>
      </w:r>
      <w:proofErr w:type="spellStart"/>
      <w:r w:rsidRPr="00BA30A3">
        <w:rPr>
          <w:rFonts w:ascii="Verdana Pro Light" w:hAnsi="Verdana Pro Light"/>
          <w:lang w:val="fr-FR"/>
        </w:rPr>
        <w:t>benchmarker</w:t>
      </w:r>
      <w:proofErr w:type="spellEnd"/>
      <w:r w:rsidRPr="00BA30A3">
        <w:rPr>
          <w:rFonts w:ascii="Verdana Pro Light" w:hAnsi="Verdana Pro Light"/>
          <w:lang w:val="fr-FR"/>
        </w:rPr>
        <w:t xml:space="preserve"> les modèles en conséquence – avant toute décision d'implémentation de ces modèles en production chronophage et coûteuse, il faudra déterminer le coût d’opportunité du statu quo afin d'établir si l’utilisation d’une classification automatique permet une réduction effective du taux d’erreur de classification et du coût de main-d’œuvre nécessaire (entre autres).</w:t>
      </w:r>
    </w:p>
    <w:p w14:paraId="6861DD7A" w14:textId="77777777" w:rsidR="00C76166" w:rsidRDefault="00C76166">
      <w:pPr>
        <w:rPr>
          <w:rFonts w:ascii="Verdana Pro Light" w:eastAsiaTheme="majorEastAsia" w:hAnsi="Verdana Pro Light" w:cstheme="majorBidi"/>
          <w:color w:val="0F4761" w:themeColor="accent1" w:themeShade="BF"/>
          <w:sz w:val="40"/>
          <w:szCs w:val="40"/>
          <w:lang w:val="fr-FR"/>
        </w:rPr>
      </w:pPr>
      <w:r>
        <w:rPr>
          <w:rFonts w:ascii="Verdana Pro Light" w:hAnsi="Verdana Pro Light"/>
          <w:lang w:val="fr-FR"/>
        </w:rPr>
        <w:lastRenderedPageBreak/>
        <w:br w:type="page"/>
      </w:r>
    </w:p>
    <w:p w14:paraId="0B332B27" w14:textId="321EF320" w:rsidR="00BA30A3" w:rsidRPr="00AD294C" w:rsidRDefault="00BA30A3" w:rsidP="009F14C3">
      <w:pPr>
        <w:pStyle w:val="Heading1"/>
        <w:ind w:left="360"/>
        <w:rPr>
          <w:rFonts w:ascii="Verdana Pro Light" w:hAnsi="Verdana Pro Light"/>
          <w:lang w:val="fr-FR"/>
        </w:rPr>
      </w:pPr>
      <w:r w:rsidRPr="00AD294C">
        <w:rPr>
          <w:rFonts w:ascii="Verdana Pro Light" w:hAnsi="Verdana Pro Light"/>
          <w:lang w:val="fr-FR"/>
        </w:rPr>
        <w:lastRenderedPageBreak/>
        <w:t>Références bibliographiques</w:t>
      </w:r>
    </w:p>
    <w:p w14:paraId="0BDFD7C1" w14:textId="2FAFE108" w:rsidR="00822848" w:rsidRPr="00E80BAE" w:rsidRDefault="00822848" w:rsidP="00E80BAE">
      <w:pPr>
        <w:ind w:left="360"/>
        <w:jc w:val="both"/>
        <w:rPr>
          <w:rFonts w:ascii="Verdana Pro Light" w:hAnsi="Verdana Pro Light"/>
          <w:sz w:val="21"/>
          <w:szCs w:val="21"/>
          <w:lang w:val="fr-FR"/>
        </w:rPr>
      </w:pPr>
      <w:r w:rsidRPr="00E80BAE">
        <w:rPr>
          <w:rFonts w:ascii="Verdana Pro Light" w:hAnsi="Verdana Pro Light"/>
          <w:sz w:val="21"/>
          <w:szCs w:val="21"/>
        </w:rPr>
        <w:t>Hugging Face. (n.d.). </w:t>
      </w:r>
      <w:r w:rsidRPr="00E80BAE">
        <w:rPr>
          <w:rFonts w:ascii="Verdana Pro Light" w:hAnsi="Verdana Pro Light"/>
          <w:i/>
          <w:iCs/>
          <w:sz w:val="21"/>
          <w:szCs w:val="21"/>
        </w:rPr>
        <w:t>MobileViTV2</w:t>
      </w:r>
      <w:r w:rsidRPr="00E80BAE">
        <w:rPr>
          <w:rFonts w:ascii="Verdana Pro Light" w:hAnsi="Verdana Pro Light"/>
          <w:sz w:val="21"/>
          <w:szCs w:val="21"/>
        </w:rPr>
        <w:t xml:space="preserve">. </w:t>
      </w:r>
      <w:proofErr w:type="spellStart"/>
      <w:r w:rsidRPr="00E80BAE">
        <w:rPr>
          <w:rFonts w:ascii="Verdana Pro Light" w:hAnsi="Verdana Pro Light"/>
          <w:sz w:val="21"/>
          <w:szCs w:val="21"/>
          <w:lang w:val="fr-FR"/>
        </w:rPr>
        <w:t>Hugging</w:t>
      </w:r>
      <w:proofErr w:type="spellEnd"/>
      <w:r w:rsidRPr="00E80BAE">
        <w:rPr>
          <w:rFonts w:ascii="Verdana Pro Light" w:hAnsi="Verdana Pro Light"/>
          <w:sz w:val="21"/>
          <w:szCs w:val="21"/>
          <w:lang w:val="fr-FR"/>
        </w:rPr>
        <w:t xml:space="preserve"> Face Transformers documentation. </w:t>
      </w:r>
      <w:hyperlink r:id="rId56" w:tgtFrame="_blank" w:history="1">
        <w:r w:rsidRPr="00E80BAE">
          <w:rPr>
            <w:rStyle w:val="Hyperlink"/>
            <w:rFonts w:ascii="Verdana Pro Light" w:hAnsi="Verdana Pro Light"/>
            <w:sz w:val="21"/>
            <w:szCs w:val="21"/>
            <w:lang w:val="fr-FR"/>
          </w:rPr>
          <w:t>https://huggingface.co/docs/transformers/en/model_doc/mobilevitv2</w:t>
        </w:r>
      </w:hyperlink>
    </w:p>
    <w:p w14:paraId="2564CBC0" w14:textId="77777777" w:rsidR="00822848" w:rsidRPr="00E80BAE" w:rsidRDefault="00822848" w:rsidP="00E80BAE">
      <w:pPr>
        <w:ind w:left="360"/>
        <w:jc w:val="both"/>
        <w:rPr>
          <w:rFonts w:ascii="Verdana Pro Light" w:hAnsi="Verdana Pro Light"/>
          <w:sz w:val="21"/>
          <w:szCs w:val="21"/>
        </w:rPr>
      </w:pPr>
      <w:r w:rsidRPr="00E80BAE">
        <w:rPr>
          <w:rFonts w:ascii="Verdana Pro Light" w:hAnsi="Verdana Pro Light"/>
          <w:sz w:val="21"/>
          <w:szCs w:val="21"/>
          <w:lang w:val="fr-FR"/>
        </w:rPr>
        <w:t xml:space="preserve">Le, T.-D., Ha, V. N., Nguyen, T. T., </w:t>
      </w:r>
      <w:proofErr w:type="spellStart"/>
      <w:r w:rsidRPr="00E80BAE">
        <w:rPr>
          <w:rFonts w:ascii="Verdana Pro Light" w:hAnsi="Verdana Pro Light"/>
          <w:sz w:val="21"/>
          <w:szCs w:val="21"/>
          <w:lang w:val="fr-FR"/>
        </w:rPr>
        <w:t>Eappen</w:t>
      </w:r>
      <w:proofErr w:type="spellEnd"/>
      <w:r w:rsidRPr="00E80BAE">
        <w:rPr>
          <w:rFonts w:ascii="Verdana Pro Light" w:hAnsi="Verdana Pro Light"/>
          <w:sz w:val="21"/>
          <w:szCs w:val="21"/>
          <w:lang w:val="fr-FR"/>
        </w:rPr>
        <w:t xml:space="preserve">, G., </w:t>
      </w:r>
      <w:proofErr w:type="spellStart"/>
      <w:r w:rsidRPr="00E80BAE">
        <w:rPr>
          <w:rFonts w:ascii="Verdana Pro Light" w:hAnsi="Verdana Pro Light"/>
          <w:sz w:val="21"/>
          <w:szCs w:val="21"/>
          <w:lang w:val="fr-FR"/>
        </w:rPr>
        <w:t>Thiruvasagam</w:t>
      </w:r>
      <w:proofErr w:type="spellEnd"/>
      <w:r w:rsidRPr="00E80BAE">
        <w:rPr>
          <w:rFonts w:ascii="Verdana Pro Light" w:hAnsi="Verdana Pro Light"/>
          <w:sz w:val="21"/>
          <w:szCs w:val="21"/>
          <w:lang w:val="fr-FR"/>
        </w:rPr>
        <w:t>, P., Garces-</w:t>
      </w:r>
      <w:proofErr w:type="spellStart"/>
      <w:r w:rsidRPr="00E80BAE">
        <w:rPr>
          <w:rFonts w:ascii="Verdana Pro Light" w:hAnsi="Verdana Pro Light"/>
          <w:sz w:val="21"/>
          <w:szCs w:val="21"/>
          <w:lang w:val="fr-FR"/>
        </w:rPr>
        <w:t>Socarras</w:t>
      </w:r>
      <w:proofErr w:type="spellEnd"/>
      <w:r w:rsidRPr="00E80BAE">
        <w:rPr>
          <w:rFonts w:ascii="Verdana Pro Light" w:hAnsi="Verdana Pro Light"/>
          <w:sz w:val="21"/>
          <w:szCs w:val="21"/>
          <w:lang w:val="fr-FR"/>
        </w:rPr>
        <w:t xml:space="preserve">, L. M., Chou, H.-F., Gonzalez-Rios, J. L., </w:t>
      </w:r>
      <w:proofErr w:type="spellStart"/>
      <w:r w:rsidRPr="00E80BAE">
        <w:rPr>
          <w:rFonts w:ascii="Verdana Pro Light" w:hAnsi="Verdana Pro Light"/>
          <w:sz w:val="21"/>
          <w:szCs w:val="21"/>
          <w:lang w:val="fr-FR"/>
        </w:rPr>
        <w:t>Merlano</w:t>
      </w:r>
      <w:proofErr w:type="spellEnd"/>
      <w:r w:rsidRPr="00E80BAE">
        <w:rPr>
          <w:rFonts w:ascii="Verdana Pro Light" w:hAnsi="Verdana Pro Light"/>
          <w:sz w:val="21"/>
          <w:szCs w:val="21"/>
          <w:lang w:val="fr-FR"/>
        </w:rPr>
        <w:t xml:space="preserve">-Duncan, J. C., &amp; </w:t>
      </w:r>
      <w:proofErr w:type="spellStart"/>
      <w:r w:rsidRPr="00E80BAE">
        <w:rPr>
          <w:rFonts w:ascii="Verdana Pro Light" w:hAnsi="Verdana Pro Light"/>
          <w:sz w:val="21"/>
          <w:szCs w:val="21"/>
          <w:lang w:val="fr-FR"/>
        </w:rPr>
        <w:t>Chatzinotas</w:t>
      </w:r>
      <w:proofErr w:type="spellEnd"/>
      <w:r w:rsidRPr="00E80BAE">
        <w:rPr>
          <w:rFonts w:ascii="Verdana Pro Light" w:hAnsi="Verdana Pro Light"/>
          <w:sz w:val="21"/>
          <w:szCs w:val="21"/>
          <w:lang w:val="fr-FR"/>
        </w:rPr>
        <w:t>, S. (2024). </w:t>
      </w:r>
      <w:r w:rsidRPr="00E80BAE">
        <w:rPr>
          <w:rFonts w:ascii="Verdana Pro Light" w:hAnsi="Verdana Pro Light"/>
          <w:i/>
          <w:iCs/>
          <w:sz w:val="21"/>
          <w:szCs w:val="21"/>
        </w:rPr>
        <w:t>On-board satellite image classification for Earth observation: A comparative study of pre-trained Vision-Transformer models</w:t>
      </w:r>
      <w:r w:rsidRPr="00E80BAE">
        <w:rPr>
          <w:rFonts w:ascii="Verdana Pro Light" w:hAnsi="Verdana Pro Light"/>
          <w:sz w:val="21"/>
          <w:szCs w:val="21"/>
        </w:rPr>
        <w:t xml:space="preserve">.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57" w:tgtFrame="_blank" w:history="1">
        <w:r w:rsidRPr="00E80BAE">
          <w:rPr>
            <w:rStyle w:val="Hyperlink"/>
            <w:rFonts w:ascii="Verdana Pro Light" w:hAnsi="Verdana Pro Light"/>
            <w:sz w:val="21"/>
            <w:szCs w:val="21"/>
          </w:rPr>
          <w:t>https://arxiv.org/abs/2409.03901</w:t>
        </w:r>
      </w:hyperlink>
    </w:p>
    <w:p w14:paraId="26E946EA" w14:textId="77777777" w:rsidR="00822848" w:rsidRPr="00E80BAE" w:rsidRDefault="00822848" w:rsidP="00E80BAE">
      <w:pPr>
        <w:ind w:left="360"/>
        <w:jc w:val="both"/>
        <w:rPr>
          <w:rFonts w:ascii="Verdana Pro Light" w:hAnsi="Verdana Pro Light"/>
          <w:sz w:val="21"/>
          <w:szCs w:val="21"/>
        </w:rPr>
      </w:pPr>
      <w:r w:rsidRPr="00E80BAE">
        <w:rPr>
          <w:rFonts w:ascii="Verdana Pro Light" w:hAnsi="Verdana Pro Light"/>
          <w:sz w:val="21"/>
          <w:szCs w:val="21"/>
        </w:rPr>
        <w:t xml:space="preserve">Mehta, S., &amp; </w:t>
      </w:r>
      <w:proofErr w:type="spellStart"/>
      <w:r w:rsidRPr="00E80BAE">
        <w:rPr>
          <w:rFonts w:ascii="Verdana Pro Light" w:hAnsi="Verdana Pro Light"/>
          <w:sz w:val="21"/>
          <w:szCs w:val="21"/>
        </w:rPr>
        <w:t>Rastegari</w:t>
      </w:r>
      <w:proofErr w:type="spellEnd"/>
      <w:r w:rsidRPr="00E80BAE">
        <w:rPr>
          <w:rFonts w:ascii="Verdana Pro Light" w:hAnsi="Verdana Pro Light"/>
          <w:sz w:val="21"/>
          <w:szCs w:val="21"/>
        </w:rPr>
        <w:t>, M. (2021). </w:t>
      </w:r>
      <w:proofErr w:type="spellStart"/>
      <w:r w:rsidRPr="00E80BAE">
        <w:rPr>
          <w:rFonts w:ascii="Verdana Pro Light" w:hAnsi="Verdana Pro Light"/>
          <w:i/>
          <w:iCs/>
          <w:sz w:val="21"/>
          <w:szCs w:val="21"/>
        </w:rPr>
        <w:t>MobileViT</w:t>
      </w:r>
      <w:proofErr w:type="spellEnd"/>
      <w:r w:rsidRPr="00E80BAE">
        <w:rPr>
          <w:rFonts w:ascii="Verdana Pro Light" w:hAnsi="Verdana Pro Light"/>
          <w:i/>
          <w:iCs/>
          <w:sz w:val="21"/>
          <w:szCs w:val="21"/>
        </w:rPr>
        <w:t>: Light-weight, general-purpose, and mobile-friendly vision transformer</w:t>
      </w:r>
      <w:r w:rsidRPr="00E80BAE">
        <w:rPr>
          <w:rFonts w:ascii="Verdana Pro Light" w:hAnsi="Verdana Pro Light"/>
          <w:sz w:val="21"/>
          <w:szCs w:val="21"/>
        </w:rPr>
        <w:t xml:space="preserve"> (arXiv:2110.02178).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58" w:tgtFrame="_blank" w:history="1">
        <w:r w:rsidRPr="00E80BAE">
          <w:rPr>
            <w:rStyle w:val="Hyperlink"/>
            <w:rFonts w:ascii="Verdana Pro Light" w:hAnsi="Verdana Pro Light"/>
            <w:sz w:val="21"/>
            <w:szCs w:val="21"/>
          </w:rPr>
          <w:t>https://arxiv.org/abs/2110.02178</w:t>
        </w:r>
      </w:hyperlink>
    </w:p>
    <w:p w14:paraId="5E524165" w14:textId="77777777" w:rsidR="00822848" w:rsidRPr="00E80BAE" w:rsidRDefault="00822848" w:rsidP="00E80BAE">
      <w:pPr>
        <w:ind w:left="360"/>
        <w:jc w:val="both"/>
        <w:rPr>
          <w:rFonts w:ascii="Verdana Pro Light" w:hAnsi="Verdana Pro Light"/>
          <w:sz w:val="21"/>
          <w:szCs w:val="21"/>
        </w:rPr>
      </w:pPr>
      <w:r w:rsidRPr="00E80BAE">
        <w:rPr>
          <w:rFonts w:ascii="Verdana Pro Light" w:hAnsi="Verdana Pro Light"/>
          <w:sz w:val="21"/>
          <w:szCs w:val="21"/>
        </w:rPr>
        <w:t xml:space="preserve">Mehta, S., &amp; </w:t>
      </w:r>
      <w:proofErr w:type="spellStart"/>
      <w:r w:rsidRPr="00E80BAE">
        <w:rPr>
          <w:rFonts w:ascii="Verdana Pro Light" w:hAnsi="Verdana Pro Light"/>
          <w:sz w:val="21"/>
          <w:szCs w:val="21"/>
        </w:rPr>
        <w:t>Rastegari</w:t>
      </w:r>
      <w:proofErr w:type="spellEnd"/>
      <w:r w:rsidRPr="00E80BAE">
        <w:rPr>
          <w:rFonts w:ascii="Verdana Pro Light" w:hAnsi="Verdana Pro Light"/>
          <w:sz w:val="21"/>
          <w:szCs w:val="21"/>
        </w:rPr>
        <w:t>, M. (2022). </w:t>
      </w:r>
      <w:r w:rsidRPr="00E80BAE">
        <w:rPr>
          <w:rFonts w:ascii="Verdana Pro Light" w:hAnsi="Verdana Pro Light"/>
          <w:i/>
          <w:iCs/>
          <w:sz w:val="21"/>
          <w:szCs w:val="21"/>
        </w:rPr>
        <w:t>Separable self-attention for mobile vision transformers</w:t>
      </w:r>
      <w:r w:rsidRPr="00E80BAE">
        <w:rPr>
          <w:rFonts w:ascii="Verdana Pro Light" w:hAnsi="Verdana Pro Light"/>
          <w:sz w:val="21"/>
          <w:szCs w:val="21"/>
        </w:rPr>
        <w:t xml:space="preserve"> (arXiv:2206.02680).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59" w:tgtFrame="_blank" w:history="1">
        <w:r w:rsidRPr="00E80BAE">
          <w:rPr>
            <w:rStyle w:val="Hyperlink"/>
            <w:rFonts w:ascii="Verdana Pro Light" w:hAnsi="Verdana Pro Light"/>
            <w:sz w:val="21"/>
            <w:szCs w:val="21"/>
          </w:rPr>
          <w:t>https://arxiv.org/abs/2206.02680</w:t>
        </w:r>
      </w:hyperlink>
    </w:p>
    <w:p w14:paraId="14A396FC" w14:textId="77777777" w:rsidR="00822848" w:rsidRPr="00E80BAE" w:rsidRDefault="00822848" w:rsidP="00E80BAE">
      <w:pPr>
        <w:ind w:left="360"/>
        <w:jc w:val="both"/>
        <w:rPr>
          <w:rFonts w:ascii="Verdana Pro Light" w:hAnsi="Verdana Pro Light"/>
          <w:sz w:val="21"/>
          <w:szCs w:val="21"/>
          <w:lang w:val="de-DE"/>
        </w:rPr>
      </w:pPr>
      <w:r w:rsidRPr="00E80BAE">
        <w:rPr>
          <w:rFonts w:ascii="Verdana Pro Light" w:hAnsi="Verdana Pro Light"/>
          <w:sz w:val="21"/>
          <w:szCs w:val="21"/>
        </w:rPr>
        <w:t xml:space="preserve">Sandler, M., Howard, A., Zhu, M., </w:t>
      </w:r>
      <w:proofErr w:type="spellStart"/>
      <w:r w:rsidRPr="00E80BAE">
        <w:rPr>
          <w:rFonts w:ascii="Verdana Pro Light" w:hAnsi="Verdana Pro Light"/>
          <w:sz w:val="21"/>
          <w:szCs w:val="21"/>
        </w:rPr>
        <w:t>Zhmoginov</w:t>
      </w:r>
      <w:proofErr w:type="spellEnd"/>
      <w:r w:rsidRPr="00E80BAE">
        <w:rPr>
          <w:rFonts w:ascii="Verdana Pro Light" w:hAnsi="Verdana Pro Light"/>
          <w:sz w:val="21"/>
          <w:szCs w:val="21"/>
        </w:rPr>
        <w:t>, A., &amp; Chen, L.-C. (2019). </w:t>
      </w:r>
      <w:r w:rsidRPr="00E80BAE">
        <w:rPr>
          <w:rFonts w:ascii="Verdana Pro Light" w:hAnsi="Verdana Pro Light"/>
          <w:i/>
          <w:iCs/>
          <w:sz w:val="21"/>
          <w:szCs w:val="21"/>
        </w:rPr>
        <w:t>MobileNetV2: Inverted residuals and linear bottlenecks</w:t>
      </w:r>
      <w:r w:rsidRPr="00E80BAE">
        <w:rPr>
          <w:rFonts w:ascii="Verdana Pro Light" w:hAnsi="Verdana Pro Light"/>
          <w:sz w:val="21"/>
          <w:szCs w:val="21"/>
        </w:rPr>
        <w:t xml:space="preserve"> (arXiv:1801.04381v4).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60" w:tgtFrame="_blank" w:history="1">
        <w:r w:rsidRPr="00E80BAE">
          <w:rPr>
            <w:rStyle w:val="Hyperlink"/>
            <w:rFonts w:ascii="Verdana Pro Light" w:hAnsi="Verdana Pro Light"/>
            <w:sz w:val="21"/>
            <w:szCs w:val="21"/>
            <w:lang w:val="de-DE"/>
          </w:rPr>
          <w:t>https://arxiv.org/abs/1801.04381</w:t>
        </w:r>
      </w:hyperlink>
    </w:p>
    <w:p w14:paraId="62E40C79" w14:textId="77777777" w:rsidR="00822848" w:rsidRPr="00E80BAE" w:rsidRDefault="00822848" w:rsidP="00E80BAE">
      <w:pPr>
        <w:ind w:left="360"/>
        <w:jc w:val="both"/>
        <w:rPr>
          <w:rFonts w:ascii="Verdana Pro Light" w:hAnsi="Verdana Pro Light"/>
          <w:sz w:val="21"/>
          <w:szCs w:val="21"/>
          <w:lang w:val="nl-NL"/>
        </w:rPr>
      </w:pPr>
      <w:proofErr w:type="spellStart"/>
      <w:r w:rsidRPr="00E80BAE">
        <w:rPr>
          <w:rFonts w:ascii="Verdana Pro Light" w:hAnsi="Verdana Pro Light"/>
          <w:sz w:val="21"/>
          <w:szCs w:val="21"/>
          <w:lang w:val="de-DE"/>
        </w:rPr>
        <w:t>Selvaraju</w:t>
      </w:r>
      <w:proofErr w:type="spellEnd"/>
      <w:r w:rsidRPr="00E80BAE">
        <w:rPr>
          <w:rFonts w:ascii="Verdana Pro Light" w:hAnsi="Verdana Pro Light"/>
          <w:sz w:val="21"/>
          <w:szCs w:val="21"/>
          <w:lang w:val="de-DE"/>
        </w:rPr>
        <w:t xml:space="preserve">, R. R., </w:t>
      </w:r>
      <w:proofErr w:type="spellStart"/>
      <w:r w:rsidRPr="00E80BAE">
        <w:rPr>
          <w:rFonts w:ascii="Verdana Pro Light" w:hAnsi="Verdana Pro Light"/>
          <w:sz w:val="21"/>
          <w:szCs w:val="21"/>
          <w:lang w:val="de-DE"/>
        </w:rPr>
        <w:t>Cogswell</w:t>
      </w:r>
      <w:proofErr w:type="spellEnd"/>
      <w:r w:rsidRPr="00E80BAE">
        <w:rPr>
          <w:rFonts w:ascii="Verdana Pro Light" w:hAnsi="Verdana Pro Light"/>
          <w:sz w:val="21"/>
          <w:szCs w:val="21"/>
          <w:lang w:val="de-DE"/>
        </w:rPr>
        <w:t xml:space="preserve">, M., Das, A., </w:t>
      </w:r>
      <w:proofErr w:type="spellStart"/>
      <w:r w:rsidRPr="00E80BAE">
        <w:rPr>
          <w:rFonts w:ascii="Verdana Pro Light" w:hAnsi="Verdana Pro Light"/>
          <w:sz w:val="21"/>
          <w:szCs w:val="21"/>
          <w:lang w:val="de-DE"/>
        </w:rPr>
        <w:t>Vedantam</w:t>
      </w:r>
      <w:proofErr w:type="spellEnd"/>
      <w:r w:rsidRPr="00E80BAE">
        <w:rPr>
          <w:rFonts w:ascii="Verdana Pro Light" w:hAnsi="Verdana Pro Light"/>
          <w:sz w:val="21"/>
          <w:szCs w:val="21"/>
          <w:lang w:val="de-DE"/>
        </w:rPr>
        <w:t xml:space="preserve">, R., </w:t>
      </w:r>
      <w:proofErr w:type="spellStart"/>
      <w:r w:rsidRPr="00E80BAE">
        <w:rPr>
          <w:rFonts w:ascii="Verdana Pro Light" w:hAnsi="Verdana Pro Light"/>
          <w:sz w:val="21"/>
          <w:szCs w:val="21"/>
          <w:lang w:val="de-DE"/>
        </w:rPr>
        <w:t>Parikh</w:t>
      </w:r>
      <w:proofErr w:type="spellEnd"/>
      <w:r w:rsidRPr="00E80BAE">
        <w:rPr>
          <w:rFonts w:ascii="Verdana Pro Light" w:hAnsi="Verdana Pro Light"/>
          <w:sz w:val="21"/>
          <w:szCs w:val="21"/>
          <w:lang w:val="de-DE"/>
        </w:rPr>
        <w:t xml:space="preserve">, D., &amp; Batra, D. (2017). </w:t>
      </w:r>
      <w:r w:rsidRPr="00E80BAE">
        <w:rPr>
          <w:rFonts w:ascii="Verdana Pro Light" w:hAnsi="Verdana Pro Light"/>
          <w:sz w:val="21"/>
          <w:szCs w:val="21"/>
        </w:rPr>
        <w:t>Grad-CAM: Visual explanations from deep networks via gradient-based localization. In </w:t>
      </w:r>
      <w:r w:rsidRPr="00E80BAE">
        <w:rPr>
          <w:rFonts w:ascii="Verdana Pro Light" w:hAnsi="Verdana Pro Light"/>
          <w:i/>
          <w:iCs/>
          <w:sz w:val="21"/>
          <w:szCs w:val="21"/>
        </w:rPr>
        <w:t>Proceedings of the IEEE International Conference on Computer Vision (ICCV)</w:t>
      </w:r>
      <w:r w:rsidRPr="00E80BAE">
        <w:rPr>
          <w:rFonts w:ascii="Verdana Pro Light" w:hAnsi="Verdana Pro Light"/>
          <w:sz w:val="21"/>
          <w:szCs w:val="21"/>
        </w:rPr>
        <w:t> (pp. 618–626). </w:t>
      </w:r>
      <w:hyperlink r:id="rId61" w:tgtFrame="_blank" w:history="1">
        <w:r w:rsidRPr="00E80BAE">
          <w:rPr>
            <w:rStyle w:val="Hyperlink"/>
            <w:rFonts w:ascii="Verdana Pro Light" w:hAnsi="Verdana Pro Light"/>
            <w:sz w:val="21"/>
            <w:szCs w:val="21"/>
            <w:lang w:val="nl-NL"/>
          </w:rPr>
          <w:t>https://doi.org/10.1109/ICCV.2017.74</w:t>
        </w:r>
      </w:hyperlink>
    </w:p>
    <w:p w14:paraId="61BF705F" w14:textId="77777777" w:rsidR="00822848" w:rsidRPr="00E80BAE" w:rsidRDefault="00822848" w:rsidP="00E80BAE">
      <w:pPr>
        <w:ind w:left="360"/>
        <w:jc w:val="both"/>
        <w:rPr>
          <w:rFonts w:ascii="Verdana Pro Light" w:hAnsi="Verdana Pro Light"/>
          <w:sz w:val="21"/>
          <w:szCs w:val="21"/>
        </w:rPr>
      </w:pPr>
      <w:proofErr w:type="spellStart"/>
      <w:r w:rsidRPr="00E80BAE">
        <w:rPr>
          <w:rFonts w:ascii="Verdana Pro Light" w:hAnsi="Verdana Pro Light"/>
          <w:sz w:val="21"/>
          <w:szCs w:val="21"/>
          <w:lang w:val="nl-NL"/>
        </w:rPr>
        <w:t>Wadekar</w:t>
      </w:r>
      <w:proofErr w:type="spellEnd"/>
      <w:r w:rsidRPr="00E80BAE">
        <w:rPr>
          <w:rFonts w:ascii="Verdana Pro Light" w:hAnsi="Verdana Pro Light"/>
          <w:sz w:val="21"/>
          <w:szCs w:val="21"/>
          <w:lang w:val="nl-NL"/>
        </w:rPr>
        <w:t xml:space="preserve">, S. N., Kan, K., </w:t>
      </w:r>
      <w:proofErr w:type="spellStart"/>
      <w:r w:rsidRPr="00E80BAE">
        <w:rPr>
          <w:rFonts w:ascii="Verdana Pro Light" w:hAnsi="Verdana Pro Light"/>
          <w:sz w:val="21"/>
          <w:szCs w:val="21"/>
          <w:lang w:val="nl-NL"/>
        </w:rPr>
        <w:t>Patel</w:t>
      </w:r>
      <w:proofErr w:type="spellEnd"/>
      <w:r w:rsidRPr="00E80BAE">
        <w:rPr>
          <w:rFonts w:ascii="Verdana Pro Light" w:hAnsi="Verdana Pro Light"/>
          <w:sz w:val="21"/>
          <w:szCs w:val="21"/>
          <w:lang w:val="nl-NL"/>
        </w:rPr>
        <w:t xml:space="preserve">, K. K., </w:t>
      </w:r>
      <w:proofErr w:type="spellStart"/>
      <w:r w:rsidRPr="00E80BAE">
        <w:rPr>
          <w:rFonts w:ascii="Verdana Pro Light" w:hAnsi="Verdana Pro Light"/>
          <w:sz w:val="21"/>
          <w:szCs w:val="21"/>
          <w:lang w:val="nl-NL"/>
        </w:rPr>
        <w:t>Kudugunta</w:t>
      </w:r>
      <w:proofErr w:type="spellEnd"/>
      <w:r w:rsidRPr="00E80BAE">
        <w:rPr>
          <w:rFonts w:ascii="Verdana Pro Light" w:hAnsi="Verdana Pro Light"/>
          <w:sz w:val="21"/>
          <w:szCs w:val="21"/>
          <w:lang w:val="nl-NL"/>
        </w:rPr>
        <w:t xml:space="preserve">, S., &amp; </w:t>
      </w:r>
      <w:proofErr w:type="spellStart"/>
      <w:r w:rsidRPr="00E80BAE">
        <w:rPr>
          <w:rFonts w:ascii="Verdana Pro Light" w:hAnsi="Verdana Pro Light"/>
          <w:sz w:val="21"/>
          <w:szCs w:val="21"/>
          <w:lang w:val="nl-NL"/>
        </w:rPr>
        <w:t>Mehta</w:t>
      </w:r>
      <w:proofErr w:type="spellEnd"/>
      <w:r w:rsidRPr="00E80BAE">
        <w:rPr>
          <w:rFonts w:ascii="Verdana Pro Light" w:hAnsi="Verdana Pro Light"/>
          <w:sz w:val="21"/>
          <w:szCs w:val="21"/>
          <w:lang w:val="nl-NL"/>
        </w:rPr>
        <w:t>, S. (2022). </w:t>
      </w:r>
      <w:r w:rsidRPr="00E80BAE">
        <w:rPr>
          <w:rFonts w:ascii="Verdana Pro Light" w:hAnsi="Verdana Pro Light"/>
          <w:i/>
          <w:iCs/>
          <w:sz w:val="21"/>
          <w:szCs w:val="21"/>
        </w:rPr>
        <w:t>MobileViTv3: Mobile-friendly vision transformer with simple and effective fusion of local and global features</w:t>
      </w:r>
      <w:r w:rsidRPr="00E80BAE">
        <w:rPr>
          <w:rFonts w:ascii="Verdana Pro Light" w:hAnsi="Verdana Pro Light"/>
          <w:sz w:val="21"/>
          <w:szCs w:val="21"/>
        </w:rPr>
        <w:t xml:space="preserve"> (arXiv:2209.15159).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62" w:tgtFrame="_blank" w:history="1">
        <w:r w:rsidRPr="00E80BAE">
          <w:rPr>
            <w:rStyle w:val="Hyperlink"/>
            <w:rFonts w:ascii="Verdana Pro Light" w:hAnsi="Verdana Pro Light"/>
            <w:sz w:val="21"/>
            <w:szCs w:val="21"/>
          </w:rPr>
          <w:t>https://doi.org/10.48550/arXiv.2209.15159</w:t>
        </w:r>
      </w:hyperlink>
    </w:p>
    <w:sectPr w:rsidR="00822848" w:rsidRPr="00E80BAE">
      <w:footerReference w:type="defaul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3EBF0" w14:textId="77777777" w:rsidR="003D724D" w:rsidRDefault="003D724D" w:rsidP="00A20B63">
      <w:pPr>
        <w:spacing w:after="0" w:line="240" w:lineRule="auto"/>
      </w:pPr>
      <w:r>
        <w:separator/>
      </w:r>
    </w:p>
  </w:endnote>
  <w:endnote w:type="continuationSeparator" w:id="0">
    <w:p w14:paraId="4DDB5FCD" w14:textId="77777777" w:rsidR="003D724D" w:rsidRDefault="003D724D"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D36F2" w14:textId="77777777" w:rsidR="003D724D" w:rsidRDefault="003D724D" w:rsidP="00A20B63">
      <w:pPr>
        <w:spacing w:after="0" w:line="240" w:lineRule="auto"/>
      </w:pPr>
      <w:r>
        <w:separator/>
      </w:r>
    </w:p>
  </w:footnote>
  <w:footnote w:type="continuationSeparator" w:id="0">
    <w:p w14:paraId="5B0A2E56" w14:textId="77777777" w:rsidR="003D724D" w:rsidRDefault="003D724D" w:rsidP="00A2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334A"/>
    <w:multiLevelType w:val="multilevel"/>
    <w:tmpl w:val="A5C8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1F6"/>
    <w:multiLevelType w:val="multilevel"/>
    <w:tmpl w:val="AB68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266C2"/>
    <w:multiLevelType w:val="hybridMultilevel"/>
    <w:tmpl w:val="80665C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7D0024"/>
    <w:multiLevelType w:val="hybridMultilevel"/>
    <w:tmpl w:val="72F8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421DC"/>
    <w:multiLevelType w:val="multilevel"/>
    <w:tmpl w:val="6B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802F0"/>
    <w:multiLevelType w:val="multilevel"/>
    <w:tmpl w:val="CC1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F2CB1"/>
    <w:multiLevelType w:val="multilevel"/>
    <w:tmpl w:val="63C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710FB"/>
    <w:multiLevelType w:val="hybridMultilevel"/>
    <w:tmpl w:val="C566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3B484B"/>
    <w:multiLevelType w:val="multilevel"/>
    <w:tmpl w:val="69BA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247C6"/>
    <w:multiLevelType w:val="multilevel"/>
    <w:tmpl w:val="90B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F35D0"/>
    <w:multiLevelType w:val="multilevel"/>
    <w:tmpl w:val="5EB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30703"/>
    <w:multiLevelType w:val="multilevel"/>
    <w:tmpl w:val="6E5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F434E"/>
    <w:multiLevelType w:val="hybridMultilevel"/>
    <w:tmpl w:val="A81E1D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B104B"/>
    <w:multiLevelType w:val="multilevel"/>
    <w:tmpl w:val="A68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94A1F"/>
    <w:multiLevelType w:val="multilevel"/>
    <w:tmpl w:val="9A68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0614C"/>
    <w:multiLevelType w:val="multilevel"/>
    <w:tmpl w:val="C0E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712622"/>
    <w:multiLevelType w:val="multilevel"/>
    <w:tmpl w:val="1E52A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F866C5"/>
    <w:multiLevelType w:val="multilevel"/>
    <w:tmpl w:val="B6B2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95982"/>
    <w:multiLevelType w:val="multilevel"/>
    <w:tmpl w:val="4C7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E5F8C"/>
    <w:multiLevelType w:val="multilevel"/>
    <w:tmpl w:val="A8E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51"/>
  </w:num>
  <w:num w:numId="2" w16cid:durableId="1262109746">
    <w:abstractNumId w:val="56"/>
  </w:num>
  <w:num w:numId="3" w16cid:durableId="281766331">
    <w:abstractNumId w:val="50"/>
  </w:num>
  <w:num w:numId="4" w16cid:durableId="646975737">
    <w:abstractNumId w:val="55"/>
  </w:num>
  <w:num w:numId="5" w16cid:durableId="1018656648">
    <w:abstractNumId w:val="32"/>
  </w:num>
  <w:num w:numId="6" w16cid:durableId="2032105587">
    <w:abstractNumId w:val="57"/>
  </w:num>
  <w:num w:numId="7" w16cid:durableId="1538666231">
    <w:abstractNumId w:val="8"/>
  </w:num>
  <w:num w:numId="8" w16cid:durableId="1474446047">
    <w:abstractNumId w:val="46"/>
  </w:num>
  <w:num w:numId="9" w16cid:durableId="635331652">
    <w:abstractNumId w:val="22"/>
  </w:num>
  <w:num w:numId="10" w16cid:durableId="1362899178">
    <w:abstractNumId w:val="29"/>
  </w:num>
  <w:num w:numId="11" w16cid:durableId="1457259859">
    <w:abstractNumId w:val="3"/>
  </w:num>
  <w:num w:numId="12" w16cid:durableId="275140339">
    <w:abstractNumId w:val="44"/>
  </w:num>
  <w:num w:numId="13" w16cid:durableId="1402099976">
    <w:abstractNumId w:val="1"/>
  </w:num>
  <w:num w:numId="14" w16cid:durableId="283192401">
    <w:abstractNumId w:val="30"/>
  </w:num>
  <w:num w:numId="15" w16cid:durableId="1388452250">
    <w:abstractNumId w:val="40"/>
  </w:num>
  <w:num w:numId="16" w16cid:durableId="308556720">
    <w:abstractNumId w:val="38"/>
  </w:num>
  <w:num w:numId="17" w16cid:durableId="1396005712">
    <w:abstractNumId w:val="20"/>
  </w:num>
  <w:num w:numId="18" w16cid:durableId="1225604594">
    <w:abstractNumId w:val="43"/>
  </w:num>
  <w:num w:numId="19" w16cid:durableId="1041395450">
    <w:abstractNumId w:val="12"/>
  </w:num>
  <w:num w:numId="20" w16cid:durableId="317928563">
    <w:abstractNumId w:val="14"/>
  </w:num>
  <w:num w:numId="21" w16cid:durableId="455681741">
    <w:abstractNumId w:val="35"/>
  </w:num>
  <w:num w:numId="22" w16cid:durableId="1970351879">
    <w:abstractNumId w:val="27"/>
  </w:num>
  <w:num w:numId="23" w16cid:durableId="1593202006">
    <w:abstractNumId w:val="39"/>
  </w:num>
  <w:num w:numId="24" w16cid:durableId="860048793">
    <w:abstractNumId w:val="9"/>
  </w:num>
  <w:num w:numId="25" w16cid:durableId="209729921">
    <w:abstractNumId w:val="18"/>
  </w:num>
  <w:num w:numId="26" w16cid:durableId="84807052">
    <w:abstractNumId w:val="28"/>
  </w:num>
  <w:num w:numId="27" w16cid:durableId="2111268249">
    <w:abstractNumId w:val="53"/>
  </w:num>
  <w:num w:numId="28" w16cid:durableId="2060131941">
    <w:abstractNumId w:val="48"/>
  </w:num>
  <w:num w:numId="29" w16cid:durableId="956989218">
    <w:abstractNumId w:val="33"/>
  </w:num>
  <w:num w:numId="30" w16cid:durableId="880896383">
    <w:abstractNumId w:val="4"/>
  </w:num>
  <w:num w:numId="31" w16cid:durableId="1667779152">
    <w:abstractNumId w:val="54"/>
  </w:num>
  <w:num w:numId="32" w16cid:durableId="1360282511">
    <w:abstractNumId w:val="10"/>
  </w:num>
  <w:num w:numId="33" w16cid:durableId="1452700288">
    <w:abstractNumId w:val="17"/>
  </w:num>
  <w:num w:numId="34" w16cid:durableId="1718892137">
    <w:abstractNumId w:val="49"/>
  </w:num>
  <w:num w:numId="35" w16cid:durableId="2132479108">
    <w:abstractNumId w:val="25"/>
  </w:num>
  <w:num w:numId="36" w16cid:durableId="720249395">
    <w:abstractNumId w:val="15"/>
  </w:num>
  <w:num w:numId="37" w16cid:durableId="1795252889">
    <w:abstractNumId w:val="11"/>
  </w:num>
  <w:num w:numId="38" w16cid:durableId="1916743314">
    <w:abstractNumId w:val="41"/>
  </w:num>
  <w:num w:numId="39" w16cid:durableId="1050420927">
    <w:abstractNumId w:val="36"/>
  </w:num>
  <w:num w:numId="40" w16cid:durableId="1780567828">
    <w:abstractNumId w:val="7"/>
  </w:num>
  <w:num w:numId="41" w16cid:durableId="1597592571">
    <w:abstractNumId w:val="24"/>
  </w:num>
  <w:num w:numId="42" w16cid:durableId="1344094026">
    <w:abstractNumId w:val="19"/>
  </w:num>
  <w:num w:numId="43" w16cid:durableId="1975133964">
    <w:abstractNumId w:val="16"/>
  </w:num>
  <w:num w:numId="44" w16cid:durableId="861942074">
    <w:abstractNumId w:val="21"/>
  </w:num>
  <w:num w:numId="45" w16cid:durableId="1577933622">
    <w:abstractNumId w:val="26"/>
  </w:num>
  <w:num w:numId="46" w16cid:durableId="955865272">
    <w:abstractNumId w:val="34"/>
  </w:num>
  <w:num w:numId="47" w16cid:durableId="2077119758">
    <w:abstractNumId w:val="5"/>
  </w:num>
  <w:num w:numId="48" w16cid:durableId="438718509">
    <w:abstractNumId w:val="6"/>
  </w:num>
  <w:num w:numId="49" w16cid:durableId="1301688523">
    <w:abstractNumId w:val="47"/>
  </w:num>
  <w:num w:numId="50" w16cid:durableId="142360670">
    <w:abstractNumId w:val="2"/>
  </w:num>
  <w:num w:numId="51" w16cid:durableId="1447844799">
    <w:abstractNumId w:val="13"/>
  </w:num>
  <w:num w:numId="52" w16cid:durableId="1023937502">
    <w:abstractNumId w:val="52"/>
  </w:num>
  <w:num w:numId="53" w16cid:durableId="1481728181">
    <w:abstractNumId w:val="42"/>
  </w:num>
  <w:num w:numId="54" w16cid:durableId="204752666">
    <w:abstractNumId w:val="23"/>
  </w:num>
  <w:num w:numId="55" w16cid:durableId="1587611623">
    <w:abstractNumId w:val="45"/>
  </w:num>
  <w:num w:numId="56" w16cid:durableId="2130389580">
    <w:abstractNumId w:val="0"/>
  </w:num>
  <w:num w:numId="57" w16cid:durableId="2059671242">
    <w:abstractNumId w:val="37"/>
  </w:num>
  <w:num w:numId="58" w16cid:durableId="21265370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0A71DA"/>
    <w:rsid w:val="000D2C63"/>
    <w:rsid w:val="000F6B37"/>
    <w:rsid w:val="00126729"/>
    <w:rsid w:val="00165B82"/>
    <w:rsid w:val="00165F3A"/>
    <w:rsid w:val="00255976"/>
    <w:rsid w:val="003D724D"/>
    <w:rsid w:val="004303CD"/>
    <w:rsid w:val="00445741"/>
    <w:rsid w:val="004B3643"/>
    <w:rsid w:val="004E6877"/>
    <w:rsid w:val="004F0D22"/>
    <w:rsid w:val="00516572"/>
    <w:rsid w:val="00572746"/>
    <w:rsid w:val="005B143E"/>
    <w:rsid w:val="005C6DD9"/>
    <w:rsid w:val="00631EA1"/>
    <w:rsid w:val="006D2808"/>
    <w:rsid w:val="00730841"/>
    <w:rsid w:val="007E6DE9"/>
    <w:rsid w:val="00822848"/>
    <w:rsid w:val="00873CDB"/>
    <w:rsid w:val="008C7DE8"/>
    <w:rsid w:val="009656EC"/>
    <w:rsid w:val="009B300F"/>
    <w:rsid w:val="009F14C3"/>
    <w:rsid w:val="00A06DDA"/>
    <w:rsid w:val="00A20B63"/>
    <w:rsid w:val="00A35734"/>
    <w:rsid w:val="00A900C1"/>
    <w:rsid w:val="00AB456A"/>
    <w:rsid w:val="00AC43AE"/>
    <w:rsid w:val="00AD294C"/>
    <w:rsid w:val="00AE5954"/>
    <w:rsid w:val="00B10096"/>
    <w:rsid w:val="00BA30A3"/>
    <w:rsid w:val="00BF6981"/>
    <w:rsid w:val="00C260B1"/>
    <w:rsid w:val="00C76166"/>
    <w:rsid w:val="00D76D4F"/>
    <w:rsid w:val="00E16602"/>
    <w:rsid w:val="00E74562"/>
    <w:rsid w:val="00E80BAE"/>
    <w:rsid w:val="00EB260A"/>
    <w:rsid w:val="00EE626F"/>
    <w:rsid w:val="00F735DC"/>
    <w:rsid w:val="00F947DF"/>
    <w:rsid w:val="00FA401B"/>
    <w:rsid w:val="00FC5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 w:type="character" w:styleId="FollowedHyperlink">
    <w:name w:val="FollowedHyperlink"/>
    <w:basedOn w:val="DefaultParagraphFont"/>
    <w:uiPriority w:val="99"/>
    <w:semiHidden/>
    <w:unhideWhenUsed/>
    <w:rsid w:val="00F735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8589">
      <w:bodyDiv w:val="1"/>
      <w:marLeft w:val="0"/>
      <w:marRight w:val="0"/>
      <w:marTop w:val="0"/>
      <w:marBottom w:val="0"/>
      <w:divBdr>
        <w:top w:val="none" w:sz="0" w:space="0" w:color="auto"/>
        <w:left w:val="none" w:sz="0" w:space="0" w:color="auto"/>
        <w:bottom w:val="none" w:sz="0" w:space="0" w:color="auto"/>
        <w:right w:val="none" w:sz="0" w:space="0" w:color="auto"/>
      </w:divBdr>
      <w:divsChild>
        <w:div w:id="503278691">
          <w:marLeft w:val="0"/>
          <w:marRight w:val="0"/>
          <w:marTop w:val="0"/>
          <w:marBottom w:val="0"/>
          <w:divBdr>
            <w:top w:val="none" w:sz="0" w:space="0" w:color="auto"/>
            <w:left w:val="none" w:sz="0" w:space="0" w:color="auto"/>
            <w:bottom w:val="none" w:sz="0" w:space="0" w:color="auto"/>
            <w:right w:val="none" w:sz="0" w:space="0" w:color="auto"/>
          </w:divBdr>
          <w:divsChild>
            <w:div w:id="1245797603">
              <w:marLeft w:val="0"/>
              <w:marRight w:val="0"/>
              <w:marTop w:val="0"/>
              <w:marBottom w:val="0"/>
              <w:divBdr>
                <w:top w:val="single" w:sz="2" w:space="0" w:color="E5E7EB"/>
                <w:left w:val="single" w:sz="2" w:space="0" w:color="E5E7EB"/>
                <w:bottom w:val="single" w:sz="2" w:space="0" w:color="E5E7EB"/>
                <w:right w:val="single" w:sz="2" w:space="0" w:color="E5E7EB"/>
              </w:divBdr>
              <w:divsChild>
                <w:div w:id="1638995011">
                  <w:marLeft w:val="0"/>
                  <w:marRight w:val="0"/>
                  <w:marTop w:val="0"/>
                  <w:marBottom w:val="0"/>
                  <w:divBdr>
                    <w:top w:val="single" w:sz="2" w:space="0" w:color="E5E7EB"/>
                    <w:left w:val="single" w:sz="2" w:space="0" w:color="E5E7EB"/>
                    <w:bottom w:val="single" w:sz="2" w:space="0" w:color="E5E7EB"/>
                    <w:right w:val="single" w:sz="2" w:space="0" w:color="E5E7EB"/>
                  </w:divBdr>
                  <w:divsChild>
                    <w:div w:id="595132976">
                      <w:marLeft w:val="0"/>
                      <w:marRight w:val="0"/>
                      <w:marTop w:val="0"/>
                      <w:marBottom w:val="0"/>
                      <w:divBdr>
                        <w:top w:val="single" w:sz="2" w:space="0" w:color="E5E7EB"/>
                        <w:left w:val="single" w:sz="2" w:space="0" w:color="E5E7EB"/>
                        <w:bottom w:val="single" w:sz="2" w:space="0" w:color="E5E7EB"/>
                        <w:right w:val="single" w:sz="2" w:space="0" w:color="E5E7EB"/>
                      </w:divBdr>
                      <w:divsChild>
                        <w:div w:id="1657566267">
                          <w:marLeft w:val="0"/>
                          <w:marRight w:val="0"/>
                          <w:marTop w:val="0"/>
                          <w:marBottom w:val="0"/>
                          <w:divBdr>
                            <w:top w:val="single" w:sz="2" w:space="0" w:color="E5E7EB"/>
                            <w:left w:val="single" w:sz="2" w:space="0" w:color="E5E7EB"/>
                            <w:bottom w:val="single" w:sz="2" w:space="0" w:color="E5E7EB"/>
                            <w:right w:val="single" w:sz="2" w:space="0" w:color="E5E7EB"/>
                          </w:divBdr>
                          <w:divsChild>
                            <w:div w:id="1492259166">
                              <w:marLeft w:val="0"/>
                              <w:marRight w:val="0"/>
                              <w:marTop w:val="0"/>
                              <w:marBottom w:val="0"/>
                              <w:divBdr>
                                <w:top w:val="single" w:sz="2" w:space="0" w:color="E5E7EB"/>
                                <w:left w:val="single" w:sz="2" w:space="0" w:color="E5E7EB"/>
                                <w:bottom w:val="single" w:sz="2" w:space="0" w:color="E5E7EB"/>
                                <w:right w:val="single" w:sz="2" w:space="0" w:color="E5E7EB"/>
                              </w:divBdr>
                              <w:divsChild>
                                <w:div w:id="1490632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54215585">
      <w:bodyDiv w:val="1"/>
      <w:marLeft w:val="0"/>
      <w:marRight w:val="0"/>
      <w:marTop w:val="0"/>
      <w:marBottom w:val="0"/>
      <w:divBdr>
        <w:top w:val="none" w:sz="0" w:space="0" w:color="auto"/>
        <w:left w:val="none" w:sz="0" w:space="0" w:color="auto"/>
        <w:bottom w:val="none" w:sz="0" w:space="0" w:color="auto"/>
        <w:right w:val="none" w:sz="0" w:space="0" w:color="auto"/>
      </w:divBdr>
      <w:divsChild>
        <w:div w:id="76022195">
          <w:marLeft w:val="0"/>
          <w:marRight w:val="0"/>
          <w:marTop w:val="0"/>
          <w:marBottom w:val="0"/>
          <w:divBdr>
            <w:top w:val="none" w:sz="0" w:space="0" w:color="auto"/>
            <w:left w:val="none" w:sz="0" w:space="0" w:color="auto"/>
            <w:bottom w:val="none" w:sz="0" w:space="0" w:color="auto"/>
            <w:right w:val="none" w:sz="0" w:space="0" w:color="auto"/>
          </w:divBdr>
          <w:divsChild>
            <w:div w:id="1700158704">
              <w:marLeft w:val="0"/>
              <w:marRight w:val="0"/>
              <w:marTop w:val="0"/>
              <w:marBottom w:val="0"/>
              <w:divBdr>
                <w:top w:val="none" w:sz="0" w:space="0" w:color="auto"/>
                <w:left w:val="none" w:sz="0" w:space="0" w:color="auto"/>
                <w:bottom w:val="none" w:sz="0" w:space="0" w:color="auto"/>
                <w:right w:val="none" w:sz="0" w:space="0" w:color="auto"/>
              </w:divBdr>
              <w:divsChild>
                <w:div w:id="1532526346">
                  <w:marLeft w:val="0"/>
                  <w:marRight w:val="0"/>
                  <w:marTop w:val="0"/>
                  <w:marBottom w:val="0"/>
                  <w:divBdr>
                    <w:top w:val="none" w:sz="0" w:space="0" w:color="auto"/>
                    <w:left w:val="none" w:sz="0" w:space="0" w:color="auto"/>
                    <w:bottom w:val="none" w:sz="0" w:space="0" w:color="auto"/>
                    <w:right w:val="none" w:sz="0" w:space="0" w:color="auto"/>
                  </w:divBdr>
                  <w:divsChild>
                    <w:div w:id="52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29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36">
          <w:marLeft w:val="0"/>
          <w:marRight w:val="0"/>
          <w:marTop w:val="0"/>
          <w:marBottom w:val="0"/>
          <w:divBdr>
            <w:top w:val="none" w:sz="0" w:space="0" w:color="auto"/>
            <w:left w:val="none" w:sz="0" w:space="0" w:color="auto"/>
            <w:bottom w:val="none" w:sz="0" w:space="0" w:color="auto"/>
            <w:right w:val="none" w:sz="0" w:space="0" w:color="auto"/>
          </w:divBdr>
          <w:divsChild>
            <w:div w:id="9563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797928">
      <w:bodyDiv w:val="1"/>
      <w:marLeft w:val="0"/>
      <w:marRight w:val="0"/>
      <w:marTop w:val="0"/>
      <w:marBottom w:val="0"/>
      <w:divBdr>
        <w:top w:val="none" w:sz="0" w:space="0" w:color="auto"/>
        <w:left w:val="none" w:sz="0" w:space="0" w:color="auto"/>
        <w:bottom w:val="none" w:sz="0" w:space="0" w:color="auto"/>
        <w:right w:val="none" w:sz="0" w:space="0" w:color="auto"/>
      </w:divBdr>
      <w:divsChild>
        <w:div w:id="950937411">
          <w:marLeft w:val="0"/>
          <w:marRight w:val="0"/>
          <w:marTop w:val="0"/>
          <w:marBottom w:val="0"/>
          <w:divBdr>
            <w:top w:val="none" w:sz="0" w:space="0" w:color="auto"/>
            <w:left w:val="none" w:sz="0" w:space="0" w:color="auto"/>
            <w:bottom w:val="none" w:sz="0" w:space="0" w:color="auto"/>
            <w:right w:val="none" w:sz="0" w:space="0" w:color="auto"/>
          </w:divBdr>
          <w:divsChild>
            <w:div w:id="1031032005">
              <w:marLeft w:val="0"/>
              <w:marRight w:val="0"/>
              <w:marTop w:val="0"/>
              <w:marBottom w:val="0"/>
              <w:divBdr>
                <w:top w:val="none" w:sz="0" w:space="0" w:color="auto"/>
                <w:left w:val="none" w:sz="0" w:space="0" w:color="auto"/>
                <w:bottom w:val="none" w:sz="0" w:space="0" w:color="auto"/>
                <w:right w:val="none" w:sz="0" w:space="0" w:color="auto"/>
              </w:divBdr>
              <w:divsChild>
                <w:div w:id="732704389">
                  <w:marLeft w:val="0"/>
                  <w:marRight w:val="0"/>
                  <w:marTop w:val="0"/>
                  <w:marBottom w:val="0"/>
                  <w:divBdr>
                    <w:top w:val="none" w:sz="0" w:space="0" w:color="auto"/>
                    <w:left w:val="none" w:sz="0" w:space="0" w:color="auto"/>
                    <w:bottom w:val="none" w:sz="0" w:space="0" w:color="auto"/>
                    <w:right w:val="none" w:sz="0" w:space="0" w:color="auto"/>
                  </w:divBdr>
                  <w:divsChild>
                    <w:div w:id="4901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038">
      <w:bodyDiv w:val="1"/>
      <w:marLeft w:val="0"/>
      <w:marRight w:val="0"/>
      <w:marTop w:val="0"/>
      <w:marBottom w:val="0"/>
      <w:divBdr>
        <w:top w:val="none" w:sz="0" w:space="0" w:color="auto"/>
        <w:left w:val="none" w:sz="0" w:space="0" w:color="auto"/>
        <w:bottom w:val="none" w:sz="0" w:space="0" w:color="auto"/>
        <w:right w:val="none" w:sz="0" w:space="0" w:color="auto"/>
      </w:divBdr>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310">
      <w:bodyDiv w:val="1"/>
      <w:marLeft w:val="0"/>
      <w:marRight w:val="0"/>
      <w:marTop w:val="0"/>
      <w:marBottom w:val="0"/>
      <w:divBdr>
        <w:top w:val="none" w:sz="0" w:space="0" w:color="auto"/>
        <w:left w:val="none" w:sz="0" w:space="0" w:color="auto"/>
        <w:bottom w:val="none" w:sz="0" w:space="0" w:color="auto"/>
        <w:right w:val="none" w:sz="0" w:space="0" w:color="auto"/>
      </w:divBdr>
      <w:divsChild>
        <w:div w:id="1253782514">
          <w:marLeft w:val="0"/>
          <w:marRight w:val="0"/>
          <w:marTop w:val="0"/>
          <w:marBottom w:val="0"/>
          <w:divBdr>
            <w:top w:val="none" w:sz="0" w:space="0" w:color="auto"/>
            <w:left w:val="none" w:sz="0" w:space="0" w:color="auto"/>
            <w:bottom w:val="none" w:sz="0" w:space="0" w:color="auto"/>
            <w:right w:val="none" w:sz="0" w:space="0" w:color="auto"/>
          </w:divBdr>
          <w:divsChild>
            <w:div w:id="848373067">
              <w:marLeft w:val="0"/>
              <w:marRight w:val="0"/>
              <w:marTop w:val="0"/>
              <w:marBottom w:val="0"/>
              <w:divBdr>
                <w:top w:val="none" w:sz="0" w:space="0" w:color="auto"/>
                <w:left w:val="none" w:sz="0" w:space="0" w:color="auto"/>
                <w:bottom w:val="none" w:sz="0" w:space="0" w:color="auto"/>
                <w:right w:val="none" w:sz="0" w:space="0" w:color="auto"/>
              </w:divBdr>
              <w:divsChild>
                <w:div w:id="597173912">
                  <w:marLeft w:val="0"/>
                  <w:marRight w:val="0"/>
                  <w:marTop w:val="0"/>
                  <w:marBottom w:val="0"/>
                  <w:divBdr>
                    <w:top w:val="none" w:sz="0" w:space="0" w:color="auto"/>
                    <w:left w:val="none" w:sz="0" w:space="0" w:color="auto"/>
                    <w:bottom w:val="none" w:sz="0" w:space="0" w:color="auto"/>
                    <w:right w:val="none" w:sz="0" w:space="0" w:color="auto"/>
                  </w:divBdr>
                  <w:divsChild>
                    <w:div w:id="4685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6395">
      <w:bodyDiv w:val="1"/>
      <w:marLeft w:val="0"/>
      <w:marRight w:val="0"/>
      <w:marTop w:val="0"/>
      <w:marBottom w:val="0"/>
      <w:divBdr>
        <w:top w:val="none" w:sz="0" w:space="0" w:color="auto"/>
        <w:left w:val="none" w:sz="0" w:space="0" w:color="auto"/>
        <w:bottom w:val="none" w:sz="0" w:space="0" w:color="auto"/>
        <w:right w:val="none" w:sz="0" w:space="0" w:color="auto"/>
      </w:divBdr>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643">
      <w:bodyDiv w:val="1"/>
      <w:marLeft w:val="0"/>
      <w:marRight w:val="0"/>
      <w:marTop w:val="0"/>
      <w:marBottom w:val="0"/>
      <w:divBdr>
        <w:top w:val="none" w:sz="0" w:space="0" w:color="auto"/>
        <w:left w:val="none" w:sz="0" w:space="0" w:color="auto"/>
        <w:bottom w:val="none" w:sz="0" w:space="0" w:color="auto"/>
        <w:right w:val="none" w:sz="0" w:space="0" w:color="auto"/>
      </w:divBdr>
      <w:divsChild>
        <w:div w:id="1953391483">
          <w:marLeft w:val="0"/>
          <w:marRight w:val="0"/>
          <w:marTop w:val="0"/>
          <w:marBottom w:val="0"/>
          <w:divBdr>
            <w:top w:val="none" w:sz="0" w:space="0" w:color="auto"/>
            <w:left w:val="none" w:sz="0" w:space="0" w:color="auto"/>
            <w:bottom w:val="none" w:sz="0" w:space="0" w:color="auto"/>
            <w:right w:val="none" w:sz="0" w:space="0" w:color="auto"/>
          </w:divBdr>
          <w:divsChild>
            <w:div w:id="1762526551">
              <w:marLeft w:val="0"/>
              <w:marRight w:val="0"/>
              <w:marTop w:val="0"/>
              <w:marBottom w:val="0"/>
              <w:divBdr>
                <w:top w:val="none" w:sz="0" w:space="0" w:color="auto"/>
                <w:left w:val="none" w:sz="0" w:space="0" w:color="auto"/>
                <w:bottom w:val="none" w:sz="0" w:space="0" w:color="auto"/>
                <w:right w:val="none" w:sz="0" w:space="0" w:color="auto"/>
              </w:divBdr>
              <w:divsChild>
                <w:div w:id="1166020251">
                  <w:marLeft w:val="0"/>
                  <w:marRight w:val="0"/>
                  <w:marTop w:val="0"/>
                  <w:marBottom w:val="0"/>
                  <w:divBdr>
                    <w:top w:val="none" w:sz="0" w:space="0" w:color="auto"/>
                    <w:left w:val="none" w:sz="0" w:space="0" w:color="auto"/>
                    <w:bottom w:val="none" w:sz="0" w:space="0" w:color="auto"/>
                    <w:right w:val="none" w:sz="0" w:space="0" w:color="auto"/>
                  </w:divBdr>
                  <w:divsChild>
                    <w:div w:id="1302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51">
      <w:bodyDiv w:val="1"/>
      <w:marLeft w:val="0"/>
      <w:marRight w:val="0"/>
      <w:marTop w:val="0"/>
      <w:marBottom w:val="0"/>
      <w:divBdr>
        <w:top w:val="none" w:sz="0" w:space="0" w:color="auto"/>
        <w:left w:val="none" w:sz="0" w:space="0" w:color="auto"/>
        <w:bottom w:val="none" w:sz="0" w:space="0" w:color="auto"/>
        <w:right w:val="none" w:sz="0" w:space="0" w:color="auto"/>
      </w:divBdr>
      <w:divsChild>
        <w:div w:id="1122386527">
          <w:marLeft w:val="0"/>
          <w:marRight w:val="0"/>
          <w:marTop w:val="0"/>
          <w:marBottom w:val="0"/>
          <w:divBdr>
            <w:top w:val="none" w:sz="0" w:space="0" w:color="auto"/>
            <w:left w:val="none" w:sz="0" w:space="0" w:color="auto"/>
            <w:bottom w:val="none" w:sz="0" w:space="0" w:color="auto"/>
            <w:right w:val="none" w:sz="0" w:space="0" w:color="auto"/>
          </w:divBdr>
          <w:divsChild>
            <w:div w:id="78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5075">
      <w:bodyDiv w:val="1"/>
      <w:marLeft w:val="0"/>
      <w:marRight w:val="0"/>
      <w:marTop w:val="0"/>
      <w:marBottom w:val="0"/>
      <w:divBdr>
        <w:top w:val="none" w:sz="0" w:space="0" w:color="auto"/>
        <w:left w:val="none" w:sz="0" w:space="0" w:color="auto"/>
        <w:bottom w:val="none" w:sz="0" w:space="0" w:color="auto"/>
        <w:right w:val="none" w:sz="0" w:space="0" w:color="auto"/>
      </w:divBdr>
      <w:divsChild>
        <w:div w:id="900949222">
          <w:marLeft w:val="0"/>
          <w:marRight w:val="0"/>
          <w:marTop w:val="0"/>
          <w:marBottom w:val="0"/>
          <w:divBdr>
            <w:top w:val="none" w:sz="0" w:space="0" w:color="auto"/>
            <w:left w:val="none" w:sz="0" w:space="0" w:color="auto"/>
            <w:bottom w:val="none" w:sz="0" w:space="0" w:color="auto"/>
            <w:right w:val="none" w:sz="0" w:space="0" w:color="auto"/>
          </w:divBdr>
          <w:divsChild>
            <w:div w:id="1851409077">
              <w:marLeft w:val="0"/>
              <w:marRight w:val="0"/>
              <w:marTop w:val="0"/>
              <w:marBottom w:val="0"/>
              <w:divBdr>
                <w:top w:val="single" w:sz="2" w:space="0" w:color="E5E7EB"/>
                <w:left w:val="single" w:sz="2" w:space="0" w:color="E5E7EB"/>
                <w:bottom w:val="single" w:sz="2" w:space="0" w:color="E5E7EB"/>
                <w:right w:val="single" w:sz="2" w:space="0" w:color="E5E7EB"/>
              </w:divBdr>
              <w:divsChild>
                <w:div w:id="2055276017">
                  <w:marLeft w:val="0"/>
                  <w:marRight w:val="0"/>
                  <w:marTop w:val="0"/>
                  <w:marBottom w:val="0"/>
                  <w:divBdr>
                    <w:top w:val="single" w:sz="2" w:space="0" w:color="E5E7EB"/>
                    <w:left w:val="single" w:sz="2" w:space="0" w:color="E5E7EB"/>
                    <w:bottom w:val="single" w:sz="2" w:space="0" w:color="E5E7EB"/>
                    <w:right w:val="single" w:sz="2" w:space="0" w:color="E5E7EB"/>
                  </w:divBdr>
                  <w:divsChild>
                    <w:div w:id="248278334">
                      <w:marLeft w:val="0"/>
                      <w:marRight w:val="0"/>
                      <w:marTop w:val="0"/>
                      <w:marBottom w:val="0"/>
                      <w:divBdr>
                        <w:top w:val="single" w:sz="2" w:space="0" w:color="E5E7EB"/>
                        <w:left w:val="single" w:sz="2" w:space="0" w:color="E5E7EB"/>
                        <w:bottom w:val="single" w:sz="2" w:space="0" w:color="E5E7EB"/>
                        <w:right w:val="single" w:sz="2" w:space="0" w:color="E5E7EB"/>
                      </w:divBdr>
                      <w:divsChild>
                        <w:div w:id="1309748581">
                          <w:marLeft w:val="0"/>
                          <w:marRight w:val="0"/>
                          <w:marTop w:val="0"/>
                          <w:marBottom w:val="0"/>
                          <w:divBdr>
                            <w:top w:val="single" w:sz="2" w:space="0" w:color="E5E7EB"/>
                            <w:left w:val="single" w:sz="2" w:space="0" w:color="E5E7EB"/>
                            <w:bottom w:val="single" w:sz="2" w:space="0" w:color="E5E7EB"/>
                            <w:right w:val="single" w:sz="2" w:space="0" w:color="E5E7EB"/>
                          </w:divBdr>
                          <w:divsChild>
                            <w:div w:id="2057701422">
                              <w:marLeft w:val="0"/>
                              <w:marRight w:val="0"/>
                              <w:marTop w:val="0"/>
                              <w:marBottom w:val="0"/>
                              <w:divBdr>
                                <w:top w:val="single" w:sz="2" w:space="0" w:color="E5E7EB"/>
                                <w:left w:val="single" w:sz="2" w:space="0" w:color="E5E7EB"/>
                                <w:bottom w:val="single" w:sz="2" w:space="0" w:color="E5E7EB"/>
                                <w:right w:val="single" w:sz="2" w:space="0" w:color="E5E7EB"/>
                              </w:divBdr>
                              <w:divsChild>
                                <w:div w:id="125378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9691648">
      <w:bodyDiv w:val="1"/>
      <w:marLeft w:val="0"/>
      <w:marRight w:val="0"/>
      <w:marTop w:val="0"/>
      <w:marBottom w:val="0"/>
      <w:divBdr>
        <w:top w:val="none" w:sz="0" w:space="0" w:color="auto"/>
        <w:left w:val="none" w:sz="0" w:space="0" w:color="auto"/>
        <w:bottom w:val="none" w:sz="0" w:space="0" w:color="auto"/>
        <w:right w:val="none" w:sz="0" w:space="0" w:color="auto"/>
      </w:divBdr>
      <w:divsChild>
        <w:div w:id="1993831311">
          <w:marLeft w:val="0"/>
          <w:marRight w:val="0"/>
          <w:marTop w:val="0"/>
          <w:marBottom w:val="0"/>
          <w:divBdr>
            <w:top w:val="none" w:sz="0" w:space="0" w:color="auto"/>
            <w:left w:val="none" w:sz="0" w:space="0" w:color="auto"/>
            <w:bottom w:val="none" w:sz="0" w:space="0" w:color="auto"/>
            <w:right w:val="none" w:sz="0" w:space="0" w:color="auto"/>
          </w:divBdr>
          <w:divsChild>
            <w:div w:id="218900673">
              <w:marLeft w:val="0"/>
              <w:marRight w:val="0"/>
              <w:marTop w:val="0"/>
              <w:marBottom w:val="0"/>
              <w:divBdr>
                <w:top w:val="none" w:sz="0" w:space="0" w:color="auto"/>
                <w:left w:val="none" w:sz="0" w:space="0" w:color="auto"/>
                <w:bottom w:val="none" w:sz="0" w:space="0" w:color="auto"/>
                <w:right w:val="none" w:sz="0" w:space="0" w:color="auto"/>
              </w:divBdr>
              <w:divsChild>
                <w:div w:id="1276716235">
                  <w:marLeft w:val="0"/>
                  <w:marRight w:val="0"/>
                  <w:marTop w:val="0"/>
                  <w:marBottom w:val="0"/>
                  <w:divBdr>
                    <w:top w:val="none" w:sz="0" w:space="0" w:color="auto"/>
                    <w:left w:val="none" w:sz="0" w:space="0" w:color="auto"/>
                    <w:bottom w:val="none" w:sz="0" w:space="0" w:color="auto"/>
                    <w:right w:val="none" w:sz="0" w:space="0" w:color="auto"/>
                  </w:divBdr>
                  <w:divsChild>
                    <w:div w:id="1223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0249">
      <w:bodyDiv w:val="1"/>
      <w:marLeft w:val="0"/>
      <w:marRight w:val="0"/>
      <w:marTop w:val="0"/>
      <w:marBottom w:val="0"/>
      <w:divBdr>
        <w:top w:val="none" w:sz="0" w:space="0" w:color="auto"/>
        <w:left w:val="none" w:sz="0" w:space="0" w:color="auto"/>
        <w:bottom w:val="none" w:sz="0" w:space="0" w:color="auto"/>
        <w:right w:val="none" w:sz="0" w:space="0" w:color="auto"/>
      </w:divBdr>
      <w:divsChild>
        <w:div w:id="117647118">
          <w:marLeft w:val="0"/>
          <w:marRight w:val="0"/>
          <w:marTop w:val="0"/>
          <w:marBottom w:val="0"/>
          <w:divBdr>
            <w:top w:val="none" w:sz="0" w:space="0" w:color="auto"/>
            <w:left w:val="none" w:sz="0" w:space="0" w:color="auto"/>
            <w:bottom w:val="none" w:sz="0" w:space="0" w:color="auto"/>
            <w:right w:val="none" w:sz="0" w:space="0" w:color="auto"/>
          </w:divBdr>
          <w:divsChild>
            <w:div w:id="1728412661">
              <w:marLeft w:val="0"/>
              <w:marRight w:val="0"/>
              <w:marTop w:val="0"/>
              <w:marBottom w:val="0"/>
              <w:divBdr>
                <w:top w:val="none" w:sz="0" w:space="0" w:color="auto"/>
                <w:left w:val="none" w:sz="0" w:space="0" w:color="auto"/>
                <w:bottom w:val="none" w:sz="0" w:space="0" w:color="auto"/>
                <w:right w:val="none" w:sz="0" w:space="0" w:color="auto"/>
              </w:divBdr>
              <w:divsChild>
                <w:div w:id="953174345">
                  <w:marLeft w:val="0"/>
                  <w:marRight w:val="0"/>
                  <w:marTop w:val="0"/>
                  <w:marBottom w:val="0"/>
                  <w:divBdr>
                    <w:top w:val="none" w:sz="0" w:space="0" w:color="auto"/>
                    <w:left w:val="none" w:sz="0" w:space="0" w:color="auto"/>
                    <w:bottom w:val="none" w:sz="0" w:space="0" w:color="auto"/>
                    <w:right w:val="none" w:sz="0" w:space="0" w:color="auto"/>
                  </w:divBdr>
                  <w:divsChild>
                    <w:div w:id="13512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EHkbznaB2rY" TargetMode="External"/><Relationship Id="rId21" Type="http://schemas.openxmlformats.org/officeDocument/2006/relationships/hyperlink" Target="https://thedatafrog.com/en/articles/image-recognition-transfer-learning/" TargetMode="External"/><Relationship Id="rId34" Type="http://schemas.openxmlformats.org/officeDocument/2006/relationships/hyperlink" Target="https://sistemasi.org/index.php/stmsi/article/view/5054" TargetMode="External"/><Relationship Id="rId42" Type="http://schemas.openxmlformats.org/officeDocument/2006/relationships/hyperlink" Target="https://www.innovatiana.com/post/discover-resnet-50" TargetMode="External"/><Relationship Id="rId47" Type="http://schemas.openxmlformats.org/officeDocument/2006/relationships/hyperlink" Target="https://www.innovatiana.com/post/discover-resnet-50" TargetMode="External"/><Relationship Id="rId50" Type="http://schemas.openxmlformats.org/officeDocument/2006/relationships/hyperlink" Target="https://arxiv.org/pdf/2110.02178" TargetMode="External"/><Relationship Id="rId55" Type="http://schemas.openxmlformats.org/officeDocument/2006/relationships/image" Target="media/image8.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huggingface.co/Matthijs/mobilevit-small" TargetMode="External"/><Relationship Id="rId29" Type="http://schemas.openxmlformats.org/officeDocument/2006/relationships/hyperlink" Target="https://www.diva-portal.org/smash/get/diva2:1680977/FULLTEXT01.pdf" TargetMode="External"/><Relationship Id="rId11" Type="http://schemas.openxmlformats.org/officeDocument/2006/relationships/hyperlink" Target="https://datascience.stackexchange.com/questions/47966/over-fitting-in-transfer-learning-with-small-dataset" TargetMode="External"/><Relationship Id="rId24" Type="http://schemas.openxmlformats.org/officeDocument/2006/relationships/hyperlink" Target="https://www.kaggle.com/code/dansbecker/transfer-learning" TargetMode="External"/><Relationship Id="rId32" Type="http://schemas.openxmlformats.org/officeDocument/2006/relationships/hyperlink" Target="https://stackoverflow.com/questions/55443003/how-to-do-transfer-learning-on-a-pre-trained-resnet50-with-different-image-size" TargetMode="External"/><Relationship Id="rId37" Type="http://schemas.openxmlformats.org/officeDocument/2006/relationships/hyperlink" Target="https://msesj.com/index.php/mses/article/view/220" TargetMode="External"/><Relationship Id="rId40" Type="http://schemas.openxmlformats.org/officeDocument/2006/relationships/hyperlink" Target="https://arxiv.org/html/2409.03901v1" TargetMode="External"/><Relationship Id="rId45" Type="http://schemas.openxmlformats.org/officeDocument/2006/relationships/hyperlink" Target="https://arxiv.org/html/2409.03901v1" TargetMode="External"/><Relationship Id="rId53" Type="http://schemas.openxmlformats.org/officeDocument/2006/relationships/image" Target="media/image6.png"/><Relationship Id="rId58" Type="http://schemas.openxmlformats.org/officeDocument/2006/relationships/hyperlink" Target="https://arxiv.org/abs/2110.02178" TargetMode="External"/><Relationship Id="rId5" Type="http://schemas.openxmlformats.org/officeDocument/2006/relationships/footnotes" Target="footnotes.xml"/><Relationship Id="rId61" Type="http://schemas.openxmlformats.org/officeDocument/2006/relationships/hyperlink" Target="https://doi.org/10.1109/ICCV.2017.74" TargetMode="External"/><Relationship Id="rId19" Type="http://schemas.openxmlformats.org/officeDocument/2006/relationships/hyperlink" Target="https://www.reddit.com/r/MLQuestions/comments/1j0tb9f/resnet50_cant_test_well_on_small_dataset_at_all/" TargetMode="External"/><Relationship Id="rId14" Type="http://schemas.openxmlformats.org/officeDocument/2006/relationships/hyperlink" Target="https://huggingface.co/Matthijs/mobilevit-small" TargetMode="External"/><Relationship Id="rId22" Type="http://schemas.openxmlformats.org/officeDocument/2006/relationships/hyperlink" Target="https://www.youtube.com/watch?v=H0JNFe3hnEk" TargetMode="External"/><Relationship Id="rId27" Type="http://schemas.openxmlformats.org/officeDocument/2006/relationships/hyperlink" Target="https://ceur-ws.org/Vol-3740/paper-160.pdf" TargetMode="External"/><Relationship Id="rId30" Type="http://schemas.openxmlformats.org/officeDocument/2006/relationships/hyperlink" Target="https://arxiv.org/pdf/2311.00727.pdf" TargetMode="External"/><Relationship Id="rId35" Type="http://schemas.openxmlformats.org/officeDocument/2006/relationships/hyperlink" Target="https://www.youtube.com/watch?v=B-1qwKvJI64" TargetMode="External"/><Relationship Id="rId43" Type="http://schemas.openxmlformats.org/officeDocument/2006/relationships/hyperlink" Target="https://www.innovatiana.com/post/discover-resnet-50" TargetMode="External"/><Relationship Id="rId48" Type="http://schemas.openxmlformats.org/officeDocument/2006/relationships/image" Target="media/image2.png"/><Relationship Id="rId56" Type="http://schemas.openxmlformats.org/officeDocument/2006/relationships/hyperlink" Target="https://huggingface.co/docs/transformers/en/model_doc/mobilevitv2" TargetMode="External"/><Relationship Id="rId64" Type="http://schemas.openxmlformats.org/officeDocument/2006/relationships/fontTable" Target="fontTable.xml"/><Relationship Id="rId8" Type="http://schemas.openxmlformats.org/officeDocument/2006/relationships/hyperlink" Target="https://datascience.stackexchange.com/questions/47966/over-fitting-in-transfer-learning-with-small-dataset"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reddit.com/r/MLQuestions/comments/1j0tb9f/resnet50_cant_test_well_on_small_dataset_at_all/" TargetMode="External"/><Relationship Id="rId17" Type="http://schemas.openxmlformats.org/officeDocument/2006/relationships/hyperlink" Target="https://www.reddit.com/r/MLQuestions/comments/1j0tb9f/resnet50_cant_test_well_on_small_dataset_at_all/" TargetMode="External"/><Relationship Id="rId25" Type="http://schemas.openxmlformats.org/officeDocument/2006/relationships/hyperlink" Target="https://stackoverflow.com/questions/50364706/massive-overfit-during-resnet50-transfer-learning" TargetMode="External"/><Relationship Id="rId33" Type="http://schemas.openxmlformats.org/officeDocument/2006/relationships/hyperlink" Target="https://dev.mrdbourke.com/tensorflow-deep-learning/04_transfer_learning_in_tensorflow_part_1_feature_extraction/" TargetMode="External"/><Relationship Id="rId38" Type="http://schemas.openxmlformats.org/officeDocument/2006/relationships/hyperlink" Target="https://www.innovatiana.com/post/discover-resnet-50" TargetMode="External"/><Relationship Id="rId46" Type="http://schemas.openxmlformats.org/officeDocument/2006/relationships/hyperlink" Target="https://huggingface.co/docs/transformers/en/model_doc/mobilevitv2" TargetMode="External"/><Relationship Id="rId59" Type="http://schemas.openxmlformats.org/officeDocument/2006/relationships/hyperlink" Target="https://arxiv.org/abs/2206.02680" TargetMode="External"/><Relationship Id="rId20" Type="http://schemas.openxmlformats.org/officeDocument/2006/relationships/hyperlink" Target="https://huggingface.co/Matthijs/mobilevit-small" TargetMode="External"/><Relationship Id="rId41" Type="http://schemas.openxmlformats.org/officeDocument/2006/relationships/hyperlink" Target="https://www.innovatiana.com/post/discover-resnet-50" TargetMode="External"/><Relationship Id="rId54" Type="http://schemas.openxmlformats.org/officeDocument/2006/relationships/image" Target="media/image7.png"/><Relationship Id="rId62" Type="http://schemas.openxmlformats.org/officeDocument/2006/relationships/hyperlink" Target="https://doi.org/10.48550/arXiv.2209.1515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tascience.stackexchange.com/questions/47966/over-fitting-in-transfer-learning-with-small-dataset" TargetMode="External"/><Relationship Id="rId23" Type="http://schemas.openxmlformats.org/officeDocument/2006/relationships/hyperlink" Target="https://www.kaggle.com/code/viratkothari/image-classification-transfer-learning-resnet50" TargetMode="External"/><Relationship Id="rId28" Type="http://schemas.openxmlformats.org/officeDocument/2006/relationships/hyperlink" Target="http://journal.citradharma.org/index.php/literasinusantara/article/download/990/478/2464" TargetMode="External"/><Relationship Id="rId36" Type="http://schemas.openxmlformats.org/officeDocument/2006/relationships/hyperlink" Target="https://www.sciencedirect.com/science/article/pii/S0098300422002333" TargetMode="External"/><Relationship Id="rId49" Type="http://schemas.openxmlformats.org/officeDocument/2006/relationships/image" Target="media/image3.png"/><Relationship Id="rId57" Type="http://schemas.openxmlformats.org/officeDocument/2006/relationships/hyperlink" Target="https://arxiv.org/abs/2409.03901" TargetMode="External"/><Relationship Id="rId10" Type="http://schemas.openxmlformats.org/officeDocument/2006/relationships/hyperlink" Target="https://huggingface.co/Matthijs/mobilevit-small" TargetMode="External"/><Relationship Id="rId31" Type="http://schemas.openxmlformats.org/officeDocument/2006/relationships/hyperlink" Target="https://forums.developer.nvidia.com/t/tao-classifier-mobilenetv2-very-low-accuracy-compared-to-effecientnet-b0-resnet/196470" TargetMode="External"/><Relationship Id="rId44" Type="http://schemas.openxmlformats.org/officeDocument/2006/relationships/hyperlink" Target="https://www.innovatiana.com/post/discover-resnet-50" TargetMode="External"/><Relationship Id="rId52" Type="http://schemas.openxmlformats.org/officeDocument/2006/relationships/image" Target="media/image5.png"/><Relationship Id="rId60" Type="http://schemas.openxmlformats.org/officeDocument/2006/relationships/hyperlink" Target="https://arxiv.org/abs/1801.0438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dit.com/r/MLQuestions/comments/1j0tb9f/resnet50_cant_test_well_on_small_dataset_at_all/" TargetMode="External"/><Relationship Id="rId13" Type="http://schemas.openxmlformats.org/officeDocument/2006/relationships/hyperlink" Target="https://thedatafrog.com/en/articles/image-recognition-transfer-learning/" TargetMode="External"/><Relationship Id="rId18" Type="http://schemas.openxmlformats.org/officeDocument/2006/relationships/hyperlink" Target="https://datascience.stackexchange.com/questions/47966/over-fitting-in-transfer-learning-with-small-dataset" TargetMode="External"/><Relationship Id="rId39" Type="http://schemas.openxmlformats.org/officeDocument/2006/relationships/hyperlink" Target="https://huggingface.co/docs/transformers/en/model_doc/mobilevit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30</cp:revision>
  <dcterms:created xsi:type="dcterms:W3CDTF">2025-06-09T16:29:00Z</dcterms:created>
  <dcterms:modified xsi:type="dcterms:W3CDTF">2025-07-15T10:14:00Z</dcterms:modified>
</cp:coreProperties>
</file>