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1EF79" w14:textId="04204BE6" w:rsidR="00F370C2" w:rsidRDefault="00953788" w:rsidP="001A53E2">
      <w:pPr>
        <w:pBdr>
          <w:bottom w:val="single" w:sz="6" w:space="1" w:color="auto"/>
        </w:pBdr>
        <w:spacing w:before="360" w:after="480" w:line="360" w:lineRule="auto"/>
        <w:jc w:val="center"/>
        <w:rPr>
          <w:rFonts w:ascii="Helvetica" w:hAnsi="Helvetica"/>
          <w:color w:val="781026"/>
          <w:sz w:val="40"/>
          <w:szCs w:val="40"/>
        </w:rPr>
      </w:pPr>
      <w:r>
        <w:rPr>
          <w:rFonts w:ascii="Helvetica" w:hAnsi="Helvetica"/>
          <w:color w:val="781026"/>
          <w:sz w:val="40"/>
          <w:szCs w:val="40"/>
        </w:rPr>
        <w:t xml:space="preserve">NIC </w:t>
      </w:r>
      <w:r w:rsidR="001A53E2" w:rsidRPr="001A53E2">
        <w:rPr>
          <w:rFonts w:ascii="Helvetica" w:hAnsi="Helvetica"/>
          <w:color w:val="781026"/>
          <w:sz w:val="40"/>
          <w:szCs w:val="40"/>
        </w:rPr>
        <w:t>Web Page Accessibility Checklist</w:t>
      </w:r>
    </w:p>
    <w:p w14:paraId="5142E726" w14:textId="7F7160BD" w:rsidR="001A53E2" w:rsidRPr="001A53E2" w:rsidRDefault="001A53E2" w:rsidP="001A53E2">
      <w:pPr>
        <w:rPr>
          <w:rFonts w:ascii="Helvetica" w:hAnsi="Helvetica"/>
        </w:rPr>
      </w:pPr>
      <w:r w:rsidRPr="001A53E2">
        <w:rPr>
          <w:rFonts w:ascii="Helvetica" w:hAnsi="Helvetica"/>
        </w:rPr>
        <w:t>Web Content Accessibility Guidelines (WCAG) version 2.1 applies.</w:t>
      </w:r>
    </w:p>
    <w:p w14:paraId="0EAA72D3" w14:textId="77777777" w:rsidR="001A53E2" w:rsidRPr="001A53E2" w:rsidRDefault="001A53E2" w:rsidP="001A53E2">
      <w:pPr>
        <w:rPr>
          <w:rFonts w:ascii="Helvetica" w:hAnsi="Helvetica"/>
        </w:rPr>
      </w:pPr>
    </w:p>
    <w:p w14:paraId="3C03D036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Ensure Text is Readable with Sufficient Contrast</w:t>
      </w:r>
    </w:p>
    <w:p w14:paraId="79576CFF" w14:textId="77777777" w:rsidR="001A53E2" w:rsidRPr="001A53E2" w:rsidRDefault="001A53E2" w:rsidP="001A53E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Improves readability for users with visual impairments.</w:t>
      </w:r>
    </w:p>
    <w:p w14:paraId="29FD7A7C" w14:textId="77777777" w:rsidR="001A53E2" w:rsidRPr="001A53E2" w:rsidRDefault="001A53E2" w:rsidP="001A53E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 xml:space="preserve">: </w:t>
      </w:r>
    </w:p>
    <w:p w14:paraId="7C50A6A8" w14:textId="77777777" w:rsidR="001A53E2" w:rsidRPr="001A53E2" w:rsidRDefault="001A53E2" w:rsidP="001A53E2">
      <w:pPr>
        <w:pStyle w:val="ListParagraph"/>
        <w:numPr>
          <w:ilvl w:val="1"/>
          <w:numId w:val="4"/>
        </w:numPr>
        <w:rPr>
          <w:rFonts w:ascii="Helvetica" w:hAnsi="Helvetica"/>
        </w:rPr>
      </w:pPr>
      <w:r w:rsidRPr="001A53E2">
        <w:rPr>
          <w:rFonts w:ascii="Helvetica" w:hAnsi="Helvetica"/>
        </w:rPr>
        <w:t>Avoid using multiple fonts and do not use a size less than 12 pt.</w:t>
      </w:r>
    </w:p>
    <w:p w14:paraId="3D168367" w14:textId="77777777" w:rsidR="001A53E2" w:rsidRPr="001A53E2" w:rsidRDefault="001A53E2" w:rsidP="001A53E2">
      <w:pPr>
        <w:pStyle w:val="ListParagraph"/>
        <w:numPr>
          <w:ilvl w:val="1"/>
          <w:numId w:val="4"/>
        </w:numPr>
        <w:rPr>
          <w:rFonts w:ascii="Helvetica" w:hAnsi="Helvetica"/>
        </w:rPr>
      </w:pPr>
      <w:r w:rsidRPr="001A53E2">
        <w:rPr>
          <w:rFonts w:ascii="Helvetica" w:hAnsi="Helvetica"/>
        </w:rPr>
        <w:t xml:space="preserve">Use a contrast ratio of at least </w:t>
      </w:r>
      <w:r w:rsidRPr="001A53E2">
        <w:rPr>
          <w:rFonts w:ascii="Helvetica" w:hAnsi="Helvetica"/>
          <w:b/>
          <w:bCs/>
        </w:rPr>
        <w:t>4.5:1</w:t>
      </w:r>
      <w:r w:rsidRPr="001A53E2">
        <w:rPr>
          <w:rFonts w:ascii="Helvetica" w:hAnsi="Helvetica"/>
        </w:rPr>
        <w:t xml:space="preserve"> for normal text and </w:t>
      </w:r>
      <w:r w:rsidRPr="001A53E2">
        <w:rPr>
          <w:rFonts w:ascii="Helvetica" w:hAnsi="Helvetica"/>
          <w:b/>
          <w:bCs/>
        </w:rPr>
        <w:t>3:1</w:t>
      </w:r>
      <w:r w:rsidRPr="001A53E2">
        <w:rPr>
          <w:rFonts w:ascii="Helvetica" w:hAnsi="Helvetica"/>
        </w:rPr>
        <w:t xml:space="preserve"> for large text.</w:t>
      </w:r>
    </w:p>
    <w:p w14:paraId="23BBD060" w14:textId="77777777" w:rsidR="001A53E2" w:rsidRPr="001A53E2" w:rsidRDefault="001A53E2" w:rsidP="001A53E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7" w:anchor="contrast-minimum" w:history="1">
        <w:r w:rsidRPr="001A53E2">
          <w:rPr>
            <w:rStyle w:val="Hyperlink"/>
            <w:rFonts w:ascii="Helvetica" w:hAnsi="Helvetica"/>
          </w:rPr>
          <w:t>1.4.3 Contrast (Minimum)</w:t>
        </w:r>
      </w:hyperlink>
    </w:p>
    <w:p w14:paraId="7735B110" w14:textId="715B7945" w:rsidR="001A53E2" w:rsidRPr="001A53E2" w:rsidRDefault="001A53E2" w:rsidP="001A53E2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Helpful Tool</w:t>
      </w:r>
      <w:r w:rsidRPr="001A53E2">
        <w:rPr>
          <w:rFonts w:ascii="Helvetica" w:hAnsi="Helvetica"/>
        </w:rPr>
        <w:t xml:space="preserve">: </w:t>
      </w:r>
      <w:hyperlink r:id="rId8" w:history="1">
        <w:r w:rsidRPr="001A53E2">
          <w:rPr>
            <w:rStyle w:val="Hyperlink"/>
            <w:rFonts w:ascii="Helvetica" w:hAnsi="Helvetica"/>
            <w:b/>
            <w:bCs/>
          </w:rPr>
          <w:t>Color Contrast Analyser</w:t>
        </w:r>
      </w:hyperlink>
      <w:r w:rsidRPr="001A53E2">
        <w:rPr>
          <w:rFonts w:ascii="Helvetica" w:hAnsi="Helvetica"/>
          <w:b/>
          <w:bCs/>
        </w:rPr>
        <w:t xml:space="preserve"> </w:t>
      </w:r>
      <w:r w:rsidRPr="001A53E2">
        <w:rPr>
          <w:rFonts w:ascii="Helvetica" w:hAnsi="Helvetica"/>
        </w:rPr>
        <w:br/>
        <w:t>Download URL: https://www.tpgi.com/color-contrast-checker/</w:t>
      </w:r>
      <w:r w:rsidR="0064493D">
        <w:rPr>
          <w:rFonts w:ascii="Helvetica" w:hAnsi="Helvetica"/>
        </w:rPr>
        <w:t xml:space="preserve"> </w:t>
      </w:r>
    </w:p>
    <w:p w14:paraId="61D6A9DF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Ensure Proper Heading Structure</w:t>
      </w:r>
    </w:p>
    <w:p w14:paraId="033FC1FB" w14:textId="77777777" w:rsidR="001A53E2" w:rsidRPr="001A53E2" w:rsidRDefault="001A53E2" w:rsidP="001A53E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Helps users navigate the page effectively using assistive technologies.</w:t>
      </w:r>
    </w:p>
    <w:p w14:paraId="40017839" w14:textId="77777777" w:rsidR="001A53E2" w:rsidRPr="001A53E2" w:rsidRDefault="001A53E2" w:rsidP="001A53E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 xml:space="preserve">: Use semantic HTML (&lt;h1&gt;, &lt;h2&gt;, etc.) and maintain a logical hierarchy, stepping up heading levels sequentially (i.e., H1, H2, H3, H2, H3, </w:t>
      </w:r>
      <w:r w:rsidRPr="001A53E2">
        <w:rPr>
          <w:rFonts w:ascii="Helvetica" w:hAnsi="Helvetica"/>
          <w:color w:val="C00000"/>
        </w:rPr>
        <w:t xml:space="preserve">not </w:t>
      </w:r>
      <w:r w:rsidRPr="001A53E2">
        <w:rPr>
          <w:rFonts w:ascii="Helvetica" w:hAnsi="Helvetica"/>
        </w:rPr>
        <w:t>H1, H3, H5, H2, H4)</w:t>
      </w:r>
    </w:p>
    <w:p w14:paraId="136E0BD6" w14:textId="77777777" w:rsidR="001A53E2" w:rsidRPr="001A53E2" w:rsidRDefault="001A53E2" w:rsidP="001A53E2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9" w:anchor="info-and-relationships" w:history="1">
        <w:r w:rsidRPr="001A53E2">
          <w:rPr>
            <w:rStyle w:val="Hyperlink"/>
            <w:rFonts w:ascii="Helvetica" w:hAnsi="Helvetica"/>
          </w:rPr>
          <w:t>1.3.1 Info and Relationships</w:t>
        </w:r>
      </w:hyperlink>
    </w:p>
    <w:p w14:paraId="7FC8D526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Provide Text Alternatives for Non-Text Content</w:t>
      </w:r>
    </w:p>
    <w:p w14:paraId="56A60CC9" w14:textId="77777777" w:rsidR="001A53E2" w:rsidRPr="001A53E2" w:rsidRDefault="001A53E2" w:rsidP="001A53E2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Ensures users who rely on screen readers can understand images, charts, or other non-text elements.</w:t>
      </w:r>
    </w:p>
    <w:p w14:paraId="3B457022" w14:textId="77777777" w:rsidR="001A53E2" w:rsidRPr="001A53E2" w:rsidRDefault="001A53E2" w:rsidP="001A53E2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Use alt attributes for images and text descriptions for charts or infographics.</w:t>
      </w:r>
    </w:p>
    <w:p w14:paraId="71EB9E84" w14:textId="77777777" w:rsidR="001A53E2" w:rsidRPr="001A53E2" w:rsidRDefault="001A53E2" w:rsidP="001A53E2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When to Add Alt Text</w:t>
      </w:r>
      <w:r w:rsidRPr="001A53E2">
        <w:rPr>
          <w:rFonts w:ascii="Helvetica" w:hAnsi="Helvetica"/>
        </w:rPr>
        <w:t>: If the image conveys information critical to the content, describe its purpose and meaning.</w:t>
      </w:r>
    </w:p>
    <w:p w14:paraId="772D29CE" w14:textId="65C53A4A" w:rsidR="001A53E2" w:rsidRPr="001A53E2" w:rsidRDefault="001A53E2" w:rsidP="001A53E2">
      <w:pPr>
        <w:pStyle w:val="ListParagraph"/>
        <w:numPr>
          <w:ilvl w:val="1"/>
          <w:numId w:val="3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When to Mark Images as Decorative</w:t>
      </w:r>
      <w:r w:rsidRPr="001A53E2">
        <w:rPr>
          <w:rFonts w:ascii="Helvetica" w:hAnsi="Helvetica"/>
        </w:rPr>
        <w:t>: If the image is purely decorative (e.g., background patterns, visual embellishments) and adds no meaningful context, mark it as decorative (i.e., &lt;</w:t>
      </w:r>
      <w:proofErr w:type="spellStart"/>
      <w:r w:rsidRPr="001A53E2">
        <w:rPr>
          <w:rFonts w:ascii="Helvetica" w:hAnsi="Helvetica"/>
        </w:rPr>
        <w:t>img</w:t>
      </w:r>
      <w:proofErr w:type="spellEnd"/>
      <w:r w:rsidRPr="001A53E2">
        <w:rPr>
          <w:rFonts w:ascii="Helvetica" w:hAnsi="Helvetica"/>
        </w:rPr>
        <w:t xml:space="preserve"> … </w:t>
      </w:r>
      <w:r w:rsidRPr="001A53E2">
        <w:rPr>
          <w:rFonts w:ascii="Helvetica" w:hAnsi="Helvetica"/>
          <w:b/>
          <w:bCs/>
        </w:rPr>
        <w:t>alt</w:t>
      </w:r>
      <w:proofErr w:type="gramStart"/>
      <w:r w:rsidRPr="001A53E2">
        <w:rPr>
          <w:rFonts w:ascii="Helvetica" w:hAnsi="Helvetica"/>
          <w:b/>
          <w:bCs/>
        </w:rPr>
        <w:t>=“</w:t>
      </w:r>
      <w:proofErr w:type="gramEnd"/>
      <w:r w:rsidRPr="001A53E2">
        <w:rPr>
          <w:rFonts w:ascii="Helvetica" w:hAnsi="Helvetica"/>
          <w:b/>
          <w:bCs/>
        </w:rPr>
        <w:t>”</w:t>
      </w:r>
      <w:r w:rsidRPr="001A53E2">
        <w:rPr>
          <w:rFonts w:ascii="Helvetica" w:hAnsi="Helvetica"/>
        </w:rPr>
        <w:t>&gt;). This ensures it is skipped by assistive technologies</w:t>
      </w:r>
      <w:r w:rsidR="00951415">
        <w:rPr>
          <w:rFonts w:ascii="Helvetica" w:hAnsi="Helvetica"/>
        </w:rPr>
        <w:t xml:space="preserve"> like screen readers</w:t>
      </w:r>
      <w:r w:rsidR="009B4F50">
        <w:rPr>
          <w:rFonts w:ascii="Helvetica" w:hAnsi="Helvetica"/>
        </w:rPr>
        <w:t>.</w:t>
      </w:r>
    </w:p>
    <w:p w14:paraId="1AA9CDC8" w14:textId="77777777" w:rsidR="001A53E2" w:rsidRPr="001A53E2" w:rsidRDefault="001A53E2" w:rsidP="001A53E2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10" w:anchor="non-text-content" w:history="1">
        <w:r w:rsidRPr="001A53E2">
          <w:rPr>
            <w:rStyle w:val="Hyperlink"/>
            <w:rFonts w:ascii="Helvetica" w:hAnsi="Helvetica"/>
          </w:rPr>
          <w:t>1.1.1 Non-text Content</w:t>
        </w:r>
      </w:hyperlink>
    </w:p>
    <w:p w14:paraId="7F483490" w14:textId="77777777" w:rsidR="001A53E2" w:rsidRPr="001A53E2" w:rsidRDefault="001A53E2" w:rsidP="001A53E2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 xml:space="preserve">Helpful Tool: </w:t>
      </w:r>
      <w:hyperlink r:id="rId11" w:history="1">
        <w:r w:rsidRPr="001A53E2">
          <w:rPr>
            <w:rStyle w:val="Hyperlink"/>
            <w:rFonts w:ascii="Helvetica" w:hAnsi="Helvetica"/>
            <w:b/>
            <w:bCs/>
          </w:rPr>
          <w:t>Alt Text Generator from ASUEdPlus</w:t>
        </w:r>
      </w:hyperlink>
      <w:r w:rsidRPr="001A53E2">
        <w:rPr>
          <w:rFonts w:ascii="Helvetica" w:hAnsi="Helvetica"/>
          <w:b/>
          <w:bCs/>
        </w:rPr>
        <w:br/>
      </w:r>
      <w:r w:rsidRPr="001A53E2">
        <w:rPr>
          <w:rFonts w:ascii="Helvetica" w:hAnsi="Helvetica"/>
        </w:rPr>
        <w:t>URL: https://asuo-ai-labs.streamlit.app/Image_Accessibility</w:t>
      </w:r>
    </w:p>
    <w:p w14:paraId="10158063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Use Descriptive Link Text</w:t>
      </w:r>
    </w:p>
    <w:p w14:paraId="23EB040C" w14:textId="77777777" w:rsidR="001A53E2" w:rsidRPr="001A53E2" w:rsidRDefault="001A53E2" w:rsidP="001A53E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Ensures users understand the purpose of a link without additional context.</w:t>
      </w:r>
    </w:p>
    <w:p w14:paraId="0A070F0A" w14:textId="77777777" w:rsidR="001A53E2" w:rsidRPr="001A53E2" w:rsidRDefault="001A53E2" w:rsidP="001A53E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Replace vague phrases like "Click here" with specific text like "Read our accessibility guide."</w:t>
      </w:r>
    </w:p>
    <w:p w14:paraId="4BD89B78" w14:textId="77777777" w:rsidR="001A53E2" w:rsidRPr="001A53E2" w:rsidRDefault="001A53E2" w:rsidP="001A53E2">
      <w:pPr>
        <w:pStyle w:val="ListParagraph"/>
        <w:numPr>
          <w:ilvl w:val="0"/>
          <w:numId w:val="7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12" w:anchor="link-purpose-in-context" w:history="1">
        <w:r w:rsidRPr="001A53E2">
          <w:rPr>
            <w:rStyle w:val="Hyperlink"/>
            <w:rFonts w:ascii="Helvetica" w:hAnsi="Helvetica"/>
          </w:rPr>
          <w:t>2.4.4 Link Purpose (In Context)</w:t>
        </w:r>
      </w:hyperlink>
    </w:p>
    <w:p w14:paraId="4FD12435" w14:textId="77777777" w:rsid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Avoid Using Color Alone to Convey Meaning</w:t>
      </w:r>
    </w:p>
    <w:p w14:paraId="2A404167" w14:textId="77777777" w:rsidR="001A53E2" w:rsidRPr="001A53E2" w:rsidRDefault="001A53E2" w:rsidP="001A53E2">
      <w:pPr>
        <w:pStyle w:val="ListParagraph"/>
        <w:numPr>
          <w:ilvl w:val="0"/>
          <w:numId w:val="18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Examples</w:t>
      </w:r>
      <w:r w:rsidRPr="001A53E2">
        <w:rPr>
          <w:rFonts w:ascii="Helvetica" w:hAnsi="Helvetica"/>
        </w:rPr>
        <w:t>:</w:t>
      </w:r>
    </w:p>
    <w:p w14:paraId="7E19E834" w14:textId="77777777" w:rsidR="001A53E2" w:rsidRPr="001A53E2" w:rsidRDefault="001A53E2" w:rsidP="001A53E2">
      <w:pPr>
        <w:pStyle w:val="ListParagraph"/>
        <w:numPr>
          <w:ilvl w:val="1"/>
          <w:numId w:val="18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Bad</w:t>
      </w:r>
      <w:r w:rsidRPr="001A53E2">
        <w:rPr>
          <w:rFonts w:ascii="Helvetica" w:hAnsi="Helvetica"/>
        </w:rPr>
        <w:t xml:space="preserve">: Milestone 1 Status: </w:t>
      </w:r>
      <w:r w:rsidRPr="001A53E2">
        <w:rPr>
          <w:rFonts w:ascii="Apple Color Emoji" w:hAnsi="Apple Color Emoji" w:cs="Apple Color Emoji"/>
        </w:rPr>
        <w:t>🔴</w:t>
      </w:r>
      <w:r w:rsidRPr="001A53E2">
        <w:rPr>
          <w:rFonts w:ascii="Helvetica" w:hAnsi="Helvetica"/>
        </w:rPr>
        <w:t xml:space="preserve"> | Milestone 2 Status: </w:t>
      </w:r>
      <w:r w:rsidRPr="001A53E2">
        <w:rPr>
          <w:noProof/>
        </w:rPr>
        <w:drawing>
          <wp:inline distT="0" distB="0" distL="0" distR="0" wp14:anchorId="3DAD63AD" wp14:editId="3FD5A8B5">
            <wp:extent cx="140677" cy="146304"/>
            <wp:effectExtent l="0" t="0" r="0" b="0"/>
            <wp:docPr id="940934181" name="Picture 1" descr="Green Light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25568" name="Picture 1" descr="Green Light Emoj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677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0049" w14:textId="77777777" w:rsidR="001A53E2" w:rsidRPr="001A53E2" w:rsidRDefault="001A53E2" w:rsidP="001A53E2">
      <w:pPr>
        <w:pStyle w:val="ListParagraph"/>
        <w:numPr>
          <w:ilvl w:val="1"/>
          <w:numId w:val="18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Good</w:t>
      </w:r>
      <w:r w:rsidRPr="001A53E2">
        <w:rPr>
          <w:rFonts w:ascii="Helvetica" w:hAnsi="Helvetica"/>
        </w:rPr>
        <w:t xml:space="preserve">: Milestone 1 Status: </w:t>
      </w:r>
      <w:r w:rsidRPr="001A53E2">
        <w:rPr>
          <w:rFonts w:ascii="Apple Color Emoji" w:hAnsi="Apple Color Emoji" w:cs="Apple Color Emoji"/>
        </w:rPr>
        <w:t>❌</w:t>
      </w:r>
      <w:r w:rsidRPr="001A53E2">
        <w:rPr>
          <w:rFonts w:ascii="Helvetica" w:hAnsi="Helvetica"/>
        </w:rPr>
        <w:t xml:space="preserve"> | Milestone 2 Status: </w:t>
      </w:r>
      <w:r w:rsidRPr="001A53E2">
        <w:rPr>
          <w:rFonts w:ascii="Apple Color Emoji" w:hAnsi="Apple Color Emoji" w:cs="Apple Color Emoji"/>
        </w:rPr>
        <w:t>✅</w:t>
      </w:r>
    </w:p>
    <w:p w14:paraId="3F8DD1DA" w14:textId="77777777" w:rsidR="001A53E2" w:rsidRPr="001A53E2" w:rsidRDefault="001A53E2" w:rsidP="001A53E2">
      <w:pPr>
        <w:pStyle w:val="ListParagraph"/>
        <w:numPr>
          <w:ilvl w:val="0"/>
          <w:numId w:val="18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Ensures users with colorblindness or visual impairments can interpret content.</w:t>
      </w:r>
    </w:p>
    <w:p w14:paraId="3EB87029" w14:textId="77777777" w:rsidR="001A53E2" w:rsidRPr="001A53E2" w:rsidRDefault="001A53E2" w:rsidP="001A53E2">
      <w:pPr>
        <w:pStyle w:val="ListParagraph"/>
        <w:numPr>
          <w:ilvl w:val="0"/>
          <w:numId w:val="18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Use text labels, patterns, or other visual indicators alongside color coding.</w:t>
      </w:r>
    </w:p>
    <w:p w14:paraId="0F5E36BA" w14:textId="44B3B82D" w:rsidR="001A53E2" w:rsidRPr="001A53E2" w:rsidRDefault="001A53E2" w:rsidP="001A53E2">
      <w:pPr>
        <w:pStyle w:val="ListParagraph"/>
        <w:numPr>
          <w:ilvl w:val="0"/>
          <w:numId w:val="18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14" w:anchor="use-of-color" w:history="1">
        <w:r w:rsidRPr="001A53E2">
          <w:rPr>
            <w:rStyle w:val="Hyperlink"/>
            <w:rFonts w:ascii="Helvetica" w:hAnsi="Helvetica"/>
          </w:rPr>
          <w:t>1.4.1 Use of Color</w:t>
        </w:r>
      </w:hyperlink>
    </w:p>
    <w:p w14:paraId="3CBDDA81" w14:textId="72A1DC03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Create Accessible Tables</w:t>
      </w:r>
    </w:p>
    <w:p w14:paraId="6668679F" w14:textId="77777777" w:rsidR="001A53E2" w:rsidRPr="001A53E2" w:rsidRDefault="001A53E2" w:rsidP="001A53E2">
      <w:pPr>
        <w:pStyle w:val="ListParagraph"/>
        <w:numPr>
          <w:ilvl w:val="0"/>
          <w:numId w:val="19"/>
        </w:numPr>
        <w:rPr>
          <w:rFonts w:ascii="Helvetica" w:hAnsi="Helvetica"/>
        </w:rPr>
      </w:pPr>
      <w:r w:rsidRPr="001A53E2">
        <w:rPr>
          <w:rStyle w:val="Strong"/>
          <w:rFonts w:ascii="Helvetica" w:hAnsi="Helvetica"/>
        </w:rPr>
        <w:t>Why</w:t>
      </w:r>
      <w:r w:rsidRPr="001A53E2">
        <w:rPr>
          <w:rFonts w:ascii="Helvetica" w:hAnsi="Helvetica"/>
        </w:rPr>
        <w:t>: Helps users with screen readers understand table data and its relationships.</w:t>
      </w:r>
    </w:p>
    <w:p w14:paraId="4E5C2C88" w14:textId="77777777" w:rsidR="001A53E2" w:rsidRPr="001A53E2" w:rsidRDefault="001A53E2" w:rsidP="001A53E2">
      <w:pPr>
        <w:pStyle w:val="ListParagraph"/>
        <w:numPr>
          <w:ilvl w:val="0"/>
          <w:numId w:val="19"/>
        </w:numPr>
        <w:rPr>
          <w:rFonts w:ascii="Helvetica" w:hAnsi="Helvetica"/>
        </w:rPr>
      </w:pPr>
      <w:r w:rsidRPr="001A53E2">
        <w:rPr>
          <w:rStyle w:val="Strong"/>
          <w:rFonts w:ascii="Helvetica" w:hAnsi="Helvetica"/>
        </w:rPr>
        <w:lastRenderedPageBreak/>
        <w:t>How</w:t>
      </w:r>
      <w:r w:rsidRPr="001A53E2">
        <w:rPr>
          <w:rFonts w:ascii="Helvetica" w:hAnsi="Helvetica"/>
        </w:rPr>
        <w:t xml:space="preserve">: Use proper HTML table markup. Add </w:t>
      </w:r>
      <w:r w:rsidRPr="001A53E2">
        <w:rPr>
          <w:rStyle w:val="HTMLCode"/>
          <w:rFonts w:ascii="Helvetica" w:eastAsiaTheme="minorHAnsi" w:hAnsi="Helvetica"/>
        </w:rPr>
        <w:t>&lt;</w:t>
      </w:r>
      <w:proofErr w:type="spellStart"/>
      <w:r w:rsidRPr="001A53E2">
        <w:rPr>
          <w:rStyle w:val="HTMLCode"/>
          <w:rFonts w:ascii="Helvetica" w:eastAsiaTheme="minorHAnsi" w:hAnsi="Helvetica"/>
        </w:rPr>
        <w:t>th</w:t>
      </w:r>
      <w:proofErr w:type="spellEnd"/>
      <w:r w:rsidRPr="001A53E2">
        <w:rPr>
          <w:rStyle w:val="HTMLCode"/>
          <w:rFonts w:ascii="Helvetica" w:eastAsiaTheme="minorHAnsi" w:hAnsi="Helvetica"/>
        </w:rPr>
        <w:t>&gt;</w:t>
      </w:r>
      <w:r w:rsidRPr="001A53E2">
        <w:rPr>
          <w:rFonts w:ascii="Helvetica" w:hAnsi="Helvetica"/>
        </w:rPr>
        <w:t xml:space="preserve"> for headers, associate headers with data using </w:t>
      </w:r>
      <w:r w:rsidRPr="001A53E2">
        <w:rPr>
          <w:rStyle w:val="HTMLCode"/>
          <w:rFonts w:ascii="Helvetica" w:eastAsiaTheme="minorHAnsi" w:hAnsi="Helvetica"/>
        </w:rPr>
        <w:t>scope</w:t>
      </w:r>
      <w:r w:rsidRPr="001A53E2">
        <w:rPr>
          <w:rFonts w:ascii="Helvetica" w:hAnsi="Helvetica"/>
        </w:rPr>
        <w:t xml:space="preserve"> or </w:t>
      </w:r>
      <w:r w:rsidRPr="001A53E2">
        <w:rPr>
          <w:rStyle w:val="HTMLCode"/>
          <w:rFonts w:ascii="Helvetica" w:eastAsiaTheme="minorHAnsi" w:hAnsi="Helvetica"/>
        </w:rPr>
        <w:t>headers</w:t>
      </w:r>
      <w:r w:rsidRPr="001A53E2">
        <w:rPr>
          <w:rFonts w:ascii="Helvetica" w:hAnsi="Helvetica"/>
        </w:rPr>
        <w:t xml:space="preserve"> attributes, and avoid using tables for layout.</w:t>
      </w:r>
    </w:p>
    <w:p w14:paraId="046E0C37" w14:textId="41253B37" w:rsidR="001A53E2" w:rsidRPr="001A53E2" w:rsidRDefault="001A53E2" w:rsidP="001A53E2">
      <w:pPr>
        <w:pStyle w:val="ListParagraph"/>
        <w:numPr>
          <w:ilvl w:val="0"/>
          <w:numId w:val="19"/>
        </w:numPr>
        <w:rPr>
          <w:rFonts w:ascii="Helvetica" w:hAnsi="Helvetica"/>
        </w:rPr>
      </w:pPr>
      <w:r w:rsidRPr="001A53E2">
        <w:rPr>
          <w:rStyle w:val="Strong"/>
          <w:rFonts w:ascii="Helvetica" w:hAnsi="Helvetica"/>
        </w:rPr>
        <w:t>WCAG Criterion</w:t>
      </w:r>
      <w:r w:rsidRPr="001A53E2">
        <w:rPr>
          <w:rFonts w:ascii="Helvetica" w:hAnsi="Helvetica"/>
        </w:rPr>
        <w:t xml:space="preserve">: </w:t>
      </w:r>
      <w:hyperlink r:id="rId15" w:anchor="info-and-relationships" w:history="1">
        <w:r w:rsidRPr="001A53E2">
          <w:rPr>
            <w:rStyle w:val="Hyperlink"/>
            <w:rFonts w:ascii="Helvetica" w:hAnsi="Helvetica"/>
          </w:rPr>
          <w:t>1.3.1 Info and Relationships</w:t>
        </w:r>
      </w:hyperlink>
    </w:p>
    <w:p w14:paraId="3ADEFD64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Provide Accessible Multimedia</w:t>
      </w:r>
    </w:p>
    <w:p w14:paraId="17ABB9C6" w14:textId="77777777" w:rsidR="001A53E2" w:rsidRPr="001A53E2" w:rsidRDefault="001A53E2" w:rsidP="001A53E2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Ensures users who are deaf, hard of hearing, or blind can access audio and video content.</w:t>
      </w:r>
    </w:p>
    <w:p w14:paraId="3202AF9B" w14:textId="77777777" w:rsidR="001A53E2" w:rsidRPr="001A53E2" w:rsidRDefault="001A53E2" w:rsidP="001A53E2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Add captions to videos, provide transcripts for audio, and include audio descriptions for video content when necessary.</w:t>
      </w:r>
    </w:p>
    <w:p w14:paraId="2C179C82" w14:textId="77777777" w:rsidR="001A53E2" w:rsidRPr="001A53E2" w:rsidRDefault="001A53E2" w:rsidP="001A53E2">
      <w:pPr>
        <w:pStyle w:val="ListParagraph"/>
        <w:numPr>
          <w:ilvl w:val="0"/>
          <w:numId w:val="9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16" w:anchor="captions-prerecorded" w:history="1">
        <w:r w:rsidRPr="001A53E2">
          <w:rPr>
            <w:rStyle w:val="Hyperlink"/>
            <w:rFonts w:ascii="Helvetica" w:hAnsi="Helvetica"/>
          </w:rPr>
          <w:t>1.2.2 Captions (Prerecorded)</w:t>
        </w:r>
      </w:hyperlink>
      <w:r w:rsidRPr="001A53E2">
        <w:rPr>
          <w:rFonts w:ascii="Helvetica" w:hAnsi="Helvetica"/>
        </w:rPr>
        <w:t xml:space="preserve">, </w:t>
      </w:r>
      <w:hyperlink r:id="rId17" w:anchor="audio-description-prerecorded" w:history="1">
        <w:r w:rsidRPr="001A53E2">
          <w:rPr>
            <w:rStyle w:val="Hyperlink"/>
            <w:rFonts w:ascii="Helvetica" w:hAnsi="Helvetica"/>
          </w:rPr>
          <w:t>1.2.5 Audio Description (Prerecorded)</w:t>
        </w:r>
      </w:hyperlink>
    </w:p>
    <w:p w14:paraId="20DC00D8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Make All Functionality Accessible by Keyboard</w:t>
      </w:r>
    </w:p>
    <w:p w14:paraId="33191B3D" w14:textId="77777777" w:rsidR="001A53E2" w:rsidRPr="001A53E2" w:rsidRDefault="001A53E2" w:rsidP="001A53E2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Allows users who cannot use a mouse to interact with the site.</w:t>
      </w:r>
    </w:p>
    <w:p w14:paraId="6536B28C" w14:textId="77777777" w:rsidR="001A53E2" w:rsidRPr="001A53E2" w:rsidRDefault="001A53E2" w:rsidP="001A53E2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Test keyboard navigation to ensure all interactive elements (e.g., buttons, links) are operable.</w:t>
      </w:r>
    </w:p>
    <w:p w14:paraId="7E6C9852" w14:textId="77777777" w:rsidR="001A53E2" w:rsidRPr="001A53E2" w:rsidRDefault="001A53E2" w:rsidP="001A53E2">
      <w:pPr>
        <w:pStyle w:val="ListParagraph"/>
        <w:numPr>
          <w:ilvl w:val="0"/>
          <w:numId w:val="5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18" w:anchor="keyboard" w:history="1">
        <w:r w:rsidRPr="001A53E2">
          <w:rPr>
            <w:rStyle w:val="Hyperlink"/>
            <w:rFonts w:ascii="Helvetica" w:hAnsi="Helvetica"/>
          </w:rPr>
          <w:t>2.1.1 Keyboard</w:t>
        </w:r>
      </w:hyperlink>
    </w:p>
    <w:p w14:paraId="271C7E79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Provide Clear and Consistent Navigation</w:t>
      </w:r>
    </w:p>
    <w:p w14:paraId="0B2CA507" w14:textId="77777777" w:rsidR="001A53E2" w:rsidRPr="001A53E2" w:rsidRDefault="001A53E2" w:rsidP="001A53E2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Helps users find and understand content more easily.</w:t>
      </w:r>
    </w:p>
    <w:p w14:paraId="4AC3B271" w14:textId="77777777" w:rsidR="001A53E2" w:rsidRPr="001A53E2" w:rsidRDefault="001A53E2" w:rsidP="001A53E2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 xml:space="preserve">: Use consistent menus and clear </w:t>
      </w:r>
      <w:proofErr w:type="gramStart"/>
      <w:r w:rsidRPr="001A53E2">
        <w:rPr>
          <w:rFonts w:ascii="Helvetica" w:hAnsi="Helvetica"/>
        </w:rPr>
        <w:t>headings, and</w:t>
      </w:r>
      <w:proofErr w:type="gramEnd"/>
      <w:r w:rsidRPr="001A53E2">
        <w:rPr>
          <w:rFonts w:ascii="Helvetica" w:hAnsi="Helvetica"/>
        </w:rPr>
        <w:t xml:space="preserve"> include a site map if possible.</w:t>
      </w:r>
    </w:p>
    <w:p w14:paraId="50A17C08" w14:textId="77777777" w:rsidR="001A53E2" w:rsidRPr="001A53E2" w:rsidRDefault="001A53E2" w:rsidP="001A53E2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19" w:anchor="bypass-blocks" w:history="1">
        <w:r w:rsidRPr="001A53E2">
          <w:rPr>
            <w:rStyle w:val="Hyperlink"/>
            <w:rFonts w:ascii="Helvetica" w:hAnsi="Helvetica"/>
          </w:rPr>
          <w:t>2.4.1 Bypass Blocks</w:t>
        </w:r>
      </w:hyperlink>
      <w:r w:rsidRPr="001A53E2">
        <w:rPr>
          <w:rFonts w:ascii="Helvetica" w:hAnsi="Helvetica"/>
        </w:rPr>
        <w:t xml:space="preserve">, </w:t>
      </w:r>
      <w:hyperlink r:id="rId20" w:anchor="consistent-navigation" w:history="1">
        <w:r w:rsidRPr="001A53E2">
          <w:rPr>
            <w:rStyle w:val="Hyperlink"/>
            <w:rFonts w:ascii="Helvetica" w:hAnsi="Helvetica"/>
          </w:rPr>
          <w:t>3.2.3 Consistent Navigation</w:t>
        </w:r>
      </w:hyperlink>
    </w:p>
    <w:p w14:paraId="5E2016B8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Test with Accessibility Tools and Users</w:t>
      </w:r>
    </w:p>
    <w:p w14:paraId="10148C8E" w14:textId="77777777" w:rsidR="001A53E2" w:rsidRPr="001A53E2" w:rsidRDefault="001A53E2" w:rsidP="001A53E2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Identifies issues that automated tools might miss.</w:t>
      </w:r>
    </w:p>
    <w:p w14:paraId="7F60D2CA" w14:textId="77777777" w:rsidR="001A53E2" w:rsidRPr="001A53E2" w:rsidRDefault="001A53E2" w:rsidP="001A53E2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 xml:space="preserve">: Use tools like </w:t>
      </w:r>
      <w:hyperlink r:id="rId21" w:history="1">
        <w:r w:rsidRPr="001A53E2">
          <w:rPr>
            <w:rStyle w:val="Hyperlink"/>
            <w:rFonts w:ascii="Helvetica" w:hAnsi="Helvetica"/>
          </w:rPr>
          <w:t>WebAIM WAVE</w:t>
        </w:r>
      </w:hyperlink>
      <w:r w:rsidRPr="001A53E2">
        <w:rPr>
          <w:rFonts w:ascii="Helvetica" w:hAnsi="Helvetica"/>
        </w:rPr>
        <w:t xml:space="preserve"> (URL: https://wave.webaim.org/) and conduct usability testing with people with disabilities.</w:t>
      </w:r>
    </w:p>
    <w:p w14:paraId="0EE6A4BF" w14:textId="3393D456" w:rsidR="001A53E2" w:rsidRPr="001A53E2" w:rsidRDefault="001A53E2" w:rsidP="001A53E2">
      <w:pPr>
        <w:pStyle w:val="ListParagraph"/>
        <w:numPr>
          <w:ilvl w:val="0"/>
          <w:numId w:val="10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22" w:anchor="name-role-value" w:history="1">
        <w:r w:rsidRPr="001A53E2">
          <w:rPr>
            <w:rStyle w:val="Hyperlink"/>
            <w:rFonts w:ascii="Helvetica" w:hAnsi="Helvetica"/>
          </w:rPr>
          <w:t>4.1.2 Name, Role, Value</w:t>
        </w:r>
      </w:hyperlink>
    </w:p>
    <w:p w14:paraId="7361C89E" w14:textId="39F1F441" w:rsidR="001A53E2" w:rsidRPr="001A53E2" w:rsidRDefault="001A53E2" w:rsidP="001A53E2">
      <w:pPr>
        <w:pStyle w:val="Heading2"/>
        <w:rPr>
          <w:color w:val="781026"/>
        </w:rPr>
      </w:pPr>
      <w:r w:rsidRPr="001A53E2">
        <w:rPr>
          <w:color w:val="781026"/>
        </w:rPr>
        <w:t>Developer-related Check</w:t>
      </w:r>
      <w:r>
        <w:rPr>
          <w:color w:val="781026"/>
        </w:rPr>
        <w:t>s</w:t>
      </w:r>
    </w:p>
    <w:p w14:paraId="095A395B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Ensure Responsive Design</w:t>
      </w:r>
    </w:p>
    <w:p w14:paraId="6557175F" w14:textId="77777777" w:rsidR="001A53E2" w:rsidRPr="001A53E2" w:rsidRDefault="001A53E2" w:rsidP="001A53E2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Makes content usable on devices of various screen sizes.</w:t>
      </w:r>
    </w:p>
    <w:p w14:paraId="59288402" w14:textId="77777777" w:rsidR="001A53E2" w:rsidRPr="001A53E2" w:rsidRDefault="001A53E2" w:rsidP="001A53E2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Use flexible layouts, scalable text, and test for usability on mobile devices.</w:t>
      </w:r>
    </w:p>
    <w:p w14:paraId="025D1B2B" w14:textId="77777777" w:rsidR="001A53E2" w:rsidRPr="001A53E2" w:rsidRDefault="001A53E2" w:rsidP="001A53E2">
      <w:pPr>
        <w:pStyle w:val="ListParagraph"/>
        <w:numPr>
          <w:ilvl w:val="0"/>
          <w:numId w:val="12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23" w:anchor="reflow" w:history="1">
        <w:r w:rsidRPr="001A53E2">
          <w:rPr>
            <w:rStyle w:val="Hyperlink"/>
            <w:rFonts w:ascii="Helvetica" w:hAnsi="Helvetica"/>
          </w:rPr>
          <w:t>1.4.10 Reflow</w:t>
        </w:r>
      </w:hyperlink>
    </w:p>
    <w:p w14:paraId="48E7FD50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Include Skip Navigation Links</w:t>
      </w:r>
    </w:p>
    <w:p w14:paraId="06EDC4DA" w14:textId="77777777" w:rsidR="001A53E2" w:rsidRPr="001A53E2" w:rsidRDefault="001A53E2" w:rsidP="001A53E2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Allows users to bypass repetitive content and go directly to the main section.</w:t>
      </w:r>
    </w:p>
    <w:p w14:paraId="6AA5A10E" w14:textId="77777777" w:rsidR="001A53E2" w:rsidRPr="001A53E2" w:rsidRDefault="001A53E2" w:rsidP="001A53E2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Add a "Skip to Main Content" link as the first focusable element on the page.</w:t>
      </w:r>
    </w:p>
    <w:p w14:paraId="6F208953" w14:textId="77777777" w:rsidR="001A53E2" w:rsidRPr="001A53E2" w:rsidRDefault="001A53E2" w:rsidP="001A53E2">
      <w:pPr>
        <w:pStyle w:val="ListParagraph"/>
        <w:numPr>
          <w:ilvl w:val="0"/>
          <w:numId w:val="15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24" w:anchor="bypass-blocks" w:history="1">
        <w:r w:rsidRPr="001A53E2">
          <w:rPr>
            <w:rStyle w:val="Hyperlink"/>
            <w:rFonts w:ascii="Helvetica" w:hAnsi="Helvetica"/>
          </w:rPr>
          <w:t>2.4.1 Bypass Blocks</w:t>
        </w:r>
      </w:hyperlink>
    </w:p>
    <w:p w14:paraId="4E411CED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Use ARIA Roles and Landmarks Carefully</w:t>
      </w:r>
    </w:p>
    <w:p w14:paraId="32FF9FF7" w14:textId="77777777" w:rsidR="001A53E2" w:rsidRPr="001A53E2" w:rsidRDefault="001A53E2" w:rsidP="001A53E2">
      <w:pPr>
        <w:pStyle w:val="ListParagraph"/>
        <w:numPr>
          <w:ilvl w:val="0"/>
          <w:numId w:val="11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Helps assistive technologies identify and navigate content sections.</w:t>
      </w:r>
    </w:p>
    <w:p w14:paraId="13A8A7D7" w14:textId="77777777" w:rsidR="001A53E2" w:rsidRPr="001A53E2" w:rsidRDefault="001A53E2" w:rsidP="001A53E2">
      <w:pPr>
        <w:pStyle w:val="ListParagraph"/>
        <w:numPr>
          <w:ilvl w:val="0"/>
          <w:numId w:val="11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Use ARIA roles like role="banner" or role="navigation" sparingly and only when native HTML is insufficient.</w:t>
      </w:r>
    </w:p>
    <w:p w14:paraId="483BA62B" w14:textId="77777777" w:rsidR="001A53E2" w:rsidRPr="001A53E2" w:rsidRDefault="001A53E2" w:rsidP="001A53E2">
      <w:pPr>
        <w:pStyle w:val="ListParagraph"/>
        <w:numPr>
          <w:ilvl w:val="0"/>
          <w:numId w:val="11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25" w:anchor="name-role-value" w:history="1">
        <w:r w:rsidRPr="001A53E2">
          <w:rPr>
            <w:rStyle w:val="Hyperlink"/>
            <w:rFonts w:ascii="Helvetica" w:hAnsi="Helvetica"/>
          </w:rPr>
          <w:t>4.1.2 Name, Role, Value</w:t>
        </w:r>
      </w:hyperlink>
    </w:p>
    <w:p w14:paraId="336288E7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Provide Accessible Forms</w:t>
      </w:r>
    </w:p>
    <w:p w14:paraId="662AD21E" w14:textId="77777777" w:rsidR="001A53E2" w:rsidRPr="001A53E2" w:rsidRDefault="001A53E2" w:rsidP="001A53E2">
      <w:pPr>
        <w:pStyle w:val="ListParagraph"/>
        <w:numPr>
          <w:ilvl w:val="0"/>
          <w:numId w:val="13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Helps users with assistive technologies complete forms correctly.</w:t>
      </w:r>
    </w:p>
    <w:p w14:paraId="13CBBEB0" w14:textId="77777777" w:rsidR="001A53E2" w:rsidRPr="001A53E2" w:rsidRDefault="001A53E2" w:rsidP="001A53E2">
      <w:pPr>
        <w:pStyle w:val="ListParagraph"/>
        <w:numPr>
          <w:ilvl w:val="0"/>
          <w:numId w:val="13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Use properly labeled form fields, group related elements with &lt;</w:t>
      </w:r>
      <w:proofErr w:type="spellStart"/>
      <w:r w:rsidRPr="001A53E2">
        <w:rPr>
          <w:rFonts w:ascii="Helvetica" w:hAnsi="Helvetica"/>
        </w:rPr>
        <w:t>fieldset</w:t>
      </w:r>
      <w:proofErr w:type="spellEnd"/>
      <w:r w:rsidRPr="001A53E2">
        <w:rPr>
          <w:rFonts w:ascii="Helvetica" w:hAnsi="Helvetica"/>
        </w:rPr>
        <w:t>&gt;, and include clear error messages.</w:t>
      </w:r>
    </w:p>
    <w:p w14:paraId="0A5F2E19" w14:textId="77777777" w:rsidR="001A53E2" w:rsidRPr="001A53E2" w:rsidRDefault="001A53E2" w:rsidP="001A53E2">
      <w:pPr>
        <w:pStyle w:val="ListParagraph"/>
        <w:numPr>
          <w:ilvl w:val="0"/>
          <w:numId w:val="13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26" w:anchor="labels-or-instructions" w:history="1">
        <w:r w:rsidRPr="001A53E2">
          <w:rPr>
            <w:rStyle w:val="Hyperlink"/>
            <w:rFonts w:ascii="Helvetica" w:hAnsi="Helvetica"/>
          </w:rPr>
          <w:t>3.3.2 Labels or Instructions</w:t>
        </w:r>
      </w:hyperlink>
    </w:p>
    <w:p w14:paraId="0078257D" w14:textId="77777777" w:rsidR="001A53E2" w:rsidRPr="001A53E2" w:rsidRDefault="001A53E2" w:rsidP="001A53E2">
      <w:pPr>
        <w:pStyle w:val="ListParagraph"/>
        <w:numPr>
          <w:ilvl w:val="0"/>
          <w:numId w:val="1"/>
        </w:numPr>
        <w:rPr>
          <w:rFonts w:ascii="Helvetica" w:hAnsi="Helvetica"/>
          <w:b/>
          <w:bCs/>
        </w:rPr>
      </w:pPr>
      <w:r w:rsidRPr="001A53E2">
        <w:rPr>
          <w:rFonts w:ascii="Helvetica" w:hAnsi="Helvetica"/>
          <w:b/>
          <w:bCs/>
        </w:rPr>
        <w:t>Provide Error Identification and Suggestions</w:t>
      </w:r>
    </w:p>
    <w:p w14:paraId="1C42ECED" w14:textId="77777777" w:rsidR="001A53E2" w:rsidRPr="001A53E2" w:rsidRDefault="001A53E2" w:rsidP="001A53E2">
      <w:pPr>
        <w:pStyle w:val="ListParagraph"/>
        <w:numPr>
          <w:ilvl w:val="0"/>
          <w:numId w:val="14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Why</w:t>
      </w:r>
      <w:r w:rsidRPr="001A53E2">
        <w:rPr>
          <w:rFonts w:ascii="Helvetica" w:hAnsi="Helvetica"/>
        </w:rPr>
        <w:t>: Ensures users understand and correct mistakes when filling out forms.</w:t>
      </w:r>
    </w:p>
    <w:p w14:paraId="4E8802A2" w14:textId="77777777" w:rsidR="001A53E2" w:rsidRPr="001A53E2" w:rsidRDefault="001A53E2" w:rsidP="001A53E2">
      <w:pPr>
        <w:pStyle w:val="ListParagraph"/>
        <w:numPr>
          <w:ilvl w:val="0"/>
          <w:numId w:val="14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How</w:t>
      </w:r>
      <w:r w:rsidRPr="001A53E2">
        <w:rPr>
          <w:rFonts w:ascii="Helvetica" w:hAnsi="Helvetica"/>
        </w:rPr>
        <w:t>: Display clear error messages and suggest corrections where possible.</w:t>
      </w:r>
    </w:p>
    <w:p w14:paraId="522785C0" w14:textId="24D9B6B5" w:rsidR="001A53E2" w:rsidRPr="001A53E2" w:rsidRDefault="001A53E2" w:rsidP="001A53E2">
      <w:pPr>
        <w:pStyle w:val="ListParagraph"/>
        <w:numPr>
          <w:ilvl w:val="0"/>
          <w:numId w:val="14"/>
        </w:numPr>
        <w:rPr>
          <w:rFonts w:ascii="Helvetica" w:hAnsi="Helvetica"/>
        </w:rPr>
      </w:pPr>
      <w:r w:rsidRPr="001A53E2">
        <w:rPr>
          <w:rFonts w:ascii="Helvetica" w:hAnsi="Helvetica"/>
          <w:b/>
          <w:bCs/>
        </w:rPr>
        <w:t>WCAG Criterion</w:t>
      </w:r>
      <w:r w:rsidRPr="001A53E2">
        <w:rPr>
          <w:rFonts w:ascii="Helvetica" w:hAnsi="Helvetica"/>
        </w:rPr>
        <w:t xml:space="preserve">: </w:t>
      </w:r>
      <w:hyperlink r:id="rId27" w:anchor="error-identification" w:history="1">
        <w:r w:rsidRPr="001A53E2">
          <w:rPr>
            <w:rStyle w:val="Hyperlink"/>
            <w:rFonts w:ascii="Helvetica" w:hAnsi="Helvetica"/>
          </w:rPr>
          <w:t>3.3.1 Error Identification</w:t>
        </w:r>
      </w:hyperlink>
      <w:r w:rsidRPr="001A53E2">
        <w:rPr>
          <w:rFonts w:ascii="Helvetica" w:hAnsi="Helvetica"/>
        </w:rPr>
        <w:t xml:space="preserve">, </w:t>
      </w:r>
      <w:hyperlink r:id="rId28" w:anchor="error-suggestion" w:history="1">
        <w:r w:rsidRPr="001A53E2">
          <w:rPr>
            <w:rStyle w:val="Hyperlink"/>
            <w:rFonts w:ascii="Helvetica" w:hAnsi="Helvetica"/>
          </w:rPr>
          <w:t>3.3.3 Error Suggestion</w:t>
        </w:r>
      </w:hyperlink>
    </w:p>
    <w:sectPr w:rsidR="001A53E2" w:rsidRPr="001A53E2" w:rsidSect="001A53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1B5FD" w14:textId="77777777" w:rsidR="009C50DB" w:rsidRDefault="009C50DB" w:rsidP="009C50DB">
      <w:r>
        <w:separator/>
      </w:r>
    </w:p>
  </w:endnote>
  <w:endnote w:type="continuationSeparator" w:id="0">
    <w:p w14:paraId="091633C7" w14:textId="77777777" w:rsidR="009C50DB" w:rsidRDefault="009C50DB" w:rsidP="009C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BAECE" w14:textId="77777777" w:rsidR="009C50DB" w:rsidRDefault="009C50DB" w:rsidP="009C50DB">
      <w:r>
        <w:separator/>
      </w:r>
    </w:p>
  </w:footnote>
  <w:footnote w:type="continuationSeparator" w:id="0">
    <w:p w14:paraId="3DA3E858" w14:textId="77777777" w:rsidR="009C50DB" w:rsidRDefault="009C50DB" w:rsidP="009C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56C2"/>
    <w:multiLevelType w:val="hybridMultilevel"/>
    <w:tmpl w:val="36248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F06AD"/>
    <w:multiLevelType w:val="hybridMultilevel"/>
    <w:tmpl w:val="B1F0F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4B1059"/>
    <w:multiLevelType w:val="hybridMultilevel"/>
    <w:tmpl w:val="478C4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2DD1"/>
    <w:multiLevelType w:val="hybridMultilevel"/>
    <w:tmpl w:val="C706C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A6B96"/>
    <w:multiLevelType w:val="hybridMultilevel"/>
    <w:tmpl w:val="56F09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1C3E6D"/>
    <w:multiLevelType w:val="hybridMultilevel"/>
    <w:tmpl w:val="2EE8C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6074BD"/>
    <w:multiLevelType w:val="hybridMultilevel"/>
    <w:tmpl w:val="7ACEA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B30E59"/>
    <w:multiLevelType w:val="hybridMultilevel"/>
    <w:tmpl w:val="38A80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FE0BF5"/>
    <w:multiLevelType w:val="hybridMultilevel"/>
    <w:tmpl w:val="C7A46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1A51C8"/>
    <w:multiLevelType w:val="hybridMultilevel"/>
    <w:tmpl w:val="5FC8D2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8A7663"/>
    <w:multiLevelType w:val="hybridMultilevel"/>
    <w:tmpl w:val="2EB43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7D5901"/>
    <w:multiLevelType w:val="hybridMultilevel"/>
    <w:tmpl w:val="9760C4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7F2910"/>
    <w:multiLevelType w:val="hybridMultilevel"/>
    <w:tmpl w:val="12BE4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627CE3"/>
    <w:multiLevelType w:val="hybridMultilevel"/>
    <w:tmpl w:val="DC006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9C29BD"/>
    <w:multiLevelType w:val="hybridMultilevel"/>
    <w:tmpl w:val="CA1AE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4B778C"/>
    <w:multiLevelType w:val="hybridMultilevel"/>
    <w:tmpl w:val="2A243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363A1"/>
    <w:multiLevelType w:val="hybridMultilevel"/>
    <w:tmpl w:val="DF541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FC7413"/>
    <w:multiLevelType w:val="hybridMultilevel"/>
    <w:tmpl w:val="95D8F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176FBE"/>
    <w:multiLevelType w:val="hybridMultilevel"/>
    <w:tmpl w:val="2200B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8351963">
    <w:abstractNumId w:val="2"/>
  </w:num>
  <w:num w:numId="2" w16cid:durableId="2131776141">
    <w:abstractNumId w:val="9"/>
  </w:num>
  <w:num w:numId="3" w16cid:durableId="1705474464">
    <w:abstractNumId w:val="4"/>
  </w:num>
  <w:num w:numId="4" w16cid:durableId="2123725124">
    <w:abstractNumId w:val="0"/>
  </w:num>
  <w:num w:numId="5" w16cid:durableId="227542657">
    <w:abstractNumId w:val="11"/>
  </w:num>
  <w:num w:numId="6" w16cid:durableId="1212153891">
    <w:abstractNumId w:val="17"/>
  </w:num>
  <w:num w:numId="7" w16cid:durableId="1691641330">
    <w:abstractNumId w:val="6"/>
  </w:num>
  <w:num w:numId="8" w16cid:durableId="1379746471">
    <w:abstractNumId w:val="13"/>
  </w:num>
  <w:num w:numId="9" w16cid:durableId="1730956741">
    <w:abstractNumId w:val="7"/>
  </w:num>
  <w:num w:numId="10" w16cid:durableId="30035344">
    <w:abstractNumId w:val="12"/>
  </w:num>
  <w:num w:numId="11" w16cid:durableId="1386487244">
    <w:abstractNumId w:val="15"/>
  </w:num>
  <w:num w:numId="12" w16cid:durableId="31810493">
    <w:abstractNumId w:val="3"/>
  </w:num>
  <w:num w:numId="13" w16cid:durableId="829441479">
    <w:abstractNumId w:val="1"/>
  </w:num>
  <w:num w:numId="14" w16cid:durableId="764228440">
    <w:abstractNumId w:val="18"/>
  </w:num>
  <w:num w:numId="15" w16cid:durableId="841699674">
    <w:abstractNumId w:val="5"/>
  </w:num>
  <w:num w:numId="16" w16cid:durableId="606472681">
    <w:abstractNumId w:val="14"/>
  </w:num>
  <w:num w:numId="17" w16cid:durableId="141123415">
    <w:abstractNumId w:val="16"/>
  </w:num>
  <w:num w:numId="18" w16cid:durableId="110169313">
    <w:abstractNumId w:val="10"/>
  </w:num>
  <w:num w:numId="19" w16cid:durableId="1773821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E2"/>
    <w:rsid w:val="000459A2"/>
    <w:rsid w:val="00073774"/>
    <w:rsid w:val="001A53E2"/>
    <w:rsid w:val="00415D29"/>
    <w:rsid w:val="0064493D"/>
    <w:rsid w:val="00832A57"/>
    <w:rsid w:val="00951415"/>
    <w:rsid w:val="00953788"/>
    <w:rsid w:val="009B4F50"/>
    <w:rsid w:val="009C50DB"/>
    <w:rsid w:val="00F3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D051"/>
  <w15:chartTrackingRefBased/>
  <w15:docId w15:val="{22851DB2-9779-B34B-9F6D-1873D082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5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3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3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3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3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5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5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3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3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3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3E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1A5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3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53E2"/>
    <w:rPr>
      <w:color w:val="467886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53E2"/>
  </w:style>
  <w:style w:type="character" w:styleId="Strong">
    <w:name w:val="Strong"/>
    <w:basedOn w:val="DefaultParagraphFont"/>
    <w:uiPriority w:val="22"/>
    <w:qFormat/>
    <w:rsid w:val="001A53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53E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4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50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DB"/>
  </w:style>
  <w:style w:type="paragraph" w:styleId="Footer">
    <w:name w:val="footer"/>
    <w:basedOn w:val="Normal"/>
    <w:link w:val="FooterChar"/>
    <w:uiPriority w:val="99"/>
    <w:unhideWhenUsed/>
    <w:rsid w:val="009C50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pgi.com/color-contrast-checker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w3.org/TR/WCAG21/" TargetMode="External"/><Relationship Id="rId26" Type="http://schemas.openxmlformats.org/officeDocument/2006/relationships/hyperlink" Target="https://www.w3.org/TR/WCAG2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ave.webaim.org/" TargetMode="External"/><Relationship Id="rId7" Type="http://schemas.openxmlformats.org/officeDocument/2006/relationships/hyperlink" Target="https://www.w3.org/TR/WCAG21/" TargetMode="External"/><Relationship Id="rId12" Type="http://schemas.openxmlformats.org/officeDocument/2006/relationships/hyperlink" Target="https://www.w3.org/TR/WCAG21/" TargetMode="External"/><Relationship Id="rId17" Type="http://schemas.openxmlformats.org/officeDocument/2006/relationships/hyperlink" Target="https://www.w3.org/TR/WCAG21/" TargetMode="External"/><Relationship Id="rId25" Type="http://schemas.openxmlformats.org/officeDocument/2006/relationships/hyperlink" Target="https://www.w3.org/TR/WCAG2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.org/TR/WCAG21/" TargetMode="External"/><Relationship Id="rId20" Type="http://schemas.openxmlformats.org/officeDocument/2006/relationships/hyperlink" Target="https://www.w3.org/TR/WCAG21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uo-ai-labs.streamlit.app/Image_Accessibility" TargetMode="External"/><Relationship Id="rId24" Type="http://schemas.openxmlformats.org/officeDocument/2006/relationships/hyperlink" Target="https://www.w3.org/TR/WCAG2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.org/TR/WCAG21/" TargetMode="External"/><Relationship Id="rId23" Type="http://schemas.openxmlformats.org/officeDocument/2006/relationships/hyperlink" Target="https://www.w3.org/TR/WCAG21/" TargetMode="External"/><Relationship Id="rId28" Type="http://schemas.openxmlformats.org/officeDocument/2006/relationships/hyperlink" Target="https://www.w3.org/TR/WCAG21/" TargetMode="External"/><Relationship Id="rId10" Type="http://schemas.openxmlformats.org/officeDocument/2006/relationships/hyperlink" Target="https://www.w3.org/TR/WCAG21/" TargetMode="External"/><Relationship Id="rId19" Type="http://schemas.openxmlformats.org/officeDocument/2006/relationships/hyperlink" Target="https://www.w3.org/TR/WCAG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WCAG21/" TargetMode="External"/><Relationship Id="rId14" Type="http://schemas.openxmlformats.org/officeDocument/2006/relationships/hyperlink" Target="https://www.w3.org/TR/WCAG21/" TargetMode="External"/><Relationship Id="rId22" Type="http://schemas.openxmlformats.org/officeDocument/2006/relationships/hyperlink" Target="https://www.w3.org/TR/WCAG21/" TargetMode="External"/><Relationship Id="rId27" Type="http://schemas.openxmlformats.org/officeDocument/2006/relationships/hyperlink" Target="https://www.w3.org/TR/WCAG2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912</Words>
  <Characters>5327</Characters>
  <Application>Microsoft Office Word</Application>
  <DocSecurity>0</DocSecurity>
  <Lines>113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Accessibility Checklist</dc:title>
  <dc:subject/>
  <dc:creator>Jeremy Seda</dc:creator>
  <cp:keywords>accessibility, web page, html</cp:keywords>
  <dc:description/>
  <cp:lastModifiedBy>Jeremy Seda</cp:lastModifiedBy>
  <cp:revision>8</cp:revision>
  <dcterms:created xsi:type="dcterms:W3CDTF">2024-12-19T22:47:00Z</dcterms:created>
  <dcterms:modified xsi:type="dcterms:W3CDTF">2024-12-20T15:52:00Z</dcterms:modified>
  <cp:category/>
</cp:coreProperties>
</file>