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9CAF8" w14:textId="34AF9967" w:rsidR="00746B99" w:rsidRDefault="00F244DC" w:rsidP="00746B99">
      <w:pPr>
        <w:pStyle w:val="Kop1"/>
      </w:pPr>
      <w:proofErr w:type="spellStart"/>
      <w:r>
        <w:t>SensRNet</w:t>
      </w:r>
      <w:proofErr w:type="spellEnd"/>
      <w:r>
        <w:t xml:space="preserve"> product visie</w:t>
      </w:r>
    </w:p>
    <w:p w14:paraId="69436957" w14:textId="0C11A8EB" w:rsidR="00F244DC" w:rsidRDefault="00F244DC">
      <w:proofErr w:type="spellStart"/>
      <w:r>
        <w:t>Roadmap</w:t>
      </w:r>
      <w:proofErr w:type="spellEnd"/>
      <w:r>
        <w:t xml:space="preserve"> naar een nationaal sensorenregister</w:t>
      </w:r>
    </w:p>
    <w:p w14:paraId="1C89E49D" w14:textId="71141913" w:rsidR="00F244DC" w:rsidRDefault="00F244DC"/>
    <w:p w14:paraId="2B12D707" w14:textId="0CA81FAA" w:rsidR="00F244DC" w:rsidRDefault="00FE7740" w:rsidP="00746B99">
      <w:pPr>
        <w:pStyle w:val="Kop2"/>
      </w:pPr>
      <w:r>
        <w:t>Waarom dit initiatief</w:t>
      </w:r>
      <w:r w:rsidR="00F72F99">
        <w:t>?</w:t>
      </w:r>
    </w:p>
    <w:p w14:paraId="4BD4DCEA" w14:textId="4DDB1937" w:rsidR="00F72F99" w:rsidRDefault="00F244DC">
      <w:r>
        <w:t xml:space="preserve">Er komen steeds meer sensoren, camera’s en meetapparaten in de publieke ruimte. </w:t>
      </w:r>
      <w:r w:rsidR="00FE7740">
        <w:t xml:space="preserve">Wat </w:t>
      </w:r>
      <w:r>
        <w:t xml:space="preserve">hangt </w:t>
      </w:r>
      <w:r w:rsidR="00FE7740">
        <w:t>daa</w:t>
      </w:r>
      <w:r>
        <w:t xml:space="preserve">r aan </w:t>
      </w:r>
      <w:r w:rsidR="00FE7740">
        <w:t>de</w:t>
      </w:r>
      <w:r>
        <w:t xml:space="preserve"> lantaarnpaal en wat wordt er gemeten? En </w:t>
      </w:r>
      <w:r w:rsidR="00FE7740">
        <w:t xml:space="preserve">waarom en </w:t>
      </w:r>
      <w:r>
        <w:t xml:space="preserve">voor wie? Antwoorden op deze vragen zijn </w:t>
      </w:r>
      <w:r w:rsidR="00F72F99">
        <w:t>relevant</w:t>
      </w:r>
      <w:r>
        <w:t xml:space="preserve">, </w:t>
      </w:r>
      <w:r w:rsidR="0067340E">
        <w:t>op</w:t>
      </w:r>
      <w:r>
        <w:t xml:space="preserve">dat inwoners </w:t>
      </w:r>
      <w:r w:rsidR="00FE7740">
        <w:t>kunnen</w:t>
      </w:r>
      <w:r w:rsidR="00C10E3F">
        <w:t xml:space="preserve"> </w:t>
      </w:r>
      <w:r w:rsidR="00FE7740">
        <w:t>checken</w:t>
      </w:r>
      <w:r w:rsidR="00C10E3F">
        <w:t xml:space="preserve"> </w:t>
      </w:r>
      <w:r w:rsidR="00FE7740">
        <w:t>of er</w:t>
      </w:r>
      <w:r w:rsidR="00C10E3F">
        <w:t xml:space="preserve"> geen persoonlijke en gevoelige informatie word</w:t>
      </w:r>
      <w:r w:rsidR="00FE7740">
        <w:t>t</w:t>
      </w:r>
      <w:r w:rsidR="00C10E3F">
        <w:t xml:space="preserve"> verzameld zonder hun toestemming. </w:t>
      </w:r>
      <w:r w:rsidR="00FE7740">
        <w:t>G</w:t>
      </w:r>
      <w:r w:rsidR="00C10E3F">
        <w:t xml:space="preserve">emeentes voelen de behoefte om hun inwoners transparantie te bieden over </w:t>
      </w:r>
      <w:r w:rsidR="006B793E">
        <w:t>sensoren</w:t>
      </w:r>
      <w:r w:rsidR="00C10E3F">
        <w:t xml:space="preserve"> en willen een </w:t>
      </w:r>
      <w:r w:rsidR="00F72F99">
        <w:t>hulpmiddel</w:t>
      </w:r>
      <w:r w:rsidR="00C10E3F">
        <w:t xml:space="preserve"> </w:t>
      </w:r>
      <w:r w:rsidR="00FE7740">
        <w:t>ontwikkelen</w:t>
      </w:r>
      <w:r w:rsidR="00C10E3F">
        <w:t xml:space="preserve"> </w:t>
      </w:r>
      <w:r w:rsidR="00FE7740">
        <w:t>voor</w:t>
      </w:r>
      <w:r w:rsidR="00C10E3F">
        <w:t xml:space="preserve"> de eigenaren van deze apparaten om ze te registreren. De eigenaren van de sensoren willen een helder proces om hun apparaten te registeren en uniforme regelgeving</w:t>
      </w:r>
      <w:r w:rsidR="00F72F99">
        <w:t xml:space="preserve"> voor</w:t>
      </w:r>
      <w:r w:rsidR="00C10E3F">
        <w:t xml:space="preserve"> als ze in meerdere steden willen registreren. En dan zijn er nog onderzoekers, ontwikkelaars en data </w:t>
      </w:r>
      <w:proofErr w:type="spellStart"/>
      <w:r w:rsidR="00C10E3F">
        <w:t>scientists</w:t>
      </w:r>
      <w:proofErr w:type="spellEnd"/>
      <w:r w:rsidR="00E5211A">
        <w:t xml:space="preserve"> die gebaat zijn bij transparantie over de meetapparaten en mogelijke toegang tot de </w:t>
      </w:r>
      <w:r w:rsidR="00FD3ECF">
        <w:t>sensor</w:t>
      </w:r>
      <w:r w:rsidR="00E5211A">
        <w:t xml:space="preserve">data. Het nationaal sensorenregister lijkt voor alle betrokkenen een goede oplossing. </w:t>
      </w:r>
    </w:p>
    <w:p w14:paraId="00E1B832" w14:textId="4A1CBEE9" w:rsidR="00F244DC" w:rsidRDefault="00E5211A">
      <w:r>
        <w:t>Het register:</w:t>
      </w:r>
    </w:p>
    <w:p w14:paraId="32E0EBC9" w14:textId="08B7A4DB" w:rsidR="00E5211A" w:rsidRDefault="00E5211A" w:rsidP="00E5211A">
      <w:pPr>
        <w:pStyle w:val="Lijstalinea"/>
        <w:numPr>
          <w:ilvl w:val="0"/>
          <w:numId w:val="1"/>
        </w:numPr>
      </w:pPr>
      <w:r>
        <w:t xml:space="preserve">Verschaft transparantie aan </w:t>
      </w:r>
      <w:r w:rsidR="008C584D">
        <w:t>gemeentes</w:t>
      </w:r>
      <w:r>
        <w:t xml:space="preserve"> en hun inwoners over welke data verzameld word</w:t>
      </w:r>
      <w:r w:rsidR="00FD3ECF">
        <w:t>en</w:t>
      </w:r>
      <w:r>
        <w:t xml:space="preserve"> en met welk doel;</w:t>
      </w:r>
    </w:p>
    <w:p w14:paraId="20C08CC0" w14:textId="218A3929" w:rsidR="00E5211A" w:rsidRDefault="00E5211A" w:rsidP="00E5211A">
      <w:pPr>
        <w:pStyle w:val="Lijstalinea"/>
        <w:numPr>
          <w:ilvl w:val="0"/>
          <w:numId w:val="1"/>
        </w:numPr>
      </w:pPr>
      <w:r>
        <w:t>Geeft overzicht van en inzicht in de locatie van sensoren in de publieke ruimte en wie de eigenaren zijn;</w:t>
      </w:r>
    </w:p>
    <w:p w14:paraId="4EBF9D41" w14:textId="42B5682C" w:rsidR="00E5211A" w:rsidRDefault="00E5211A" w:rsidP="00E5211A">
      <w:pPr>
        <w:pStyle w:val="Lijstalinea"/>
        <w:numPr>
          <w:ilvl w:val="0"/>
          <w:numId w:val="1"/>
        </w:numPr>
      </w:pPr>
      <w:r>
        <w:t>Zorgt voor een uniforme wijze van registreren voor de eig</w:t>
      </w:r>
      <w:r w:rsidR="00372496">
        <w:t>e</w:t>
      </w:r>
      <w:r>
        <w:t>naren;</w:t>
      </w:r>
    </w:p>
    <w:p w14:paraId="4B28463D" w14:textId="63382989" w:rsidR="00E5211A" w:rsidRDefault="00372496" w:rsidP="00E5211A">
      <w:pPr>
        <w:pStyle w:val="Lijstalinea"/>
        <w:numPr>
          <w:ilvl w:val="0"/>
          <w:numId w:val="1"/>
        </w:numPr>
      </w:pPr>
      <w:r>
        <w:t xml:space="preserve">Regelt toegang tot veelgevraagde data binnen het concept van de smart </w:t>
      </w:r>
      <w:proofErr w:type="spellStart"/>
      <w:r>
        <w:t>city</w:t>
      </w:r>
      <w:proofErr w:type="spellEnd"/>
      <w:r>
        <w:t>;</w:t>
      </w:r>
    </w:p>
    <w:p w14:paraId="7C9E457B" w14:textId="3D5006FD" w:rsidR="00372496" w:rsidRDefault="008C584D" w:rsidP="00E5211A">
      <w:pPr>
        <w:pStyle w:val="Lijstalinea"/>
        <w:numPr>
          <w:ilvl w:val="0"/>
          <w:numId w:val="1"/>
        </w:numPr>
      </w:pPr>
      <w:r>
        <w:t>Biedt een platform waar burgers en ondernemers een transparante en veilige omgeving hebben voor het opvragen van de legitimiteit van meetgegevens</w:t>
      </w:r>
      <w:r w:rsidR="00634903">
        <w:t xml:space="preserve"> en het verkrijgen van contactgegevens voor eventuele bezwaren</w:t>
      </w:r>
      <w:r>
        <w:t>.</w:t>
      </w:r>
    </w:p>
    <w:p w14:paraId="4228E5B0" w14:textId="358D66A9" w:rsidR="00634903" w:rsidRDefault="00F72F99" w:rsidP="00746B99">
      <w:pPr>
        <w:pStyle w:val="Kop2"/>
      </w:pPr>
      <w:r>
        <w:t>Wat is er al gebeurd?</w:t>
      </w:r>
    </w:p>
    <w:p w14:paraId="795F7B7C" w14:textId="02224921" w:rsidR="00634903" w:rsidRDefault="00634903" w:rsidP="00634903">
      <w:r>
        <w:t>De eerste stappen richting een nationaal sensorenregister zijn inmiddels gezet. Er is een aantal succesvolle pilots uitgevoerd door de gemeenten Amsterdam en Eindhoven, deze laatste in samenwerking met het Kadaster. Er is een aantal publicaties uitgebracht en er zijn presentaties voor een divers publiek gegeven. Momenteel zijn de grootste uitdagingen het reguleren van sensoren in de publieke ruimte en het verkrijgen van het benodigde budget van het Ministerie van Binnenlandse Zaken.</w:t>
      </w:r>
    </w:p>
    <w:p w14:paraId="785C388C" w14:textId="31B9C25D" w:rsidR="00634903" w:rsidRDefault="00634903" w:rsidP="00634903">
      <w:r>
        <w:t xml:space="preserve">Gelukkig is er groeiende steun vanuit overheidsorganisaties zoals </w:t>
      </w:r>
      <w:proofErr w:type="spellStart"/>
      <w:r>
        <w:t>BrabantStad</w:t>
      </w:r>
      <w:proofErr w:type="spellEnd"/>
      <w:r>
        <w:t xml:space="preserve"> (samenwerkingsverband van de provincie Noord-Brabant, Breda, Eindhoven, Helmond, ’s-Hertogenbosch, Tilburg), Apeldoorn, Nijmegen, Zwolle, Utrecht, Rotterdam, </w:t>
      </w:r>
      <w:r w:rsidR="00FE7740">
        <w:t>het G40-steden</w:t>
      </w:r>
      <w:r>
        <w:t xml:space="preserve">network </w:t>
      </w:r>
      <w:r w:rsidR="00D35D36">
        <w:t xml:space="preserve">- </w:t>
      </w:r>
      <w:r w:rsidR="00FE7740">
        <w:t xml:space="preserve">themagroep </w:t>
      </w:r>
      <w:r>
        <w:t xml:space="preserve">Smart </w:t>
      </w:r>
      <w:proofErr w:type="spellStart"/>
      <w:r>
        <w:t>Cities</w:t>
      </w:r>
      <w:proofErr w:type="spellEnd"/>
      <w:r w:rsidR="00FE7740">
        <w:t xml:space="preserve"> en het Kadaster, die alvast samenwerken om de opzet voor een sensorenregister uit te werken en die </w:t>
      </w:r>
      <w:r w:rsidR="00CF1DC6">
        <w:t xml:space="preserve">hun </w:t>
      </w:r>
      <w:r w:rsidR="00FE7740">
        <w:t xml:space="preserve">eigen innovatiebudget en kennis inzetten in afwachting van definitieve regelgeving en </w:t>
      </w:r>
      <w:r w:rsidR="000C7812">
        <w:t>fondsen</w:t>
      </w:r>
      <w:r w:rsidR="00FE7740">
        <w:t>.</w:t>
      </w:r>
    </w:p>
    <w:p w14:paraId="082FA597" w14:textId="32479229" w:rsidR="00FE7740" w:rsidRDefault="00D05E7F" w:rsidP="00634903">
      <w:r>
        <w:t>Neem hier ook eens een kijkje</w:t>
      </w:r>
      <w:r w:rsidR="00FE7740">
        <w:t>:</w:t>
      </w:r>
    </w:p>
    <w:p w14:paraId="74AC4767" w14:textId="09A2AD75" w:rsidR="00536C5D" w:rsidRDefault="00DE5E07" w:rsidP="1F6C4FC5">
      <w:pPr>
        <w:pStyle w:val="Lijstalinea"/>
        <w:numPr>
          <w:ilvl w:val="0"/>
          <w:numId w:val="5"/>
        </w:numPr>
        <w:shd w:val="clear" w:color="auto" w:fill="FFFFFF" w:themeFill="background1"/>
        <w:spacing w:before="100" w:beforeAutospacing="1" w:after="100" w:afterAutospacing="1" w:line="240" w:lineRule="auto"/>
        <w:rPr>
          <w:rFonts w:eastAsiaTheme="minorEastAsia"/>
          <w:color w:val="0563C1"/>
        </w:rPr>
      </w:pPr>
      <w:hyperlink r:id="rId5">
        <w:r w:rsidR="00D949EE" w:rsidRPr="1AE5C341">
          <w:rPr>
            <w:rStyle w:val="Hyperlink"/>
            <w:rFonts w:ascii="Segoe UI" w:hAnsi="Segoe UI" w:cs="Segoe UI"/>
          </w:rPr>
          <w:t xml:space="preserve">Rapport </w:t>
        </w:r>
        <w:proofErr w:type="spellStart"/>
        <w:r w:rsidR="00D949EE" w:rsidRPr="1AE5C341">
          <w:rPr>
            <w:rStyle w:val="Hyperlink"/>
            <w:rFonts w:ascii="Segoe UI" w:hAnsi="Segoe UI" w:cs="Segoe UI"/>
          </w:rPr>
          <w:t>Geonovum</w:t>
        </w:r>
        <w:proofErr w:type="spellEnd"/>
        <w:r w:rsidR="00D949EE" w:rsidRPr="1AE5C341">
          <w:rPr>
            <w:rStyle w:val="Hyperlink"/>
            <w:rFonts w:ascii="Segoe UI" w:hAnsi="Segoe UI" w:cs="Segoe UI"/>
          </w:rPr>
          <w:t xml:space="preserve"> - Op weg naar een Sensorverordening 2018</w:t>
        </w:r>
      </w:hyperlink>
      <w:r w:rsidR="00D949EE" w:rsidRPr="1AE5C341">
        <w:rPr>
          <w:rFonts w:ascii="Segoe UI" w:hAnsi="Segoe UI" w:cs="Segoe UI"/>
          <w:color w:val="24292E"/>
        </w:rPr>
        <w:t> (pdf)</w:t>
      </w:r>
    </w:p>
    <w:p w14:paraId="5F607213" w14:textId="478FED17" w:rsidR="00536C5D" w:rsidRDefault="00DE5E07" w:rsidP="1F6C4FC5">
      <w:pPr>
        <w:pStyle w:val="Lijstalinea"/>
        <w:numPr>
          <w:ilvl w:val="0"/>
          <w:numId w:val="5"/>
        </w:numPr>
        <w:shd w:val="clear" w:color="auto" w:fill="FFFFFF" w:themeFill="background1"/>
        <w:spacing w:before="100" w:beforeAutospacing="1" w:after="100" w:afterAutospacing="1" w:line="240" w:lineRule="auto"/>
        <w:rPr>
          <w:color w:val="0563C1"/>
        </w:rPr>
      </w:pPr>
      <w:hyperlink r:id="rId6">
        <w:r w:rsidR="003E1E8F" w:rsidRPr="1AE5C341">
          <w:rPr>
            <w:rStyle w:val="Hyperlink"/>
            <w:rFonts w:ascii="Segoe UI" w:hAnsi="Segoe UI" w:cs="Segoe UI"/>
          </w:rPr>
          <w:t xml:space="preserve">Verkenning Making Sense </w:t>
        </w:r>
        <w:proofErr w:type="spellStart"/>
        <w:r w:rsidR="003E1E8F" w:rsidRPr="1AE5C341">
          <w:rPr>
            <w:rStyle w:val="Hyperlink"/>
            <w:rFonts w:ascii="Segoe UI" w:hAnsi="Segoe UI" w:cs="Segoe UI"/>
          </w:rPr>
          <w:t>for</w:t>
        </w:r>
        <w:proofErr w:type="spellEnd"/>
        <w:r w:rsidR="003E1E8F" w:rsidRPr="1AE5C341">
          <w:rPr>
            <w:rStyle w:val="Hyperlink"/>
            <w:rFonts w:ascii="Segoe UI" w:hAnsi="Segoe UI" w:cs="Segoe UI"/>
          </w:rPr>
          <w:t xml:space="preserve"> Society (MS4S) - Sensoren en Semantiek 2.0</w:t>
        </w:r>
      </w:hyperlink>
      <w:r w:rsidR="003E1E8F" w:rsidRPr="1AE5C341">
        <w:rPr>
          <w:rFonts w:ascii="Segoe UI" w:hAnsi="Segoe UI" w:cs="Segoe UI"/>
          <w:color w:val="24292E"/>
        </w:rPr>
        <w:t> (pdf)</w:t>
      </w:r>
      <w:r w:rsidR="00D949EE">
        <w:br/>
      </w:r>
    </w:p>
    <w:p w14:paraId="4726BD05" w14:textId="11930BB2" w:rsidR="00FE7740" w:rsidRDefault="00053EFC" w:rsidP="00746B99">
      <w:pPr>
        <w:pStyle w:val="Kop2"/>
      </w:pPr>
      <w:r>
        <w:t>Wat is er al</w:t>
      </w:r>
      <w:r w:rsidR="00F72F99">
        <w:t>?</w:t>
      </w:r>
    </w:p>
    <w:p w14:paraId="6D6CB481" w14:textId="09DA855A" w:rsidR="00F133EA" w:rsidRDefault="003C647A" w:rsidP="00FE7740">
      <w:r>
        <w:t>Het samenwerkingsverband</w:t>
      </w:r>
      <w:r w:rsidR="004D7D21">
        <w:t xml:space="preserve"> </w:t>
      </w:r>
      <w:r>
        <w:t>(</w:t>
      </w:r>
      <w:r w:rsidR="004D7D21">
        <w:t>de community</w:t>
      </w:r>
      <w:r w:rsidR="00F95A64">
        <w:t>)</w:t>
      </w:r>
      <w:r w:rsidR="004D7D21">
        <w:t xml:space="preserve"> </w:t>
      </w:r>
      <w:r w:rsidR="001D5925">
        <w:t>heeft</w:t>
      </w:r>
      <w:r w:rsidR="004D7D21">
        <w:t xml:space="preserve"> een eerste versie van het register</w:t>
      </w:r>
      <w:r w:rsidR="00246173">
        <w:t xml:space="preserve"> af</w:t>
      </w:r>
      <w:r w:rsidR="001D5925">
        <w:t>ge</w:t>
      </w:r>
      <w:r w:rsidR="00246173">
        <w:t>lever</w:t>
      </w:r>
      <w:r w:rsidR="001D5925">
        <w:t>d</w:t>
      </w:r>
      <w:r w:rsidR="00246173">
        <w:t xml:space="preserve"> in de eerste helft van 202</w:t>
      </w:r>
      <w:r w:rsidR="006C140A">
        <w:t>0</w:t>
      </w:r>
      <w:r w:rsidR="001E39F2">
        <w:t xml:space="preserve">. Tot de zomer van 2020 </w:t>
      </w:r>
      <w:r w:rsidR="00DB0FC6">
        <w:t>hebben</w:t>
      </w:r>
      <w:r w:rsidR="009451ED">
        <w:t xml:space="preserve"> wij ons</w:t>
      </w:r>
      <w:r w:rsidR="00DB0FC6">
        <w:t xml:space="preserve"> geconcentreerd</w:t>
      </w:r>
      <w:r w:rsidR="009451ED">
        <w:t xml:space="preserve"> op de ontwikkeling van een zogenaamd </w:t>
      </w:r>
      <w:proofErr w:type="spellStart"/>
      <w:r w:rsidR="009451ED">
        <w:t>Walking</w:t>
      </w:r>
      <w:proofErr w:type="spellEnd"/>
      <w:r w:rsidR="009451ED">
        <w:t xml:space="preserve"> </w:t>
      </w:r>
      <w:proofErr w:type="spellStart"/>
      <w:r w:rsidR="009451ED">
        <w:t>skeleton</w:t>
      </w:r>
      <w:proofErr w:type="spellEnd"/>
      <w:r w:rsidR="007A699D">
        <w:t xml:space="preserve"> </w:t>
      </w:r>
      <w:r w:rsidR="00F114A2">
        <w:t>–</w:t>
      </w:r>
      <w:r w:rsidR="007A699D">
        <w:t xml:space="preserve"> </w:t>
      </w:r>
      <w:r w:rsidR="00F114A2">
        <w:t xml:space="preserve">een demonstratie </w:t>
      </w:r>
      <w:r w:rsidR="00ED46D8">
        <w:t>dat de complete keten van componenten werkt</w:t>
      </w:r>
      <w:r w:rsidR="00C6032F">
        <w:t xml:space="preserve"> (loopt)</w:t>
      </w:r>
      <w:r w:rsidR="00FB5B95">
        <w:t xml:space="preserve">, maar </w:t>
      </w:r>
      <w:r w:rsidR="00ED46D8">
        <w:t>met minimale implementatie van functionaliteit en technologie</w:t>
      </w:r>
      <w:r w:rsidR="00001F89">
        <w:t xml:space="preserve"> (skelet)</w:t>
      </w:r>
      <w:r w:rsidR="00ED46D8">
        <w:t>.</w:t>
      </w:r>
      <w:r w:rsidR="00001F89">
        <w:t xml:space="preserve"> </w:t>
      </w:r>
      <w:r w:rsidR="006C140A">
        <w:t xml:space="preserve">In de tweede helft van 2020 </w:t>
      </w:r>
      <w:r w:rsidR="001D5925">
        <w:t>was</w:t>
      </w:r>
      <w:r w:rsidR="00470481">
        <w:t xml:space="preserve"> het doel de eerste versie </w:t>
      </w:r>
      <w:r w:rsidR="00283E63">
        <w:t xml:space="preserve">geschikt te maken voor een breder gebruik in </w:t>
      </w:r>
      <w:r w:rsidR="0074455F">
        <w:t>productie-omgeving.</w:t>
      </w:r>
    </w:p>
    <w:p w14:paraId="027CE717" w14:textId="2F0A8CF1" w:rsidR="0074455F" w:rsidRDefault="0074455F" w:rsidP="00FE7740">
      <w:r>
        <w:t xml:space="preserve">De applicatie </w:t>
      </w:r>
      <w:r w:rsidR="005F47A3">
        <w:t>is opgezet met open source software componenten</w:t>
      </w:r>
      <w:r w:rsidR="0059653B">
        <w:t xml:space="preserve"> en is gedeeld met een brede</w:t>
      </w:r>
      <w:r w:rsidR="00E873E1">
        <w:t xml:space="preserve"> community op GitHub</w:t>
      </w:r>
      <w:r w:rsidR="005F47A3">
        <w:t xml:space="preserve">. </w:t>
      </w:r>
      <w:proofErr w:type="spellStart"/>
      <w:r w:rsidR="004051A4">
        <w:t>SensRNet</w:t>
      </w:r>
      <w:proofErr w:type="spellEnd"/>
      <w:r w:rsidR="004051A4">
        <w:t xml:space="preserve"> </w:t>
      </w:r>
      <w:r w:rsidR="00611032">
        <w:t>biedt voorzieningen</w:t>
      </w:r>
      <w:r w:rsidR="00E41054">
        <w:t xml:space="preserve"> voor</w:t>
      </w:r>
      <w:r w:rsidR="002977CA">
        <w:t xml:space="preserve"> een grote verscheidenheid aan</w:t>
      </w:r>
      <w:r w:rsidR="00F73337">
        <w:t xml:space="preserve"> </w:t>
      </w:r>
      <w:r w:rsidR="00373D58">
        <w:t xml:space="preserve">applicaties en </w:t>
      </w:r>
      <w:r w:rsidR="00F73337">
        <w:t>gebruik</w:t>
      </w:r>
      <w:r w:rsidR="00373D58">
        <w:t xml:space="preserve"> in lokale </w:t>
      </w:r>
      <w:r w:rsidR="00704F5A">
        <w:t xml:space="preserve">sensorenregisters. </w:t>
      </w:r>
      <w:r w:rsidR="00F70194">
        <w:t xml:space="preserve">Zo kan </w:t>
      </w:r>
      <w:r w:rsidR="005A79A0">
        <w:t xml:space="preserve">een gemeente meer </w:t>
      </w:r>
      <w:r w:rsidR="00E41054">
        <w:t xml:space="preserve">de </w:t>
      </w:r>
      <w:r w:rsidR="005A79A0">
        <w:t>nadruk leggen op openbare veiligheid</w:t>
      </w:r>
      <w:r w:rsidR="00F83657">
        <w:t xml:space="preserve"> en daarmee op camera’s en </w:t>
      </w:r>
      <w:r w:rsidR="00884BBA">
        <w:t xml:space="preserve">camerabeelden, terwijl een andere gemeente of </w:t>
      </w:r>
      <w:r w:rsidR="005B49CE">
        <w:t xml:space="preserve">bijvoorbeeld een </w:t>
      </w:r>
      <w:r w:rsidR="00E55635">
        <w:t>toezichthouder</w:t>
      </w:r>
      <w:r w:rsidR="00731CCB">
        <w:t xml:space="preserve"> meer</w:t>
      </w:r>
      <w:r w:rsidR="00DC6981">
        <w:t xml:space="preserve"> </w:t>
      </w:r>
      <w:r w:rsidR="00B6398A">
        <w:t xml:space="preserve">zal focussen op </w:t>
      </w:r>
      <w:r w:rsidR="00F4596D">
        <w:t>milieube</w:t>
      </w:r>
      <w:r w:rsidR="00CE0C02">
        <w:t>heer</w:t>
      </w:r>
      <w:r w:rsidR="00F4596D">
        <w:t>.</w:t>
      </w:r>
      <w:r w:rsidR="00CE0C02">
        <w:t xml:space="preserve"> </w:t>
      </w:r>
      <w:r w:rsidR="00611032">
        <w:t>Met al d</w:t>
      </w:r>
      <w:r w:rsidR="00CE0C02">
        <w:t>eze lokale verschillen</w:t>
      </w:r>
      <w:r w:rsidR="00611032">
        <w:t xml:space="preserve"> wordt in het systeem rekening gehouden.</w:t>
      </w:r>
    </w:p>
    <w:p w14:paraId="03E46C7C" w14:textId="3B021E32" w:rsidR="00390761" w:rsidRDefault="00327F9C" w:rsidP="00FE7740">
      <w:r>
        <w:t xml:space="preserve">Om </w:t>
      </w:r>
      <w:r w:rsidR="00654898">
        <w:t xml:space="preserve">aan deze verschillende behoeften te voldoen </w:t>
      </w:r>
      <w:r w:rsidR="00FB3B58">
        <w:t xml:space="preserve">heeft </w:t>
      </w:r>
      <w:r w:rsidR="006142AB">
        <w:t>elke daartoe</w:t>
      </w:r>
      <w:r w:rsidR="00FB3B58">
        <w:t xml:space="preserve"> geautoriseerde partij </w:t>
      </w:r>
      <w:r w:rsidR="00191DB2">
        <w:t xml:space="preserve">de mogelijkheid een eigen </w:t>
      </w:r>
      <w:r w:rsidR="00512E54">
        <w:t>register (</w:t>
      </w:r>
      <w:proofErr w:type="spellStart"/>
      <w:r w:rsidR="00191DB2">
        <w:t>Registry</w:t>
      </w:r>
      <w:proofErr w:type="spellEnd"/>
      <w:r w:rsidR="00191DB2">
        <w:t xml:space="preserve"> node</w:t>
      </w:r>
      <w:r w:rsidR="00512E54">
        <w:t>)</w:t>
      </w:r>
      <w:r w:rsidR="00191DB2">
        <w:t xml:space="preserve"> </w:t>
      </w:r>
      <w:r w:rsidR="006142AB">
        <w:t>op te zetten</w:t>
      </w:r>
      <w:r w:rsidR="00567716">
        <w:t xml:space="preserve">, die deel zal uitmaken van een </w:t>
      </w:r>
      <w:r w:rsidR="00FD6912">
        <w:t>netwerk van registers.</w:t>
      </w:r>
      <w:r w:rsidR="00E21B2A">
        <w:t xml:space="preserve"> </w:t>
      </w:r>
      <w:r w:rsidR="000037A8">
        <w:t>E</w:t>
      </w:r>
      <w:r w:rsidR="00E21B2A">
        <w:t xml:space="preserve">lke geautoriseerde partij </w:t>
      </w:r>
      <w:r w:rsidR="00F85ED4">
        <w:t>heeft de keuze</w:t>
      </w:r>
      <w:r w:rsidR="00C41604">
        <w:t xml:space="preserve"> om </w:t>
      </w:r>
      <w:r w:rsidR="00CA1341">
        <w:t>voor di</w:t>
      </w:r>
      <w:r w:rsidR="00512E54">
        <w:t>t</w:t>
      </w:r>
      <w:r w:rsidR="00CA1341">
        <w:t xml:space="preserve"> register</w:t>
      </w:r>
      <w:r w:rsidR="00F85ED4">
        <w:t xml:space="preserve"> </w:t>
      </w:r>
      <w:r w:rsidR="00C41604">
        <w:t xml:space="preserve">een eigen applicatie te ontwikkelen of om de standaard implementatie </w:t>
      </w:r>
      <w:r w:rsidR="00CA1341">
        <w:t xml:space="preserve">te gebruiken en </w:t>
      </w:r>
      <w:r w:rsidR="00512E54">
        <w:t xml:space="preserve">deze </w:t>
      </w:r>
      <w:r w:rsidR="00CA1341">
        <w:t xml:space="preserve">zonodig </w:t>
      </w:r>
      <w:r w:rsidR="00C41604">
        <w:t>uit te breiden.</w:t>
      </w:r>
    </w:p>
    <w:p w14:paraId="1B6463ED" w14:textId="520CCD25" w:rsidR="006752D5" w:rsidRDefault="006752D5" w:rsidP="00FE7740">
      <w:r>
        <w:t xml:space="preserve">In </w:t>
      </w:r>
      <w:r w:rsidR="00AE1BFF">
        <w:t xml:space="preserve">de </w:t>
      </w:r>
      <w:proofErr w:type="spellStart"/>
      <w:r w:rsidR="00AE1BFF">
        <w:t>Registry</w:t>
      </w:r>
      <w:proofErr w:type="spellEnd"/>
      <w:r w:rsidR="00AE1BFF">
        <w:t xml:space="preserve"> node bevindt zich een synchronisatiecomponent</w:t>
      </w:r>
      <w:r w:rsidR="00466FC1">
        <w:t xml:space="preserve"> die verbinding maakt met het netwerk.</w:t>
      </w:r>
      <w:r w:rsidR="009E45CE">
        <w:t xml:space="preserve"> Dit is ook een open sourceproject waarin </w:t>
      </w:r>
      <w:r w:rsidR="0072288F">
        <w:t xml:space="preserve">alle deelnemers aan </w:t>
      </w:r>
      <w:proofErr w:type="spellStart"/>
      <w:r w:rsidR="0072288F">
        <w:t>SensRNet</w:t>
      </w:r>
      <w:proofErr w:type="spellEnd"/>
      <w:r w:rsidR="0072288F">
        <w:t xml:space="preserve"> </w:t>
      </w:r>
      <w:r w:rsidR="009F30B0">
        <w:t>samen bepalen welke gegevens gedeeld en gecommuniceerd</w:t>
      </w:r>
      <w:r w:rsidR="00E31425" w:rsidRPr="00E31425">
        <w:t xml:space="preserve"> </w:t>
      </w:r>
      <w:r w:rsidR="00C61F98">
        <w:t xml:space="preserve">gaan </w:t>
      </w:r>
      <w:r w:rsidR="00E22F1E">
        <w:t xml:space="preserve">worden </w:t>
      </w:r>
      <w:r w:rsidR="00E31425">
        <w:t>over het netwerk</w:t>
      </w:r>
      <w:r w:rsidR="009F30B0">
        <w:t>.</w:t>
      </w:r>
    </w:p>
    <w:p w14:paraId="012CB62D" w14:textId="3C81B5F5" w:rsidR="00C61F98" w:rsidRDefault="0063392D" w:rsidP="00FE7740">
      <w:r>
        <w:t>Het eindpunt</w:t>
      </w:r>
      <w:r w:rsidR="00160349">
        <w:t xml:space="preserve"> binnen het netwerk is de Publishing node. Dit is de ingang</w:t>
      </w:r>
      <w:r w:rsidR="00C94831">
        <w:t xml:space="preserve"> (portaal)</w:t>
      </w:r>
      <w:r w:rsidR="00160349">
        <w:t xml:space="preserve"> </w:t>
      </w:r>
      <w:r w:rsidR="00523E25">
        <w:t xml:space="preserve">voor burgers en </w:t>
      </w:r>
      <w:r w:rsidR="005B12F8">
        <w:t>organisaties</w:t>
      </w:r>
      <w:r w:rsidR="00523E25">
        <w:t xml:space="preserve"> </w:t>
      </w:r>
      <w:r w:rsidR="00FE463A">
        <w:t xml:space="preserve">om </w:t>
      </w:r>
      <w:r w:rsidR="00D70010">
        <w:t>via</w:t>
      </w:r>
      <w:r w:rsidR="00FE463A">
        <w:t xml:space="preserve"> een kaart </w:t>
      </w:r>
      <w:r w:rsidR="00AB6641">
        <w:t xml:space="preserve">de </w:t>
      </w:r>
      <w:r w:rsidR="00752AE7">
        <w:t xml:space="preserve">sensoren op een </w:t>
      </w:r>
      <w:r w:rsidR="00FE463A">
        <w:t>locatie</w:t>
      </w:r>
      <w:r w:rsidR="00AB6641">
        <w:t xml:space="preserve"> te </w:t>
      </w:r>
      <w:r w:rsidR="00ED6F3D">
        <w:t>zoeken</w:t>
      </w:r>
      <w:r w:rsidR="00FE463A">
        <w:t xml:space="preserve"> en</w:t>
      </w:r>
      <w:r w:rsidR="00D70010">
        <w:t xml:space="preserve"> om</w:t>
      </w:r>
      <w:r w:rsidR="00FE463A">
        <w:t xml:space="preserve"> verdere informatie </w:t>
      </w:r>
      <w:r w:rsidR="00ED6F3D">
        <w:t>te bekijken</w:t>
      </w:r>
      <w:r w:rsidR="00FE463A">
        <w:t>.</w:t>
      </w:r>
    </w:p>
    <w:p w14:paraId="70D96819" w14:textId="7901C58E" w:rsidR="00ED6F3D" w:rsidRDefault="0069600B" w:rsidP="00FE7740">
      <w:pPr>
        <w:rPr>
          <w:rFonts w:ascii="Segoe UI" w:hAnsi="Segoe UI" w:cs="Segoe UI"/>
          <w:color w:val="24292E"/>
          <w:shd w:val="clear" w:color="auto" w:fill="FFFFFF"/>
        </w:rPr>
      </w:pPr>
      <w:r>
        <w:t>Meer over dit concept</w:t>
      </w:r>
      <w:r w:rsidR="002522F4">
        <w:t xml:space="preserve"> vind je in</w:t>
      </w:r>
      <w:r w:rsidRPr="0069600B">
        <w:rPr>
          <w:rFonts w:ascii="Segoe UI" w:hAnsi="Segoe UI" w:cs="Segoe UI"/>
          <w:color w:val="24292E"/>
          <w:shd w:val="clear" w:color="auto" w:fill="FFFFFF"/>
        </w:rPr>
        <w:t> </w:t>
      </w:r>
      <w:hyperlink r:id="rId7" w:history="1">
        <w:r w:rsidRPr="002522F4">
          <w:rPr>
            <w:rFonts w:cstheme="minorHAnsi"/>
            <w:color w:val="0000FF"/>
            <w:u w:val="single"/>
            <w:shd w:val="clear" w:color="auto" w:fill="FFFFFF"/>
          </w:rPr>
          <w:t>Architecture</w:t>
        </w:r>
      </w:hyperlink>
      <w:r w:rsidRPr="0069600B">
        <w:rPr>
          <w:rFonts w:ascii="Segoe UI" w:hAnsi="Segoe UI" w:cs="Segoe UI"/>
          <w:color w:val="24292E"/>
          <w:shd w:val="clear" w:color="auto" w:fill="FFFFFF"/>
        </w:rPr>
        <w:t>.</w:t>
      </w:r>
    </w:p>
    <w:p w14:paraId="078FE61C" w14:textId="5BB5F7FD" w:rsidR="002522F4" w:rsidRDefault="00DF0EEB" w:rsidP="00746B99">
      <w:pPr>
        <w:pStyle w:val="Kop2"/>
        <w:rPr>
          <w:shd w:val="clear" w:color="auto" w:fill="FFFFFF"/>
        </w:rPr>
      </w:pPr>
      <w:r>
        <w:rPr>
          <w:shd w:val="clear" w:color="auto" w:fill="FFFFFF"/>
        </w:rPr>
        <w:t>Hoe verder</w:t>
      </w:r>
      <w:r w:rsidR="009F0CAF">
        <w:rPr>
          <w:shd w:val="clear" w:color="auto" w:fill="FFFFFF"/>
        </w:rPr>
        <w:t>?</w:t>
      </w:r>
    </w:p>
    <w:p w14:paraId="38C6A760" w14:textId="4CC83085" w:rsidR="00C23E4F" w:rsidRDefault="00007C7E" w:rsidP="00FE7740">
      <w:pPr>
        <w:rPr>
          <w:rFonts w:cstheme="minorHAnsi"/>
          <w:color w:val="24292E"/>
          <w:shd w:val="clear" w:color="auto" w:fill="FFFFFF"/>
        </w:rPr>
      </w:pPr>
      <w:r>
        <w:rPr>
          <w:rFonts w:cstheme="minorHAnsi"/>
          <w:color w:val="24292E"/>
          <w:shd w:val="clear" w:color="auto" w:fill="FFFFFF"/>
        </w:rPr>
        <w:t xml:space="preserve">Het nationale </w:t>
      </w:r>
      <w:r w:rsidR="00CC3CC2">
        <w:rPr>
          <w:rFonts w:cstheme="minorHAnsi"/>
          <w:color w:val="24292E"/>
          <w:shd w:val="clear" w:color="auto" w:fill="FFFFFF"/>
        </w:rPr>
        <w:t xml:space="preserve">sensorenregister zal </w:t>
      </w:r>
      <w:r w:rsidR="005F40DE">
        <w:rPr>
          <w:rFonts w:cstheme="minorHAnsi"/>
          <w:color w:val="24292E"/>
          <w:shd w:val="clear" w:color="auto" w:fill="FFFFFF"/>
        </w:rPr>
        <w:t xml:space="preserve">in de toekomst </w:t>
      </w:r>
      <w:r w:rsidR="0050066B">
        <w:rPr>
          <w:rFonts w:cstheme="minorHAnsi"/>
          <w:color w:val="24292E"/>
          <w:shd w:val="clear" w:color="auto" w:fill="FFFFFF"/>
        </w:rPr>
        <w:t xml:space="preserve">het eigendom </w:t>
      </w:r>
      <w:r w:rsidR="008761A9">
        <w:rPr>
          <w:rFonts w:cstheme="minorHAnsi"/>
          <w:color w:val="24292E"/>
          <w:shd w:val="clear" w:color="auto" w:fill="FFFFFF"/>
        </w:rPr>
        <w:t>zijn van een consortium</w:t>
      </w:r>
      <w:r w:rsidR="00D26898">
        <w:rPr>
          <w:rFonts w:cstheme="minorHAnsi"/>
          <w:color w:val="24292E"/>
          <w:shd w:val="clear" w:color="auto" w:fill="FFFFFF"/>
        </w:rPr>
        <w:t>. In het consortium</w:t>
      </w:r>
      <w:r w:rsidR="005F554F">
        <w:rPr>
          <w:rFonts w:cstheme="minorHAnsi"/>
          <w:color w:val="24292E"/>
          <w:shd w:val="clear" w:color="auto" w:fill="FFFFFF"/>
        </w:rPr>
        <w:t xml:space="preserve"> zullen </w:t>
      </w:r>
      <w:r w:rsidR="00CC5CE2">
        <w:rPr>
          <w:rFonts w:cstheme="minorHAnsi"/>
          <w:color w:val="24292E"/>
          <w:shd w:val="clear" w:color="auto" w:fill="FFFFFF"/>
        </w:rPr>
        <w:t xml:space="preserve">vertegenwoordigers van </w:t>
      </w:r>
      <w:r w:rsidR="00B751DD">
        <w:rPr>
          <w:rFonts w:cstheme="minorHAnsi"/>
          <w:color w:val="24292E"/>
          <w:shd w:val="clear" w:color="auto" w:fill="FFFFFF"/>
        </w:rPr>
        <w:t xml:space="preserve">overheidsorganisaties zitting hebben, als ook </w:t>
      </w:r>
      <w:r w:rsidR="006A1DC4">
        <w:rPr>
          <w:rFonts w:cstheme="minorHAnsi"/>
          <w:color w:val="24292E"/>
          <w:shd w:val="clear" w:color="auto" w:fill="FFFFFF"/>
        </w:rPr>
        <w:t xml:space="preserve">van private ondernemingen en andere </w:t>
      </w:r>
      <w:r w:rsidR="00BE2E26">
        <w:rPr>
          <w:rFonts w:cstheme="minorHAnsi"/>
          <w:color w:val="24292E"/>
          <w:shd w:val="clear" w:color="auto" w:fill="FFFFFF"/>
        </w:rPr>
        <w:t>belanghebbenden</w:t>
      </w:r>
      <w:r w:rsidR="00C23E4F">
        <w:rPr>
          <w:rFonts w:cstheme="minorHAnsi"/>
          <w:color w:val="24292E"/>
          <w:shd w:val="clear" w:color="auto" w:fill="FFFFFF"/>
        </w:rPr>
        <w:t>.</w:t>
      </w:r>
    </w:p>
    <w:p w14:paraId="20F02BD4" w14:textId="083A1F83" w:rsidR="008835DE" w:rsidRDefault="00C23E4F" w:rsidP="00FE7740">
      <w:pPr>
        <w:rPr>
          <w:rFonts w:cstheme="minorHAnsi"/>
          <w:color w:val="24292E"/>
          <w:shd w:val="clear" w:color="auto" w:fill="FFFFFF"/>
        </w:rPr>
      </w:pPr>
      <w:r>
        <w:rPr>
          <w:rFonts w:cstheme="minorHAnsi"/>
          <w:color w:val="24292E"/>
          <w:shd w:val="clear" w:color="auto" w:fill="FFFFFF"/>
        </w:rPr>
        <w:t xml:space="preserve">Deze groep </w:t>
      </w:r>
      <w:r w:rsidR="00F67EA3">
        <w:rPr>
          <w:rFonts w:cstheme="minorHAnsi"/>
          <w:color w:val="24292E"/>
          <w:shd w:val="clear" w:color="auto" w:fill="FFFFFF"/>
        </w:rPr>
        <w:t xml:space="preserve">zal zich bezighouden met </w:t>
      </w:r>
      <w:r w:rsidR="00DE5C66">
        <w:rPr>
          <w:rFonts w:cstheme="minorHAnsi"/>
          <w:color w:val="24292E"/>
          <w:shd w:val="clear" w:color="auto" w:fill="FFFFFF"/>
        </w:rPr>
        <w:t>toekomstige ontwikkelingen</w:t>
      </w:r>
      <w:r w:rsidR="002B7CA4">
        <w:rPr>
          <w:rFonts w:cstheme="minorHAnsi"/>
          <w:color w:val="24292E"/>
          <w:shd w:val="clear" w:color="auto" w:fill="FFFFFF"/>
        </w:rPr>
        <w:t xml:space="preserve"> </w:t>
      </w:r>
      <w:r w:rsidR="006376AB">
        <w:rPr>
          <w:rFonts w:cstheme="minorHAnsi"/>
          <w:color w:val="24292E"/>
          <w:shd w:val="clear" w:color="auto" w:fill="FFFFFF"/>
        </w:rPr>
        <w:t>en</w:t>
      </w:r>
      <w:r w:rsidR="00FB2015">
        <w:rPr>
          <w:rFonts w:cstheme="minorHAnsi"/>
          <w:color w:val="24292E"/>
          <w:shd w:val="clear" w:color="auto" w:fill="FFFFFF"/>
        </w:rPr>
        <w:t xml:space="preserve"> </w:t>
      </w:r>
      <w:r w:rsidR="00DE484A">
        <w:rPr>
          <w:rFonts w:cstheme="minorHAnsi"/>
          <w:color w:val="24292E"/>
          <w:shd w:val="clear" w:color="auto" w:fill="FFFFFF"/>
        </w:rPr>
        <w:t>functionaliteit</w:t>
      </w:r>
      <w:r w:rsidR="0015077C">
        <w:rPr>
          <w:rFonts w:cstheme="minorHAnsi"/>
          <w:color w:val="24292E"/>
          <w:shd w:val="clear" w:color="auto" w:fill="FFFFFF"/>
        </w:rPr>
        <w:t>en</w:t>
      </w:r>
      <w:r w:rsidR="009E51DD">
        <w:rPr>
          <w:rFonts w:cstheme="minorHAnsi"/>
          <w:color w:val="24292E"/>
          <w:shd w:val="clear" w:color="auto" w:fill="FFFFFF"/>
        </w:rPr>
        <w:t xml:space="preserve"> </w:t>
      </w:r>
      <w:r w:rsidR="003B14F5">
        <w:rPr>
          <w:rFonts w:cstheme="minorHAnsi"/>
          <w:color w:val="24292E"/>
          <w:shd w:val="clear" w:color="auto" w:fill="FFFFFF"/>
        </w:rPr>
        <w:t xml:space="preserve">van </w:t>
      </w:r>
      <w:proofErr w:type="spellStart"/>
      <w:r w:rsidR="003B14F5">
        <w:rPr>
          <w:rFonts w:cstheme="minorHAnsi"/>
          <w:color w:val="24292E"/>
          <w:shd w:val="clear" w:color="auto" w:fill="FFFFFF"/>
        </w:rPr>
        <w:t>SensRNet</w:t>
      </w:r>
      <w:proofErr w:type="spellEnd"/>
      <w:r w:rsidR="003B14F5">
        <w:rPr>
          <w:rFonts w:cstheme="minorHAnsi"/>
          <w:color w:val="24292E"/>
          <w:shd w:val="clear" w:color="auto" w:fill="FFFFFF"/>
        </w:rPr>
        <w:t xml:space="preserve"> </w:t>
      </w:r>
      <w:r w:rsidR="00E15C48">
        <w:rPr>
          <w:rFonts w:cstheme="minorHAnsi"/>
          <w:color w:val="24292E"/>
          <w:shd w:val="clear" w:color="auto" w:fill="FFFFFF"/>
        </w:rPr>
        <w:t xml:space="preserve">en met </w:t>
      </w:r>
      <w:r w:rsidR="0036176B">
        <w:rPr>
          <w:rFonts w:cstheme="minorHAnsi"/>
          <w:color w:val="24292E"/>
          <w:shd w:val="clear" w:color="auto" w:fill="FFFFFF"/>
        </w:rPr>
        <w:t>de samenstelling van het consortium</w:t>
      </w:r>
      <w:r w:rsidR="001E51E2">
        <w:rPr>
          <w:rFonts w:cstheme="minorHAnsi"/>
          <w:color w:val="24292E"/>
          <w:shd w:val="clear" w:color="auto" w:fill="FFFFFF"/>
        </w:rPr>
        <w:t xml:space="preserve">. </w:t>
      </w:r>
      <w:r w:rsidR="00157B83">
        <w:rPr>
          <w:rFonts w:cstheme="minorHAnsi"/>
          <w:color w:val="24292E"/>
          <w:shd w:val="clear" w:color="auto" w:fill="FFFFFF"/>
        </w:rPr>
        <w:t>Verder kan</w:t>
      </w:r>
      <w:r w:rsidR="00DE727E">
        <w:rPr>
          <w:rFonts w:cstheme="minorHAnsi"/>
          <w:color w:val="24292E"/>
          <w:shd w:val="clear" w:color="auto" w:fill="FFFFFF"/>
        </w:rPr>
        <w:t xml:space="preserve"> gedacht</w:t>
      </w:r>
      <w:r w:rsidR="009C4B65">
        <w:rPr>
          <w:rFonts w:cstheme="minorHAnsi"/>
          <w:color w:val="24292E"/>
          <w:shd w:val="clear" w:color="auto" w:fill="FFFFFF"/>
        </w:rPr>
        <w:t xml:space="preserve"> worden</w:t>
      </w:r>
      <w:r w:rsidR="00DE727E">
        <w:rPr>
          <w:rFonts w:cstheme="minorHAnsi"/>
          <w:color w:val="24292E"/>
          <w:shd w:val="clear" w:color="auto" w:fill="FFFFFF"/>
        </w:rPr>
        <w:t xml:space="preserve"> aan samenwerking met</w:t>
      </w:r>
      <w:r w:rsidR="00535417">
        <w:rPr>
          <w:rFonts w:cstheme="minorHAnsi"/>
          <w:color w:val="24292E"/>
          <w:shd w:val="clear" w:color="auto" w:fill="FFFFFF"/>
        </w:rPr>
        <w:t xml:space="preserve"> andere</w:t>
      </w:r>
      <w:r w:rsidR="00DE727E">
        <w:rPr>
          <w:rFonts w:cstheme="minorHAnsi"/>
          <w:color w:val="24292E"/>
          <w:shd w:val="clear" w:color="auto" w:fill="FFFFFF"/>
        </w:rPr>
        <w:t xml:space="preserve"> </w:t>
      </w:r>
      <w:r w:rsidR="00FE2ABC">
        <w:rPr>
          <w:rFonts w:cstheme="minorHAnsi"/>
          <w:color w:val="24292E"/>
          <w:shd w:val="clear" w:color="auto" w:fill="FFFFFF"/>
        </w:rPr>
        <w:t xml:space="preserve">partijen die </w:t>
      </w:r>
      <w:r w:rsidR="00541C80">
        <w:rPr>
          <w:rFonts w:cstheme="minorHAnsi"/>
          <w:color w:val="24292E"/>
          <w:shd w:val="clear" w:color="auto" w:fill="FFFFFF"/>
        </w:rPr>
        <w:t xml:space="preserve">zich bezighouden met </w:t>
      </w:r>
      <w:r w:rsidR="008D0CAE">
        <w:rPr>
          <w:rFonts w:cstheme="minorHAnsi"/>
          <w:color w:val="24292E"/>
          <w:shd w:val="clear" w:color="auto" w:fill="FFFFFF"/>
        </w:rPr>
        <w:t>sensoren</w:t>
      </w:r>
      <w:r w:rsidR="00535417">
        <w:rPr>
          <w:rFonts w:cstheme="minorHAnsi"/>
          <w:color w:val="24292E"/>
          <w:shd w:val="clear" w:color="auto" w:fill="FFFFFF"/>
        </w:rPr>
        <w:t xml:space="preserve"> en</w:t>
      </w:r>
      <w:r w:rsidR="008D0CAE">
        <w:rPr>
          <w:rFonts w:cstheme="minorHAnsi"/>
          <w:color w:val="24292E"/>
          <w:shd w:val="clear" w:color="auto" w:fill="FFFFFF"/>
        </w:rPr>
        <w:t xml:space="preserve"> </w:t>
      </w:r>
      <w:r w:rsidR="0088593A">
        <w:rPr>
          <w:rFonts w:cstheme="minorHAnsi"/>
          <w:color w:val="24292E"/>
          <w:shd w:val="clear" w:color="auto" w:fill="FFFFFF"/>
        </w:rPr>
        <w:t>sensorgegevens</w:t>
      </w:r>
      <w:r w:rsidR="00DD4D5E">
        <w:rPr>
          <w:rFonts w:cstheme="minorHAnsi"/>
          <w:color w:val="24292E"/>
          <w:shd w:val="clear" w:color="auto" w:fill="FFFFFF"/>
        </w:rPr>
        <w:t xml:space="preserve"> en </w:t>
      </w:r>
      <w:r w:rsidR="00B06913">
        <w:rPr>
          <w:rFonts w:cstheme="minorHAnsi"/>
          <w:color w:val="24292E"/>
          <w:shd w:val="clear" w:color="auto" w:fill="FFFFFF"/>
        </w:rPr>
        <w:t xml:space="preserve">aan </w:t>
      </w:r>
      <w:r w:rsidR="005B4523">
        <w:rPr>
          <w:rFonts w:cstheme="minorHAnsi"/>
          <w:color w:val="24292E"/>
          <w:shd w:val="clear" w:color="auto" w:fill="FFFFFF"/>
        </w:rPr>
        <w:t xml:space="preserve">het koppelen van </w:t>
      </w:r>
      <w:r w:rsidR="00862EA4">
        <w:rPr>
          <w:rFonts w:cstheme="minorHAnsi"/>
          <w:color w:val="24292E"/>
          <w:shd w:val="clear" w:color="auto" w:fill="FFFFFF"/>
        </w:rPr>
        <w:t>allerlei</w:t>
      </w:r>
      <w:r w:rsidR="005A259C">
        <w:rPr>
          <w:rFonts w:cstheme="minorHAnsi"/>
          <w:color w:val="24292E"/>
          <w:shd w:val="clear" w:color="auto" w:fill="FFFFFF"/>
        </w:rPr>
        <w:t xml:space="preserve"> andere</w:t>
      </w:r>
      <w:r w:rsidR="00862EA4">
        <w:rPr>
          <w:rFonts w:cstheme="minorHAnsi"/>
          <w:color w:val="24292E"/>
          <w:shd w:val="clear" w:color="auto" w:fill="FFFFFF"/>
        </w:rPr>
        <w:t xml:space="preserve"> </w:t>
      </w:r>
      <w:r w:rsidR="008235EA">
        <w:rPr>
          <w:rFonts w:cstheme="minorHAnsi"/>
          <w:color w:val="24292E"/>
          <w:shd w:val="clear" w:color="auto" w:fill="FFFFFF"/>
        </w:rPr>
        <w:t xml:space="preserve">applicaties </w:t>
      </w:r>
      <w:r w:rsidR="003358DC">
        <w:rPr>
          <w:rFonts w:cstheme="minorHAnsi"/>
          <w:color w:val="24292E"/>
          <w:shd w:val="clear" w:color="auto" w:fill="FFFFFF"/>
        </w:rPr>
        <w:t>voor het registreren en verwerken van sensorgegevens</w:t>
      </w:r>
      <w:r w:rsidR="00B71672">
        <w:rPr>
          <w:rFonts w:cstheme="minorHAnsi"/>
          <w:color w:val="24292E"/>
          <w:shd w:val="clear" w:color="auto" w:fill="FFFFFF"/>
        </w:rPr>
        <w:t>, bijvoorbeeld</w:t>
      </w:r>
      <w:r w:rsidR="007634FD">
        <w:rPr>
          <w:rFonts w:cstheme="minorHAnsi"/>
          <w:color w:val="24292E"/>
          <w:shd w:val="clear" w:color="auto" w:fill="FFFFFF"/>
        </w:rPr>
        <w:t xml:space="preserve"> </w:t>
      </w:r>
      <w:r w:rsidR="0096144A">
        <w:rPr>
          <w:rFonts w:cstheme="minorHAnsi"/>
          <w:color w:val="24292E"/>
          <w:shd w:val="clear" w:color="auto" w:fill="FFFFFF"/>
        </w:rPr>
        <w:t>voor</w:t>
      </w:r>
      <w:r w:rsidR="007634FD">
        <w:rPr>
          <w:rFonts w:cstheme="minorHAnsi"/>
          <w:color w:val="24292E"/>
          <w:shd w:val="clear" w:color="auto" w:fill="FFFFFF"/>
        </w:rPr>
        <w:t xml:space="preserve"> specifieke </w:t>
      </w:r>
      <w:r w:rsidR="0096144A">
        <w:rPr>
          <w:rFonts w:cstheme="minorHAnsi"/>
          <w:color w:val="24292E"/>
          <w:shd w:val="clear" w:color="auto" w:fill="FFFFFF"/>
        </w:rPr>
        <w:t>doeleinden.</w:t>
      </w:r>
    </w:p>
    <w:p w14:paraId="304817C3" w14:textId="42BEA5D3" w:rsidR="00086482" w:rsidRDefault="006B55BA" w:rsidP="00FE7740">
      <w:pPr>
        <w:rPr>
          <w:rFonts w:cstheme="minorHAnsi"/>
          <w:color w:val="24292E"/>
          <w:shd w:val="clear" w:color="auto" w:fill="FFFFFF"/>
        </w:rPr>
      </w:pPr>
      <w:proofErr w:type="spellStart"/>
      <w:r>
        <w:rPr>
          <w:rFonts w:cstheme="minorHAnsi"/>
          <w:color w:val="24292E"/>
          <w:shd w:val="clear" w:color="auto" w:fill="FFFFFF"/>
        </w:rPr>
        <w:t>SensRNet</w:t>
      </w:r>
      <w:proofErr w:type="spellEnd"/>
      <w:r>
        <w:rPr>
          <w:rFonts w:cstheme="minorHAnsi"/>
          <w:color w:val="24292E"/>
          <w:shd w:val="clear" w:color="auto" w:fill="FFFFFF"/>
        </w:rPr>
        <w:t xml:space="preserve"> </w:t>
      </w:r>
      <w:r w:rsidR="009606FB">
        <w:rPr>
          <w:rFonts w:cstheme="minorHAnsi"/>
          <w:color w:val="24292E"/>
          <w:shd w:val="clear" w:color="auto" w:fill="FFFFFF"/>
        </w:rPr>
        <w:t xml:space="preserve">kan zo uitgroeien tot een </w:t>
      </w:r>
      <w:r w:rsidR="00530B2D">
        <w:rPr>
          <w:rFonts w:cstheme="minorHAnsi"/>
          <w:color w:val="24292E"/>
          <w:shd w:val="clear" w:color="auto" w:fill="FFFFFF"/>
        </w:rPr>
        <w:t xml:space="preserve">nationaal </w:t>
      </w:r>
      <w:r w:rsidR="006D5106">
        <w:rPr>
          <w:rFonts w:cstheme="minorHAnsi"/>
          <w:color w:val="24292E"/>
          <w:shd w:val="clear" w:color="auto" w:fill="FFFFFF"/>
        </w:rPr>
        <w:t xml:space="preserve">en ook uniform product voor </w:t>
      </w:r>
      <w:r w:rsidR="004F2E52">
        <w:rPr>
          <w:rFonts w:cstheme="minorHAnsi"/>
          <w:color w:val="24292E"/>
          <w:shd w:val="clear" w:color="auto" w:fill="FFFFFF"/>
        </w:rPr>
        <w:t>de registratie van sensoren</w:t>
      </w:r>
      <w:r w:rsidR="00A75FF9">
        <w:rPr>
          <w:rFonts w:cstheme="minorHAnsi"/>
          <w:color w:val="24292E"/>
          <w:shd w:val="clear" w:color="auto" w:fill="FFFFFF"/>
        </w:rPr>
        <w:t xml:space="preserve">, met </w:t>
      </w:r>
      <w:r w:rsidR="00247ADC">
        <w:rPr>
          <w:rFonts w:cstheme="minorHAnsi"/>
          <w:color w:val="24292E"/>
          <w:shd w:val="clear" w:color="auto" w:fill="FFFFFF"/>
        </w:rPr>
        <w:t xml:space="preserve">ruimte voor </w:t>
      </w:r>
      <w:r w:rsidR="00C86AA8">
        <w:rPr>
          <w:rFonts w:cstheme="minorHAnsi"/>
          <w:color w:val="24292E"/>
          <w:shd w:val="clear" w:color="auto" w:fill="FFFFFF"/>
        </w:rPr>
        <w:t>f</w:t>
      </w:r>
      <w:r w:rsidR="004F2C89">
        <w:rPr>
          <w:rFonts w:cstheme="minorHAnsi"/>
          <w:color w:val="24292E"/>
          <w:shd w:val="clear" w:color="auto" w:fill="FFFFFF"/>
        </w:rPr>
        <w:t xml:space="preserve">lexibiliteit in </w:t>
      </w:r>
      <w:r w:rsidR="00086482">
        <w:rPr>
          <w:rFonts w:cstheme="minorHAnsi"/>
          <w:color w:val="24292E"/>
          <w:shd w:val="clear" w:color="auto" w:fill="FFFFFF"/>
        </w:rPr>
        <w:t xml:space="preserve">ontwikkeling en </w:t>
      </w:r>
      <w:r w:rsidR="000B2D68">
        <w:rPr>
          <w:rFonts w:cstheme="minorHAnsi"/>
          <w:color w:val="24292E"/>
          <w:shd w:val="clear" w:color="auto" w:fill="FFFFFF"/>
        </w:rPr>
        <w:t>gebruik</w:t>
      </w:r>
      <w:r w:rsidR="00224102">
        <w:rPr>
          <w:rFonts w:cstheme="minorHAnsi"/>
          <w:color w:val="24292E"/>
          <w:shd w:val="clear" w:color="auto" w:fill="FFFFFF"/>
        </w:rPr>
        <w:t>.</w:t>
      </w:r>
      <w:r w:rsidR="00572B4B">
        <w:rPr>
          <w:rFonts w:cstheme="minorHAnsi"/>
          <w:color w:val="24292E"/>
          <w:shd w:val="clear" w:color="auto" w:fill="FFFFFF"/>
        </w:rPr>
        <w:t xml:space="preserve"> </w:t>
      </w:r>
      <w:proofErr w:type="spellStart"/>
      <w:r w:rsidR="003B2C53">
        <w:rPr>
          <w:rFonts w:cstheme="minorHAnsi"/>
          <w:color w:val="24292E"/>
          <w:shd w:val="clear" w:color="auto" w:fill="FFFFFF"/>
        </w:rPr>
        <w:t>SensRNet</w:t>
      </w:r>
      <w:proofErr w:type="spellEnd"/>
      <w:r w:rsidR="003B2C53">
        <w:rPr>
          <w:rFonts w:cstheme="minorHAnsi"/>
          <w:color w:val="24292E"/>
          <w:shd w:val="clear" w:color="auto" w:fill="FFFFFF"/>
        </w:rPr>
        <w:t xml:space="preserve"> </w:t>
      </w:r>
      <w:r w:rsidR="00F942F5">
        <w:rPr>
          <w:rFonts w:cstheme="minorHAnsi"/>
          <w:color w:val="24292E"/>
          <w:shd w:val="clear" w:color="auto" w:fill="FFFFFF"/>
        </w:rPr>
        <w:t xml:space="preserve">beoogt daarbij </w:t>
      </w:r>
      <w:proofErr w:type="spellStart"/>
      <w:r w:rsidR="00F942F5">
        <w:rPr>
          <w:rFonts w:cstheme="minorHAnsi"/>
          <w:color w:val="24292E"/>
          <w:shd w:val="clear" w:color="auto" w:fill="FFFFFF"/>
        </w:rPr>
        <w:t>landsdekkend</w:t>
      </w:r>
      <w:proofErr w:type="spellEnd"/>
      <w:r w:rsidR="00F942F5">
        <w:rPr>
          <w:rFonts w:cstheme="minorHAnsi"/>
          <w:color w:val="24292E"/>
          <w:shd w:val="clear" w:color="auto" w:fill="FFFFFF"/>
        </w:rPr>
        <w:t xml:space="preserve"> te worden</w:t>
      </w:r>
      <w:r w:rsidR="0011466B">
        <w:rPr>
          <w:rFonts w:cstheme="minorHAnsi"/>
          <w:color w:val="24292E"/>
          <w:shd w:val="clear" w:color="auto" w:fill="FFFFFF"/>
        </w:rPr>
        <w:t xml:space="preserve"> om de eindgebruiker </w:t>
      </w:r>
      <w:r w:rsidR="00C953BD">
        <w:rPr>
          <w:rFonts w:cstheme="minorHAnsi"/>
          <w:color w:val="24292E"/>
          <w:shd w:val="clear" w:color="auto" w:fill="FFFFFF"/>
        </w:rPr>
        <w:t xml:space="preserve">een compleet beeld te kunnen geven van </w:t>
      </w:r>
      <w:r w:rsidR="00CF4F07">
        <w:rPr>
          <w:rFonts w:cstheme="minorHAnsi"/>
          <w:color w:val="24292E"/>
          <w:shd w:val="clear" w:color="auto" w:fill="FFFFFF"/>
        </w:rPr>
        <w:t>geregistreerde sensoren in de publieke ruimte</w:t>
      </w:r>
      <w:r w:rsidR="00357610">
        <w:rPr>
          <w:rFonts w:cstheme="minorHAnsi"/>
          <w:color w:val="24292E"/>
          <w:shd w:val="clear" w:color="auto" w:fill="FFFFFF"/>
        </w:rPr>
        <w:t xml:space="preserve">, </w:t>
      </w:r>
      <w:r w:rsidR="00CC4093">
        <w:rPr>
          <w:rFonts w:cstheme="minorHAnsi"/>
          <w:color w:val="24292E"/>
          <w:shd w:val="clear" w:color="auto" w:fill="FFFFFF"/>
        </w:rPr>
        <w:t xml:space="preserve">waar ze staan, </w:t>
      </w:r>
      <w:r w:rsidR="00045573">
        <w:rPr>
          <w:rFonts w:cstheme="minorHAnsi"/>
          <w:color w:val="24292E"/>
          <w:shd w:val="clear" w:color="auto" w:fill="FFFFFF"/>
        </w:rPr>
        <w:t xml:space="preserve">waarom ze er staan </w:t>
      </w:r>
      <w:r w:rsidR="004E538F">
        <w:rPr>
          <w:rFonts w:cstheme="minorHAnsi"/>
          <w:color w:val="24292E"/>
          <w:shd w:val="clear" w:color="auto" w:fill="FFFFFF"/>
        </w:rPr>
        <w:t xml:space="preserve">en </w:t>
      </w:r>
      <w:r w:rsidR="00CC4093">
        <w:rPr>
          <w:rFonts w:cstheme="minorHAnsi"/>
          <w:color w:val="24292E"/>
          <w:shd w:val="clear" w:color="auto" w:fill="FFFFFF"/>
        </w:rPr>
        <w:t>wat ze doen</w:t>
      </w:r>
      <w:r w:rsidR="00A17113">
        <w:rPr>
          <w:rFonts w:cstheme="minorHAnsi"/>
          <w:color w:val="24292E"/>
          <w:shd w:val="clear" w:color="auto" w:fill="FFFFFF"/>
        </w:rPr>
        <w:t xml:space="preserve">. </w:t>
      </w:r>
      <w:r w:rsidR="00F6666B">
        <w:rPr>
          <w:rFonts w:cstheme="minorHAnsi"/>
          <w:color w:val="24292E"/>
          <w:shd w:val="clear" w:color="auto" w:fill="FFFFFF"/>
        </w:rPr>
        <w:t xml:space="preserve">En </w:t>
      </w:r>
      <w:r w:rsidR="00FF5944">
        <w:rPr>
          <w:rFonts w:cstheme="minorHAnsi"/>
          <w:color w:val="24292E"/>
          <w:shd w:val="clear" w:color="auto" w:fill="FFFFFF"/>
        </w:rPr>
        <w:t xml:space="preserve">om </w:t>
      </w:r>
      <w:r w:rsidR="006D14A6">
        <w:rPr>
          <w:rFonts w:cstheme="minorHAnsi"/>
          <w:color w:val="24292E"/>
          <w:shd w:val="clear" w:color="auto" w:fill="FFFFFF"/>
        </w:rPr>
        <w:t xml:space="preserve">toegang te krijgen tot de eigenaar en de geproduceerde gegevens, </w:t>
      </w:r>
      <w:r w:rsidR="00C54A32">
        <w:rPr>
          <w:rFonts w:cstheme="minorHAnsi"/>
          <w:color w:val="24292E"/>
          <w:shd w:val="clear" w:color="auto" w:fill="FFFFFF"/>
        </w:rPr>
        <w:t>als de veiligheid en de priv</w:t>
      </w:r>
      <w:r w:rsidR="00526F50">
        <w:rPr>
          <w:rFonts w:cstheme="minorHAnsi"/>
          <w:color w:val="24292E"/>
          <w:shd w:val="clear" w:color="auto" w:fill="FFFFFF"/>
        </w:rPr>
        <w:t>acy dit toelaten.</w:t>
      </w:r>
    </w:p>
    <w:p w14:paraId="50B92913" w14:textId="77777777" w:rsidR="009F0CAF" w:rsidRPr="009F0CAF" w:rsidRDefault="009F0CAF" w:rsidP="00FE7740">
      <w:pPr>
        <w:rPr>
          <w:rFonts w:cstheme="minorHAnsi"/>
        </w:rPr>
      </w:pPr>
    </w:p>
    <w:sectPr w:rsidR="009F0CAF" w:rsidRPr="009F0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86C53"/>
    <w:multiLevelType w:val="hybridMultilevel"/>
    <w:tmpl w:val="446EB450"/>
    <w:lvl w:ilvl="0" w:tplc="C8D2B17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4F41E7"/>
    <w:multiLevelType w:val="multilevel"/>
    <w:tmpl w:val="F280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02D0E"/>
    <w:multiLevelType w:val="hybridMultilevel"/>
    <w:tmpl w:val="FFFFFFFF"/>
    <w:lvl w:ilvl="0" w:tplc="762A9D34">
      <w:start w:val="1"/>
      <w:numFmt w:val="bullet"/>
      <w:lvlText w:val=""/>
      <w:lvlJc w:val="left"/>
      <w:pPr>
        <w:ind w:left="720" w:hanging="360"/>
      </w:pPr>
      <w:rPr>
        <w:rFonts w:ascii="Symbol" w:hAnsi="Symbol" w:hint="default"/>
      </w:rPr>
    </w:lvl>
    <w:lvl w:ilvl="1" w:tplc="7870C89A">
      <w:start w:val="1"/>
      <w:numFmt w:val="bullet"/>
      <w:lvlText w:val="o"/>
      <w:lvlJc w:val="left"/>
      <w:pPr>
        <w:ind w:left="1440" w:hanging="360"/>
      </w:pPr>
      <w:rPr>
        <w:rFonts w:ascii="Courier New" w:hAnsi="Courier New" w:hint="default"/>
      </w:rPr>
    </w:lvl>
    <w:lvl w:ilvl="2" w:tplc="4FC0ECE4">
      <w:start w:val="1"/>
      <w:numFmt w:val="bullet"/>
      <w:lvlText w:val=""/>
      <w:lvlJc w:val="left"/>
      <w:pPr>
        <w:ind w:left="2160" w:hanging="360"/>
      </w:pPr>
      <w:rPr>
        <w:rFonts w:ascii="Wingdings" w:hAnsi="Wingdings" w:hint="default"/>
      </w:rPr>
    </w:lvl>
    <w:lvl w:ilvl="3" w:tplc="9056AD74">
      <w:start w:val="1"/>
      <w:numFmt w:val="bullet"/>
      <w:lvlText w:val=""/>
      <w:lvlJc w:val="left"/>
      <w:pPr>
        <w:ind w:left="2880" w:hanging="360"/>
      </w:pPr>
      <w:rPr>
        <w:rFonts w:ascii="Symbol" w:hAnsi="Symbol" w:hint="default"/>
      </w:rPr>
    </w:lvl>
    <w:lvl w:ilvl="4" w:tplc="D53AC5B4">
      <w:start w:val="1"/>
      <w:numFmt w:val="bullet"/>
      <w:lvlText w:val="o"/>
      <w:lvlJc w:val="left"/>
      <w:pPr>
        <w:ind w:left="3600" w:hanging="360"/>
      </w:pPr>
      <w:rPr>
        <w:rFonts w:ascii="Courier New" w:hAnsi="Courier New" w:hint="default"/>
      </w:rPr>
    </w:lvl>
    <w:lvl w:ilvl="5" w:tplc="3D38FE12">
      <w:start w:val="1"/>
      <w:numFmt w:val="bullet"/>
      <w:lvlText w:val=""/>
      <w:lvlJc w:val="left"/>
      <w:pPr>
        <w:ind w:left="4320" w:hanging="360"/>
      </w:pPr>
      <w:rPr>
        <w:rFonts w:ascii="Wingdings" w:hAnsi="Wingdings" w:hint="default"/>
      </w:rPr>
    </w:lvl>
    <w:lvl w:ilvl="6" w:tplc="AD82CE9A">
      <w:start w:val="1"/>
      <w:numFmt w:val="bullet"/>
      <w:lvlText w:val=""/>
      <w:lvlJc w:val="left"/>
      <w:pPr>
        <w:ind w:left="5040" w:hanging="360"/>
      </w:pPr>
      <w:rPr>
        <w:rFonts w:ascii="Symbol" w:hAnsi="Symbol" w:hint="default"/>
      </w:rPr>
    </w:lvl>
    <w:lvl w:ilvl="7" w:tplc="810E9BFE">
      <w:start w:val="1"/>
      <w:numFmt w:val="bullet"/>
      <w:lvlText w:val="o"/>
      <w:lvlJc w:val="left"/>
      <w:pPr>
        <w:ind w:left="5760" w:hanging="360"/>
      </w:pPr>
      <w:rPr>
        <w:rFonts w:ascii="Courier New" w:hAnsi="Courier New" w:hint="default"/>
      </w:rPr>
    </w:lvl>
    <w:lvl w:ilvl="8" w:tplc="0B6ED682">
      <w:start w:val="1"/>
      <w:numFmt w:val="bullet"/>
      <w:lvlText w:val=""/>
      <w:lvlJc w:val="left"/>
      <w:pPr>
        <w:ind w:left="6480" w:hanging="360"/>
      </w:pPr>
      <w:rPr>
        <w:rFonts w:ascii="Wingdings" w:hAnsi="Wingdings" w:hint="default"/>
      </w:rPr>
    </w:lvl>
  </w:abstractNum>
  <w:abstractNum w:abstractNumId="3" w15:restartNumberingAfterBreak="0">
    <w:nsid w:val="500C291E"/>
    <w:multiLevelType w:val="hybridMultilevel"/>
    <w:tmpl w:val="FFFFFFFF"/>
    <w:lvl w:ilvl="0" w:tplc="2112F19E">
      <w:start w:val="1"/>
      <w:numFmt w:val="bullet"/>
      <w:lvlText w:val=""/>
      <w:lvlJc w:val="left"/>
      <w:pPr>
        <w:ind w:left="720" w:hanging="360"/>
      </w:pPr>
      <w:rPr>
        <w:rFonts w:ascii="Symbol" w:hAnsi="Symbol" w:hint="default"/>
      </w:rPr>
    </w:lvl>
    <w:lvl w:ilvl="1" w:tplc="F008F29E">
      <w:start w:val="1"/>
      <w:numFmt w:val="bullet"/>
      <w:lvlText w:val="o"/>
      <w:lvlJc w:val="left"/>
      <w:pPr>
        <w:ind w:left="1440" w:hanging="360"/>
      </w:pPr>
      <w:rPr>
        <w:rFonts w:ascii="Courier New" w:hAnsi="Courier New" w:hint="default"/>
      </w:rPr>
    </w:lvl>
    <w:lvl w:ilvl="2" w:tplc="165C3B7E">
      <w:start w:val="1"/>
      <w:numFmt w:val="bullet"/>
      <w:lvlText w:val=""/>
      <w:lvlJc w:val="left"/>
      <w:pPr>
        <w:ind w:left="2160" w:hanging="360"/>
      </w:pPr>
      <w:rPr>
        <w:rFonts w:ascii="Wingdings" w:hAnsi="Wingdings" w:hint="default"/>
      </w:rPr>
    </w:lvl>
    <w:lvl w:ilvl="3" w:tplc="DA3E0A48">
      <w:start w:val="1"/>
      <w:numFmt w:val="bullet"/>
      <w:lvlText w:val=""/>
      <w:lvlJc w:val="left"/>
      <w:pPr>
        <w:ind w:left="2880" w:hanging="360"/>
      </w:pPr>
      <w:rPr>
        <w:rFonts w:ascii="Symbol" w:hAnsi="Symbol" w:hint="default"/>
      </w:rPr>
    </w:lvl>
    <w:lvl w:ilvl="4" w:tplc="AF4A4B94">
      <w:start w:val="1"/>
      <w:numFmt w:val="bullet"/>
      <w:lvlText w:val="o"/>
      <w:lvlJc w:val="left"/>
      <w:pPr>
        <w:ind w:left="3600" w:hanging="360"/>
      </w:pPr>
      <w:rPr>
        <w:rFonts w:ascii="Courier New" w:hAnsi="Courier New" w:hint="default"/>
      </w:rPr>
    </w:lvl>
    <w:lvl w:ilvl="5" w:tplc="C7DCD8C6">
      <w:start w:val="1"/>
      <w:numFmt w:val="bullet"/>
      <w:lvlText w:val=""/>
      <w:lvlJc w:val="left"/>
      <w:pPr>
        <w:ind w:left="4320" w:hanging="360"/>
      </w:pPr>
      <w:rPr>
        <w:rFonts w:ascii="Wingdings" w:hAnsi="Wingdings" w:hint="default"/>
      </w:rPr>
    </w:lvl>
    <w:lvl w:ilvl="6" w:tplc="9CDAD51A">
      <w:start w:val="1"/>
      <w:numFmt w:val="bullet"/>
      <w:lvlText w:val=""/>
      <w:lvlJc w:val="left"/>
      <w:pPr>
        <w:ind w:left="5040" w:hanging="360"/>
      </w:pPr>
      <w:rPr>
        <w:rFonts w:ascii="Symbol" w:hAnsi="Symbol" w:hint="default"/>
      </w:rPr>
    </w:lvl>
    <w:lvl w:ilvl="7" w:tplc="E1087124">
      <w:start w:val="1"/>
      <w:numFmt w:val="bullet"/>
      <w:lvlText w:val="o"/>
      <w:lvlJc w:val="left"/>
      <w:pPr>
        <w:ind w:left="5760" w:hanging="360"/>
      </w:pPr>
      <w:rPr>
        <w:rFonts w:ascii="Courier New" w:hAnsi="Courier New" w:hint="default"/>
      </w:rPr>
    </w:lvl>
    <w:lvl w:ilvl="8" w:tplc="F8687684">
      <w:start w:val="1"/>
      <w:numFmt w:val="bullet"/>
      <w:lvlText w:val=""/>
      <w:lvlJc w:val="left"/>
      <w:pPr>
        <w:ind w:left="6480" w:hanging="360"/>
      </w:pPr>
      <w:rPr>
        <w:rFonts w:ascii="Wingdings" w:hAnsi="Wingdings" w:hint="default"/>
      </w:rPr>
    </w:lvl>
  </w:abstractNum>
  <w:abstractNum w:abstractNumId="4" w15:restartNumberingAfterBreak="0">
    <w:nsid w:val="5301190B"/>
    <w:multiLevelType w:val="multilevel"/>
    <w:tmpl w:val="011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DC"/>
    <w:rsid w:val="00001F89"/>
    <w:rsid w:val="000037A8"/>
    <w:rsid w:val="00007C7E"/>
    <w:rsid w:val="00045573"/>
    <w:rsid w:val="00053EFC"/>
    <w:rsid w:val="00080C75"/>
    <w:rsid w:val="00086482"/>
    <w:rsid w:val="000B2D68"/>
    <w:rsid w:val="000C7812"/>
    <w:rsid w:val="0011466B"/>
    <w:rsid w:val="0015077C"/>
    <w:rsid w:val="00157B83"/>
    <w:rsid w:val="00160349"/>
    <w:rsid w:val="001643B7"/>
    <w:rsid w:val="00191DB2"/>
    <w:rsid w:val="001D5925"/>
    <w:rsid w:val="001E39F2"/>
    <w:rsid w:val="001E51E2"/>
    <w:rsid w:val="00224102"/>
    <w:rsid w:val="00246173"/>
    <w:rsid w:val="00247ADC"/>
    <w:rsid w:val="002522F4"/>
    <w:rsid w:val="00266222"/>
    <w:rsid w:val="00283E63"/>
    <w:rsid w:val="002977CA"/>
    <w:rsid w:val="002B7CA4"/>
    <w:rsid w:val="002C1183"/>
    <w:rsid w:val="00327F9C"/>
    <w:rsid w:val="003358DC"/>
    <w:rsid w:val="00357610"/>
    <w:rsid w:val="0036176B"/>
    <w:rsid w:val="00372496"/>
    <w:rsid w:val="00373D58"/>
    <w:rsid w:val="00390761"/>
    <w:rsid w:val="003B14F5"/>
    <w:rsid w:val="003B2C53"/>
    <w:rsid w:val="003C647A"/>
    <w:rsid w:val="003E1E8F"/>
    <w:rsid w:val="003E2CD4"/>
    <w:rsid w:val="003E5A97"/>
    <w:rsid w:val="003F5760"/>
    <w:rsid w:val="004051A4"/>
    <w:rsid w:val="00415C1D"/>
    <w:rsid w:val="004337FC"/>
    <w:rsid w:val="00454AC7"/>
    <w:rsid w:val="00466FC1"/>
    <w:rsid w:val="00470481"/>
    <w:rsid w:val="00483933"/>
    <w:rsid w:val="004D7D21"/>
    <w:rsid w:val="004E538F"/>
    <w:rsid w:val="004F2C89"/>
    <w:rsid w:val="004F2E52"/>
    <w:rsid w:val="0050066B"/>
    <w:rsid w:val="00512122"/>
    <w:rsid w:val="00512E54"/>
    <w:rsid w:val="00523E25"/>
    <w:rsid w:val="00526F50"/>
    <w:rsid w:val="00530B2D"/>
    <w:rsid w:val="00535417"/>
    <w:rsid w:val="00536C5D"/>
    <w:rsid w:val="00541C80"/>
    <w:rsid w:val="00567716"/>
    <w:rsid w:val="00572B4B"/>
    <w:rsid w:val="0059653B"/>
    <w:rsid w:val="005A259C"/>
    <w:rsid w:val="005A79A0"/>
    <w:rsid w:val="005B12F8"/>
    <w:rsid w:val="005B4523"/>
    <w:rsid w:val="005B49CE"/>
    <w:rsid w:val="005C29BE"/>
    <w:rsid w:val="005F40DE"/>
    <w:rsid w:val="005F47A3"/>
    <w:rsid w:val="005F554F"/>
    <w:rsid w:val="00611032"/>
    <w:rsid w:val="006142AB"/>
    <w:rsid w:val="0063392D"/>
    <w:rsid w:val="00634903"/>
    <w:rsid w:val="006376AB"/>
    <w:rsid w:val="00654898"/>
    <w:rsid w:val="0066066F"/>
    <w:rsid w:val="00672BEF"/>
    <w:rsid w:val="0067340E"/>
    <w:rsid w:val="006752D5"/>
    <w:rsid w:val="0069600B"/>
    <w:rsid w:val="006A1DC4"/>
    <w:rsid w:val="006B55BA"/>
    <w:rsid w:val="006B793E"/>
    <w:rsid w:val="006C140A"/>
    <w:rsid w:val="006D14A6"/>
    <w:rsid w:val="006D5106"/>
    <w:rsid w:val="006F2B67"/>
    <w:rsid w:val="006F4D56"/>
    <w:rsid w:val="00704F5A"/>
    <w:rsid w:val="0072288F"/>
    <w:rsid w:val="0072509F"/>
    <w:rsid w:val="00726FF0"/>
    <w:rsid w:val="00731CCB"/>
    <w:rsid w:val="0074455F"/>
    <w:rsid w:val="00746B99"/>
    <w:rsid w:val="00751E39"/>
    <w:rsid w:val="00752AE7"/>
    <w:rsid w:val="007634FD"/>
    <w:rsid w:val="007A699D"/>
    <w:rsid w:val="00802E78"/>
    <w:rsid w:val="008235EA"/>
    <w:rsid w:val="00852ECA"/>
    <w:rsid w:val="00862EA4"/>
    <w:rsid w:val="008761A9"/>
    <w:rsid w:val="008835DE"/>
    <w:rsid w:val="00884BBA"/>
    <w:rsid w:val="0088593A"/>
    <w:rsid w:val="00893301"/>
    <w:rsid w:val="008C584D"/>
    <w:rsid w:val="008D0CAE"/>
    <w:rsid w:val="009356CF"/>
    <w:rsid w:val="009451ED"/>
    <w:rsid w:val="009606FB"/>
    <w:rsid w:val="0096144A"/>
    <w:rsid w:val="0098475C"/>
    <w:rsid w:val="009C4B65"/>
    <w:rsid w:val="009E45CE"/>
    <w:rsid w:val="009E51DD"/>
    <w:rsid w:val="009F0CAF"/>
    <w:rsid w:val="009F30B0"/>
    <w:rsid w:val="00A17113"/>
    <w:rsid w:val="00A75FF9"/>
    <w:rsid w:val="00AB3624"/>
    <w:rsid w:val="00AB4082"/>
    <w:rsid w:val="00AB58B9"/>
    <w:rsid w:val="00AB6641"/>
    <w:rsid w:val="00AE1BFF"/>
    <w:rsid w:val="00AE3488"/>
    <w:rsid w:val="00B06913"/>
    <w:rsid w:val="00B55B74"/>
    <w:rsid w:val="00B6398A"/>
    <w:rsid w:val="00B6782A"/>
    <w:rsid w:val="00B71672"/>
    <w:rsid w:val="00B751DD"/>
    <w:rsid w:val="00B97B3A"/>
    <w:rsid w:val="00BE2E26"/>
    <w:rsid w:val="00C10E3F"/>
    <w:rsid w:val="00C23E4F"/>
    <w:rsid w:val="00C41604"/>
    <w:rsid w:val="00C41994"/>
    <w:rsid w:val="00C460E6"/>
    <w:rsid w:val="00C53548"/>
    <w:rsid w:val="00C54A32"/>
    <w:rsid w:val="00C6032F"/>
    <w:rsid w:val="00C61F98"/>
    <w:rsid w:val="00C86AA8"/>
    <w:rsid w:val="00C94831"/>
    <w:rsid w:val="00C953BD"/>
    <w:rsid w:val="00CA1341"/>
    <w:rsid w:val="00CC3CC2"/>
    <w:rsid w:val="00CC4093"/>
    <w:rsid w:val="00CC5CE2"/>
    <w:rsid w:val="00CE0C02"/>
    <w:rsid w:val="00CF1DC6"/>
    <w:rsid w:val="00CF4F07"/>
    <w:rsid w:val="00D05E7F"/>
    <w:rsid w:val="00D26898"/>
    <w:rsid w:val="00D35D36"/>
    <w:rsid w:val="00D70010"/>
    <w:rsid w:val="00D878F0"/>
    <w:rsid w:val="00D949EE"/>
    <w:rsid w:val="00DB0FC6"/>
    <w:rsid w:val="00DC6981"/>
    <w:rsid w:val="00DD4D5E"/>
    <w:rsid w:val="00DE484A"/>
    <w:rsid w:val="00DE5C66"/>
    <w:rsid w:val="00DE5E07"/>
    <w:rsid w:val="00DE727E"/>
    <w:rsid w:val="00DF0EEB"/>
    <w:rsid w:val="00E15C48"/>
    <w:rsid w:val="00E21B2A"/>
    <w:rsid w:val="00E22F1E"/>
    <w:rsid w:val="00E31425"/>
    <w:rsid w:val="00E41054"/>
    <w:rsid w:val="00E5211A"/>
    <w:rsid w:val="00E55635"/>
    <w:rsid w:val="00E873E1"/>
    <w:rsid w:val="00ED46D8"/>
    <w:rsid w:val="00ED6F3D"/>
    <w:rsid w:val="00F114A2"/>
    <w:rsid w:val="00F133EA"/>
    <w:rsid w:val="00F23F51"/>
    <w:rsid w:val="00F244DC"/>
    <w:rsid w:val="00F43457"/>
    <w:rsid w:val="00F4596D"/>
    <w:rsid w:val="00F6666B"/>
    <w:rsid w:val="00F67EA3"/>
    <w:rsid w:val="00F70194"/>
    <w:rsid w:val="00F72F99"/>
    <w:rsid w:val="00F73337"/>
    <w:rsid w:val="00F8018D"/>
    <w:rsid w:val="00F83657"/>
    <w:rsid w:val="00F83F59"/>
    <w:rsid w:val="00F85ED4"/>
    <w:rsid w:val="00F942F5"/>
    <w:rsid w:val="00F95A64"/>
    <w:rsid w:val="00FB2015"/>
    <w:rsid w:val="00FB3B58"/>
    <w:rsid w:val="00FB5B95"/>
    <w:rsid w:val="00FD3ECF"/>
    <w:rsid w:val="00FD6912"/>
    <w:rsid w:val="00FE2ABC"/>
    <w:rsid w:val="00FE463A"/>
    <w:rsid w:val="00FE7740"/>
    <w:rsid w:val="00FF5944"/>
    <w:rsid w:val="1AE5C341"/>
    <w:rsid w:val="1F6C4F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B402"/>
  <w15:chartTrackingRefBased/>
  <w15:docId w15:val="{039C6F99-2C7B-4E60-BD79-73059FC3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6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46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5211A"/>
    <w:pPr>
      <w:ind w:left="720"/>
      <w:contextualSpacing/>
    </w:pPr>
  </w:style>
  <w:style w:type="character" w:styleId="Hyperlink">
    <w:name w:val="Hyperlink"/>
    <w:basedOn w:val="Standaardalinea-lettertype"/>
    <w:uiPriority w:val="99"/>
    <w:unhideWhenUsed/>
    <w:rsid w:val="00FE7740"/>
    <w:rPr>
      <w:color w:val="0563C1" w:themeColor="hyperlink"/>
      <w:u w:val="single"/>
    </w:rPr>
  </w:style>
  <w:style w:type="character" w:styleId="Onopgelostemelding">
    <w:name w:val="Unresolved Mention"/>
    <w:basedOn w:val="Standaardalinea-lettertype"/>
    <w:uiPriority w:val="99"/>
    <w:semiHidden/>
    <w:unhideWhenUsed/>
    <w:rsid w:val="00FE7740"/>
    <w:rPr>
      <w:color w:val="605E5C"/>
      <w:shd w:val="clear" w:color="auto" w:fill="E1DFDD"/>
    </w:rPr>
  </w:style>
  <w:style w:type="character" w:styleId="GevolgdeHyperlink">
    <w:name w:val="FollowedHyperlink"/>
    <w:basedOn w:val="Standaardalinea-lettertype"/>
    <w:uiPriority w:val="99"/>
    <w:semiHidden/>
    <w:unhideWhenUsed/>
    <w:rsid w:val="003F5760"/>
    <w:rPr>
      <w:color w:val="954F72" w:themeColor="followedHyperlink"/>
      <w:u w:val="single"/>
    </w:rPr>
  </w:style>
  <w:style w:type="character" w:customStyle="1" w:styleId="Kop1Char">
    <w:name w:val="Kop 1 Char"/>
    <w:basedOn w:val="Standaardalinea-lettertype"/>
    <w:link w:val="Kop1"/>
    <w:uiPriority w:val="9"/>
    <w:rsid w:val="00746B9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46B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965644">
      <w:bodyDiv w:val="1"/>
      <w:marLeft w:val="0"/>
      <w:marRight w:val="0"/>
      <w:marTop w:val="0"/>
      <w:marBottom w:val="0"/>
      <w:divBdr>
        <w:top w:val="none" w:sz="0" w:space="0" w:color="auto"/>
        <w:left w:val="none" w:sz="0" w:space="0" w:color="auto"/>
        <w:bottom w:val="none" w:sz="0" w:space="0" w:color="auto"/>
        <w:right w:val="none" w:sz="0" w:space="0" w:color="auto"/>
      </w:divBdr>
    </w:div>
    <w:div w:id="175185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daster-labs/sensrnet-home/blob/main/docs/Architectur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daster-labs/sensrnet-home/blob/main/docs/Verkenning-MS4S-SensorenEnSemantiek-2.0.pdf" TargetMode="External"/><Relationship Id="rId5" Type="http://schemas.openxmlformats.org/officeDocument/2006/relationships/hyperlink" Target="https://github.com/kadaster-labs/sensrnet-home/blob/main/docs/Rapport-Op-weg-naar-een-Sensorverordening-eindversie-20121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4116</TotalTime>
  <Pages>1</Pages>
  <Words>943</Words>
  <Characters>5189</Characters>
  <Application>Microsoft Office Word</Application>
  <DocSecurity>4</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6120</CharactersWithSpaces>
  <SharedDoc>false</SharedDoc>
  <HLinks>
    <vt:vector size="18" baseType="variant">
      <vt:variant>
        <vt:i4>131158</vt:i4>
      </vt:variant>
      <vt:variant>
        <vt:i4>6</vt:i4>
      </vt:variant>
      <vt:variant>
        <vt:i4>0</vt:i4>
      </vt:variant>
      <vt:variant>
        <vt:i4>5</vt:i4>
      </vt:variant>
      <vt:variant>
        <vt:lpwstr>https://github.com/kadaster-labs/sensrnet-home/blob/main/docs/Architecture.md</vt:lpwstr>
      </vt:variant>
      <vt:variant>
        <vt:lpwstr/>
      </vt:variant>
      <vt:variant>
        <vt:i4>5242958</vt:i4>
      </vt:variant>
      <vt:variant>
        <vt:i4>3</vt:i4>
      </vt:variant>
      <vt:variant>
        <vt:i4>0</vt:i4>
      </vt:variant>
      <vt:variant>
        <vt:i4>5</vt:i4>
      </vt:variant>
      <vt:variant>
        <vt:lpwstr>https://github.com/kadaster-labs/sensrnet-home/blob/main/docs/Verkenning-MS4S-SensorenEnSemantiek-2.0.pdf</vt:lpwstr>
      </vt:variant>
      <vt:variant>
        <vt:lpwstr/>
      </vt:variant>
      <vt:variant>
        <vt:i4>1507349</vt:i4>
      </vt:variant>
      <vt:variant>
        <vt:i4>0</vt:i4>
      </vt:variant>
      <vt:variant>
        <vt:i4>0</vt:i4>
      </vt:variant>
      <vt:variant>
        <vt:i4>5</vt:i4>
      </vt:variant>
      <vt:variant>
        <vt:lpwstr>https://github.com/kadaster-labs/sensrnet-home/blob/main/docs/Rapport-Op-weg-naar-een-Sensorverordening-eindversie-201218.pdf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Bloem, Yolanda</dc:creator>
  <cp:keywords/>
  <dc:description/>
  <cp:lastModifiedBy>Bloem, Yolanda</cp:lastModifiedBy>
  <cp:revision>197</cp:revision>
  <dcterms:created xsi:type="dcterms:W3CDTF">2021-03-18T13:12:00Z</dcterms:created>
  <dcterms:modified xsi:type="dcterms:W3CDTF">2021-03-29T07:18:00Z</dcterms:modified>
</cp:coreProperties>
</file>