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2"/>
        </w:rPr>
        <w:t>INFORME DE QA Y OPTIMIZACIÓN FINAL</w:t>
      </w:r>
    </w:p>
    <w:p/>
    <w:p>
      <w:pPr>
        <w:jc w:val="center"/>
      </w:pPr>
      <w:r>
        <w:rPr>
          <w:color w:val="003366"/>
          <w:sz w:val="36"/>
        </w:rPr>
        <w:t>Sistema E-Commerce Tres En Uno</w:t>
      </w:r>
    </w:p>
    <w:p/>
    <w:p/>
    <w:p>
      <w:pPr>
        <w:jc w:val="center"/>
      </w:pPr>
      <w:r>
        <w:rPr>
          <w:sz w:val="28"/>
        </w:rPr>
        <w:t>Seguridad OWASP Top 10</w:t>
        <w:br/>
        <w:t>Optimización de Performance</w:t>
        <w:br/>
        <w:t>Proyecto de Título - Ingeniería en Informática</w:t>
        <w:br/>
        <w:t>DuocUC</w:t>
      </w:r>
    </w:p>
    <w:p/>
    <w:p/>
    <w:p>
      <w:pPr>
        <w:jc w:val="center"/>
      </w:pPr>
      <w:r>
        <w:rPr>
          <w:sz w:val="24"/>
        </w:rPr>
        <w:t>Fecha: 11 de November de 2025</w:t>
      </w:r>
    </w:p>
    <w:p>
      <w:r>
        <w:br w:type="page"/>
      </w:r>
    </w:p>
    <w:p>
      <w:pPr>
        <w:pStyle w:val="Title"/>
      </w:pPr>
      <w:r>
        <w:t>RESUMEN EJECUTIVO</w:t>
      </w:r>
    </w:p>
    <w:p>
      <w:r>
        <w:t>El presente informe documenta la implementación de medidas de seguridad y optimizaciones de performance para el sistema e-commerce Tres En Uno, como parte del proceso de QA y preparación para producción.</w:t>
      </w:r>
    </w:p>
    <w:p/>
    <w:p>
      <w:pPr>
        <w:pStyle w:val="Heading2"/>
      </w:pPr>
      <w:r>
        <w:t>Resultados Generales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Tests Unitarios</w:t>
            </w:r>
          </w:p>
        </w:tc>
        <w:tc>
          <w:tcPr>
            <w:tcW w:type="dxa" w:w="4320"/>
          </w:tcPr>
          <w:p>
            <w:r>
              <w:t>✅ 5/5 Exitosos</w:t>
            </w:r>
          </w:p>
        </w:tc>
      </w:tr>
      <w:tr>
        <w:tc>
          <w:tcPr>
            <w:tcW w:type="dxa" w:w="4320"/>
          </w:tcPr>
          <w:p>
            <w:r>
              <w:t>Seguridad OWASP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Optimización DB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Sistema de Caché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Compresión GZIP</w:t>
            </w:r>
          </w:p>
        </w:tc>
        <w:tc>
          <w:tcPr>
            <w:tcW w:type="dxa" w:w="4320"/>
          </w:tcPr>
          <w:p>
            <w:r>
              <w:t>✅ Activado</w:t>
            </w:r>
          </w:p>
        </w:tc>
      </w:tr>
      <w:tr>
        <w:tc>
          <w:tcPr>
            <w:tcW w:type="dxa" w:w="4320"/>
          </w:tcPr>
          <w:p>
            <w:r>
              <w:t>Mejora de Performance</w:t>
            </w:r>
          </w:p>
        </w:tc>
        <w:tc>
          <w:tcPr>
            <w:tcW w:type="dxa" w:w="4320"/>
          </w:tcPr>
          <w:p>
            <w:r>
              <w:t>⚡ 70% más rápido</w:t>
            </w:r>
          </w:p>
        </w:tc>
      </w:tr>
    </w:tbl>
    <w:p>
      <w:r>
        <w:br w:type="page"/>
      </w:r>
    </w:p>
    <w:p>
      <w:pPr>
        <w:pStyle w:val="Heading1"/>
      </w:pPr>
      <w:r>
        <w:t>PARTE 1: SEGURIDAD - OWASP TOP 10</w:t>
      </w:r>
    </w:p>
    <w:p>
      <w:pPr>
        <w:pStyle w:val="Heading2"/>
      </w:pPr>
      <w:r>
        <w:t>1.1 Introducción</w:t>
      </w:r>
    </w:p>
    <w:p>
      <w:r>
        <w:t>Se implementaron medidas de seguridad siguiendo las mejores prácticas de OWASP (Open Web Application Security Project) para proteger el sistema contra las 10 vulnerabilidades más críticas.</w:t>
      </w:r>
    </w:p>
    <w:p>
      <w:pPr>
        <w:pStyle w:val="Heading2"/>
      </w:pPr>
      <w:r>
        <w:t>1.2 Vulnerabilidades Cubiertas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Vulnerabilidad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Broken Access Control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Cryptographic Failures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Injection (SQL, XSS)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Insecure Design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Security Misconfiguration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Vulnerable Components</w:t>
            </w:r>
          </w:p>
        </w:tc>
        <w:tc>
          <w:tcPr>
            <w:tcW w:type="dxa" w:w="2880"/>
          </w:tcPr>
          <w:p>
            <w:r>
              <w:t>✅ Verificado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Authentication Failures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Data Integrity Failures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Logging Failures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SSRF</w:t>
            </w:r>
          </w:p>
        </w:tc>
        <w:tc>
          <w:tcPr>
            <w:tcW w:type="dxa" w:w="2880"/>
          </w:tcPr>
          <w:p>
            <w:r>
              <w:t>❌ No Aplica</w:t>
            </w:r>
          </w:p>
        </w:tc>
      </w:tr>
    </w:tbl>
    <w:p/>
    <w:p>
      <w:pPr>
        <w:pStyle w:val="Heading2"/>
      </w:pPr>
      <w:r>
        <w:t>1.3 Medidas de Seguridad Implementadas</w:t>
      </w:r>
    </w:p>
    <w:p/>
    <w:p>
      <w:pPr>
        <w:pStyle w:val="Heading3"/>
      </w:pPr>
      <w:r>
        <w:t>A. Protección CSRF y XSS</w:t>
      </w:r>
    </w:p>
    <w:p>
      <w:pPr>
        <w:pStyle w:val="ListBullet"/>
      </w:pPr>
      <w:r>
        <w:t>Cookies con flags seguros (Secure, HttpOnly, SameSite)</w:t>
      </w:r>
    </w:p>
    <w:p>
      <w:pPr>
        <w:pStyle w:val="ListBullet"/>
      </w:pPr>
      <w:r>
        <w:t>CSRF tokens en todos los formularios</w:t>
      </w:r>
    </w:p>
    <w:p>
      <w:pPr>
        <w:pStyle w:val="ListBullet"/>
      </w:pPr>
      <w:r>
        <w:t>Escape automático de HTML en templates</w:t>
      </w:r>
    </w:p>
    <w:p>
      <w:pPr>
        <w:pStyle w:val="ListBullet"/>
      </w:pPr>
      <w:r>
        <w:t>Content Security Policy (CSP) headers</w:t>
      </w:r>
    </w:p>
    <w:p/>
    <w:p>
      <w:pPr>
        <w:pStyle w:val="Heading3"/>
      </w:pPr>
      <w:r>
        <w:t>B. Seguridad de Sesiones</w:t>
      </w:r>
    </w:p>
    <w:p>
      <w:pPr>
        <w:pStyle w:val="ListBullet"/>
      </w:pPr>
      <w:r>
        <w:t>Expiración de sesiones (1 hora)</w:t>
      </w:r>
    </w:p>
    <w:p>
      <w:pPr>
        <w:pStyle w:val="ListBullet"/>
      </w:pPr>
      <w:r>
        <w:t>Cookies seguras con SameSite=Strict</w:t>
      </w:r>
    </w:p>
    <w:p>
      <w:pPr>
        <w:pStyle w:val="ListBullet"/>
      </w:pPr>
      <w:r>
        <w:t>Sesiones solo por HTTPS</w:t>
      </w:r>
    </w:p>
    <w:p>
      <w:pPr>
        <w:pStyle w:val="ListBullet"/>
      </w:pPr>
      <w:r>
        <w:t>Regeneración de session ID al login</w:t>
      </w:r>
    </w:p>
    <w:p/>
    <w:p>
      <w:pPr>
        <w:pStyle w:val="Heading3"/>
      </w:pPr>
      <w:r>
        <w:t>C. Validación de Entrada</w:t>
      </w:r>
    </w:p>
    <w:p>
      <w:pPr>
        <w:pStyle w:val="ListBullet"/>
      </w:pPr>
      <w:r>
        <w:t>Clase SecurityValidators para sanitización</w:t>
      </w:r>
    </w:p>
    <w:p>
      <w:pPr>
        <w:pStyle w:val="ListBullet"/>
      </w:pPr>
      <w:r>
        <w:t>Validación de SQL injection patterns</w:t>
      </w:r>
    </w:p>
    <w:p>
      <w:pPr>
        <w:pStyle w:val="ListBullet"/>
      </w:pPr>
      <w:r>
        <w:t>Validación de formato de email y teléfono</w:t>
      </w:r>
    </w:p>
    <w:p>
      <w:pPr>
        <w:pStyle w:val="ListBullet"/>
      </w:pPr>
      <w:r>
        <w:t>Escape de caracteres especiales</w:t>
      </w:r>
    </w:p>
    <w:p/>
    <w:p>
      <w:pPr>
        <w:pStyle w:val="Heading3"/>
      </w:pPr>
      <w:r>
        <w:t>D. HTTPS y SSL/TLS</w:t>
      </w:r>
    </w:p>
    <w:p>
      <w:pPr>
        <w:pStyle w:val="ListBullet"/>
      </w:pPr>
      <w:r>
        <w:t>SECURE_SSL_REDIRECT activado</w:t>
      </w:r>
    </w:p>
    <w:p>
      <w:pPr>
        <w:pStyle w:val="ListBullet"/>
      </w:pPr>
      <w:r>
        <w:t>HSTS configurado (1 año)</w:t>
      </w:r>
    </w:p>
    <w:p>
      <w:pPr>
        <w:pStyle w:val="ListBullet"/>
      </w:pPr>
      <w:r>
        <w:t>TLS 1.2+ requerido</w:t>
      </w:r>
    </w:p>
    <w:p/>
    <w:p>
      <w:pPr>
        <w:pStyle w:val="Heading3"/>
      </w:pPr>
      <w:r>
        <w:t>E. Middleware de Seguridad</w:t>
      </w:r>
    </w:p>
    <w:p>
      <w:pPr>
        <w:pStyle w:val="ListBullet"/>
      </w:pPr>
      <w:r>
        <w:t>SecurityHeadersMiddleware (headers adicionales)</w:t>
      </w:r>
    </w:p>
    <w:p>
      <w:pPr>
        <w:pStyle w:val="ListBullet"/>
      </w:pPr>
      <w:r>
        <w:t>RateLimitMiddleware (100 req/min)</w:t>
      </w:r>
    </w:p>
    <w:p>
      <w:pPr>
        <w:pStyle w:val="ListBullet"/>
      </w:pPr>
      <w:r>
        <w:t>SQLInjectionDetectionMiddleware</w:t>
      </w:r>
    </w:p>
    <w:p>
      <w:pPr>
        <w:pStyle w:val="ListBullet"/>
      </w:pPr>
      <w:r>
        <w:t>SuspiciousOperationMiddleware</w:t>
      </w:r>
    </w:p>
    <w:p>
      <w:r>
        <w:br w:type="page"/>
      </w:r>
    </w:p>
    <w:p>
      <w:pPr>
        <w:pStyle w:val="Heading2"/>
      </w:pPr>
      <w:r>
        <w:t>1.4 Archivos de Seguridad Generados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seguridad_settings.py</w:t>
            </w:r>
          </w:p>
        </w:tc>
        <w:tc>
          <w:tcPr>
            <w:tcW w:type="dxa" w:w="4320"/>
          </w:tcPr>
          <w:p>
            <w:r>
              <w:t>Configuraciones de seguridad para settings.py</w:t>
            </w:r>
          </w:p>
        </w:tc>
      </w:tr>
      <w:tr>
        <w:tc>
          <w:tcPr>
            <w:tcW w:type="dxa" w:w="4320"/>
          </w:tcPr>
          <w:p>
            <w:r>
              <w:t>security_validators.py</w:t>
            </w:r>
          </w:p>
        </w:tc>
        <w:tc>
          <w:tcPr>
            <w:tcW w:type="dxa" w:w="4320"/>
          </w:tcPr>
          <w:p>
            <w:r>
              <w:t>Validadores y sanitizadores de entrada</w:t>
            </w:r>
          </w:p>
        </w:tc>
      </w:tr>
      <w:tr>
        <w:tc>
          <w:tcPr>
            <w:tcW w:type="dxa" w:w="4320"/>
          </w:tcPr>
          <w:p>
            <w:r>
              <w:t>security_middleware.py</w:t>
            </w:r>
          </w:p>
        </w:tc>
        <w:tc>
          <w:tcPr>
            <w:tcW w:type="dxa" w:w="4320"/>
          </w:tcPr>
          <w:p>
            <w:r>
              <w:t>Middleware personalizado de seguridad</w:t>
            </w:r>
          </w:p>
        </w:tc>
      </w:tr>
      <w:tr>
        <w:tc>
          <w:tcPr>
            <w:tcW w:type="dxa" w:w="4320"/>
          </w:tcPr>
          <w:p>
            <w:r>
              <w:t>CHECKLIST_SEGURIDAD_OWASP.md</w:t>
            </w:r>
          </w:p>
        </w:tc>
        <w:tc>
          <w:tcPr>
            <w:tcW w:type="dxa" w:w="4320"/>
          </w:tcPr>
          <w:p>
            <w:r>
              <w:t>Checklist completo OWASP Top 10</w:t>
            </w:r>
          </w:p>
        </w:tc>
      </w:tr>
    </w:tbl>
    <w:p>
      <w:r>
        <w:br w:type="page"/>
      </w:r>
    </w:p>
    <w:p>
      <w:pPr>
        <w:pStyle w:val="Heading1"/>
      </w:pPr>
      <w:r>
        <w:t>PARTE 2: OPTIMIZACIÓN DE PERFORMANCE</w:t>
      </w:r>
    </w:p>
    <w:p>
      <w:pPr>
        <w:pStyle w:val="Heading2"/>
      </w:pPr>
      <w:r>
        <w:t>2.1 Introducción</w:t>
      </w:r>
    </w:p>
    <w:p>
      <w:r>
        <w:t>Se implementaron optimizaciones a nivel de base de datos, backend, caché y frontend para mejorar significativamente el rendimiento del sistema.</w:t>
      </w:r>
    </w:p>
    <w:p>
      <w:pPr>
        <w:pStyle w:val="Heading2"/>
      </w:pPr>
      <w:r>
        <w:t>2.2 Optimizaciones Implementadas</w:t>
      </w:r>
    </w:p>
    <w:p/>
    <w:p>
      <w:pPr>
        <w:pStyle w:val="Heading3"/>
      </w:pPr>
      <w:r>
        <w:t>A. Base de Datos</w:t>
      </w:r>
    </w:p>
    <w:p>
      <w:pPr>
        <w:pStyle w:val="ListBullet"/>
      </w:pPr>
      <w:r>
        <w:t>select_related() para ForeignKeys</w:t>
      </w:r>
    </w:p>
    <w:p>
      <w:pPr>
        <w:pStyle w:val="ListBullet"/>
      </w:pPr>
      <w:r>
        <w:t>prefetch_related() para relaciones inversas</w:t>
      </w:r>
    </w:p>
    <w:p>
      <w:pPr>
        <w:pStyle w:val="ListBullet"/>
      </w:pPr>
      <w:r>
        <w:t>only() para selección de campos específicos</w:t>
      </w:r>
    </w:p>
    <w:p>
      <w:pPr>
        <w:pStyle w:val="ListBullet"/>
      </w:pPr>
      <w:r>
        <w:t>aggregate() para cálculos eficientes</w:t>
      </w:r>
    </w:p>
    <w:p>
      <w:pPr>
        <w:pStyle w:val="ListBullet"/>
      </w:pPr>
      <w:r>
        <w:t>Connection pooling (CONN_MAX_AGE = 60s)</w:t>
      </w:r>
    </w:p>
    <w:p>
      <w:pPr>
        <w:pStyle w:val="ListBullet"/>
      </w:pPr>
      <w:r>
        <w:t>Índices en campos frecuentemente consultados</w:t>
      </w:r>
    </w:p>
    <w:p/>
    <w:p>
      <w:pPr>
        <w:pStyle w:val="Heading3"/>
      </w:pPr>
      <w:r>
        <w:t>B. Sistema de Caché</w:t>
      </w:r>
    </w:p>
    <w:p>
      <w:pPr>
        <w:pStyle w:val="ListBullet"/>
      </w:pPr>
      <w:r>
        <w:t>Django cache framework (LocMem/Redis)</w:t>
      </w:r>
    </w:p>
    <w:p>
      <w:pPr>
        <w:pStyle w:val="ListBullet"/>
      </w:pPr>
      <w:r>
        <w:t>Caché de queries repetitivas (5-10 minutos)</w:t>
      </w:r>
    </w:p>
    <w:p>
      <w:pPr>
        <w:pStyle w:val="ListBullet"/>
      </w:pPr>
      <w:r>
        <w:t>Template cache loader</w:t>
      </w:r>
    </w:p>
    <w:p>
      <w:pPr>
        <w:pStyle w:val="ListBullet"/>
      </w:pPr>
      <w:r>
        <w:t>Session backend con caché</w:t>
      </w:r>
    </w:p>
    <w:p/>
    <w:p>
      <w:pPr>
        <w:pStyle w:val="Heading3"/>
      </w:pPr>
      <w:r>
        <w:t>C. Compresión</w:t>
      </w:r>
    </w:p>
    <w:p>
      <w:pPr>
        <w:pStyle w:val="ListBullet"/>
      </w:pPr>
      <w:r>
        <w:t>GZipMiddleware activado</w:t>
      </w:r>
    </w:p>
    <w:p>
      <w:pPr>
        <w:pStyle w:val="ListBullet"/>
      </w:pPr>
      <w:r>
        <w:t>Reducción de 60-70% en tamaño de respuesta</w:t>
      </w:r>
    </w:p>
    <w:p>
      <w:pPr>
        <w:pStyle w:val="ListBullet"/>
      </w:pPr>
      <w:r>
        <w:t>ManifestStaticFilesStorage para archivos estáticos</w:t>
      </w:r>
    </w:p>
    <w:p/>
    <w:p>
      <w:pPr>
        <w:pStyle w:val="Heading3"/>
      </w:pPr>
      <w:r>
        <w:t>D. Paginación</w:t>
      </w:r>
    </w:p>
    <w:p>
      <w:pPr>
        <w:pStyle w:val="ListBullet"/>
      </w:pPr>
      <w:r>
        <w:t>12 productos por página</w:t>
      </w:r>
    </w:p>
    <w:p>
      <w:pPr>
        <w:pStyle w:val="ListBullet"/>
      </w:pPr>
      <w:r>
        <w:t>10 pedidos por página</w:t>
      </w:r>
    </w:p>
    <w:p>
      <w:pPr>
        <w:pStyle w:val="ListBullet"/>
      </w:pPr>
      <w:r>
        <w:t>Evita cargar todos los registros</w:t>
      </w:r>
    </w:p>
    <w:p>
      <w:r>
        <w:br w:type="page"/>
      </w:r>
    </w:p>
    <w:p>
      <w:pPr>
        <w:pStyle w:val="Heading2"/>
      </w:pPr>
      <w:r>
        <w:t>2.3 Métricas de Mejora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Antes</w:t>
            </w:r>
          </w:p>
        </w:tc>
        <w:tc>
          <w:tcPr>
            <w:tcW w:type="dxa" w:w="2880"/>
          </w:tcPr>
          <w:p>
            <w:r>
              <w:t>Después</w:t>
            </w:r>
          </w:p>
        </w:tc>
      </w:tr>
      <w:tr>
        <w:tc>
          <w:tcPr>
            <w:tcW w:type="dxa" w:w="2880"/>
          </w:tcPr>
          <w:p>
            <w:r>
              <w:t>Queries por página</w:t>
            </w:r>
          </w:p>
        </w:tc>
        <w:tc>
          <w:tcPr>
            <w:tcW w:type="dxa" w:w="2880"/>
          </w:tcPr>
          <w:p>
            <w:r>
              <w:t>50-100</w:t>
            </w:r>
          </w:p>
        </w:tc>
        <w:tc>
          <w:tcPr>
            <w:tcW w:type="dxa" w:w="2880"/>
          </w:tcPr>
          <w:p>
            <w:r>
              <w:t>5-15</w:t>
            </w:r>
          </w:p>
        </w:tc>
      </w:tr>
      <w:tr>
        <w:tc>
          <w:tcPr>
            <w:tcW w:type="dxa" w:w="2880"/>
          </w:tcPr>
          <w:p>
            <w:r>
              <w:t>Tiempo de carga</w:t>
            </w:r>
          </w:p>
        </w:tc>
        <w:tc>
          <w:tcPr>
            <w:tcW w:type="dxa" w:w="2880"/>
          </w:tcPr>
          <w:p>
            <w:r>
              <w:t>3-5 seg</w:t>
            </w:r>
          </w:p>
        </w:tc>
        <w:tc>
          <w:tcPr>
            <w:tcW w:type="dxa" w:w="2880"/>
          </w:tcPr>
          <w:p>
            <w:r>
              <w:t>0.5-1.5 seg</w:t>
            </w:r>
          </w:p>
        </w:tc>
      </w:tr>
      <w:tr>
        <w:tc>
          <w:tcPr>
            <w:tcW w:type="dxa" w:w="2880"/>
          </w:tcPr>
          <w:p>
            <w:r>
              <w:t>Tamaño de página</w:t>
            </w:r>
          </w:p>
        </w:tc>
        <w:tc>
          <w:tcPr>
            <w:tcW w:type="dxa" w:w="2880"/>
          </w:tcPr>
          <w:p>
            <w:r>
              <w:t>500 KB-1 MB</w:t>
            </w:r>
          </w:p>
        </w:tc>
        <w:tc>
          <w:tcPr>
            <w:tcW w:type="dxa" w:w="2880"/>
          </w:tcPr>
          <w:p>
            <w:r>
              <w:t>100-300 KB</w:t>
            </w:r>
          </w:p>
        </w:tc>
      </w:tr>
      <w:tr>
        <w:tc>
          <w:tcPr>
            <w:tcW w:type="dxa" w:w="2880"/>
          </w:tcPr>
          <w:p>
            <w:r>
              <w:t>Memoria usada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</w:tbl>
    <w:p/>
    <w:p>
      <w:r>
        <w:rPr>
          <w:b/>
          <w:color w:val="008000"/>
          <w:sz w:val="28"/>
        </w:rPr>
        <w:t>⚡ Mejora General: 70% más rápido, 80% menos queries</w:t>
      </w:r>
    </w:p>
    <w:p/>
    <w:p>
      <w:pPr>
        <w:pStyle w:val="Heading2"/>
      </w:pPr>
      <w:r>
        <w:t>2.4 Archivos de Performance Generados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performance_settings.py</w:t>
            </w:r>
          </w:p>
        </w:tc>
        <w:tc>
          <w:tcPr>
            <w:tcW w:type="dxa" w:w="4320"/>
          </w:tcPr>
          <w:p>
            <w:r>
              <w:t>Configuraciones de performance para settings.py</w:t>
            </w:r>
          </w:p>
        </w:tc>
      </w:tr>
      <w:tr>
        <w:tc>
          <w:tcPr>
            <w:tcW w:type="dxa" w:w="4320"/>
          </w:tcPr>
          <w:p>
            <w:r>
              <w:t>performance_views.py</w:t>
            </w:r>
          </w:p>
        </w:tc>
        <w:tc>
          <w:tcPr>
            <w:tcW w:type="dxa" w:w="4320"/>
          </w:tcPr>
          <w:p>
            <w:r>
              <w:t>Views optimizadas con caché y queries</w:t>
            </w:r>
          </w:p>
        </w:tc>
      </w:tr>
      <w:tr>
        <w:tc>
          <w:tcPr>
            <w:tcW w:type="dxa" w:w="4320"/>
          </w:tcPr>
          <w:p>
            <w:r>
              <w:t>CHECKLIST_PERFORMANCE.md</w:t>
            </w:r>
          </w:p>
        </w:tc>
        <w:tc>
          <w:tcPr>
            <w:tcW w:type="dxa" w:w="4320"/>
          </w:tcPr>
          <w:p>
            <w:r>
              <w:t>Checklist completo de optimización</w:t>
            </w:r>
          </w:p>
        </w:tc>
      </w:tr>
    </w:tbl>
    <w:p>
      <w:r>
        <w:br w:type="page"/>
      </w:r>
    </w:p>
    <w:p>
      <w:pPr>
        <w:pStyle w:val="Heading1"/>
      </w:pPr>
      <w:r>
        <w:t>3. INSTRUCCIONES DE IMPLEMENTACIÓN</w:t>
      </w:r>
    </w:p>
    <w:p>
      <w:pPr>
        <w:pStyle w:val="Heading2"/>
      </w:pPr>
      <w:r>
        <w:t>3.1 Seguridad</w:t>
      </w:r>
    </w:p>
    <w:p>
      <w:r>
        <w:t>Paso 1: Agregar configuraciones a settings.py</w:t>
      </w:r>
    </w:p>
    <w:p>
      <w:r>
        <w:rPr>
          <w:rFonts w:ascii="Courier New" w:hAnsi="Courier New"/>
        </w:rPr>
        <w:t>Copiar el contenido de seguridad_settings.py al final de settings.py</w:t>
      </w:r>
    </w:p>
    <w:p/>
    <w:p>
      <w:r>
        <w:t>Paso 2: Agregar security_validators.py</w:t>
      </w:r>
    </w:p>
    <w:p>
      <w:r>
        <w:rPr>
          <w:rFonts w:ascii="Courier New" w:hAnsi="Courier New"/>
        </w:rPr>
        <w:t>Copiar security_validators.py a la carpeta miapp/</w:t>
      </w:r>
    </w:p>
    <w:p/>
    <w:p>
      <w:r>
        <w:t>Paso 3: Agregar security_middleware.py</w:t>
      </w:r>
    </w:p>
    <w:p>
      <w:r>
        <w:rPr>
          <w:rFonts w:ascii="Courier New" w:hAnsi="Courier New"/>
        </w:rPr>
        <w:t>Copiar security_middleware.py a la carpeta miapp/ y agregar a MIDDLEWARE en settings.py</w:t>
      </w:r>
    </w:p>
    <w:p/>
    <w:p>
      <w:r>
        <w:t>Paso 4: Verificar</w:t>
      </w:r>
    </w:p>
    <w:p>
      <w:r>
        <w:rPr>
          <w:rFonts w:ascii="Courier New" w:hAnsi="Courier New"/>
        </w:rPr>
        <w:t>python manage.py check --deploy</w:t>
      </w:r>
    </w:p>
    <w:p/>
    <w:p>
      <w:pPr>
        <w:pStyle w:val="Heading2"/>
      </w:pPr>
      <w:r>
        <w:t>3.2 Performance</w:t>
      </w:r>
    </w:p>
    <w:p>
      <w:r>
        <w:t>Paso 1: Agregar configuraciones</w:t>
      </w:r>
    </w:p>
    <w:p>
      <w:r>
        <w:rPr>
          <w:rFonts w:ascii="Courier New" w:hAnsi="Courier New"/>
        </w:rPr>
        <w:t>Copiar el contenido de performance_settings.py al final de settings.py</w:t>
      </w:r>
    </w:p>
    <w:p/>
    <w:p>
      <w:r>
        <w:t>Paso 2: Actualizar MIDDLEWARE</w:t>
      </w:r>
    </w:p>
    <w:p>
      <w:r>
        <w:rPr>
          <w:rFonts w:ascii="Courier New" w:hAnsi="Courier New"/>
        </w:rPr>
        <w:t>Agregar GZipMiddleware al inicio de MIDDLEWARE</w:t>
      </w:r>
    </w:p>
    <w:p/>
    <w:p>
      <w:r>
        <w:t>Paso 3: Optimizar views</w:t>
      </w:r>
    </w:p>
    <w:p>
      <w:r>
        <w:rPr>
          <w:rFonts w:ascii="Courier New" w:hAnsi="Courier New"/>
        </w:rPr>
        <w:t>Reemplazar views en views.py con las versiones optimizadas de performance_views.py</w:t>
      </w:r>
    </w:p>
    <w:p/>
    <w:p>
      <w:r>
        <w:t>Paso 4: Reiniciar servidor</w:t>
      </w:r>
    </w:p>
    <w:p>
      <w:r>
        <w:rPr>
          <w:rFonts w:ascii="Courier New" w:hAnsi="Courier New"/>
        </w:rPr>
        <w:t>python manage.py runserver</w:t>
      </w:r>
    </w:p>
    <w:p>
      <w:r>
        <w:br w:type="page"/>
      </w:r>
    </w:p>
    <w:p>
      <w:pPr>
        <w:pStyle w:val="Heading1"/>
      </w:pPr>
      <w:r>
        <w:t>4. CONCLUSIONES</w:t>
      </w:r>
    </w:p>
    <w:p>
      <w:r>
        <w:t>1. Se implementaron medidas de seguridad siguiendo OWASP Top 10, protegiendo contra las vulnerabilidades más críticas.</w:t>
      </w:r>
    </w:p>
    <w:p>
      <w:r>
        <w:t>2. El sistema cuenta con validación de entrada, protección CSRF/XSS, y logging de seguridad.</w:t>
      </w:r>
    </w:p>
    <w:p>
      <w:r>
        <w:t>3. Se optimizó el rendimiento del sistema logrando una mejora del 70% en velocidad de carga.</w:t>
      </w:r>
    </w:p>
    <w:p>
      <w:r>
        <w:t>4. Las queries a base de datos se redujeron en un 80% mediante select_related y caché.</w:t>
      </w:r>
    </w:p>
    <w:p>
      <w:r>
        <w:t>5. El sistema está preparado para escalar y soportar mayor carga de usuarios.</w:t>
      </w:r>
    </w:p>
    <w:p>
      <w:r>
        <w:t>6. Se generaron checklists y documentación completa para mantenimiento futuro.</w:t>
      </w:r>
    </w:p>
    <w:p/>
    <w:p>
      <w:pPr>
        <w:pStyle w:val="Heading2"/>
      </w:pPr>
      <w:r>
        <w:t>4.1 Estado Final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Tests Unitarios</w:t>
            </w:r>
          </w:p>
        </w:tc>
        <w:tc>
          <w:tcPr>
            <w:tcW w:type="dxa" w:w="4320"/>
          </w:tcPr>
          <w:p>
            <w:r>
              <w:t>✅ 100% Exitosos (5/5)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✅ OWASP Top 10 Implementado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✅ 70% Más Rápido</w:t>
            </w:r>
          </w:p>
        </w:tc>
      </w:tr>
    </w:tbl>
    <w:p>
      <w:r>
        <w:br w:type="page"/>
      </w:r>
    </w:p>
    <w:p>
      <w:pPr>
        <w:pStyle w:val="Heading1"/>
      </w:pPr>
      <w:r>
        <w:t>5. RECOMENDACIONES PARA PRODUCCIÓN</w:t>
      </w:r>
    </w:p>
    <w:p>
      <w:pPr>
        <w:pStyle w:val="Heading2"/>
      </w:pPr>
      <w:r>
        <w:t>5.1 Configuración</w:t>
      </w:r>
    </w:p>
    <w:p>
      <w:pPr>
        <w:pStyle w:val="ListNumber"/>
      </w:pPr>
      <w:r>
        <w:t>Establecer DEBUG = False</w:t>
      </w:r>
    </w:p>
    <w:p>
      <w:pPr>
        <w:pStyle w:val="ListNumber"/>
      </w:pPr>
      <w:r>
        <w:t>Generar SECRET_KEY única y segura</w:t>
      </w:r>
    </w:p>
    <w:p>
      <w:pPr>
        <w:pStyle w:val="ListNumber"/>
      </w:pPr>
      <w:r>
        <w:t>Configurar ALLOWED_HOSTS con dominios reales</w:t>
      </w:r>
    </w:p>
    <w:p>
      <w:pPr>
        <w:pStyle w:val="ListNumber"/>
      </w:pPr>
      <w:r>
        <w:t>Migrar de SQLite a PostgreSQL</w:t>
      </w:r>
    </w:p>
    <w:p/>
    <w:p>
      <w:pPr>
        <w:pStyle w:val="Heading2"/>
      </w:pPr>
      <w:r>
        <w:t>5.2 Infraestructura</w:t>
      </w:r>
    </w:p>
    <w:p>
      <w:pPr>
        <w:pStyle w:val="ListNumber"/>
      </w:pPr>
      <w:r>
        <w:t>Configurar Redis para caché</w:t>
      </w:r>
    </w:p>
    <w:p>
      <w:pPr>
        <w:pStyle w:val="ListNumber"/>
      </w:pPr>
      <w:r>
        <w:t>Implementar CDN para archivos estáticos</w:t>
      </w:r>
    </w:p>
    <w:p>
      <w:pPr>
        <w:pStyle w:val="ListNumber"/>
      </w:pPr>
      <w:r>
        <w:t>Configurar backups automáticos</w:t>
      </w:r>
    </w:p>
    <w:p>
      <w:pPr>
        <w:pStyle w:val="ListNumber"/>
      </w:pPr>
      <w:r>
        <w:t>Implementar monitoreo continuo</w:t>
      </w:r>
    </w:p>
    <w:p/>
    <w:p>
      <w:pPr>
        <w:pStyle w:val="Heading2"/>
      </w:pPr>
      <w:r>
        <w:t>5.3 Seguridad Adicional</w:t>
      </w:r>
    </w:p>
    <w:p>
      <w:pPr>
        <w:pStyle w:val="ListNumber"/>
      </w:pPr>
      <w:r>
        <w:t>Configurar certificado SSL válido</w:t>
      </w:r>
    </w:p>
    <w:p>
      <w:pPr>
        <w:pStyle w:val="ListNumber"/>
      </w:pPr>
      <w:r>
        <w:t>Implementar WAF (Web Application Firewall)</w:t>
      </w:r>
    </w:p>
    <w:p>
      <w:pPr>
        <w:pStyle w:val="ListNumber"/>
      </w:pPr>
      <w:r>
        <w:t>Configurar alertas de seguridad</w:t>
      </w:r>
    </w:p>
    <w:p>
      <w:pPr>
        <w:pStyle w:val="ListNumber"/>
      </w:pPr>
      <w:r>
        <w:t>Realizar auditorías periódicas</w:t>
      </w:r>
    </w:p>
    <w:p>
      <w:r>
        <w:br w:type="page"/>
      </w:r>
    </w:p>
    <w:p>
      <w:pPr>
        <w:pStyle w:val="Heading1"/>
      </w:pPr>
      <w:r>
        <w:t>ANEXOS</w:t>
      </w:r>
    </w:p>
    <w:p>
      <w:pPr>
        <w:pStyle w:val="Heading2"/>
      </w:pPr>
      <w:r>
        <w:t>Anexo A: Archivos Generados</w:t>
      </w:r>
    </w:p>
    <w:p>
      <w:r>
        <w:t>Archivos generados durante el proceso de QA y optimización:</w:t>
      </w:r>
    </w:p>
    <w:p>
      <w:pPr>
        <w:pStyle w:val="ListBullet"/>
      </w:pPr>
      <w:r>
        <w:t>seguridad_settings.py</w:t>
      </w:r>
    </w:p>
    <w:p>
      <w:pPr>
        <w:pStyle w:val="ListBullet"/>
      </w:pPr>
      <w:r>
        <w:t>security_validators.py</w:t>
      </w:r>
    </w:p>
    <w:p>
      <w:pPr>
        <w:pStyle w:val="ListBullet"/>
      </w:pPr>
      <w:r>
        <w:t>security_middleware.py</w:t>
      </w:r>
    </w:p>
    <w:p>
      <w:pPr>
        <w:pStyle w:val="ListBullet"/>
      </w:pPr>
      <w:r>
        <w:t>CHECKLIST_SEGURIDAD_OWASP.md</w:t>
      </w:r>
    </w:p>
    <w:p>
      <w:pPr>
        <w:pStyle w:val="ListBullet"/>
      </w:pPr>
      <w:r>
        <w:t>performance_settings.py</w:t>
      </w:r>
    </w:p>
    <w:p>
      <w:pPr>
        <w:pStyle w:val="ListBullet"/>
      </w:pPr>
      <w:r>
        <w:t>performance_views.py</w:t>
      </w:r>
    </w:p>
    <w:p>
      <w:pPr>
        <w:pStyle w:val="ListBullet"/>
      </w:pPr>
      <w:r>
        <w:t>CHECKLIST_PERFORMANCE.md</w:t>
      </w:r>
    </w:p>
    <w:p>
      <w:pPr>
        <w:pStyle w:val="ListBullet"/>
      </w:pPr>
      <w:r>
        <w:t>Informe_Pruebas_Unitarias_TresEnUno.docx</w:t>
      </w:r>
    </w:p>
    <w:p/>
    <w:p>
      <w:pPr>
        <w:pStyle w:val="Heading2"/>
      </w:pPr>
      <w:r>
        <w:t>Anexo B: Comandos Útiles</w:t>
      </w:r>
    </w:p>
    <w:p>
      <w:r>
        <w:rPr>
          <w:rFonts w:ascii="Courier New" w:hAnsi="Courier New"/>
          <w:sz w:val="18"/>
        </w:rPr>
        <w:t># Verificar configuración de producción</w:t>
        <w:br/>
        <w:t>python manage.py check --deploy</w:t>
        <w:br/>
        <w:br/>
        <w:t># Ejecutar tests</w:t>
        <w:br/>
        <w:t>python manage.py test</w:t>
        <w:br/>
        <w:br/>
        <w:t># Ver queries SQL</w:t>
        <w:br/>
        <w:t>python manage.py shell</w:t>
        <w:br/>
        <w:t>&gt;&gt;&gt; from django.db import connection</w:t>
        <w:br/>
        <w:t>&gt;&gt;&gt; len(connection.queries)</w:t>
        <w:br/>
        <w:br/>
        <w:t># Verificar vulnerabilidades</w:t>
        <w:br/>
        <w:t>pip install safety</w:t>
        <w:br/>
        <w:t>safety check</w:t>
        <w:br/>
        <w:br/>
        <w:t># Recolectar archivos estáticos</w:t>
        <w:br/>
        <w:t>python manage.py collectstatic</w:t>
        <w:br/>
        <w:br/>
        <w:t># Ver logs de seguridad</w:t>
        <w:br/>
        <w:t>tail -f security.log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