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El proyecto APT, "Plataforma E-commerce Tres En Uno", ha completado con éxito su primer hito (Sprint 1), enfocado en la construcción del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Módulo de Administración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. Las actividades realizadas incluyen el desarrollo completo del CRUD (Crear, Leer, Actualizar, Eliminar) para la gestión del catálogo de productos, el sistema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Login del Administrador (asegurado con JWT)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y la funcionalidad para actualizar el estado de los pedidos. El código y los archivos de planificación están versionados en GitHub y la estructura de trabajo está organizada en Trello, siguiendo las mejores prácticas.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Actualmente, el proyecto se encuentra en la ejecución del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Sprint 2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, cuya meta principal es establecer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base funcional del lado del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Esto abarca el flujo completo de exploración (Ver Catálogo y Detalle) y el módulo completo de Autenticación del Cliente (Registro, Login y Recuperación de Contraseña).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 se realizaron ajustes a los objetivos de alto nivel del proyecto. El objetivo de construir un E-commerce funcional sigue vigente. Sin embargo, se realizó un ajuste en el alcance del Sprint 2 para maximizar el valor entregable al final del ciclo.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El proyecto continúa utilizando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Metodología Scrum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, trabajando en iteraciones de tiempo fijo (Sprints) y utilizando artefactos como el Product Backlog y las Tarjetas de Trello para el seguimiento diario.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En este informe se presentan dos evidencias principales que dan cuenta del desarrollo del proyecto: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Evidencia de Desarrollo (Sprint 1):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Presentación del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Módulo de Gestión de Productos (CRUD Admin)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funcionando, demostrando la capacidad de crear, visualizar, editar y eliminar ítems del catálogo.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Evidencia de Planificación (Sprint 2):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Se adjunta 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Desglose Detallado de Tareas (Tarjetas Trello)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para el Sprint 2. Este documento evidencia la correcta aplicación de la metodología Scrum, detallando las tareas, la fusión de actividades y 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Checklist de Completado (DoD)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para asegurar que cada funcionalidad del cliente se entregue de manera completa y con calidad.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Resguardo de Calidad (Disciplina de Desarrollo):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La calidad del Proyecto APT se está resguardando mediante la aplicación de las siguientes prácticas de la disciplina de desarrollo de software: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Seguridad: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Uso obligatorio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Hashing de Contraseñas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(ej. bcrypt) 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Tokens JWT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para todas las sesiones (Admin y Cliente).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Organización: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La organización en Trello y la redacción clara de la documentación inicial han facilitado el desarrollo continuo.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-575.0" w:type="dxa"/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Monitoreo del Plan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9630.0" w:type="dxa"/>
        <w:jc w:val="left"/>
        <w:tblInd w:w="-575.0" w:type="dxa"/>
        <w:tblLayout w:type="fixed"/>
        <w:tblLook w:val="0400"/>
      </w:tblPr>
      <w:tblGrid>
        <w:gridCol w:w="1125"/>
        <w:gridCol w:w="1305"/>
        <w:gridCol w:w="1605"/>
        <w:gridCol w:w="735"/>
        <w:gridCol w:w="1020"/>
        <w:gridCol w:w="1860"/>
        <w:gridCol w:w="990"/>
        <w:gridCol w:w="990"/>
        <w:tblGridChange w:id="0">
          <w:tblGrid>
            <w:gridCol w:w="1125"/>
            <w:gridCol w:w="1305"/>
            <w:gridCol w:w="1605"/>
            <w:gridCol w:w="735"/>
            <w:gridCol w:w="1020"/>
            <w:gridCol w:w="1860"/>
            <w:gridCol w:w="990"/>
            <w:gridCol w:w="9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Competencia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Actividades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Recursos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Duración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 de avance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Ajustes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Proyectos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Configuración de Herramientas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Cuentas de Trello y GitHub.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Celine Toledo Jorquera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Facilitador: La experiencia previa del equipo con estas herramientas agilizará el proceso.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9ead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Proyectos, Análisis de Negocio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Visión y Roadmap del Proyecto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Plantillas de documentos (Word, Google Docs), Miro.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Catalina Berrios Salazar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Dificultad: Requiere una alineación clara de todo el equipo sobre el alcance y los objetivos a largo plazo.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9ead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Ninguno.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 Experiencia de Usuario (UI/UX)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 Flujo y Prototipos de Baja Fidelidad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Herramientas de prototipado (Figma, Miro, Balsamiq).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completo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Facilitador: Permite detectar problemas de usabilidad en una etapa temprana, ahorrando tiempo de desarrollo.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9ead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Ninguno.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Full-Stack, Arquitectura de Software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del Modelo de la Base de Datos (Entidad-Relación)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Herramientas de diagramado (Lucidchart, draw.io).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Benjamin Lobos Lorca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Dificultad: Es una tarea crítica. Un diseño deficiente puede generar problemas complejos en fases posteriores.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9ead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Ninguno.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Proyectos, Documentación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Documentos Grupales e Individuales de Fase 1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Plantillas de documentos Word.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los integrantes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Dificultad: Requiere una buena coordinación y revisión conjunta para asegurar la coherencia del documento grupal.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9ead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Ninguno.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Full-Stack (Backend)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y Creación del Esquema de la Base de Datos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Gestor de Base de Datos (PostgreSQL, MySQL).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Benjamin Lobos Lorca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Dificultad: Tarea bloqueante para el desarrollo de la API. Debe estar bien ejecutada.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9ead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Ninguno.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Full-Stack (Backend/Admin Core)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Autenticación y Endpoints CRUD para Productos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Entorno de desarrollo (Node.js/Express), JWT para seguridad.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Benjamin Lobos Lorca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Facilitador: Al ser una funcionalidad estándar, existen muchas librerías y documentación de apoyo. (Corresponde al Sprint 1)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9ead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Ninguno.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Full-Stack (Frontend)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el catálogo de productos (Panel de Admin)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Librería de Frontend (React, Vue), IDE de desarrollo.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Benjamin Lobos Lorca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Facilitador: La API debe estar lista o simulada para poder avanzar sin bloqueos. (Corresponde al Sprint 1)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9ead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Ninguno.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Full-Stack (Cliente Core)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Visualización del catálogo de productos (Sitio Público)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Entorno de desarrollo (Node.js, React).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completo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Dificultad: Lograr un diseño atractivo y responsivo (que funcione bien en móviles) requiere tiempo y atención al detalle. (Corresponde al Sprint 2)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ce5c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curso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Ajuste: La duración del Sprint 2 se extendió a 15 días hábiles para dar cabida a la complejidad del alcance.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Full-Stack (Backend)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Endpoint de la API para la Creación de Pedidos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Entorno de desarrollo (Node.js).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Benjamin Lobos Lorca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Dificultad: El manejo de transacciones de base de datos y control de stock en tiempo real es complejo. (Pendiente para Sprint 3)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4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Ninguno.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datos e inventario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el rendimiento de la tienda (Dashboard)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Librería de Frontend (React), Librería de gráficos (Chart.js).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Catalina Berrios Salazar, Benjamin Lobos Lorca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Facilitador: Permite dar un valor agregado muy alto al cliente al final del proyecto. (Pendiente para Sprint 4)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4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Ninguno.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Inteligencia Artificial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Chatbot para FAQs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Cuenta en servicio de Chatbot (Tidio, Dialogflow).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completo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Facilitador: La mayoría de los servicios de terceros son fáciles de integrar mediante un script. (Pendiente para Sprint 4)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4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9.0" w:type="dxa"/>
        <w:jc w:val="left"/>
        <w:tblInd w:w="-575.0" w:type="dxa"/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Ajustes a partir del monitoreo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9.0" w:type="dxa"/>
        <w:jc w:val="left"/>
        <w:tblInd w:w="-572.0" w:type="dxa"/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Rule="auto"/>
              <w:rPr>
                <w:b w:val="1"/>
                <w:color w:val="1d2763"/>
              </w:rPr>
            </w:pPr>
            <w:r w:rsidDel="00000000" w:rsidR="00000000" w:rsidRPr="00000000">
              <w:rPr>
                <w:b w:val="1"/>
                <w:color w:val="1d2763"/>
                <w:rtl w:val="0"/>
              </w:rPr>
              <w:t xml:space="preserve">Factores que han facilitado y/o dificultado el desarrollo de mi plan de trabajo: </w:t>
            </w:r>
          </w:p>
          <w:p w:rsidR="00000000" w:rsidDel="00000000" w:rsidP="00000000" w:rsidRDefault="00000000" w:rsidRPr="00000000" w14:paraId="0000009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Tras dar inicio al proyecto APT, se han presentado diversidad de contratiempos y errores, pero de </w:t>
            </w:r>
            <w:r w:rsidDel="00000000" w:rsidR="00000000" w:rsidRPr="00000000">
              <w:rPr>
                <w:b w:val="1"/>
                <w:rtl w:val="0"/>
              </w:rPr>
              <w:t xml:space="preserve">con un impacto bajo</w:t>
            </w:r>
            <w:r w:rsidDel="00000000" w:rsidR="00000000" w:rsidRPr="00000000">
              <w:rPr>
                <w:rtl w:val="0"/>
              </w:rPr>
              <w:t xml:space="preserve"> y todas ya solucionadas.</w:t>
            </w:r>
          </w:p>
          <w:p w:rsidR="00000000" w:rsidDel="00000000" w:rsidP="00000000" w:rsidRDefault="00000000" w:rsidRPr="00000000" w14:paraId="0000009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Factores Facilitadores: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</w:t>
            </w:r>
            <w:r w:rsidDel="00000000" w:rsidR="00000000" w:rsidRPr="00000000">
              <w:rPr>
                <w:b w:val="1"/>
                <w:rtl w:val="0"/>
              </w:rPr>
              <w:t xml:space="preserve">organización del espacio organizacional en Trello</w:t>
            </w:r>
            <w:r w:rsidDel="00000000" w:rsidR="00000000" w:rsidRPr="00000000">
              <w:rPr>
                <w:rtl w:val="0"/>
              </w:rPr>
              <w:t xml:space="preserve"> y GitHub, dividiendo claramente el Backend y el Frontend, ha facilitado la asignación de tareas.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</w:t>
            </w:r>
            <w:r w:rsidDel="00000000" w:rsidR="00000000" w:rsidRPr="00000000">
              <w:rPr>
                <w:b w:val="1"/>
                <w:rtl w:val="0"/>
              </w:rPr>
              <w:t xml:space="preserve">claridad en la redacción de las Historias de Usuario</w:t>
            </w:r>
            <w:r w:rsidDel="00000000" w:rsidR="00000000" w:rsidRPr="00000000">
              <w:rPr>
                <w:rtl w:val="0"/>
              </w:rPr>
              <w:t xml:space="preserve"> ha permitido que la descomposición de tareas fuera precisa.</w:t>
            </w:r>
          </w:p>
          <w:p w:rsidR="00000000" w:rsidDel="00000000" w:rsidP="00000000" w:rsidRDefault="00000000" w:rsidRPr="00000000" w14:paraId="00000099">
            <w:pPr>
              <w:spacing w:after="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Factores </w:t>
            </w:r>
            <w:r w:rsidDel="00000000" w:rsidR="00000000" w:rsidRPr="00000000">
              <w:rPr>
                <w:b w:val="1"/>
                <w:rtl w:val="0"/>
              </w:rPr>
              <w:t xml:space="preserve">Dificultantes</w:t>
            </w:r>
            <w:r w:rsidDel="00000000" w:rsidR="00000000" w:rsidRPr="00000000">
              <w:rPr>
                <w:b w:val="1"/>
                <w:rtl w:val="0"/>
              </w:rPr>
              <w:t xml:space="preserve"> y Acciones Tomadas: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4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Dificultad:</w:t>
            </w:r>
            <w:r w:rsidDel="00000000" w:rsidR="00000000" w:rsidRPr="00000000">
              <w:rPr>
                <w:rtl w:val="0"/>
              </w:rPr>
              <w:t xml:space="preserve"> La </w:t>
            </w:r>
            <w:r w:rsidDel="00000000" w:rsidR="00000000" w:rsidRPr="00000000">
              <w:rPr>
                <w:b w:val="1"/>
                <w:rtl w:val="0"/>
              </w:rPr>
              <w:t xml:space="preserve">Amplitud del Alcance del Sprint 2</w:t>
            </w:r>
            <w:r w:rsidDel="00000000" w:rsidR="00000000" w:rsidRPr="00000000">
              <w:rPr>
                <w:rtl w:val="0"/>
              </w:rPr>
              <w:t xml:space="preserve"> representa la mayor dificultad. El Sprint combina tres funcionalidades críticas (Catálogo, Carrito y Autenticación Completa) de alta complejidad e interdependencia.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4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 </w:t>
            </w:r>
            <w:r w:rsidDel="00000000" w:rsidR="00000000" w:rsidRPr="00000000">
              <w:rPr>
                <w:b w:val="1"/>
                <w:rtl w:val="0"/>
              </w:rPr>
              <w:t xml:space="preserve">Tomada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 optó por </w:t>
            </w:r>
            <w:r w:rsidDel="00000000" w:rsidR="00000000" w:rsidRPr="00000000">
              <w:rPr>
                <w:b w:val="1"/>
                <w:rtl w:val="0"/>
              </w:rPr>
              <w:t xml:space="preserve">extender la duración del Sprint 2 de 13 a 15 días hábiles</w:t>
            </w:r>
            <w:r w:rsidDel="00000000" w:rsidR="00000000" w:rsidRPr="00000000">
              <w:rPr>
                <w:rtl w:val="0"/>
              </w:rPr>
              <w:t xml:space="preserve">. Esta acción previene el retraso, permitiendo al equipo tiempo suficiente para abordar las tareas complejas de seguridad y la integración del servicio de email (HU17).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9.0" w:type="dxa"/>
        <w:jc w:val="left"/>
        <w:tblInd w:w="-572.0" w:type="dxa"/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rPr>
                <w:b w:val="1"/>
                <w:color w:val="1d2763"/>
              </w:rPr>
            </w:pPr>
            <w:r w:rsidDel="00000000" w:rsidR="00000000" w:rsidRPr="00000000">
              <w:rPr>
                <w:b w:val="1"/>
                <w:color w:val="1d2763"/>
                <w:rtl w:val="0"/>
              </w:rPr>
              <w:t xml:space="preserve">Actividades ajustadas o eliminadas: 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 Eliminadas: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se eliminó ninguna actividad. La decisión de aumentar la duración del Sprint fue tomada precisamente para evitar la eliminación de funcionalidades clave como la gestión completa del Carrito (Modificar/Eliminar ítems) y la Recuperación de Contraseña.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39.0" w:type="dxa"/>
        <w:jc w:val="left"/>
        <w:tblInd w:w="-572.0" w:type="dxa"/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rPr>
                <w:b w:val="1"/>
                <w:i w:val="1"/>
                <w:color w:val="1d2763"/>
              </w:rPr>
            </w:pPr>
            <w:r w:rsidDel="00000000" w:rsidR="00000000" w:rsidRPr="00000000">
              <w:rPr>
                <w:b w:val="1"/>
                <w:color w:val="1d2763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b w:val="1"/>
                <w:i w:val="1"/>
                <w:color w:val="1d276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Actualmente, </w:t>
            </w:r>
            <w:r w:rsidDel="00000000" w:rsidR="00000000" w:rsidRPr="00000000">
              <w:rPr>
                <w:b w:val="1"/>
                <w:rtl w:val="0"/>
              </w:rPr>
              <w:t xml:space="preserve">no hay actividades en estado "Con Retraso"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Todas las actividades del Sprint 2 han sido definidas, estimadas (en proceso) y se encuentran en estado </w:t>
            </w:r>
            <w:r w:rsidDel="00000000" w:rsidR="00000000" w:rsidRPr="00000000">
              <w:rPr>
                <w:b w:val="1"/>
                <w:rtl w:val="0"/>
              </w:rPr>
              <w:t xml:space="preserve">"En Curso"</w:t>
            </w:r>
            <w:r w:rsidDel="00000000" w:rsidR="00000000" w:rsidRPr="00000000">
              <w:rPr>
                <w:rtl w:val="0"/>
              </w:rPr>
              <w:t xml:space="preserve"> o </w:t>
            </w:r>
            <w:r w:rsidDel="00000000" w:rsidR="00000000" w:rsidRPr="00000000">
              <w:rPr>
                <w:b w:val="1"/>
                <w:rtl w:val="0"/>
              </w:rPr>
              <w:t xml:space="preserve">"No Iniciadas".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A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9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AEfAGoq75wRldbb+CqEgJ/V9DA==">CgMxLjA4AHIhMUk3aGZmZVZCaVk0NEc1V3cxRUlETk9Xb1VObzBBaWt3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