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D324F73" w14:textId="418E987A" w:rsidR="00D604FE" w:rsidRDefault="000947E8" w:rsidP="00FF469B">
      <w:pPr>
        <w:pStyle w:val="SAMProjectName"/>
        <w:spacing w:before="160"/>
        <w:ind w:left="-720"/>
        <w:sectPr w:rsidR="00D604FE" w:rsidSect="00FF469B">
          <w:headerReference w:type="default" r:id="rId8"/>
          <w:footerReference w:type="even" r:id="rId9"/>
          <w:footerReference w:type="default" r:id="rId10"/>
          <w:headerReference w:type="first" r:id="rId11"/>
          <w:footerReference w:type="first" r:id="rId12"/>
          <w:pgSz w:w="12240" w:h="15840"/>
          <w:pgMar w:top="-115" w:right="2160" w:bottom="1440" w:left="1080" w:header="14" w:footer="720" w:gutter="0"/>
          <w:cols w:space="720"/>
          <w:titlePg/>
          <w:docGrid w:linePitch="326"/>
        </w:sectPr>
      </w:pPr>
      <w:r>
        <w:drawing>
          <wp:anchor distT="0" distB="0" distL="114300" distR="114300" simplePos="0" relativeHeight="251688960" behindDoc="1" locked="0" layoutInCell="1" allowOverlap="1" wp14:anchorId="586716CC" wp14:editId="7FF2BE72">
            <wp:simplePos x="0" y="0"/>
            <wp:positionH relativeFrom="column">
              <wp:posOffset>-723901</wp:posOffset>
            </wp:positionH>
            <wp:positionV relativeFrom="paragraph">
              <wp:posOffset>-62865</wp:posOffset>
            </wp:positionV>
            <wp:extent cx="7800975" cy="628806"/>
            <wp:effectExtent l="0" t="0" r="0" b="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13"/>
                    <a:stretch>
                      <a:fillRect/>
                    </a:stretch>
                  </pic:blipFill>
                  <pic:spPr>
                    <a:xfrm>
                      <a:off x="0" y="0"/>
                      <a:ext cx="7800975" cy="628806"/>
                    </a:xfrm>
                    <a:prstGeom prst="rect">
                      <a:avLst/>
                    </a:prstGeom>
                  </pic:spPr>
                </pic:pic>
              </a:graphicData>
            </a:graphic>
            <wp14:sizeRelH relativeFrom="margin">
              <wp14:pctWidth>0</wp14:pctWidth>
            </wp14:sizeRelH>
            <wp14:sizeRelV relativeFrom="margin">
              <wp14:pctHeight>0</wp14:pctHeight>
            </wp14:sizeRelV>
          </wp:anchor>
        </w:drawing>
      </w:r>
      <w:r>
        <w:t>Illustrated Excel 365/2021 | Module 3: SAM Project 1a</w:t>
      </w:r>
    </w:p>
    <w:p w14:paraId="331614A6" w14:textId="6A30CCEB" w:rsidR="000947E8" w:rsidRPr="000E4F13" w:rsidRDefault="000947E8" w:rsidP="00B61494">
      <w:pPr>
        <w:pStyle w:val="SAMProjectName"/>
        <w:spacing w:before="160"/>
        <w:ind w:left="86" w:hanging="806"/>
      </w:pPr>
    </w:p>
    <w:p w14:paraId="4DC3067E" w14:textId="15B40A82" w:rsidR="00690A44" w:rsidRPr="00071839" w:rsidRDefault="00A17293" w:rsidP="00264F22">
      <w:pPr>
        <w:pStyle w:val="Heading1"/>
      </w:pPr>
      <w:r>
        <w:t>Great Midwestern Insurance</w:t>
      </w:r>
    </w:p>
    <w:p w14:paraId="68CC412A" w14:textId="34618FEF" w:rsidR="00F76FDC" w:rsidRDefault="00715C38" w:rsidP="00F76FDC">
      <w:pPr>
        <w:pStyle w:val="Heading2"/>
      </w:pPr>
      <w:r>
        <w:t>Work with formulas and functions</w:t>
      </w:r>
    </w:p>
    <w:p w14:paraId="2D1DD32D" w14:textId="35208650" w:rsidR="000F5704" w:rsidRPr="00F76FDC" w:rsidRDefault="00B12725" w:rsidP="00F76FDC">
      <w:pPr>
        <w:pStyle w:val="Heading2"/>
        <w:rPr>
          <w:sz w:val="22"/>
          <w:szCs w:val="22"/>
        </w:rPr>
      </w:pPr>
      <w:r>
        <mc:AlternateContent>
          <mc:Choice Requires="wps">
            <w:drawing>
              <wp:anchor distT="0" distB="0" distL="114300" distR="114300" simplePos="0" relativeHeight="251687936" behindDoc="0" locked="0" layoutInCell="1" allowOverlap="1" wp14:anchorId="28E344AE" wp14:editId="2560B1B4">
                <wp:simplePos x="0" y="0"/>
                <wp:positionH relativeFrom="column">
                  <wp:posOffset>3875</wp:posOffset>
                </wp:positionH>
                <wp:positionV relativeFrom="paragraph">
                  <wp:posOffset>16510</wp:posOffset>
                </wp:positionV>
                <wp:extent cx="5939725" cy="23247"/>
                <wp:effectExtent l="0" t="0" r="23495" b="34290"/>
                <wp:wrapNone/>
                <wp:docPr id="56" name="Straight Connector 56"/>
                <wp:cNvGraphicFramePr/>
                <a:graphic xmlns:a="http://schemas.openxmlformats.org/drawingml/2006/main">
                  <a:graphicData uri="http://schemas.microsoft.com/office/word/2010/wordprocessingShape">
                    <wps:wsp>
                      <wps:cNvCnPr/>
                      <wps:spPr>
                        <a:xfrm>
                          <a:off x="0" y="0"/>
                          <a:ext cx="5939725" cy="23247"/>
                        </a:xfrm>
                        <a:prstGeom prst="line">
                          <a:avLst/>
                        </a:prstGeom>
                        <a:ln w="9525" cap="flat" cmpd="sng" algn="ctr">
                          <a:solidFill>
                            <a:srgbClr val="007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2C415" id="Straight Connector 5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" strokecolor="#0070c0">
                <v:stroke dashstyle="dash"/>
              </v:line>
            </w:pict>
          </mc:Fallback>
        </mc:AlternateContent>
      </w:r>
    </w:p>
    <w:p w14:paraId="6C3B384A" w14:textId="451B4516" w:rsidR="000D16AB" w:rsidRDefault="000D16AB" w:rsidP="00071839">
      <w:pPr>
        <w:pStyle w:val="Heading3"/>
      </w:pPr>
      <w:r w:rsidRPr="00EC5187">
        <w:t>GETTING STARTED</w:t>
      </w:r>
    </w:p>
    <w:p>
      <w:pPr>
        <w:pStyle w:val="SAMStartupStep"/>
        <w:keepNext/>
      </w:pPr>
      <w:r>
        <w:rPr>
          <w:lang w:val="en-US"/>
          <w:u w:val=""/>
        </w:rPr>
        <w:t xml:space="preserve">Save the file </w:t>
      </w:r>
      <w:r>
        <w:rPr>
          <w:b/>
          <w:lang w:val="en-US"/>
          <w:u w:val=""/>
        </w:rPr>
        <w:t>IL_EX365_2021_3a_</w:t>
      </w:r>
      <w:r>
        <w:rPr>
          <w:b/>
          <w:i/>
          <w:lang w:val="en-US"/>
          <w:u w:val=""/>
        </w:rPr>
        <w:t>FirstLastName</w:t>
      </w:r>
      <w:r>
        <w:rPr>
          <w:b/>
          <w:lang w:val="en-US"/>
          <w:u w:val=""/>
        </w:rPr>
        <w:t>_1.xlsx</w:t>
      </w:r>
      <w:r>
        <w:rPr>
          <w:lang w:val="en-US"/>
          <w:u w:val=""/>
        </w:rPr>
        <w:t xml:space="preserve"> as </w:t>
      </w:r>
      <w:r>
        <w:rPr>
          <w:b/>
          <w:lang w:val="en-US"/>
          <w:u w:val=""/>
        </w:rPr>
        <w:t>IL_EX365_2021_3a_</w:t>
      </w:r>
      <w:r>
        <w:rPr>
          <w:b/>
          <w:i/>
          <w:lang w:val="en-US"/>
          <w:u w:val=""/>
        </w:rPr>
        <w:t>FirstLastName</w:t>
      </w:r>
      <w:r>
        <w:rPr>
          <w:b/>
          <w:lang w:val="en-US"/>
          <w:u w:val=""/>
        </w:rPr>
        <w:t>_2.xlsx</w:t>
      </w:r>
      <w:r>
        <w:rPr>
          <w:lang w:val="en-US"/>
          <w:u w:val=""/>
        </w:rPr>
        <w:t xml:space="preserve"> </w:t>
      </w:r>
    </w:p>
    <w:p>
      <w:pPr>
        <w:pStyle w:val="SAMStartupSubStep"/>
        <w:keepNext/>
      </w:pPr>
      <w:r>
        <w:rPr>
          <w:lang w:val="en-US"/>
        </w:rPr>
        <w:t>Edit the file name by changing “1” to “2”.</w:t>
      </w:r>
    </w:p>
    <w:p>
      <w:pPr>
        <w:pStyle w:val="SAMStartupSubStep"/>
      </w:pPr>
      <w:r>
        <w:rPr>
          <w:lang w:val="en-US"/>
          <w:u w:val=""/>
        </w:rPr>
        <w:t xml:space="preserve">If you do not see the </w:t>
      </w:r>
      <w:r>
        <w:rPr>
          <w:b/>
          <w:lang w:val="en-US"/>
          <w:u w:val=""/>
        </w:rPr>
        <w:t>.xlsx</w:t>
      </w:r>
      <w:r>
        <w:rPr>
          <w:lang w:val="en-US"/>
          <w:u w:val=""/>
        </w:rPr>
        <w:t xml:space="preserve"> file extension, do not type it. The file extension will be added for you automatically.</w:t>
      </w:r>
    </w:p>
    <w:p>
      <w:pPr>
        <w:pStyle w:val="SAMStartupStep"/>
        <w:keepNext/>
      </w:pPr>
      <w:r>
        <w:rPr>
          <w:lang w:val="en-US"/>
          <w:u w:val=""/>
        </w:rPr>
        <w:t xml:space="preserve">With the file </w:t>
      </w:r>
      <w:r>
        <w:rPr>
          <w:b/>
          <w:lang w:val="en-US"/>
          <w:u w:val=""/>
        </w:rPr>
        <w:t>IL_EX365_2021_3a_</w:t>
      </w:r>
      <w:r>
        <w:rPr>
          <w:b/>
          <w:i/>
          <w:lang w:val="en-US"/>
          <w:u w:val=""/>
        </w:rPr>
        <w:t>FirstLastName</w:t>
      </w:r>
      <w:r>
        <w:rPr>
          <w:b/>
          <w:lang w:val="en-US"/>
          <w:u w:val=""/>
        </w:rPr>
        <w:t>_2.xlsx</w:t>
      </w:r>
      <w:r>
        <w:rPr>
          <w:lang w:val="en-US"/>
          <w:u w:val=""/>
        </w:rPr>
        <w:t xml:space="preserve"> open, ensure that your first and last name is displayed in cell B6 of the Documentation worksheet. </w:t>
      </w:r>
    </w:p>
    <w:p>
      <w:pPr>
        <w:pStyle w:val="SAMStartupSubStep"/>
      </w:pPr>
      <w:r>
        <w:rPr>
          <w:lang w:val="en-US"/>
        </w:rPr>
        <w:t>If cell B6 does not display your name, delete the file and download a new copy.</w:t>
      </w:r>
    </w:p>
    <w:p w14:paraId="7865AC09" w14:textId="0892C366" w:rsidR="00106987" w:rsidRPr="00FA05AC" w:rsidRDefault="00106987" w:rsidP="002543D8">
      <w:pPr>
        <w:pStyle w:val="BodyCopy"/>
      </w:pPr>
    </w:p>
    <w:p w14:paraId="01818BC6" w14:textId="262949A6" w:rsidR="00FA05AC" w:rsidRPr="003D43CA" w:rsidRDefault="00FA05AC" w:rsidP="00071839">
      <w:pPr>
        <w:pStyle w:val="Heading3"/>
      </w:pPr>
      <w:r w:rsidRPr="003D43CA">
        <w:t>PROJECT STEP</w:t>
      </w:r>
      <w:r w:rsidR="000477CC" w:rsidRPr="003D43CA">
        <w:t>S</w:t>
      </w:r>
    </w:p>
    <w:p>
      <w:pPr>
        <w:pStyle w:val="SAMProjectSteps"/>
      </w:pPr>
      <w:r>
        <w:rPr>
          <w:lang w:val="en-US"/>
          <w:u w:val=""/>
        </w:rPr>
        <w:t>Brett Thao is an insurance agent for the Great Midwestern Insurance in Milwaukee, Wisconsin. He is analyzing the invoices he has sent clients and the sales he generated in the third quarter of the year. He asks you to help him complete the analysis.</w:t>
      </w:r>
      <w:r>
        <w:rPr>
          <w:lang w:val="en-US"/>
          <w:u w:val=""/>
        </w:rPr>
        <w:br/>
      </w:r>
      <w:r>
        <w:rPr>
          <w:lang w:val="en-US"/>
          <w:u w:val=""/>
        </w:rPr>
        <w:br/>
      </w:r>
      <w:r>
        <w:rPr>
          <w:lang w:val="en-US"/>
          <w:u w:val=""/>
        </w:rPr>
        <w:t xml:space="preserve">Go to the </w:t>
      </w:r>
      <w:r>
        <w:rPr>
          <w:i/>
          <w:lang w:val="en-US"/>
          <w:u w:val=""/>
        </w:rPr>
        <w:t>Client Invoices</w:t>
      </w:r>
      <w:r>
        <w:rPr>
          <w:lang w:val="en-US"/>
          <w:u w:val=""/>
        </w:rPr>
        <w:t xml:space="preserve"> worksheet. In cell B3, insert a formula using the </w:t>
      </w:r>
      <w:r>
        <w:rPr>
          <w:b/>
          <w:lang w:val="en-US"/>
          <w:u w:val=""/>
        </w:rPr>
        <w:t>DATE</w:t>
      </w:r>
      <w:r>
        <w:rPr>
          <w:lang w:val="en-US"/>
          <w:u w:val=""/>
        </w:rPr>
        <w:t xml:space="preserve"> function to display the current date as 6/1/2024 (m/d/yyyy) so that Brett can use the date in calculations.</w:t>
      </w:r>
      <w:r>
        <w:rPr>
          <w:color w:val="0000FF"/>
          <w:lang w:val="en-US"/>
          <w:u w:val=""/>
        </w:rPr>
        <w:t xml:space="preserve"> [Mac Hint: The date will display using the format m/d/yy.]</w:t>
      </w:r>
    </w:p>
    <w:p>
      <w:pPr>
        <w:pStyle w:val="SAMProjectSteps"/>
        <w:keepNext/>
      </w:pPr>
      <w:r>
        <w:rPr>
          <w:lang w:val="en-US"/>
          <w:u w:val=""/>
        </w:rPr>
        <w:t>In column F, Brett wants to display the age of the invoice, which is the number of days between the current date and the invoice date. Provide this information as follows:</w:t>
      </w:r>
    </w:p>
    <w:p>
      <w:pPr>
        <w:pStyle w:val="SAMProjectSubSteps"/>
        <w:keepNext/>
      </w:pPr>
      <w:r>
        <w:rPr>
          <w:lang w:val="en-US"/>
          <w:u w:val=""/>
        </w:rPr>
        <w:t xml:space="preserve">In cell F6, insert a formula without using a function that subtracts the invoice date (cell </w:t>
      </w:r>
      <w:r>
        <w:rPr>
          <w:b/>
          <w:lang w:val="en-US"/>
          <w:u w:val=""/>
        </w:rPr>
        <w:t>B6</w:t>
      </w:r>
      <w:r>
        <w:rPr>
          <w:lang w:val="en-US"/>
          <w:u w:val=""/>
        </w:rPr>
        <w:t xml:space="preserve">) from the current date (cell </w:t>
      </w:r>
      <w:r>
        <w:rPr>
          <w:b/>
          <w:lang w:val="en-US"/>
          <w:u w:val=""/>
        </w:rPr>
        <w:t>B3</w:t>
      </w:r>
      <w:r>
        <w:rPr>
          <w:lang w:val="en-US"/>
          <w:u w:val=""/>
        </w:rPr>
        <w:t>).</w:t>
      </w:r>
    </w:p>
    <w:p>
      <w:pPr>
        <w:pStyle w:val="SAMProjectSubSteps"/>
        <w:keepNext/>
      </w:pPr>
      <w:r>
        <w:rPr>
          <w:lang w:val="en-US"/>
          <w:u w:val=""/>
        </w:rPr>
        <w:t>Use an absolute reference to cell B3 in the formula.</w:t>
      </w:r>
    </w:p>
    <w:p>
      <w:pPr>
        <w:pStyle w:val="SAMProjectSubSteps"/>
      </w:pPr>
      <w:r>
        <w:rPr>
          <w:lang w:val="en-US"/>
          <w:u w:val=""/>
        </w:rPr>
        <w:t>Use the Fill Handle to fill the range F7:F15 with the formula in cell F6, filling the range without formatting.</w:t>
      </w:r>
    </w:p>
    <w:p>
      <w:pPr>
        <w:pStyle w:val="SAMProjectSteps"/>
        <w:keepNext/>
      </w:pPr>
      <w:r>
        <w:rPr>
          <w:lang w:val="en-US"/>
          <w:u w:val=""/>
        </w:rPr>
        <w:t>In column G, Brett wants to calculate the number of days the invoice is overdue. If the age of the invoice is greater than 30 days, it is overdue. Calculate the days overdue as follows:</w:t>
      </w:r>
    </w:p>
    <w:p>
      <w:pPr>
        <w:pStyle w:val="SAMProjectSubSteps"/>
        <w:keepNext/>
      </w:pPr>
      <w:r>
        <w:rPr>
          <w:lang w:val="en-US"/>
          <w:u w:val=""/>
        </w:rPr>
        <w:t xml:space="preserve">In cell G6, insert a formula using the </w:t>
      </w:r>
      <w:r>
        <w:rPr>
          <w:b/>
          <w:lang w:val="en-US"/>
          <w:u w:val=""/>
        </w:rPr>
        <w:t>IF</w:t>
      </w:r>
      <w:r>
        <w:rPr>
          <w:lang w:val="en-US"/>
          <w:u w:val=""/>
        </w:rPr>
        <w:t xml:space="preserve"> function that tests whether the age of the invoice (cell </w:t>
      </w:r>
      <w:r>
        <w:rPr>
          <w:b/>
          <w:lang w:val="en-US"/>
          <w:u w:val=""/>
        </w:rPr>
        <w:t>F6</w:t>
      </w:r>
      <w:r>
        <w:rPr>
          <w:lang w:val="en-US"/>
          <w:u w:val=""/>
        </w:rPr>
        <w:t xml:space="preserve">) is greater than </w:t>
      </w:r>
      <w:r>
        <w:rPr>
          <w:b/>
          <w:lang w:val="en-US"/>
          <w:u w:val=""/>
        </w:rPr>
        <w:t>30</w:t>
      </w:r>
      <w:r>
        <w:rPr>
          <w:lang w:val="en-US"/>
          <w:u w:val=""/>
        </w:rPr>
        <w:t>.</w:t>
      </w:r>
    </w:p>
    <w:p>
      <w:pPr>
        <w:pStyle w:val="SAMProjectSubSteps"/>
        <w:keepNext/>
      </w:pPr>
      <w:r>
        <w:rPr>
          <w:lang w:val="en-US"/>
          <w:u w:val=""/>
        </w:rPr>
        <w:t xml:space="preserve">If the age of the invoice is greater than 30, subtract the due date (cell </w:t>
      </w:r>
      <w:r>
        <w:rPr>
          <w:b/>
          <w:lang w:val="en-US"/>
          <w:u w:val=""/>
        </w:rPr>
        <w:t>E6</w:t>
      </w:r>
      <w:r>
        <w:rPr>
          <w:lang w:val="en-US"/>
          <w:u w:val=""/>
        </w:rPr>
        <w:t xml:space="preserve">) from the current date (cell </w:t>
      </w:r>
      <w:r>
        <w:rPr>
          <w:b/>
          <w:lang w:val="en-US"/>
          <w:u w:val=""/>
        </w:rPr>
        <w:t>B3</w:t>
      </w:r>
      <w:r>
        <w:rPr>
          <w:lang w:val="en-US"/>
          <w:u w:val=""/>
        </w:rPr>
        <w:t xml:space="preserve">). </w:t>
      </w:r>
    </w:p>
    <w:p>
      <w:pPr>
        <w:pStyle w:val="SAMProjectSubSteps"/>
        <w:keepNext/>
      </w:pPr>
      <w:r>
        <w:rPr>
          <w:lang w:val="en-US"/>
          <w:u w:val=""/>
        </w:rPr>
        <w:t xml:space="preserve">If the age of the invoice is less than or equal to 30, display </w:t>
      </w:r>
      <w:r>
        <w:rPr>
          <w:b/>
          <w:lang w:val="en-US"/>
          <w:u w:val=""/>
        </w:rPr>
        <w:t>0</w:t>
      </w:r>
      <w:r>
        <w:rPr>
          <w:lang w:val="en-US"/>
          <w:u w:val=""/>
        </w:rPr>
        <w:t xml:space="preserve"> to show that the invoice is not overdue.</w:t>
      </w:r>
    </w:p>
    <w:p>
      <w:pPr>
        <w:pStyle w:val="SAMProjectSubSteps"/>
        <w:keepNext/>
      </w:pPr>
      <w:r>
        <w:rPr>
          <w:lang w:val="en-US"/>
          <w:u w:val=""/>
        </w:rPr>
        <w:t>Use an absolute reference to cell B3 in the formula.</w:t>
      </w:r>
    </w:p>
    <w:p>
      <w:pPr>
        <w:pStyle w:val="SAMProjectSubSteps"/>
      </w:pPr>
      <w:r>
        <w:rPr>
          <w:lang w:val="en-US"/>
          <w:u w:val=""/>
        </w:rPr>
        <w:t>Use the Fill Handle to fill the range G7:G15 with the formula in cell G6, filling the range without formatting.</w:t>
      </w:r>
    </w:p>
    <w:p>
      <w:pPr>
        <w:pStyle w:val="SAMProjectSteps"/>
        <w:keepNext/>
      </w:pPr>
      <w:r>
        <w:rPr>
          <w:lang w:val="en-US"/>
          <w:u w:val=""/>
        </w:rPr>
        <w:t xml:space="preserve">Brett sends an email reminder to clients with overdue invoices for amounts more than $1,000. Provide a quick way to identify those clients as follows: </w:t>
      </w:r>
    </w:p>
    <w:p>
      <w:pPr>
        <w:pStyle w:val="SAMProjectSubSteps"/>
        <w:keepNext/>
      </w:pPr>
      <w:r>
        <w:rPr>
          <w:lang w:val="en-US"/>
          <w:u w:val=""/>
        </w:rPr>
        <w:t xml:space="preserve">In cell H6, insert a formula using the </w:t>
      </w:r>
      <w:r>
        <w:rPr>
          <w:b/>
          <w:lang w:val="en-US"/>
          <w:u w:val=""/>
        </w:rPr>
        <w:t>AND</w:t>
      </w:r>
      <w:r>
        <w:rPr>
          <w:lang w:val="en-US"/>
          <w:u w:val=""/>
        </w:rPr>
        <w:t xml:space="preserve"> function that returns TRUE if the number of days overdue (cell </w:t>
      </w:r>
      <w:r>
        <w:rPr>
          <w:b/>
          <w:lang w:val="en-US"/>
          <w:u w:val=""/>
        </w:rPr>
        <w:t>G6</w:t>
      </w:r>
      <w:r>
        <w:rPr>
          <w:lang w:val="en-US"/>
          <w:u w:val=""/>
        </w:rPr>
        <w:t xml:space="preserve">) is greater than </w:t>
      </w:r>
      <w:r>
        <w:rPr>
          <w:b/>
          <w:lang w:val="en-US"/>
          <w:u w:val=""/>
        </w:rPr>
        <w:t>0</w:t>
      </w:r>
      <w:r>
        <w:rPr>
          <w:lang w:val="en-US"/>
          <w:u w:val=""/>
        </w:rPr>
        <w:t xml:space="preserve"> and if the invoice amount (cell </w:t>
      </w:r>
      <w:r>
        <w:rPr>
          <w:b/>
          <w:lang w:val="en-US"/>
          <w:u w:val=""/>
        </w:rPr>
        <w:t>D6</w:t>
      </w:r>
      <w:r>
        <w:rPr>
          <w:lang w:val="en-US"/>
          <w:u w:val=""/>
        </w:rPr>
        <w:t xml:space="preserve">) is greater than </w:t>
      </w:r>
      <w:r>
        <w:rPr>
          <w:b/>
          <w:lang w:val="en-US"/>
          <w:u w:val=""/>
        </w:rPr>
        <w:t>1000</w:t>
      </w:r>
      <w:r>
        <w:rPr>
          <w:lang w:val="en-US"/>
          <w:u w:val=""/>
        </w:rPr>
        <w:t xml:space="preserve">. </w:t>
      </w:r>
    </w:p>
    <w:p>
      <w:pPr>
        <w:pStyle w:val="SAMProjectSubSteps"/>
      </w:pPr>
      <w:r>
        <w:rPr>
          <w:lang w:val="en-US"/>
          <w:u w:val=""/>
        </w:rPr>
        <w:t>Use the Fill Handle to fill the range H7:H15 with the formula in cell H6, filling the range without formatting.</w:t>
      </w:r>
    </w:p>
    <w:p>
      <w:pPr>
        <w:pStyle w:val="SAMProjectSteps"/>
        <w:keepNext/>
      </w:pPr>
      <w:r>
        <w:rPr>
          <w:lang w:val="en-US"/>
          <w:u w:val=""/>
        </w:rPr>
        <w:t>Brett assigns each client a rating of A, B, or C depending on the number of days an invoice is overdue. Display this information using a nested IF function as follows:</w:t>
      </w:r>
    </w:p>
    <w:p>
      <w:pPr>
        <w:pStyle w:val="SAMProjectSubSteps"/>
        <w:keepNext/>
      </w:pPr>
      <w:r>
        <w:rPr>
          <w:lang w:val="en-US"/>
          <w:u w:val=""/>
        </w:rPr>
        <w:t xml:space="preserve">In cell I6, insert a formula using an </w:t>
      </w:r>
      <w:r>
        <w:rPr>
          <w:b/>
          <w:lang w:val="en-US"/>
          <w:u w:val=""/>
        </w:rPr>
        <w:t>IF</w:t>
      </w:r>
      <w:r>
        <w:rPr>
          <w:lang w:val="en-US"/>
          <w:u w:val=""/>
        </w:rPr>
        <w:t xml:space="preserve"> function to test whether the days overdue (cell </w:t>
      </w:r>
      <w:r>
        <w:rPr>
          <w:b/>
          <w:lang w:val="en-US"/>
          <w:u w:val=""/>
        </w:rPr>
        <w:t>G6</w:t>
      </w:r>
      <w:r>
        <w:rPr>
          <w:lang w:val="en-US"/>
          <w:u w:val=""/>
        </w:rPr>
        <w:t xml:space="preserve">) are less than </w:t>
      </w:r>
      <w:r>
        <w:rPr>
          <w:b/>
          <w:lang w:val="en-US"/>
          <w:u w:val=""/>
        </w:rPr>
        <w:t xml:space="preserve">1 </w:t>
      </w:r>
      <w:r>
        <w:rPr>
          <w:lang w:val="en-US"/>
          <w:u w:val=""/>
        </w:rPr>
        <w:t>and displays a rating of "</w:t>
      </w:r>
      <w:r>
        <w:rPr>
          <w:b/>
          <w:lang w:val="en-US"/>
          <w:u w:val=""/>
        </w:rPr>
        <w:t>A</w:t>
      </w:r>
      <w:r>
        <w:rPr>
          <w:lang w:val="en-US"/>
          <w:u w:val=""/>
        </w:rPr>
        <w:t>" if the condition is true.</w:t>
      </w:r>
    </w:p>
    <w:p>
      <w:pPr>
        <w:pStyle w:val="SAMProjectSubSteps"/>
        <w:keepNext/>
      </w:pPr>
      <w:r>
        <w:rPr>
          <w:lang w:val="en-US"/>
          <w:u w:val=""/>
        </w:rPr>
        <w:t xml:space="preserve">The next condition uses another </w:t>
      </w:r>
      <w:r>
        <w:rPr>
          <w:b/>
          <w:lang w:val="en-US"/>
          <w:u w:val=""/>
        </w:rPr>
        <w:t>IF</w:t>
      </w:r>
      <w:r>
        <w:rPr>
          <w:lang w:val="en-US"/>
          <w:u w:val=""/>
        </w:rPr>
        <w:t xml:space="preserve"> function to test whether the days overdue (cell </w:t>
      </w:r>
      <w:r>
        <w:rPr>
          <w:b/>
          <w:lang w:val="en-US"/>
          <w:u w:val=""/>
        </w:rPr>
        <w:t>G6</w:t>
      </w:r>
      <w:r>
        <w:rPr>
          <w:lang w:val="en-US"/>
          <w:u w:val=""/>
        </w:rPr>
        <w:t xml:space="preserve">) are less than </w:t>
      </w:r>
      <w:r>
        <w:rPr>
          <w:b/>
          <w:lang w:val="en-US"/>
          <w:u w:val=""/>
        </w:rPr>
        <w:t>30</w:t>
      </w:r>
      <w:r>
        <w:rPr>
          <w:lang w:val="en-US"/>
          <w:u w:val=""/>
        </w:rPr>
        <w:t xml:space="preserve"> and displays a rating of </w:t>
      </w:r>
      <w:r>
        <w:rPr>
          <w:b/>
          <w:lang w:val="en-US"/>
          <w:u w:val=""/>
        </w:rPr>
        <w:t>"B"</w:t>
      </w:r>
      <w:r>
        <w:rPr>
          <w:lang w:val="en-US"/>
          <w:u w:val=""/>
        </w:rPr>
        <w:t xml:space="preserve"> if the condition is true.</w:t>
      </w:r>
    </w:p>
    <w:p>
      <w:pPr>
        <w:pStyle w:val="SAMProjectSubSteps"/>
        <w:keepNext/>
      </w:pPr>
      <w:r>
        <w:rPr>
          <w:lang w:val="en-US"/>
          <w:u w:val=""/>
        </w:rPr>
        <w:t xml:space="preserve">Display a rating of </w:t>
      </w:r>
      <w:r>
        <w:rPr>
          <w:b/>
          <w:lang w:val="en-US"/>
          <w:u w:val=""/>
        </w:rPr>
        <w:t>"C"</w:t>
      </w:r>
      <w:r>
        <w:rPr>
          <w:lang w:val="en-US"/>
          <w:u w:val=""/>
        </w:rPr>
        <w:t xml:space="preserve"> if the conditions are false.</w:t>
      </w:r>
    </w:p>
    <w:p>
      <w:pPr>
        <w:pStyle w:val="SAMProjectSubSteps"/>
      </w:pPr>
      <w:r>
        <w:rPr>
          <w:lang w:val="en-US"/>
          <w:u w:val=""/>
        </w:rPr>
        <w:t>Use the Fill Handle to fill the range I7:I15 with the formula in cell I6, filling the range without formatting.</w:t>
      </w:r>
    </w:p>
    <w:p>
      <w:pPr>
        <w:pStyle w:val="SAMProjectSteps"/>
        <w:keepNext/>
      </w:pPr>
      <w:r>
        <w:rPr>
          <w:lang w:val="en-US"/>
          <w:u w:val=""/>
        </w:rPr>
        <w:t>Clients are eligible for a discount if they have a rating of "A" or do not require an email reminder. Provide this information for Brett as follows:</w:t>
      </w:r>
    </w:p>
    <w:p>
      <w:pPr>
        <w:pStyle w:val="SAMProjectSubSteps"/>
        <w:keepNext/>
      </w:pPr>
      <w:r>
        <w:rPr>
          <w:lang w:val="en-US"/>
          <w:u w:val=""/>
        </w:rPr>
        <w:t xml:space="preserve">In cell J6, insert a formula using the </w:t>
      </w:r>
      <w:r>
        <w:rPr>
          <w:b/>
          <w:lang w:val="en-US"/>
          <w:u w:val=""/>
        </w:rPr>
        <w:t>OR</w:t>
      </w:r>
      <w:r>
        <w:rPr>
          <w:lang w:val="en-US"/>
          <w:u w:val=""/>
        </w:rPr>
        <w:t xml:space="preserve"> function that returns TRUE if the rating (cell </w:t>
      </w:r>
      <w:r>
        <w:rPr>
          <w:b/>
          <w:lang w:val="en-US"/>
          <w:u w:val=""/>
        </w:rPr>
        <w:t>I6</w:t>
      </w:r>
      <w:r>
        <w:rPr>
          <w:lang w:val="en-US"/>
          <w:u w:val=""/>
        </w:rPr>
        <w:t xml:space="preserve">) equals </w:t>
      </w:r>
      <w:r>
        <w:rPr>
          <w:b/>
          <w:lang w:val="en-US"/>
          <w:u w:val=""/>
        </w:rPr>
        <w:t>"A"</w:t>
      </w:r>
      <w:r>
        <w:rPr>
          <w:lang w:val="en-US"/>
          <w:u w:val=""/>
        </w:rPr>
        <w:t xml:space="preserve"> or the email reminder (cell </w:t>
      </w:r>
      <w:r>
        <w:rPr>
          <w:b/>
          <w:lang w:val="en-US"/>
          <w:u w:val=""/>
        </w:rPr>
        <w:t>H6</w:t>
      </w:r>
      <w:r>
        <w:rPr>
          <w:lang w:val="en-US"/>
          <w:u w:val=""/>
        </w:rPr>
        <w:t xml:space="preserve">) equals </w:t>
      </w:r>
      <w:r>
        <w:rPr>
          <w:b/>
          <w:lang w:val="en-US"/>
          <w:u w:val=""/>
        </w:rPr>
        <w:t>FALSE</w:t>
      </w:r>
      <w:r>
        <w:rPr>
          <w:lang w:val="en-US"/>
          <w:u w:val=""/>
        </w:rPr>
        <w:t>.</w:t>
      </w:r>
    </w:p>
    <w:p>
      <w:pPr>
        <w:pStyle w:val="SAMProjectSubSteps"/>
      </w:pPr>
      <w:r>
        <w:rPr>
          <w:lang w:val="en-US"/>
          <w:u w:val=""/>
        </w:rPr>
        <w:t>Use the Fill Handle to fill the range J7:J15 with the formula in cell J6, filling the range without formatting.</w:t>
      </w:r>
    </w:p>
    <w:p>
      <w:pPr>
        <w:pStyle w:val="SAMProjectSteps"/>
      </w:pPr>
      <w:r>
        <w:rPr>
          <w:lang w:val="en-US"/>
          <w:u w:val=""/>
        </w:rPr>
        <w:t xml:space="preserve">Brett likes to keep track of the total number of current invoices he has sent to clients. </w:t>
      </w:r>
      <w:r>
        <w:rPr>
          <w:lang w:val="en-US"/>
          <w:u w:val=""/>
        </w:rPr>
        <w:br/>
      </w:r>
      <w:r>
        <w:rPr>
          <w:lang w:val="en-US"/>
          <w:u w:val=""/>
        </w:rPr>
        <w:t xml:space="preserve">In cell B17, enter a formula using the </w:t>
      </w:r>
      <w:r>
        <w:rPr>
          <w:b/>
          <w:lang w:val="en-US"/>
          <w:u w:val=""/>
        </w:rPr>
        <w:t>COUNT</w:t>
      </w:r>
      <w:r>
        <w:rPr>
          <w:lang w:val="en-US"/>
          <w:u w:val=""/>
        </w:rPr>
        <w:t xml:space="preserve"> function that counts the invoice numbers (the range </w:t>
      </w:r>
      <w:r>
        <w:rPr>
          <w:b/>
          <w:lang w:val="en-US"/>
          <w:u w:val=""/>
        </w:rPr>
        <w:t>A6:A15</w:t>
      </w:r>
      <w:r>
        <w:rPr>
          <w:lang w:val="en-US"/>
          <w:u w:val=""/>
        </w:rPr>
        <w:t>).</w:t>
      </w:r>
    </w:p>
    <w:p>
      <w:pPr>
        <w:pStyle w:val="SAMProjectSteps"/>
      </w:pPr>
      <w:r>
        <w:rPr>
          <w:lang w:val="en-US"/>
          <w:u w:val=""/>
        </w:rPr>
        <w:t>Brett also likes to keep track of the approximate amount he has billed clients.</w:t>
      </w:r>
      <w:r>
        <w:rPr>
          <w:lang w:val="en-US"/>
          <w:u w:val=""/>
        </w:rPr>
        <w:br/>
      </w:r>
      <w:r>
        <w:rPr>
          <w:lang w:val="en-US"/>
          <w:u w:val=""/>
        </w:rPr>
        <w:t xml:space="preserve">In cell B18, enter a formula using the </w:t>
      </w:r>
      <w:r>
        <w:rPr>
          <w:b/>
          <w:lang w:val="en-US"/>
          <w:u w:val=""/>
        </w:rPr>
        <w:t>ROUND</w:t>
      </w:r>
      <w:r>
        <w:rPr>
          <w:lang w:val="en-US"/>
          <w:u w:val=""/>
        </w:rPr>
        <w:t xml:space="preserve"> and </w:t>
      </w:r>
      <w:r>
        <w:rPr>
          <w:b/>
          <w:lang w:val="en-US"/>
          <w:u w:val=""/>
        </w:rPr>
        <w:t>SUM</w:t>
      </w:r>
      <w:r>
        <w:rPr>
          <w:lang w:val="en-US"/>
          <w:u w:val=""/>
        </w:rPr>
        <w:t xml:space="preserve"> functions that totals the invoice amounts (the range </w:t>
      </w:r>
      <w:r>
        <w:rPr>
          <w:b/>
          <w:lang w:val="en-US"/>
          <w:u w:val=""/>
        </w:rPr>
        <w:t>D6:D15</w:t>
      </w:r>
      <w:r>
        <w:rPr>
          <w:lang w:val="en-US"/>
          <w:u w:val=""/>
        </w:rPr>
        <w:t xml:space="preserve">) and rounds the result to </w:t>
      </w:r>
      <w:r>
        <w:rPr>
          <w:b/>
          <w:lang w:val="en-US"/>
          <w:u w:val=""/>
        </w:rPr>
        <w:t>0</w:t>
      </w:r>
      <w:r>
        <w:rPr>
          <w:lang w:val="en-US"/>
          <w:u w:val=""/>
        </w:rPr>
        <w:t xml:space="preserve"> decimal places.</w:t>
      </w:r>
    </w:p>
    <w:p>
      <w:pPr>
        <w:pStyle w:val="SAMProjectSteps"/>
      </w:pPr>
      <w:r>
        <w:rPr>
          <w:lang w:val="en-US"/>
          <w:u w:val=""/>
        </w:rPr>
        <w:t xml:space="preserve">Go to the </w:t>
      </w:r>
      <w:r>
        <w:rPr>
          <w:i/>
          <w:lang w:val="en-US"/>
          <w:u w:val=""/>
        </w:rPr>
        <w:t>Quarter 3 Sales</w:t>
      </w:r>
      <w:r>
        <w:rPr>
          <w:lang w:val="en-US"/>
          <w:u w:val=""/>
        </w:rPr>
        <w:t xml:space="preserve"> worksheet. Apply the </w:t>
      </w:r>
      <w:r>
        <w:rPr>
          <w:b/>
          <w:lang w:val="en-US"/>
          <w:u w:val=""/>
        </w:rPr>
        <w:t>Accounting</w:t>
      </w:r>
      <w:r>
        <w:rPr>
          <w:lang w:val="en-US"/>
          <w:u w:val=""/>
        </w:rPr>
        <w:t xml:space="preserve"> number format to the sales amounts (range B6:B11) to indicate they are dollar amounts. </w:t>
      </w:r>
    </w:p>
    <w:p>
      <w:pPr>
        <w:pStyle w:val="SAMProjectSteps"/>
        <w:keepNext/>
      </w:pPr>
      <w:r>
        <w:rPr>
          <w:lang w:val="en-US"/>
          <w:u w:val=""/>
        </w:rPr>
        <w:t>Brett wants to calculate the percentage of each category of insurance contributed to his total sales. Because he also wants to avoid a divide by zero error in the calculation, he has already entered the IFERROR function. Complete the formula as follows:</w:t>
      </w:r>
    </w:p>
    <w:p>
      <w:pPr>
        <w:pStyle w:val="SAMProjectSubSteps"/>
        <w:keepNext/>
      </w:pPr>
      <w:r>
        <w:rPr>
          <w:lang w:val="en-US"/>
          <w:u w:val=""/>
        </w:rPr>
        <w:t xml:space="preserve">In cell C6, before the comma in the IFERROR function, create a formula without using a function that divides the amount of automobile insurance sales (cell </w:t>
      </w:r>
      <w:r>
        <w:rPr>
          <w:b/>
          <w:lang w:val="en-US"/>
          <w:u w:val=""/>
        </w:rPr>
        <w:t>B6</w:t>
      </w:r>
      <w:r>
        <w:rPr>
          <w:lang w:val="en-US"/>
          <w:u w:val=""/>
        </w:rPr>
        <w:t xml:space="preserve">) by the total sales (cell </w:t>
      </w:r>
      <w:r>
        <w:rPr>
          <w:b/>
          <w:lang w:val="en-US"/>
          <w:u w:val=""/>
        </w:rPr>
        <w:t>B11</w:t>
      </w:r>
      <w:r>
        <w:rPr>
          <w:lang w:val="en-US"/>
          <w:u w:val=""/>
        </w:rPr>
        <w:t>).</w:t>
      </w:r>
    </w:p>
    <w:p>
      <w:pPr>
        <w:pStyle w:val="SAMProjectSubSteps"/>
        <w:keepNext/>
      </w:pPr>
      <w:r>
        <w:rPr>
          <w:lang w:val="en-US"/>
          <w:u w:val=""/>
        </w:rPr>
        <w:t>Use an absolute reference to cell B11 in the formula.</w:t>
      </w:r>
    </w:p>
    <w:p>
      <w:pPr>
        <w:pStyle w:val="SAMProjectSubSteps"/>
      </w:pPr>
      <w:r>
        <w:rPr>
          <w:lang w:val="en-US"/>
          <w:u w:val=""/>
        </w:rPr>
        <w:t>Use the Fill Handle to fill the range C7:C10 with the formula in cell C6.</w:t>
      </w:r>
    </w:p>
    <w:p w14:paraId="4BDEA2B8" w14:textId="607CD235" w:rsidR="007630B6" w:rsidRPr="00943281" w:rsidRDefault="00A24B66" w:rsidP="007630B6">
      <w:pPr>
        <w:pStyle w:val="BodyCopy"/>
        <w:keepNext/>
      </w:pPr>
      <w:r>
        <w:t xml:space="preserve">Your workbook should look like the Final Figures on the following pages. </w:t>
      </w:r>
      <w:r>
        <w:t xml:space="preserve">Save your changes, close the workbook, and then exit Excel. Follow the directions on the website to submit your completed project. </w:t>
      </w:r>
    </w:p>
    <w:p>
      <w:r>
        <w:br w:type="page"/>
      </w:r>
    </w:p>
    <w:p>
      <w:pPr>
        <w:pStyle w:val="Heading3"/>
        <w:keepNext/>
      </w:pPr>
      <w:r>
        <w:rPr>
          <w:lang w:val="en-US"/>
        </w:rPr>
        <w:t>Final Figure 1: Client Invoices Worksheet</w:t>
      </w:r>
    </w:p>
    <w:p>
      <w:pPr>
        <w:pStyle w:val="SAMPermissionsText"/>
        <w:keepNext/>
      </w:pPr>
      <w:r>
        <w:rPr>
          <w:lang w:val="en-US"/>
        </w:rPr>
        <w:t>Microsoft product screenshot reprinted with permission from Microsoft Incorporated. Copyright © 2020 Cengage Learning. All Rights Reserved.</w:t>
      </w:r>
    </w:p>
    <w:p>
      <w:pPr>
        <w:keepNext/>
      </w:pPr>
    </w:p>
    <w:p>
      <w:pPr>
        <w:jc w:val="center"/>
      </w:pPr>
      <w:drawing>
        <wp:inline distT="0" distB="0" distL="0" distR="0" wp14:anchorId="584E58F9" wp14:editId="50B833C1">
          <wp:extent cx="5238750" cy="2171700"/>
          <wp:effectExtent l="38100" t="38100" r="333375" b="330835"/>
          <wp:docPr id="2" name="Picture 2" descr="This screenshot shows a correctly completed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c752d748a1b0478d">
                    <a:extLst>
                      <a:ext uri="{28A0092B-C50C-407E-A947-70E740481C1C}">
                        <a14:useLocalDpi xmlns:a14="http://schemas.microsoft.com/office/drawing/2010/main" val="0"/>
                      </a:ext>
                    </a:extLst>
                  </a:blip>
                  <a:stretch>
                    <a:fillRect/>
                  </a:stretch>
                </pic:blipFill>
                <pic:spPr>
                  <a:xfrm>
                    <a:off x="0" y="0"/>
                    <a:ext cx="5238750" cy="2171700"/>
                  </a:xfrm>
                  <a:prstGeom prst="rect">
                    <a:avLst/>
                  </a:prstGeom>
                  <a:effectLst>
                    <a:outerShdw blurRad="203200" dist="215900" dir="2700000" algn="tl" rotWithShape="0">
                      <a:prstClr val="black">
                        <a:alpha val="19000"/>
                      </a:prstClr>
                    </a:outerShdw>
                  </a:effectLst>
                </pic:spPr>
              </pic:pic>
            </a:graphicData>
          </a:graphic>
        </wp:inline>
      </w:drawing>
    </w:p>
    <w:p>
      <w:pPr/>
    </w:p>
    <w:p>
      <w:pPr>
        <w:pStyle w:val="Heading3"/>
        <w:keepNext/>
      </w:pPr>
      <w:r>
        <w:rPr>
          <w:lang w:val="en-US"/>
        </w:rPr>
        <w:t>Final Figure 2: Quarter 3 Sales Worksheet</w:t>
      </w:r>
    </w:p>
    <w:p>
      <w:pPr>
        <w:keepNext/>
      </w:pPr>
    </w:p>
    <w:p>
      <w:pPr>
        <w:jc w:val="center"/>
      </w:pPr>
      <w:drawing>
        <wp:inline distT="0" distB="0" distL="0" distR="0" wp14:anchorId="584E58F9" wp14:editId="50B833C1">
          <wp:extent cx="5029200" cy="4781550"/>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8237ef5d596a4754">
                    <a:extLst>
                      <a:ext uri="{28A0092B-C50C-407E-A947-70E740481C1C}">
                        <a14:useLocalDpi xmlns:a14="http://schemas.microsoft.com/office/drawing/2010/main" val="0"/>
                      </a:ext>
                    </a:extLst>
                  </a:blip>
                  <a:stretch>
                    <a:fillRect/>
                  </a:stretch>
                </pic:blipFill>
                <pic:spPr>
                  <a:xfrm>
                    <a:off x="0" y="0"/>
                    <a:ext cx="5029200" cy="4781550"/>
                  </a:xfrm>
                  <a:prstGeom prst="rect">
                    <a:avLst/>
                  </a:prstGeom>
                  <a:effectLst>
                    <a:outerShdw blurRad="203200" dist="215900" dir="2700000" algn="tl" rotWithShape="0">
                      <a:prstClr val="black">
                        <a:alpha val="19000"/>
                      </a:prstClr>
                    </a:outerShdw>
                  </a:effectLst>
                </pic:spPr>
              </pic:pic>
            </a:graphicData>
          </a:graphic>
        </wp:inline>
      </w:drawing>
    </w:p>
    <w:p>
      <w:pPr/>
    </w:p>
    <w:sectPr w:rsidR="00BC03CC" w:rsidRPr="00053429" w:rsidSect="00EB5FB8">
      <w:type w:val="continuous"/>
      <w:pgSz w:w="12240" w:h="15840"/>
      <w:pgMar w:top="936" w:right="1267"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AC71B" w14:textId="77777777" w:rsidR="00F86AE9" w:rsidRDefault="00F86AE9" w:rsidP="006D5EE3">
      <w:r>
        <w:separator/>
      </w:r>
    </w:p>
  </w:endnote>
  <w:endnote w:type="continuationSeparator" w:id="0">
    <w:p w14:paraId="4614AAC5" w14:textId="77777777" w:rsidR="00F86AE9" w:rsidRDefault="00F86AE9"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Lucida Grande">
    <w:altName w:val="Arial"/>
    <w:charset w:val="00"/>
    <w:family w:val="auto"/>
    <w:pitch w:val="variable"/>
    <w:sig w:usb0="A1002AE7" w:usb1="C0000063" w:usb2="00000038" w:usb3="00000000" w:csb0="000000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000"/>
    </w:tblGrid>
    <w:tr w:rsidR="00345BC0" w14:paraId="2AA10596" w14:textId="77777777" w:rsidTr="00F77F20">
      <w:tc>
        <w:tcPr>
          <w:tcW w:w="5000" w:type="pct"/>
          <w:shd w:val="clear" w:color="auto" w:fill="F5F5F5"/>
        </w:tcPr>
        <w:p w14:paraId="2FA36687" w14:textId="77777777" w:rsidR="00345BC0" w:rsidRPr="00DD3452" w:rsidRDefault="00345BC0" w:rsidP="00BE51A9">
          <w:r w:rsidRPr="00DD3452">
            <w:rPr>
              <w:rFonts w:ascii="Calibri" w:hAnsi="Calibri"/>
              <w:b/>
            </w:rPr>
            <w:fldChar w:fldCharType="begin"/>
          </w:r>
          <w:r w:rsidRPr="00DD3452">
            <w:rPr>
              <w:rFonts w:ascii="Calibri" w:hAnsi="Calibri"/>
              <w:b/>
            </w:rPr>
            <w:instrText xml:space="preserve"> PAGE   \* MERGEFORMAT </w:instrText>
          </w:r>
          <w:r w:rsidRPr="00DD3452">
            <w:rPr>
              <w:rFonts w:ascii="Calibri" w:hAnsi="Calibri"/>
              <w:b/>
            </w:rPr>
            <w:fldChar w:fldCharType="separate"/>
          </w:r>
          <w:r>
            <w:rPr>
              <w:rFonts w:ascii="Calibri" w:hAnsi="Calibri"/>
              <w:b/>
            </w:rPr>
            <w:t>2</w:t>
          </w:r>
          <w:r w:rsidRPr="00DD3452">
            <w:rPr>
              <w:rFonts w:ascii="Calibri" w:hAnsi="Calibri"/>
              <w:b/>
            </w:rPr>
            <w:fldChar w:fldCharType="end"/>
          </w:r>
        </w:p>
      </w:tc>
    </w:tr>
  </w:tbl>
  <w:p w14:paraId="7E601C56" w14:textId="77777777" w:rsidR="00345BC0" w:rsidRDefault="00345BC0" w:rsidP="00F64E6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AFAE2" w14:textId="345BBCBC" w:rsidR="00E12389" w:rsidRDefault="00E66458" w:rsidP="00C123DB">
    <w:pPr>
      <w:pStyle w:val="Footer"/>
      <w:jc w:val="center"/>
    </w:pPr>
    <w:r>
      <w:rPr>
        <w:lang w:val="en-IN" w:eastAsia="en-IN"/>
      </w:rPr>
      <w:drawing>
        <wp:anchor distT="0" distB="0" distL="114300" distR="114300" simplePos="0" relativeHeight="251661312" behindDoc="1" locked="0" layoutInCell="1" allowOverlap="1" wp14:anchorId="3E644ED7" wp14:editId="4B871C8A">
          <wp:simplePos x="0" y="0"/>
          <wp:positionH relativeFrom="margin">
            <wp:posOffset>-723900</wp:posOffset>
          </wp:positionH>
          <wp:positionV relativeFrom="paragraph">
            <wp:posOffset>266065</wp:posOffset>
          </wp:positionV>
          <wp:extent cx="7863840" cy="407069"/>
          <wp:effectExtent l="0" t="0" r="3810" b="0"/>
          <wp:wrapNone/>
          <wp:docPr id="28" name="Footer Banner Whit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 Banner White">
                    <a:extLst>
                      <a:ext uri="{C183D7F6-B498-43B3-948B-1728B52AA6E4}">
                        <adec:decorative xmlns:adec="http://schemas.microsoft.com/office/drawing/2017/decorative" val="1"/>
                      </a:ext>
                    </a:extLst>
                  </pic:cNvPr>
                  <pic:cNvPicPr/>
                </pic:nvPicPr>
                <pic:blipFill>
                  <a:blip r:embed="rId1"/>
                  <a:stretch>
                    <a:fillRect/>
                  </a:stretch>
                </pic:blipFill>
                <pic:spPr>
                  <a:xfrm>
                    <a:off x="0" y="0"/>
                    <a:ext cx="7863840" cy="407069"/>
                  </a:xfrm>
                  <a:prstGeom prst="rect">
                    <a:avLst/>
                  </a:prstGeom>
                </pic:spPr>
              </pic:pic>
            </a:graphicData>
          </a:graphic>
          <wp14:sizeRelH relativeFrom="margin">
            <wp14:pctWidth>0</wp14:pctWidth>
          </wp14:sizeRelH>
          <wp14:sizeRelV relativeFrom="margin">
            <wp14:pctHeight>0</wp14:pctHeight>
          </wp14:sizeRelV>
        </wp:anchor>
      </w:drawing>
    </w:r>
    <w:r w:rsidR="0009433C">
      <w:drawing>
        <wp:inline distT="0" distB="0" distL="0" distR="0" wp14:anchorId="4B2C0046" wp14:editId="721358FD">
          <wp:extent cx="900398" cy="201734"/>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23627-8.png"/>
                  <pic:cNvPicPr/>
                </pic:nvPicPr>
                <pic:blipFill>
                  <a:blip r:embed="rId2"/>
                  <a:stretch>
                    <a:fillRect/>
                  </a:stretch>
                </pic:blipFill>
                <pic:spPr>
                  <a:xfrm>
                    <a:off x="0" y="0"/>
                    <a:ext cx="1016996" cy="22785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C59C0" w14:textId="38243D09" w:rsidR="00E12389" w:rsidRDefault="00385689" w:rsidP="00C123DB">
    <w:pPr>
      <w:pStyle w:val="Footer"/>
      <w:jc w:val="center"/>
    </w:pPr>
    <w:r>
      <w:rPr>
        <w:lang w:val="en-IN" w:eastAsia="en-IN"/>
      </w:rPr>
      <w:drawing>
        <wp:anchor distT="0" distB="0" distL="114300" distR="114300" simplePos="0" relativeHeight="251659264" behindDoc="1" locked="0" layoutInCell="1" allowOverlap="1" wp14:anchorId="6146501E" wp14:editId="26E2CA5E">
          <wp:simplePos x="0" y="0"/>
          <wp:positionH relativeFrom="column">
            <wp:posOffset>-723900</wp:posOffset>
          </wp:positionH>
          <wp:positionV relativeFrom="paragraph">
            <wp:posOffset>247015</wp:posOffset>
          </wp:positionV>
          <wp:extent cx="7863840" cy="399547"/>
          <wp:effectExtent l="0" t="0" r="3810" b="635"/>
          <wp:wrapNone/>
          <wp:docPr id="30" name="Footer Banner Blu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oter Banner Blue">
                    <a:extLst>
                      <a:ext uri="{C183D7F6-B498-43B3-948B-1728B52AA6E4}">
                        <adec:decorative xmlns:adec="http://schemas.microsoft.com/office/drawing/2017/decorative" val="1"/>
                      </a:ext>
                    </a:extLst>
                  </pic:cNvPr>
                  <pic:cNvPicPr/>
                </pic:nvPicPr>
                <pic:blipFill>
                  <a:blip r:embed="rId1"/>
                  <a:stretch>
                    <a:fillRect/>
                  </a:stretch>
                </pic:blipFill>
                <pic:spPr>
                  <a:xfrm>
                    <a:off x="0" y="0"/>
                    <a:ext cx="7863840" cy="399547"/>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117B8" w14:textId="77777777" w:rsidR="00F86AE9" w:rsidRDefault="00F86AE9" w:rsidP="006D5EE3">
      <w:r>
        <w:separator/>
      </w:r>
    </w:p>
  </w:footnote>
  <w:footnote w:type="continuationSeparator" w:id="0">
    <w:p w14:paraId="088BE226" w14:textId="77777777" w:rsidR="00F86AE9" w:rsidRDefault="00F86AE9" w:rsidP="006D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079FF" w14:textId="77777777" w:rsidR="00345BC0" w:rsidRPr="00053429" w:rsidRDefault="000113B3" w:rsidP="00EB5FB8">
    <w:pPr>
      <w:tabs>
        <w:tab w:val="left" w:pos="2460"/>
      </w:tabs>
      <w:ind w:left="-360"/>
      <w:rPr>
        <w:spacing w:val="-10"/>
        <w:sz w:val="21"/>
        <w:szCs w:val="21"/>
      </w:rPr>
    </w:pPr>
    <w:r>
      <w:rPr>
        <w:spacing w:val="-10"/>
        <w:sz w:val="21"/>
        <w:szCs w:val="21"/>
      </w:rPr>
      <w:t>Illustrated Excel 365/2021 | Module 3: SAM Project 1a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B6632" w14:textId="7A67D1F0" w:rsidR="00A26507" w:rsidRPr="000E4F13" w:rsidRDefault="00A26507" w:rsidP="000947E8">
    <w:pPr>
      <w:pStyle w:val="SAMProjectName"/>
      <w:ind w:left="0"/>
    </w:pPr>
  </w:p>
  <w:p w14:paraId="0A1FDB99" w14:textId="2D824A44" w:rsidR="00E36578" w:rsidRDefault="000947E8" w:rsidP="000947E8">
    <w:pPr>
      <w:pStyle w:val="SAMProjectName"/>
      <w:tabs>
        <w:tab w:val="left" w:pos="4455"/>
      </w:tabs>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91" type="#_x0000_t75" style="width:132pt;height:124.5pt" o:bullet="t">
        <v:imagedata r:id="rId1" o:title="Cogs"/>
      </v:shape>
    </w:pict>
  </w:numPicBullet>
  <w:numPicBullet w:numPicBulletId="1">
    <w:pict>
      <v:shape id="_x0000_i1792" type="#_x0000_t75" style="width:117pt;height:105.75pt" o:bullet="t">
        <v:imagedata r:id="rId2" o:title="Map_and_Pin"/>
      </v:shape>
    </w:pict>
  </w:numPicBullet>
  <w:numPicBullet w:numPicBulletId="2">
    <w:pict>
      <v:shape id="_x0000_i1793" type="#_x0000_t75" style="width:26.25pt;height:28.5pt" o:bullet="t">
        <v:imagedata r:id="rId3" o:title="Computer_Lightbulb"/>
      </v:shape>
    </w:pict>
  </w:numPicBullet>
  <w:numPicBullet w:numPicBulletId="3">
    <w:pict>
      <v:shape id="_x0000_i1794" type="#_x0000_t75" style="width:80.25pt;height:121.5pt" o:bullet="t">
        <v:imagedata r:id="rId4" o:title="Lightbulb"/>
      </v:shape>
    </w:pict>
  </w:numPicBullet>
  <w:numPicBullet w:numPicBulletId="4">
    <w:pict>
      <v:shape id="_x0000_i1795" type="#_x0000_t75" style="width:126pt;height:90pt" o:bullet="t">
        <v:imagedata r:id="rId5" o:title="Bar_Graph"/>
      </v:shape>
    </w:pict>
  </w:numPicBullet>
  <w:abstractNum w:abstractNumId="0" w15:restartNumberingAfterBreak="0">
    <w:nsid w:val="001A05FC"/>
    <w:multiLevelType w:val="hybridMultilevel"/>
    <w:tmpl w:val="A502D52C"/>
    <w:lvl w:ilvl="0" w:tplc="4FF254E2">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60DC0"/>
    <w:multiLevelType w:val="hybridMultilevel"/>
    <w:tmpl w:val="2B860BC6"/>
    <w:lvl w:ilvl="0" w:tplc="F4E81050">
      <w:start w:val="1"/>
      <w:numFmt w:val="bullet"/>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4" w15:restartNumberingAfterBreak="0">
    <w:nsid w:val="6EDE1890"/>
    <w:multiLevelType w:val="hybridMultilevel"/>
    <w:tmpl w:val="E3A02C2A"/>
    <w:lvl w:ilvl="0" w:tplc="53FEBDE8">
      <w:start w:val="1"/>
      <w:numFmt w:val="bullet"/>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3A6D24"/>
    <w:multiLevelType w:val="hybridMultilevel"/>
    <w:tmpl w:val="7A56D440"/>
    <w:lvl w:ilvl="0" w:tplc="F02690A2">
      <w:start w:val="1"/>
      <w:numFmt w:val="bullet"/>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5A04F6"/>
    <w:multiLevelType w:val="multilevel"/>
    <w:tmpl w:val="5D82AAF2"/>
    <w:lvl w:ilvl="0">
      <w:start w:val="1"/>
      <w:numFmt w:val="bullet"/>
      <w:pStyle w:val="SAMStartupStep"/>
      <w:lvlText w:val=""/>
      <w:lvlJc w:val="left"/>
      <w:pPr>
        <w:ind w:left="907" w:hanging="547"/>
      </w:pPr>
      <w:rPr>
        <w:rFonts w:ascii="Symbol" w:hAnsi="Symbol" w:hint="default"/>
        <w:color w:val="0070C0"/>
      </w:rPr>
    </w:lvl>
    <w:lvl w:ilvl="1">
      <w:start w:val="1"/>
      <w:numFmt w:val="bullet"/>
      <w:pStyle w:val="ListParagraph"/>
      <w:lvlText w:val="o"/>
      <w:lvlJc w:val="left"/>
      <w:pPr>
        <w:ind w:left="1483" w:hanging="547"/>
      </w:pPr>
      <w:rPr>
        <w:rFonts w:ascii="Courier New" w:hAnsi="Courier New" w:hint="default"/>
        <w:color w:val="0070C0"/>
      </w:rPr>
    </w:lvl>
    <w:lvl w:ilvl="2">
      <w:start w:val="1"/>
      <w:numFmt w:val="bullet"/>
      <w:lvlText w:val=""/>
      <w:lvlJc w:val="left"/>
      <w:pPr>
        <w:ind w:left="2059" w:hanging="547"/>
      </w:pPr>
      <w:rPr>
        <w:rFonts w:ascii="Wingdings" w:hAnsi="Wingdings" w:hint="default"/>
        <w:color w:val="0070C0"/>
      </w:rPr>
    </w:lvl>
    <w:lvl w:ilvl="3">
      <w:start w:val="1"/>
      <w:numFmt w:val="bullet"/>
      <w:lvlText w:val=""/>
      <w:lvlJc w:val="left"/>
      <w:pPr>
        <w:ind w:left="2635" w:hanging="547"/>
      </w:pPr>
      <w:rPr>
        <w:rFonts w:ascii="Symbol" w:hAnsi="Symbol" w:hint="default"/>
        <w:color w:val="0070C0"/>
      </w:rPr>
    </w:lvl>
    <w:lvl w:ilvl="4">
      <w:start w:val="1"/>
      <w:numFmt w:val="bullet"/>
      <w:lvlText w:val="o"/>
      <w:lvlJc w:val="left"/>
      <w:pPr>
        <w:ind w:left="3211" w:hanging="547"/>
      </w:pPr>
      <w:rPr>
        <w:rFonts w:ascii="Courier New" w:hAnsi="Courier New" w:hint="default"/>
        <w:color w:val="0070C0"/>
      </w:rPr>
    </w:lvl>
    <w:lvl w:ilvl="5">
      <w:start w:val="1"/>
      <w:numFmt w:val="bullet"/>
      <w:lvlText w:val=""/>
      <w:lvlJc w:val="left"/>
      <w:pPr>
        <w:ind w:left="3787" w:hanging="547"/>
      </w:pPr>
      <w:rPr>
        <w:rFonts w:ascii="Wingdings" w:hAnsi="Wingdings" w:hint="default"/>
        <w:color w:val="0070C0"/>
      </w:rPr>
    </w:lvl>
    <w:lvl w:ilvl="6">
      <w:start w:val="1"/>
      <w:numFmt w:val="bullet"/>
      <w:lvlRestart w:val="2"/>
      <w:lvlText w:val=""/>
      <w:lvlJc w:val="left"/>
      <w:pPr>
        <w:ind w:left="4363" w:hanging="547"/>
      </w:pPr>
      <w:rPr>
        <w:rFonts w:ascii="Symbol" w:hAnsi="Symbol" w:hint="default"/>
        <w:color w:val="0070C0"/>
      </w:rPr>
    </w:lvl>
    <w:lvl w:ilvl="7">
      <w:start w:val="1"/>
      <w:numFmt w:val="bullet"/>
      <w:lvlText w:val="o"/>
      <w:lvlJc w:val="left"/>
      <w:pPr>
        <w:ind w:left="4939" w:hanging="547"/>
      </w:pPr>
      <w:rPr>
        <w:rFonts w:ascii="Courier New" w:hAnsi="Courier New" w:hint="default"/>
        <w:color w:val="0070C0"/>
      </w:rPr>
    </w:lvl>
    <w:lvl w:ilvl="8">
      <w:start w:val="1"/>
      <w:numFmt w:val="bullet"/>
      <w:lvlRestart w:val="2"/>
      <w:lvlText w:val=""/>
      <w:lvlJc w:val="left"/>
      <w:pPr>
        <w:ind w:left="5515" w:hanging="547"/>
      </w:pPr>
      <w:rPr>
        <w:rFonts w:ascii="Wingdings" w:hAnsi="Wingdings" w:hint="default"/>
        <w:color w:val="0070C0"/>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6"/>
  </w:num>
  <w:num w:numId="11">
    <w:abstractNumId w:val="3"/>
  </w:num>
  <w:num w:numId="12">
    <w:abstractNumId w:val="3"/>
  </w:num>
  <w:num w:numId="13">
    <w:abstractNumId w:val="3"/>
  </w:num>
  <w:num w:numId="14">
    <w:abstractNumId w:val="3"/>
  </w:num>
  <w:num w:numId="15">
    <w:abstractNumId w:val="3"/>
  </w:num>
  <w:num w:numId="16">
    <w:abstractNumId w:val="6"/>
  </w:num>
  <w:num w:numId="17">
    <w:abstractNumId w:val="6"/>
  </w:num>
  <w:num w:numId="18">
    <w:abstractNumId w:val="6"/>
  </w:num>
  <w:num w:numId="19">
    <w:abstractNumId w:val="6"/>
  </w:num>
  <w:num w:numId="20">
    <w:abstractNumId w:val="6"/>
  </w:num>
  <w:num w:numId="21">
    <w:abstractNumId w:val="3"/>
  </w:num>
  <w:num w:numId="22">
    <w:abstractNumId w:val="3"/>
  </w:num>
  <w:num w:numId="23">
    <w:abstractNumId w:val="3"/>
  </w:num>
  <w:num w:numId="24">
    <w:abstractNumId w:val="3"/>
  </w:num>
  <w:num w:numId="25">
    <w:abstractNumId w:val="3"/>
  </w:num>
  <w:num w:numId="26">
    <w:abstractNumId w:val="6"/>
  </w:num>
  <w:num w:numId="27">
    <w:abstractNumId w:val="3"/>
  </w:num>
  <w:num w:numId="28">
    <w:abstractNumId w:val="3"/>
  </w:num>
  <w:num w:numId="29">
    <w:abstractNumId w:val="3"/>
  </w:num>
  <w:num w:numId="30">
    <w:abstractNumId w:val="6"/>
  </w:num>
  <w:num w:numId="31">
    <w:abstractNumId w:val="2"/>
  </w:num>
  <w:num w:numId="32">
    <w:abstractNumId w:val="3"/>
  </w:num>
  <w:num w:numId="33">
    <w:abstractNumId w:val="3"/>
  </w:num>
  <w:num w:numId="34">
    <w:abstractNumId w:val="3"/>
  </w:num>
  <w:num w:numId="35">
    <w:abstractNumId w:val="0"/>
  </w:num>
  <w:num w:numId="36">
    <w:abstractNumId w:val="4"/>
  </w:num>
  <w:num w:numId="37">
    <w:abstractNumId w:val="1"/>
  </w:num>
  <w:num w:numId="38">
    <w:abstractNumId w:val="5"/>
  </w:num>
  <w:num w:numId="39">
    <w:abstractNumId w:val="3"/>
  </w:num>
  <w:num w:numId="40">
    <w:abstractNumId w:val="3"/>
  </w:num>
  <w:num w:numId="41">
    <w:abstractNumId w:val="6"/>
  </w:num>
  <w:num w:numId="42">
    <w:abstractNumId w:val="6"/>
  </w:num>
  <w:num w:numId="43">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0" w:nlCheck="1" w:checkStyle="0"/>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1FB"/>
    <w:rsid w:val="000007A6"/>
    <w:rsid w:val="00000C5C"/>
    <w:rsid w:val="00004D2A"/>
    <w:rsid w:val="000113B3"/>
    <w:rsid w:val="0001187F"/>
    <w:rsid w:val="00013DE9"/>
    <w:rsid w:val="00014B14"/>
    <w:rsid w:val="00017C0C"/>
    <w:rsid w:val="0002239A"/>
    <w:rsid w:val="0002305E"/>
    <w:rsid w:val="000344D5"/>
    <w:rsid w:val="0003774B"/>
    <w:rsid w:val="00040191"/>
    <w:rsid w:val="000406D8"/>
    <w:rsid w:val="00043CA3"/>
    <w:rsid w:val="000448CA"/>
    <w:rsid w:val="000477CC"/>
    <w:rsid w:val="00052F18"/>
    <w:rsid w:val="00053429"/>
    <w:rsid w:val="00053FC4"/>
    <w:rsid w:val="00061174"/>
    <w:rsid w:val="00061D16"/>
    <w:rsid w:val="00063D04"/>
    <w:rsid w:val="00063E83"/>
    <w:rsid w:val="000643B2"/>
    <w:rsid w:val="000673A0"/>
    <w:rsid w:val="00067B3B"/>
    <w:rsid w:val="00071839"/>
    <w:rsid w:val="00075598"/>
    <w:rsid w:val="00080716"/>
    <w:rsid w:val="00080F45"/>
    <w:rsid w:val="00083EC1"/>
    <w:rsid w:val="00084464"/>
    <w:rsid w:val="000863CE"/>
    <w:rsid w:val="0009433C"/>
    <w:rsid w:val="000947E8"/>
    <w:rsid w:val="00096631"/>
    <w:rsid w:val="000A1263"/>
    <w:rsid w:val="000A15B7"/>
    <w:rsid w:val="000A39FF"/>
    <w:rsid w:val="000A3B02"/>
    <w:rsid w:val="000A5F94"/>
    <w:rsid w:val="000A7AF4"/>
    <w:rsid w:val="000B207B"/>
    <w:rsid w:val="000B5AC9"/>
    <w:rsid w:val="000B6BD0"/>
    <w:rsid w:val="000B6C11"/>
    <w:rsid w:val="000C08A6"/>
    <w:rsid w:val="000C16D1"/>
    <w:rsid w:val="000C3DE2"/>
    <w:rsid w:val="000C6AB7"/>
    <w:rsid w:val="000C7B2B"/>
    <w:rsid w:val="000D16AB"/>
    <w:rsid w:val="000D78C8"/>
    <w:rsid w:val="000E2E3E"/>
    <w:rsid w:val="000E438F"/>
    <w:rsid w:val="000E4F13"/>
    <w:rsid w:val="000E5D73"/>
    <w:rsid w:val="000F191F"/>
    <w:rsid w:val="000F27AE"/>
    <w:rsid w:val="000F488A"/>
    <w:rsid w:val="000F5704"/>
    <w:rsid w:val="0010052A"/>
    <w:rsid w:val="00103D0A"/>
    <w:rsid w:val="00105074"/>
    <w:rsid w:val="00106987"/>
    <w:rsid w:val="001074D2"/>
    <w:rsid w:val="001108BF"/>
    <w:rsid w:val="00113229"/>
    <w:rsid w:val="0011387D"/>
    <w:rsid w:val="00115916"/>
    <w:rsid w:val="001175BB"/>
    <w:rsid w:val="001178EF"/>
    <w:rsid w:val="00117F97"/>
    <w:rsid w:val="00123B86"/>
    <w:rsid w:val="00125D7D"/>
    <w:rsid w:val="00126B14"/>
    <w:rsid w:val="00127EE5"/>
    <w:rsid w:val="00131E05"/>
    <w:rsid w:val="00134D10"/>
    <w:rsid w:val="00136977"/>
    <w:rsid w:val="00140E25"/>
    <w:rsid w:val="0014126D"/>
    <w:rsid w:val="001422CC"/>
    <w:rsid w:val="001438E5"/>
    <w:rsid w:val="001464D9"/>
    <w:rsid w:val="001475B9"/>
    <w:rsid w:val="001476F5"/>
    <w:rsid w:val="00147C5A"/>
    <w:rsid w:val="001503A1"/>
    <w:rsid w:val="00150891"/>
    <w:rsid w:val="00151F92"/>
    <w:rsid w:val="00153A75"/>
    <w:rsid w:val="001541E9"/>
    <w:rsid w:val="00156A6F"/>
    <w:rsid w:val="00157D80"/>
    <w:rsid w:val="00160A7C"/>
    <w:rsid w:val="00170A0A"/>
    <w:rsid w:val="00170A6E"/>
    <w:rsid w:val="0017165F"/>
    <w:rsid w:val="00171731"/>
    <w:rsid w:val="00174CC3"/>
    <w:rsid w:val="00174EDF"/>
    <w:rsid w:val="001864FC"/>
    <w:rsid w:val="001965A4"/>
    <w:rsid w:val="00197515"/>
    <w:rsid w:val="001A3E92"/>
    <w:rsid w:val="001A641F"/>
    <w:rsid w:val="001A6642"/>
    <w:rsid w:val="001B0184"/>
    <w:rsid w:val="001B0F16"/>
    <w:rsid w:val="001B0FB9"/>
    <w:rsid w:val="001B3E9E"/>
    <w:rsid w:val="001C1514"/>
    <w:rsid w:val="001C1893"/>
    <w:rsid w:val="001C2C3D"/>
    <w:rsid w:val="001D1FDE"/>
    <w:rsid w:val="001D2268"/>
    <w:rsid w:val="001D4104"/>
    <w:rsid w:val="001D4CD5"/>
    <w:rsid w:val="001D50E6"/>
    <w:rsid w:val="001D6985"/>
    <w:rsid w:val="001E0322"/>
    <w:rsid w:val="001E2051"/>
    <w:rsid w:val="001E3B87"/>
    <w:rsid w:val="001E6C14"/>
    <w:rsid w:val="001E7606"/>
    <w:rsid w:val="001F2B6B"/>
    <w:rsid w:val="001F61AC"/>
    <w:rsid w:val="001F6FE9"/>
    <w:rsid w:val="00200755"/>
    <w:rsid w:val="00200A0B"/>
    <w:rsid w:val="00200B48"/>
    <w:rsid w:val="0020168B"/>
    <w:rsid w:val="00203804"/>
    <w:rsid w:val="00206A2C"/>
    <w:rsid w:val="00206C5C"/>
    <w:rsid w:val="002109A6"/>
    <w:rsid w:val="002225B7"/>
    <w:rsid w:val="00222A07"/>
    <w:rsid w:val="002238A1"/>
    <w:rsid w:val="00224A11"/>
    <w:rsid w:val="00230EA0"/>
    <w:rsid w:val="0023239D"/>
    <w:rsid w:val="00232673"/>
    <w:rsid w:val="00235B52"/>
    <w:rsid w:val="00236F12"/>
    <w:rsid w:val="0023794F"/>
    <w:rsid w:val="00241B6A"/>
    <w:rsid w:val="00244BBB"/>
    <w:rsid w:val="0025171C"/>
    <w:rsid w:val="002528F3"/>
    <w:rsid w:val="002543D8"/>
    <w:rsid w:val="00255030"/>
    <w:rsid w:val="0025584E"/>
    <w:rsid w:val="002615E8"/>
    <w:rsid w:val="00262158"/>
    <w:rsid w:val="00263FAD"/>
    <w:rsid w:val="00264B89"/>
    <w:rsid w:val="00264F22"/>
    <w:rsid w:val="0026725F"/>
    <w:rsid w:val="00273F7B"/>
    <w:rsid w:val="00274EF1"/>
    <w:rsid w:val="00276044"/>
    <w:rsid w:val="00277C1A"/>
    <w:rsid w:val="00280456"/>
    <w:rsid w:val="002856A2"/>
    <w:rsid w:val="00290914"/>
    <w:rsid w:val="00291518"/>
    <w:rsid w:val="00292389"/>
    <w:rsid w:val="00292F93"/>
    <w:rsid w:val="002A6173"/>
    <w:rsid w:val="002A61B8"/>
    <w:rsid w:val="002B09B9"/>
    <w:rsid w:val="002B29F2"/>
    <w:rsid w:val="002C37D6"/>
    <w:rsid w:val="002C6BF0"/>
    <w:rsid w:val="002D1BBE"/>
    <w:rsid w:val="002D3093"/>
    <w:rsid w:val="002D4B53"/>
    <w:rsid w:val="002D4CEC"/>
    <w:rsid w:val="002D66FA"/>
    <w:rsid w:val="002D7C1F"/>
    <w:rsid w:val="002D7D59"/>
    <w:rsid w:val="002E1263"/>
    <w:rsid w:val="002E371F"/>
    <w:rsid w:val="002E55C4"/>
    <w:rsid w:val="002E5C7F"/>
    <w:rsid w:val="002F0BAD"/>
    <w:rsid w:val="002F40B0"/>
    <w:rsid w:val="003032AD"/>
    <w:rsid w:val="0030357F"/>
    <w:rsid w:val="00305BFD"/>
    <w:rsid w:val="00307A38"/>
    <w:rsid w:val="0031021B"/>
    <w:rsid w:val="00314839"/>
    <w:rsid w:val="00314C89"/>
    <w:rsid w:val="003260C4"/>
    <w:rsid w:val="00326DA3"/>
    <w:rsid w:val="003303E0"/>
    <w:rsid w:val="00332F74"/>
    <w:rsid w:val="003353FC"/>
    <w:rsid w:val="003358E3"/>
    <w:rsid w:val="003363EE"/>
    <w:rsid w:val="00336491"/>
    <w:rsid w:val="00340959"/>
    <w:rsid w:val="00344D33"/>
    <w:rsid w:val="00345648"/>
    <w:rsid w:val="00345A98"/>
    <w:rsid w:val="00345BC0"/>
    <w:rsid w:val="0035218C"/>
    <w:rsid w:val="00355A54"/>
    <w:rsid w:val="00357590"/>
    <w:rsid w:val="003600D8"/>
    <w:rsid w:val="00362A28"/>
    <w:rsid w:val="003630B0"/>
    <w:rsid w:val="00370DF4"/>
    <w:rsid w:val="003742F0"/>
    <w:rsid w:val="00376800"/>
    <w:rsid w:val="003801D4"/>
    <w:rsid w:val="00385689"/>
    <w:rsid w:val="003859AC"/>
    <w:rsid w:val="00385C9F"/>
    <w:rsid w:val="00386B9A"/>
    <w:rsid w:val="00393109"/>
    <w:rsid w:val="00393D2E"/>
    <w:rsid w:val="0039692E"/>
    <w:rsid w:val="003A302A"/>
    <w:rsid w:val="003A3CF0"/>
    <w:rsid w:val="003A3D29"/>
    <w:rsid w:val="003B6AD4"/>
    <w:rsid w:val="003C17A1"/>
    <w:rsid w:val="003C424A"/>
    <w:rsid w:val="003C6163"/>
    <w:rsid w:val="003C6242"/>
    <w:rsid w:val="003C6526"/>
    <w:rsid w:val="003C7708"/>
    <w:rsid w:val="003D1115"/>
    <w:rsid w:val="003D2C6B"/>
    <w:rsid w:val="003D43CA"/>
    <w:rsid w:val="003D4F4C"/>
    <w:rsid w:val="003D57C5"/>
    <w:rsid w:val="003E12B9"/>
    <w:rsid w:val="003E42C0"/>
    <w:rsid w:val="003E4BB6"/>
    <w:rsid w:val="003E5923"/>
    <w:rsid w:val="003F223D"/>
    <w:rsid w:val="003F4005"/>
    <w:rsid w:val="003F4416"/>
    <w:rsid w:val="003F5E47"/>
    <w:rsid w:val="00401EF1"/>
    <w:rsid w:val="00405521"/>
    <w:rsid w:val="00406B28"/>
    <w:rsid w:val="0040781B"/>
    <w:rsid w:val="0041058C"/>
    <w:rsid w:val="0041269D"/>
    <w:rsid w:val="00414717"/>
    <w:rsid w:val="00414AF0"/>
    <w:rsid w:val="0041603F"/>
    <w:rsid w:val="00424FAD"/>
    <w:rsid w:val="004264CF"/>
    <w:rsid w:val="0042671E"/>
    <w:rsid w:val="00427B6D"/>
    <w:rsid w:val="00427E7D"/>
    <w:rsid w:val="0043268C"/>
    <w:rsid w:val="00432C76"/>
    <w:rsid w:val="00434ACD"/>
    <w:rsid w:val="00434BB3"/>
    <w:rsid w:val="00440761"/>
    <w:rsid w:val="00442076"/>
    <w:rsid w:val="0044489E"/>
    <w:rsid w:val="0044631E"/>
    <w:rsid w:val="00451C94"/>
    <w:rsid w:val="00452E56"/>
    <w:rsid w:val="004541D7"/>
    <w:rsid w:val="00454DA3"/>
    <w:rsid w:val="004552FF"/>
    <w:rsid w:val="00455430"/>
    <w:rsid w:val="004573B4"/>
    <w:rsid w:val="00457C93"/>
    <w:rsid w:val="00462112"/>
    <w:rsid w:val="00465D63"/>
    <w:rsid w:val="00470C48"/>
    <w:rsid w:val="004749CC"/>
    <w:rsid w:val="004800B2"/>
    <w:rsid w:val="00481F9F"/>
    <w:rsid w:val="00482563"/>
    <w:rsid w:val="00494385"/>
    <w:rsid w:val="00495BE8"/>
    <w:rsid w:val="004A475C"/>
    <w:rsid w:val="004A66D8"/>
    <w:rsid w:val="004A6C7E"/>
    <w:rsid w:val="004A6FF0"/>
    <w:rsid w:val="004B2371"/>
    <w:rsid w:val="004B575A"/>
    <w:rsid w:val="004B5F9F"/>
    <w:rsid w:val="004B5FAA"/>
    <w:rsid w:val="004C22D8"/>
    <w:rsid w:val="004D0642"/>
    <w:rsid w:val="004D24EB"/>
    <w:rsid w:val="004D25BD"/>
    <w:rsid w:val="004D2E91"/>
    <w:rsid w:val="004D3F88"/>
    <w:rsid w:val="004D58EE"/>
    <w:rsid w:val="004D6EA2"/>
    <w:rsid w:val="004D7FF9"/>
    <w:rsid w:val="004E01F6"/>
    <w:rsid w:val="004E0A08"/>
    <w:rsid w:val="004E243A"/>
    <w:rsid w:val="004E2FAF"/>
    <w:rsid w:val="004E3E32"/>
    <w:rsid w:val="004E4B8F"/>
    <w:rsid w:val="004E5859"/>
    <w:rsid w:val="004F10A4"/>
    <w:rsid w:val="004F2BBE"/>
    <w:rsid w:val="004F32D6"/>
    <w:rsid w:val="004F4715"/>
    <w:rsid w:val="00500224"/>
    <w:rsid w:val="005038B8"/>
    <w:rsid w:val="00510B2F"/>
    <w:rsid w:val="00516D23"/>
    <w:rsid w:val="00517902"/>
    <w:rsid w:val="00522F51"/>
    <w:rsid w:val="00523F07"/>
    <w:rsid w:val="00523FD2"/>
    <w:rsid w:val="00524829"/>
    <w:rsid w:val="00524A7F"/>
    <w:rsid w:val="0053032D"/>
    <w:rsid w:val="00535C32"/>
    <w:rsid w:val="00537084"/>
    <w:rsid w:val="00537E26"/>
    <w:rsid w:val="005407D7"/>
    <w:rsid w:val="00544AD5"/>
    <w:rsid w:val="0055167F"/>
    <w:rsid w:val="0055361C"/>
    <w:rsid w:val="0055452D"/>
    <w:rsid w:val="00555A94"/>
    <w:rsid w:val="00556184"/>
    <w:rsid w:val="0056323F"/>
    <w:rsid w:val="00565056"/>
    <w:rsid w:val="005713BF"/>
    <w:rsid w:val="005717A8"/>
    <w:rsid w:val="00575945"/>
    <w:rsid w:val="00576FAC"/>
    <w:rsid w:val="00581B5D"/>
    <w:rsid w:val="00581ED6"/>
    <w:rsid w:val="00582FC3"/>
    <w:rsid w:val="0058549B"/>
    <w:rsid w:val="00593AFA"/>
    <w:rsid w:val="00596B7C"/>
    <w:rsid w:val="00596D55"/>
    <w:rsid w:val="00597490"/>
    <w:rsid w:val="005A032A"/>
    <w:rsid w:val="005A148C"/>
    <w:rsid w:val="005A4778"/>
    <w:rsid w:val="005A612E"/>
    <w:rsid w:val="005B01E4"/>
    <w:rsid w:val="005B16E1"/>
    <w:rsid w:val="005B4A77"/>
    <w:rsid w:val="005B56B1"/>
    <w:rsid w:val="005C165F"/>
    <w:rsid w:val="005C17F2"/>
    <w:rsid w:val="005C4F73"/>
    <w:rsid w:val="005D0328"/>
    <w:rsid w:val="005D0640"/>
    <w:rsid w:val="005D0651"/>
    <w:rsid w:val="005D6376"/>
    <w:rsid w:val="005D7651"/>
    <w:rsid w:val="005E2F17"/>
    <w:rsid w:val="005F0B0C"/>
    <w:rsid w:val="005F1DF9"/>
    <w:rsid w:val="005F1FC2"/>
    <w:rsid w:val="005F2C29"/>
    <w:rsid w:val="005F5C39"/>
    <w:rsid w:val="005F7C15"/>
    <w:rsid w:val="006038AC"/>
    <w:rsid w:val="0060576E"/>
    <w:rsid w:val="00606F0D"/>
    <w:rsid w:val="00607AC4"/>
    <w:rsid w:val="00607C8D"/>
    <w:rsid w:val="00610288"/>
    <w:rsid w:val="00610495"/>
    <w:rsid w:val="00614E18"/>
    <w:rsid w:val="00616FD6"/>
    <w:rsid w:val="00617B04"/>
    <w:rsid w:val="00617F0A"/>
    <w:rsid w:val="00622B6F"/>
    <w:rsid w:val="006270A1"/>
    <w:rsid w:val="006271F0"/>
    <w:rsid w:val="006306C8"/>
    <w:rsid w:val="006571FE"/>
    <w:rsid w:val="00657349"/>
    <w:rsid w:val="00661527"/>
    <w:rsid w:val="0066473C"/>
    <w:rsid w:val="0066728A"/>
    <w:rsid w:val="00671797"/>
    <w:rsid w:val="00671D27"/>
    <w:rsid w:val="006735AD"/>
    <w:rsid w:val="00673BD5"/>
    <w:rsid w:val="0068176F"/>
    <w:rsid w:val="00683008"/>
    <w:rsid w:val="00683401"/>
    <w:rsid w:val="00683565"/>
    <w:rsid w:val="00690A44"/>
    <w:rsid w:val="00690C1D"/>
    <w:rsid w:val="00691968"/>
    <w:rsid w:val="00692655"/>
    <w:rsid w:val="0069478C"/>
    <w:rsid w:val="00697766"/>
    <w:rsid w:val="006A0227"/>
    <w:rsid w:val="006A0438"/>
    <w:rsid w:val="006A21FB"/>
    <w:rsid w:val="006A54A9"/>
    <w:rsid w:val="006A7A1E"/>
    <w:rsid w:val="006B23ED"/>
    <w:rsid w:val="006C198D"/>
    <w:rsid w:val="006C294B"/>
    <w:rsid w:val="006C3741"/>
    <w:rsid w:val="006C38D5"/>
    <w:rsid w:val="006C6B73"/>
    <w:rsid w:val="006D0CB1"/>
    <w:rsid w:val="006D10F1"/>
    <w:rsid w:val="006D3B0C"/>
    <w:rsid w:val="006D5EE3"/>
    <w:rsid w:val="006D6645"/>
    <w:rsid w:val="006E078D"/>
    <w:rsid w:val="006E0B02"/>
    <w:rsid w:val="006E141E"/>
    <w:rsid w:val="006E23AB"/>
    <w:rsid w:val="006E33C6"/>
    <w:rsid w:val="006E484D"/>
    <w:rsid w:val="006E725D"/>
    <w:rsid w:val="006E7755"/>
    <w:rsid w:val="006E77A1"/>
    <w:rsid w:val="006F3777"/>
    <w:rsid w:val="006F5B06"/>
    <w:rsid w:val="0070120F"/>
    <w:rsid w:val="007016D3"/>
    <w:rsid w:val="007030B1"/>
    <w:rsid w:val="00707726"/>
    <w:rsid w:val="0071181D"/>
    <w:rsid w:val="00715C38"/>
    <w:rsid w:val="00720D9C"/>
    <w:rsid w:val="007215A8"/>
    <w:rsid w:val="00721738"/>
    <w:rsid w:val="00722208"/>
    <w:rsid w:val="007234CF"/>
    <w:rsid w:val="00723ABB"/>
    <w:rsid w:val="00724C32"/>
    <w:rsid w:val="00724C47"/>
    <w:rsid w:val="007264D4"/>
    <w:rsid w:val="0073148F"/>
    <w:rsid w:val="0073247E"/>
    <w:rsid w:val="0073749A"/>
    <w:rsid w:val="00737A01"/>
    <w:rsid w:val="00742ED9"/>
    <w:rsid w:val="007430A3"/>
    <w:rsid w:val="0074625F"/>
    <w:rsid w:val="00750310"/>
    <w:rsid w:val="00750529"/>
    <w:rsid w:val="00750E3B"/>
    <w:rsid w:val="00754ADA"/>
    <w:rsid w:val="00754BF5"/>
    <w:rsid w:val="0075637E"/>
    <w:rsid w:val="007607EE"/>
    <w:rsid w:val="0076179F"/>
    <w:rsid w:val="007630B6"/>
    <w:rsid w:val="00781E8D"/>
    <w:rsid w:val="00785C6B"/>
    <w:rsid w:val="007860EA"/>
    <w:rsid w:val="00786FF7"/>
    <w:rsid w:val="00790974"/>
    <w:rsid w:val="00791595"/>
    <w:rsid w:val="007916D7"/>
    <w:rsid w:val="0079185F"/>
    <w:rsid w:val="007928D8"/>
    <w:rsid w:val="007A0902"/>
    <w:rsid w:val="007A217A"/>
    <w:rsid w:val="007A2D20"/>
    <w:rsid w:val="007A4594"/>
    <w:rsid w:val="007A5D2A"/>
    <w:rsid w:val="007A5D45"/>
    <w:rsid w:val="007A7481"/>
    <w:rsid w:val="007B09F2"/>
    <w:rsid w:val="007B4459"/>
    <w:rsid w:val="007B58FA"/>
    <w:rsid w:val="007B5C3C"/>
    <w:rsid w:val="007C0964"/>
    <w:rsid w:val="007C1002"/>
    <w:rsid w:val="007C1C0F"/>
    <w:rsid w:val="007C5F27"/>
    <w:rsid w:val="007C65C6"/>
    <w:rsid w:val="007D048B"/>
    <w:rsid w:val="007D2316"/>
    <w:rsid w:val="007D2633"/>
    <w:rsid w:val="007D375B"/>
    <w:rsid w:val="007D4D74"/>
    <w:rsid w:val="007E0B98"/>
    <w:rsid w:val="007E1C49"/>
    <w:rsid w:val="007E5508"/>
    <w:rsid w:val="007E55EF"/>
    <w:rsid w:val="007E6FCC"/>
    <w:rsid w:val="007F06FE"/>
    <w:rsid w:val="007F1876"/>
    <w:rsid w:val="007F1FEB"/>
    <w:rsid w:val="007F5750"/>
    <w:rsid w:val="007F7B60"/>
    <w:rsid w:val="0080057A"/>
    <w:rsid w:val="008011A5"/>
    <w:rsid w:val="00805982"/>
    <w:rsid w:val="00810A51"/>
    <w:rsid w:val="008111FD"/>
    <w:rsid w:val="00811BBA"/>
    <w:rsid w:val="00812EE5"/>
    <w:rsid w:val="008145CA"/>
    <w:rsid w:val="00816EAA"/>
    <w:rsid w:val="0082088F"/>
    <w:rsid w:val="00822AE2"/>
    <w:rsid w:val="00822C48"/>
    <w:rsid w:val="00826209"/>
    <w:rsid w:val="00827986"/>
    <w:rsid w:val="00830913"/>
    <w:rsid w:val="0083139E"/>
    <w:rsid w:val="0083203D"/>
    <w:rsid w:val="00832F20"/>
    <w:rsid w:val="00833504"/>
    <w:rsid w:val="008342B5"/>
    <w:rsid w:val="00834965"/>
    <w:rsid w:val="00834C5C"/>
    <w:rsid w:val="00834EDA"/>
    <w:rsid w:val="00842513"/>
    <w:rsid w:val="00843617"/>
    <w:rsid w:val="008466E2"/>
    <w:rsid w:val="008470CD"/>
    <w:rsid w:val="00853268"/>
    <w:rsid w:val="0085415E"/>
    <w:rsid w:val="00854A70"/>
    <w:rsid w:val="0085577D"/>
    <w:rsid w:val="008701C2"/>
    <w:rsid w:val="00873149"/>
    <w:rsid w:val="00873B8A"/>
    <w:rsid w:val="0087483D"/>
    <w:rsid w:val="0088152D"/>
    <w:rsid w:val="0088282F"/>
    <w:rsid w:val="00882F38"/>
    <w:rsid w:val="00883121"/>
    <w:rsid w:val="0088793E"/>
    <w:rsid w:val="00887AC7"/>
    <w:rsid w:val="00887C56"/>
    <w:rsid w:val="00890986"/>
    <w:rsid w:val="00892FEC"/>
    <w:rsid w:val="00893D7F"/>
    <w:rsid w:val="00895CE9"/>
    <w:rsid w:val="008A03C9"/>
    <w:rsid w:val="008A145A"/>
    <w:rsid w:val="008A43CC"/>
    <w:rsid w:val="008B1B87"/>
    <w:rsid w:val="008B5C68"/>
    <w:rsid w:val="008C29BC"/>
    <w:rsid w:val="008C3F62"/>
    <w:rsid w:val="008C52ED"/>
    <w:rsid w:val="008E118F"/>
    <w:rsid w:val="008E1B1B"/>
    <w:rsid w:val="008E23CD"/>
    <w:rsid w:val="008E6E45"/>
    <w:rsid w:val="008F09D9"/>
    <w:rsid w:val="008F1AF9"/>
    <w:rsid w:val="008F4FBB"/>
    <w:rsid w:val="008F5FC2"/>
    <w:rsid w:val="00903ECD"/>
    <w:rsid w:val="00906317"/>
    <w:rsid w:val="0091040C"/>
    <w:rsid w:val="009129E8"/>
    <w:rsid w:val="00913D46"/>
    <w:rsid w:val="00924197"/>
    <w:rsid w:val="0093072C"/>
    <w:rsid w:val="00936569"/>
    <w:rsid w:val="009422D0"/>
    <w:rsid w:val="009460AD"/>
    <w:rsid w:val="00946D53"/>
    <w:rsid w:val="00947837"/>
    <w:rsid w:val="00947C5F"/>
    <w:rsid w:val="00947DD3"/>
    <w:rsid w:val="00951069"/>
    <w:rsid w:val="0095304D"/>
    <w:rsid w:val="00955944"/>
    <w:rsid w:val="00956DFC"/>
    <w:rsid w:val="00960B1C"/>
    <w:rsid w:val="00964CAA"/>
    <w:rsid w:val="009723DC"/>
    <w:rsid w:val="00973305"/>
    <w:rsid w:val="00973C3A"/>
    <w:rsid w:val="00973FA9"/>
    <w:rsid w:val="0097757C"/>
    <w:rsid w:val="009849CB"/>
    <w:rsid w:val="0098562C"/>
    <w:rsid w:val="00986CAE"/>
    <w:rsid w:val="00986EB1"/>
    <w:rsid w:val="009920F6"/>
    <w:rsid w:val="009936F0"/>
    <w:rsid w:val="0099551F"/>
    <w:rsid w:val="009973D5"/>
    <w:rsid w:val="009A0086"/>
    <w:rsid w:val="009A261E"/>
    <w:rsid w:val="009A6394"/>
    <w:rsid w:val="009A67EB"/>
    <w:rsid w:val="009A720C"/>
    <w:rsid w:val="009B12CC"/>
    <w:rsid w:val="009B7661"/>
    <w:rsid w:val="009C1442"/>
    <w:rsid w:val="009C2ECB"/>
    <w:rsid w:val="009C3B31"/>
    <w:rsid w:val="009C41E2"/>
    <w:rsid w:val="009C70B8"/>
    <w:rsid w:val="009D0598"/>
    <w:rsid w:val="009D2EF0"/>
    <w:rsid w:val="009D3095"/>
    <w:rsid w:val="009D7FD8"/>
    <w:rsid w:val="009E1880"/>
    <w:rsid w:val="009E7480"/>
    <w:rsid w:val="009F08AE"/>
    <w:rsid w:val="009F4124"/>
    <w:rsid w:val="00A0235E"/>
    <w:rsid w:val="00A05498"/>
    <w:rsid w:val="00A1499A"/>
    <w:rsid w:val="00A16A4B"/>
    <w:rsid w:val="00A17293"/>
    <w:rsid w:val="00A20046"/>
    <w:rsid w:val="00A20BC0"/>
    <w:rsid w:val="00A2273F"/>
    <w:rsid w:val="00A24B66"/>
    <w:rsid w:val="00A26507"/>
    <w:rsid w:val="00A3000C"/>
    <w:rsid w:val="00A313BF"/>
    <w:rsid w:val="00A37C4D"/>
    <w:rsid w:val="00A405B8"/>
    <w:rsid w:val="00A406EC"/>
    <w:rsid w:val="00A43B4A"/>
    <w:rsid w:val="00A45AA8"/>
    <w:rsid w:val="00A464C2"/>
    <w:rsid w:val="00A50DC1"/>
    <w:rsid w:val="00A50F27"/>
    <w:rsid w:val="00A547A4"/>
    <w:rsid w:val="00A57B9C"/>
    <w:rsid w:val="00A641A3"/>
    <w:rsid w:val="00A64C8A"/>
    <w:rsid w:val="00A65084"/>
    <w:rsid w:val="00A66524"/>
    <w:rsid w:val="00A72DA8"/>
    <w:rsid w:val="00A72E3D"/>
    <w:rsid w:val="00A76400"/>
    <w:rsid w:val="00A774BA"/>
    <w:rsid w:val="00A77C87"/>
    <w:rsid w:val="00A81B28"/>
    <w:rsid w:val="00A84C29"/>
    <w:rsid w:val="00A87077"/>
    <w:rsid w:val="00A91397"/>
    <w:rsid w:val="00A947E1"/>
    <w:rsid w:val="00A9703C"/>
    <w:rsid w:val="00A9718A"/>
    <w:rsid w:val="00AA2625"/>
    <w:rsid w:val="00AA588B"/>
    <w:rsid w:val="00AA69DB"/>
    <w:rsid w:val="00AB29CE"/>
    <w:rsid w:val="00AB2A92"/>
    <w:rsid w:val="00AB2F2E"/>
    <w:rsid w:val="00AB526A"/>
    <w:rsid w:val="00AB5427"/>
    <w:rsid w:val="00AB70ED"/>
    <w:rsid w:val="00AC2E5E"/>
    <w:rsid w:val="00AC4E3C"/>
    <w:rsid w:val="00AD147D"/>
    <w:rsid w:val="00AD2416"/>
    <w:rsid w:val="00AD2B9A"/>
    <w:rsid w:val="00AD305D"/>
    <w:rsid w:val="00AD3545"/>
    <w:rsid w:val="00AD3955"/>
    <w:rsid w:val="00AE0D3F"/>
    <w:rsid w:val="00AE168A"/>
    <w:rsid w:val="00AE6E6E"/>
    <w:rsid w:val="00AF1DA5"/>
    <w:rsid w:val="00AF75EB"/>
    <w:rsid w:val="00AF7BC4"/>
    <w:rsid w:val="00B01352"/>
    <w:rsid w:val="00B108CF"/>
    <w:rsid w:val="00B12725"/>
    <w:rsid w:val="00B13EAB"/>
    <w:rsid w:val="00B21D20"/>
    <w:rsid w:val="00B2254F"/>
    <w:rsid w:val="00B22CF4"/>
    <w:rsid w:val="00B24E63"/>
    <w:rsid w:val="00B27D80"/>
    <w:rsid w:val="00B30B1E"/>
    <w:rsid w:val="00B35839"/>
    <w:rsid w:val="00B35EDB"/>
    <w:rsid w:val="00B407BE"/>
    <w:rsid w:val="00B4127C"/>
    <w:rsid w:val="00B41927"/>
    <w:rsid w:val="00B45623"/>
    <w:rsid w:val="00B51ED3"/>
    <w:rsid w:val="00B52317"/>
    <w:rsid w:val="00B56D6B"/>
    <w:rsid w:val="00B57BC2"/>
    <w:rsid w:val="00B61494"/>
    <w:rsid w:val="00B6281E"/>
    <w:rsid w:val="00B63AB8"/>
    <w:rsid w:val="00B7518E"/>
    <w:rsid w:val="00B76BA8"/>
    <w:rsid w:val="00B81143"/>
    <w:rsid w:val="00B81EF4"/>
    <w:rsid w:val="00B8200A"/>
    <w:rsid w:val="00B83874"/>
    <w:rsid w:val="00B84739"/>
    <w:rsid w:val="00B85469"/>
    <w:rsid w:val="00B95260"/>
    <w:rsid w:val="00B963D3"/>
    <w:rsid w:val="00BA001D"/>
    <w:rsid w:val="00BA2485"/>
    <w:rsid w:val="00BA3722"/>
    <w:rsid w:val="00BB0C30"/>
    <w:rsid w:val="00BB2F49"/>
    <w:rsid w:val="00BB68A0"/>
    <w:rsid w:val="00BB7C64"/>
    <w:rsid w:val="00BC03CC"/>
    <w:rsid w:val="00BC111A"/>
    <w:rsid w:val="00BC3240"/>
    <w:rsid w:val="00BC463B"/>
    <w:rsid w:val="00BD73E4"/>
    <w:rsid w:val="00BE4648"/>
    <w:rsid w:val="00BE51A9"/>
    <w:rsid w:val="00BE70F3"/>
    <w:rsid w:val="00BF12FE"/>
    <w:rsid w:val="00BF2E35"/>
    <w:rsid w:val="00BF59C7"/>
    <w:rsid w:val="00BF71D0"/>
    <w:rsid w:val="00BF72EF"/>
    <w:rsid w:val="00BF7C95"/>
    <w:rsid w:val="00C004A2"/>
    <w:rsid w:val="00C04C57"/>
    <w:rsid w:val="00C123DB"/>
    <w:rsid w:val="00C160F9"/>
    <w:rsid w:val="00C20052"/>
    <w:rsid w:val="00C24D9B"/>
    <w:rsid w:val="00C24E81"/>
    <w:rsid w:val="00C25050"/>
    <w:rsid w:val="00C26376"/>
    <w:rsid w:val="00C3325F"/>
    <w:rsid w:val="00C36BB6"/>
    <w:rsid w:val="00C43583"/>
    <w:rsid w:val="00C462B0"/>
    <w:rsid w:val="00C51F85"/>
    <w:rsid w:val="00C53484"/>
    <w:rsid w:val="00C539B8"/>
    <w:rsid w:val="00C55F10"/>
    <w:rsid w:val="00C62A47"/>
    <w:rsid w:val="00C62BF0"/>
    <w:rsid w:val="00C62F96"/>
    <w:rsid w:val="00C6556F"/>
    <w:rsid w:val="00C67AB4"/>
    <w:rsid w:val="00C73D42"/>
    <w:rsid w:val="00C75390"/>
    <w:rsid w:val="00C76F7B"/>
    <w:rsid w:val="00C803D2"/>
    <w:rsid w:val="00C805F8"/>
    <w:rsid w:val="00C81A6C"/>
    <w:rsid w:val="00C84496"/>
    <w:rsid w:val="00C97965"/>
    <w:rsid w:val="00CA7E03"/>
    <w:rsid w:val="00CB0F72"/>
    <w:rsid w:val="00CB1CE1"/>
    <w:rsid w:val="00CB27AE"/>
    <w:rsid w:val="00CB2C17"/>
    <w:rsid w:val="00CB335A"/>
    <w:rsid w:val="00CB51C5"/>
    <w:rsid w:val="00CB6A4A"/>
    <w:rsid w:val="00CB6DA9"/>
    <w:rsid w:val="00CB70A3"/>
    <w:rsid w:val="00CC05B2"/>
    <w:rsid w:val="00CC2708"/>
    <w:rsid w:val="00CC4584"/>
    <w:rsid w:val="00CC52AD"/>
    <w:rsid w:val="00CC7462"/>
    <w:rsid w:val="00CD05E0"/>
    <w:rsid w:val="00CD29EE"/>
    <w:rsid w:val="00CD3517"/>
    <w:rsid w:val="00CD36FA"/>
    <w:rsid w:val="00CD40FE"/>
    <w:rsid w:val="00CD4E40"/>
    <w:rsid w:val="00CE1621"/>
    <w:rsid w:val="00CE2232"/>
    <w:rsid w:val="00CE7DC4"/>
    <w:rsid w:val="00CF06DC"/>
    <w:rsid w:val="00CF07A7"/>
    <w:rsid w:val="00CF276C"/>
    <w:rsid w:val="00CF6EB5"/>
    <w:rsid w:val="00CF7DF2"/>
    <w:rsid w:val="00D011EB"/>
    <w:rsid w:val="00D030FB"/>
    <w:rsid w:val="00D03807"/>
    <w:rsid w:val="00D07B4A"/>
    <w:rsid w:val="00D10B78"/>
    <w:rsid w:val="00D17974"/>
    <w:rsid w:val="00D237B3"/>
    <w:rsid w:val="00D23D93"/>
    <w:rsid w:val="00D25789"/>
    <w:rsid w:val="00D27629"/>
    <w:rsid w:val="00D27650"/>
    <w:rsid w:val="00D27CEB"/>
    <w:rsid w:val="00D33742"/>
    <w:rsid w:val="00D3600A"/>
    <w:rsid w:val="00D36555"/>
    <w:rsid w:val="00D40F81"/>
    <w:rsid w:val="00D4571E"/>
    <w:rsid w:val="00D53642"/>
    <w:rsid w:val="00D543CE"/>
    <w:rsid w:val="00D54B21"/>
    <w:rsid w:val="00D604FE"/>
    <w:rsid w:val="00D65D0C"/>
    <w:rsid w:val="00D67C04"/>
    <w:rsid w:val="00D70E0E"/>
    <w:rsid w:val="00D71563"/>
    <w:rsid w:val="00D72A25"/>
    <w:rsid w:val="00D73BA5"/>
    <w:rsid w:val="00D81C73"/>
    <w:rsid w:val="00D82874"/>
    <w:rsid w:val="00D82977"/>
    <w:rsid w:val="00D83DEA"/>
    <w:rsid w:val="00D84FAF"/>
    <w:rsid w:val="00D853F2"/>
    <w:rsid w:val="00D87322"/>
    <w:rsid w:val="00D9039B"/>
    <w:rsid w:val="00D938F6"/>
    <w:rsid w:val="00D974F7"/>
    <w:rsid w:val="00D9776B"/>
    <w:rsid w:val="00DA1A9A"/>
    <w:rsid w:val="00DA2D94"/>
    <w:rsid w:val="00DA3610"/>
    <w:rsid w:val="00DA3AB1"/>
    <w:rsid w:val="00DA673C"/>
    <w:rsid w:val="00DA69C0"/>
    <w:rsid w:val="00DA6C97"/>
    <w:rsid w:val="00DA6F4D"/>
    <w:rsid w:val="00DA776C"/>
    <w:rsid w:val="00DB26BE"/>
    <w:rsid w:val="00DB46D3"/>
    <w:rsid w:val="00DC3B62"/>
    <w:rsid w:val="00DC6830"/>
    <w:rsid w:val="00DD35D5"/>
    <w:rsid w:val="00DD48E0"/>
    <w:rsid w:val="00DD57D2"/>
    <w:rsid w:val="00DD6E36"/>
    <w:rsid w:val="00DD7281"/>
    <w:rsid w:val="00DD7746"/>
    <w:rsid w:val="00DD7812"/>
    <w:rsid w:val="00DD7BA6"/>
    <w:rsid w:val="00DE0710"/>
    <w:rsid w:val="00DE4C44"/>
    <w:rsid w:val="00DF13A3"/>
    <w:rsid w:val="00DF1DA6"/>
    <w:rsid w:val="00DF33AC"/>
    <w:rsid w:val="00DF4911"/>
    <w:rsid w:val="00DF5662"/>
    <w:rsid w:val="00DF73AA"/>
    <w:rsid w:val="00E0263B"/>
    <w:rsid w:val="00E058AF"/>
    <w:rsid w:val="00E107B8"/>
    <w:rsid w:val="00E12389"/>
    <w:rsid w:val="00E133B1"/>
    <w:rsid w:val="00E203B9"/>
    <w:rsid w:val="00E25198"/>
    <w:rsid w:val="00E25D66"/>
    <w:rsid w:val="00E2614F"/>
    <w:rsid w:val="00E2626C"/>
    <w:rsid w:val="00E30638"/>
    <w:rsid w:val="00E30D9F"/>
    <w:rsid w:val="00E341DB"/>
    <w:rsid w:val="00E35694"/>
    <w:rsid w:val="00E36578"/>
    <w:rsid w:val="00E375E4"/>
    <w:rsid w:val="00E41576"/>
    <w:rsid w:val="00E42639"/>
    <w:rsid w:val="00E428BB"/>
    <w:rsid w:val="00E46728"/>
    <w:rsid w:val="00E50FA6"/>
    <w:rsid w:val="00E51B79"/>
    <w:rsid w:val="00E54112"/>
    <w:rsid w:val="00E55282"/>
    <w:rsid w:val="00E56731"/>
    <w:rsid w:val="00E56CDF"/>
    <w:rsid w:val="00E57A9B"/>
    <w:rsid w:val="00E6203D"/>
    <w:rsid w:val="00E63718"/>
    <w:rsid w:val="00E66253"/>
    <w:rsid w:val="00E66458"/>
    <w:rsid w:val="00E674CB"/>
    <w:rsid w:val="00E70723"/>
    <w:rsid w:val="00E7248B"/>
    <w:rsid w:val="00E73972"/>
    <w:rsid w:val="00E7412C"/>
    <w:rsid w:val="00E742F2"/>
    <w:rsid w:val="00E75FF5"/>
    <w:rsid w:val="00E775D6"/>
    <w:rsid w:val="00E77925"/>
    <w:rsid w:val="00E808BC"/>
    <w:rsid w:val="00E838B6"/>
    <w:rsid w:val="00E851E3"/>
    <w:rsid w:val="00E8747D"/>
    <w:rsid w:val="00E87B16"/>
    <w:rsid w:val="00E93661"/>
    <w:rsid w:val="00E95618"/>
    <w:rsid w:val="00E96B38"/>
    <w:rsid w:val="00E974B8"/>
    <w:rsid w:val="00E9795D"/>
    <w:rsid w:val="00EA0334"/>
    <w:rsid w:val="00EA104C"/>
    <w:rsid w:val="00EA62D4"/>
    <w:rsid w:val="00EA753C"/>
    <w:rsid w:val="00EA7592"/>
    <w:rsid w:val="00EB0362"/>
    <w:rsid w:val="00EB048C"/>
    <w:rsid w:val="00EB25D2"/>
    <w:rsid w:val="00EB5FB8"/>
    <w:rsid w:val="00EC001C"/>
    <w:rsid w:val="00EC0ED9"/>
    <w:rsid w:val="00EC5187"/>
    <w:rsid w:val="00EC5E97"/>
    <w:rsid w:val="00ED27C4"/>
    <w:rsid w:val="00ED55D6"/>
    <w:rsid w:val="00ED63BD"/>
    <w:rsid w:val="00EE0E7A"/>
    <w:rsid w:val="00EE0F79"/>
    <w:rsid w:val="00EE28BA"/>
    <w:rsid w:val="00EE5189"/>
    <w:rsid w:val="00EF0191"/>
    <w:rsid w:val="00EF3900"/>
    <w:rsid w:val="00EF6EEE"/>
    <w:rsid w:val="00EF798D"/>
    <w:rsid w:val="00F0064E"/>
    <w:rsid w:val="00F00B59"/>
    <w:rsid w:val="00F01396"/>
    <w:rsid w:val="00F03408"/>
    <w:rsid w:val="00F10118"/>
    <w:rsid w:val="00F1408F"/>
    <w:rsid w:val="00F15F86"/>
    <w:rsid w:val="00F2042B"/>
    <w:rsid w:val="00F20B3D"/>
    <w:rsid w:val="00F21A45"/>
    <w:rsid w:val="00F23868"/>
    <w:rsid w:val="00F30C42"/>
    <w:rsid w:val="00F426F6"/>
    <w:rsid w:val="00F43FDC"/>
    <w:rsid w:val="00F50952"/>
    <w:rsid w:val="00F51CD5"/>
    <w:rsid w:val="00F51E17"/>
    <w:rsid w:val="00F523DF"/>
    <w:rsid w:val="00F60CCA"/>
    <w:rsid w:val="00F60EF4"/>
    <w:rsid w:val="00F61385"/>
    <w:rsid w:val="00F61563"/>
    <w:rsid w:val="00F62B41"/>
    <w:rsid w:val="00F64E64"/>
    <w:rsid w:val="00F6529D"/>
    <w:rsid w:val="00F67918"/>
    <w:rsid w:val="00F703CB"/>
    <w:rsid w:val="00F7111C"/>
    <w:rsid w:val="00F7145D"/>
    <w:rsid w:val="00F72315"/>
    <w:rsid w:val="00F74EAB"/>
    <w:rsid w:val="00F7561D"/>
    <w:rsid w:val="00F761A4"/>
    <w:rsid w:val="00F76945"/>
    <w:rsid w:val="00F76FDC"/>
    <w:rsid w:val="00F77F20"/>
    <w:rsid w:val="00F853A4"/>
    <w:rsid w:val="00F86AE9"/>
    <w:rsid w:val="00F86FFC"/>
    <w:rsid w:val="00F90B84"/>
    <w:rsid w:val="00F91F93"/>
    <w:rsid w:val="00F94C05"/>
    <w:rsid w:val="00F955EE"/>
    <w:rsid w:val="00FA05AC"/>
    <w:rsid w:val="00FA0A59"/>
    <w:rsid w:val="00FA1664"/>
    <w:rsid w:val="00FA19AB"/>
    <w:rsid w:val="00FA408A"/>
    <w:rsid w:val="00FB16BE"/>
    <w:rsid w:val="00FB19DB"/>
    <w:rsid w:val="00FB1E42"/>
    <w:rsid w:val="00FB7B2B"/>
    <w:rsid w:val="00FC3C50"/>
    <w:rsid w:val="00FC489D"/>
    <w:rsid w:val="00FC63E1"/>
    <w:rsid w:val="00FC70C7"/>
    <w:rsid w:val="00FD508F"/>
    <w:rsid w:val="00FE3C47"/>
    <w:rsid w:val="00FE6347"/>
    <w:rsid w:val="00FE63F5"/>
    <w:rsid w:val="00FE64EE"/>
    <w:rsid w:val="00FF1272"/>
    <w:rsid w:val="00FF248B"/>
    <w:rsid w:val="00FF4217"/>
    <w:rsid w:val="00FF469B"/>
    <w:rsid w:val="00FF60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4:docId w14:val="6A6444B8"/>
  <w15:docId w15:val="{51BD1029-FC41-4118-9A72-CF64799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839"/>
    <w:rPr>
      <w:rFonts w:ascii="Century Gothic" w:hAnsi="Century Gothic"/>
      <w:noProof/>
    </w:rPr>
  </w:style>
  <w:style w:type="paragraph" w:styleId="Heading1">
    <w:name w:val="heading 1"/>
    <w:basedOn w:val="Normal"/>
    <w:next w:val="Normal"/>
    <w:link w:val="Heading1Char"/>
    <w:autoRedefine/>
    <w:uiPriority w:val="9"/>
    <w:qFormat/>
    <w:rsid w:val="00264F22"/>
    <w:pPr>
      <w:keepNext/>
      <w:keepLines/>
      <w:spacing w:after="40"/>
      <w:outlineLvl w:val="0"/>
    </w:pPr>
    <w:rPr>
      <w:rFonts w:eastAsiaTheme="majorEastAsia" w:cstheme="majorBidi"/>
      <w:bCs/>
      <w:color w:val="0070C0"/>
      <w:sz w:val="44"/>
      <w:szCs w:val="44"/>
    </w:rPr>
  </w:style>
  <w:style w:type="paragraph" w:styleId="Heading2">
    <w:name w:val="heading 2"/>
    <w:basedOn w:val="Normal"/>
    <w:next w:val="Normal"/>
    <w:link w:val="Heading2Char"/>
    <w:autoRedefine/>
    <w:uiPriority w:val="9"/>
    <w:unhideWhenUsed/>
    <w:qFormat/>
    <w:rsid w:val="0002305E"/>
    <w:pPr>
      <w:keepNext/>
      <w:keepLines/>
      <w:spacing w:before="80"/>
      <w:jc w:val="both"/>
      <w:outlineLvl w:val="1"/>
    </w:pPr>
    <w:rPr>
      <w:rFonts w:eastAsiaTheme="majorEastAsia" w:cstheme="majorBidi"/>
      <w:bCs/>
      <w:caps/>
      <w:color w:val="4B4B4B"/>
    </w:rPr>
  </w:style>
  <w:style w:type="paragraph" w:styleId="Heading3">
    <w:name w:val="heading 3"/>
    <w:basedOn w:val="Normal"/>
    <w:next w:val="Normal"/>
    <w:link w:val="Heading3Char"/>
    <w:uiPriority w:val="9"/>
    <w:unhideWhenUsed/>
    <w:qFormat/>
    <w:rsid w:val="00071839"/>
    <w:pPr>
      <w:keepNext/>
      <w:keepLines/>
      <w:spacing w:before="240"/>
      <w:ind w:left="288"/>
      <w:outlineLvl w:val="2"/>
    </w:pPr>
    <w:rPr>
      <w:rFonts w:eastAsiaTheme="majorEastAsia" w:cstheme="majorBidi"/>
      <w:b/>
      <w:color w:val="0070C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basedOn w:val="DefaultParagraphFont"/>
    <w:link w:val="Heading1"/>
    <w:uiPriority w:val="9"/>
    <w:rsid w:val="00264F22"/>
    <w:rPr>
      <w:rFonts w:ascii="Century Gothic" w:eastAsiaTheme="majorEastAsia" w:hAnsi="Century Gothic" w:cstheme="majorBidi"/>
      <w:bCs/>
      <w:noProof/>
      <w:color w:val="0070C0"/>
      <w:sz w:val="44"/>
      <w:szCs w:val="44"/>
    </w:rPr>
  </w:style>
  <w:style w:type="paragraph" w:styleId="ListParagraph">
    <w:name w:val="List Paragraph"/>
    <w:aliases w:val="Project Getting Started Bullets"/>
    <w:basedOn w:val="Normal"/>
    <w:link w:val="ListParagraphChar"/>
    <w:uiPriority w:val="34"/>
    <w:qFormat/>
    <w:rsid w:val="00E808BC"/>
    <w:pPr>
      <w:numPr>
        <w:ilvl w:val="1"/>
        <w:numId w:val="43"/>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link w:val="BodyCopyChar"/>
    <w:qFormat/>
    <w:rsid w:val="00EE0F79"/>
    <w:pPr>
      <w:numPr>
        <w:numId w:val="0"/>
      </w:numPr>
    </w:p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0B6BD0"/>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02305E"/>
    <w:rPr>
      <w:rFonts w:ascii="Century Gothic" w:eastAsiaTheme="majorEastAsia" w:hAnsi="Century Gothic" w:cstheme="majorBidi"/>
      <w:bCs/>
      <w:caps/>
      <w:noProof/>
      <w:color w:val="4B4B4B"/>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1">
    <w:name w:val="Style1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2"/>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link w:val="CTChar"/>
    <w:rsid w:val="009422D0"/>
    <w:pPr>
      <w:spacing w:before="360"/>
    </w:pPr>
    <w:rPr>
      <w:rFonts w:ascii="Times New Roman" w:eastAsia="Times New Roman" w:hAnsi="Times New Roman" w:cs="Times New Roman"/>
      <w:caps/>
      <w:sz w:val="60"/>
      <w:szCs w:val="60"/>
    </w:rPr>
  </w:style>
  <w:style w:type="character" w:styleId="CommentReference">
    <w:name w:val="annotation reference"/>
    <w:uiPriority w:val="99"/>
    <w:semiHidden/>
    <w:unhideWhenUsed/>
    <w:rsid w:val="00E974B8"/>
    <w:rPr>
      <w:sz w:val="16"/>
      <w:szCs w:val="16"/>
    </w:rPr>
  </w:style>
  <w:style w:type="character" w:customStyle="1" w:styleId="ListParagraphChar">
    <w:name w:val="List Paragraph Char"/>
    <w:aliases w:val="Project Getting Started Bullets Char"/>
    <w:basedOn w:val="DefaultParagraphFont"/>
    <w:link w:val="ListParagraph"/>
    <w:uiPriority w:val="34"/>
    <w:rsid w:val="00E808BC"/>
    <w:rPr>
      <w:rFonts w:ascii="Verdana" w:hAnsi="Verdana"/>
      <w:noProof/>
      <w:color w:val="4B4C4C"/>
      <w:sz w:val="20"/>
    </w:rPr>
  </w:style>
  <w:style w:type="paragraph" w:styleId="CommentText">
    <w:name w:val="annotation text"/>
    <w:basedOn w:val="Normal"/>
    <w:link w:val="CommentTextChar"/>
    <w:uiPriority w:val="99"/>
    <w:semiHidden/>
    <w:unhideWhenUsed/>
    <w:rsid w:val="004573B4"/>
    <w:rPr>
      <w:sz w:val="20"/>
      <w:szCs w:val="20"/>
    </w:rPr>
  </w:style>
  <w:style w:type="character" w:customStyle="1" w:styleId="CommentTextChar">
    <w:name w:val="Comment Text Char"/>
    <w:basedOn w:val="DefaultParagraphFont"/>
    <w:link w:val="CommentText"/>
    <w:uiPriority w:val="99"/>
    <w:semiHidden/>
    <w:rsid w:val="004573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4573B4"/>
    <w:rPr>
      <w:b/>
      <w:bCs/>
    </w:rPr>
  </w:style>
  <w:style w:type="character" w:customStyle="1" w:styleId="CommentSubjectChar">
    <w:name w:val="Comment Subject Char"/>
    <w:basedOn w:val="CommentTextChar"/>
    <w:link w:val="CommentSubject"/>
    <w:uiPriority w:val="99"/>
    <w:semiHidden/>
    <w:rsid w:val="004573B4"/>
    <w:rPr>
      <w:rFonts w:ascii="Century Gothic" w:hAnsi="Century Gothic"/>
      <w:b/>
      <w:bCs/>
      <w:sz w:val="20"/>
      <w:szCs w:val="20"/>
    </w:rPr>
  </w:style>
  <w:style w:type="paragraph" w:customStyle="1" w:styleId="SAMFigureLabels">
    <w:name w:val="SAMFigureLabels"/>
    <w:basedOn w:val="Heading3"/>
    <w:next w:val="Normal"/>
    <w:link w:val="SAMFigureLabelsChar"/>
    <w:qFormat/>
    <w:rsid w:val="00B35839"/>
    <w:pPr>
      <w:pBdr>
        <w:bottom w:val="single" w:sz="12" w:space="6" w:color="93A5B2"/>
      </w:pBdr>
      <w:spacing w:before="40"/>
    </w:pPr>
    <w:rPr>
      <w:szCs w:val="44"/>
    </w:rPr>
  </w:style>
  <w:style w:type="character" w:customStyle="1" w:styleId="SAMFigureLabelsChar">
    <w:name w:val="SAMFigureLabels Char"/>
    <w:basedOn w:val="Heading1Char"/>
    <w:link w:val="SAMFigureLabels"/>
    <w:rsid w:val="00B35839"/>
    <w:rPr>
      <w:rFonts w:ascii="Century Gothic" w:eastAsiaTheme="majorEastAsia" w:hAnsi="Century Gothic" w:cstheme="majorBidi"/>
      <w:b/>
      <w:bCs w:val="0"/>
      <w:noProof/>
      <w:color w:val="0070C0"/>
      <w:sz w:val="22"/>
      <w:szCs w:val="44"/>
    </w:rPr>
  </w:style>
  <w:style w:type="table" w:styleId="PlainTable1">
    <w:name w:val="Plain Table 1"/>
    <w:basedOn w:val="TableNormal"/>
    <w:uiPriority w:val="99"/>
    <w:rsid w:val="00386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AMTableNoBold">
    <w:name w:val="SAM Table NoBold"/>
    <w:basedOn w:val="PlainTable1"/>
    <w:uiPriority w:val="99"/>
    <w:rsid w:val="000B6BD0"/>
    <w:tblPr>
      <w:jc w:val="cente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MProjectSteps">
    <w:name w:val="SAMProjectSteps"/>
    <w:basedOn w:val="Normal"/>
    <w:link w:val="SAMProjectStepsChar"/>
    <w:qFormat/>
    <w:rsid w:val="000B6BD0"/>
    <w:pPr>
      <w:numPr>
        <w:numId w:val="40"/>
      </w:numPr>
      <w:spacing w:before="120" w:after="160"/>
    </w:pPr>
    <w:rPr>
      <w:rFonts w:ascii="Verdana" w:hAnsi="Verdana"/>
      <w:color w:val="4B4C4C"/>
      <w:sz w:val="20"/>
    </w:rPr>
  </w:style>
  <w:style w:type="paragraph" w:customStyle="1" w:styleId="SAMBodyCopyNoBullets">
    <w:name w:val="SAMBodyCopyNoBullets"/>
    <w:basedOn w:val="Normal"/>
    <w:link w:val="SAMBodyCopyNoBulletsChar"/>
    <w:qFormat/>
    <w:rsid w:val="000B6BD0"/>
    <w:pPr>
      <w:numPr>
        <w:ilvl w:val="1"/>
      </w:numPr>
      <w:spacing w:before="120" w:after="160"/>
    </w:pPr>
    <w:rPr>
      <w:rFonts w:ascii="Verdana" w:hAnsi="Verdana"/>
      <w:color w:val="4B4C4C"/>
      <w:sz w:val="20"/>
    </w:rPr>
  </w:style>
  <w:style w:type="character" w:customStyle="1" w:styleId="BodyCopyChar">
    <w:name w:val="BodyCopy Char"/>
    <w:basedOn w:val="ListParagraphChar"/>
    <w:link w:val="BodyCopy"/>
    <w:rsid w:val="00EE0F79"/>
    <w:rPr>
      <w:rFonts w:ascii="Verdana" w:hAnsi="Verdana"/>
      <w:noProof/>
      <w:color w:val="4B4C4C"/>
      <w:sz w:val="20"/>
    </w:rPr>
  </w:style>
  <w:style w:type="character" w:customStyle="1" w:styleId="SAMProjectStepsChar">
    <w:name w:val="SAMProjectSteps Char"/>
    <w:basedOn w:val="DefaultParagraphFont"/>
    <w:link w:val="SAMProjectSteps"/>
    <w:rsid w:val="000B6BD0"/>
    <w:rPr>
      <w:rFonts w:ascii="Verdana" w:hAnsi="Verdana"/>
      <w:noProof/>
      <w:color w:val="4B4C4C"/>
      <w:sz w:val="20"/>
    </w:rPr>
  </w:style>
  <w:style w:type="character" w:customStyle="1" w:styleId="SAMBodyCopyNoBulletsChar">
    <w:name w:val="SAMBodyCopyNoBullets Char"/>
    <w:basedOn w:val="DefaultParagraphFont"/>
    <w:link w:val="SAMBodyCopyNoBullets"/>
    <w:rsid w:val="000B6BD0"/>
    <w:rPr>
      <w:rFonts w:ascii="Verdana" w:hAnsi="Verdana"/>
      <w:noProof/>
      <w:color w:val="4B4C4C"/>
      <w:sz w:val="20"/>
    </w:rPr>
  </w:style>
  <w:style w:type="table" w:customStyle="1" w:styleId="SAMTableBold">
    <w:name w:val="SAM Table Bold"/>
    <w:basedOn w:val="SAMTableNoBold"/>
    <w:uiPriority w:val="99"/>
    <w:rsid w:val="000B6BD0"/>
    <w:tbl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rPr>
        <w:b/>
      </w:rPr>
      <w:tblPr/>
      <w:tcPr>
        <w:shd w:val="clear" w:color="auto" w:fill="F2F2F2" w:themeFill="background1" w:themeFillShade="F2"/>
      </w:tcPr>
    </w:tblStylePr>
    <w:tblStylePr w:type="band2Horz">
      <w:rPr>
        <w:b/>
      </w:rPr>
    </w:tblStylePr>
  </w:style>
  <w:style w:type="table" w:customStyle="1" w:styleId="TableGrid1">
    <w:name w:val="Table Grid1"/>
    <w:basedOn w:val="TableNormal"/>
    <w:next w:val="TableGrid"/>
    <w:uiPriority w:val="59"/>
    <w:rsid w:val="00FA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2268"/>
    <w:rPr>
      <w:rFonts w:ascii="Century Gothic" w:hAnsi="Century Gothic"/>
      <w:noProof/>
    </w:rPr>
  </w:style>
  <w:style w:type="paragraph" w:customStyle="1" w:styleId="ProjectBodyText">
    <w:name w:val="Project Body Text"/>
    <w:basedOn w:val="ListParagraph"/>
    <w:autoRedefine/>
    <w:qFormat/>
    <w:rsid w:val="00125D7D"/>
    <w:pPr>
      <w:numPr>
        <w:numId w:val="0"/>
      </w:numPr>
      <w:ind w:left="1440" w:hanging="720"/>
      <w:mirrorIndents/>
    </w:pPr>
    <w:rPr>
      <w:noProof w:val="0"/>
    </w:rPr>
  </w:style>
  <w:style w:type="paragraph" w:customStyle="1" w:styleId="SAMStepsSectionHeader">
    <w:name w:val="SAMStepsSectionHeader"/>
    <w:basedOn w:val="Heading3"/>
    <w:next w:val="Normal"/>
    <w:link w:val="SAMStepsSectionHeaderChar"/>
    <w:rsid w:val="000B6BD0"/>
    <w:rPr>
      <w:bCs/>
      <w:sz w:val="44"/>
      <w:szCs w:val="44"/>
    </w:rPr>
  </w:style>
  <w:style w:type="character" w:customStyle="1" w:styleId="SAMStepsSectionHeaderChar">
    <w:name w:val="SAMStepsSectionHeader Char"/>
    <w:basedOn w:val="Heading1Char"/>
    <w:link w:val="SAMStepsSectionHeader"/>
    <w:rsid w:val="000B6BD0"/>
    <w:rPr>
      <w:rFonts w:ascii="Century Gothic" w:eastAsiaTheme="majorEastAsia" w:hAnsi="Century Gothic" w:cstheme="majorBidi"/>
      <w:b/>
      <w:bCs/>
      <w:noProof/>
      <w:color w:val="0070C0"/>
      <w:sz w:val="44"/>
      <w:szCs w:val="44"/>
    </w:rPr>
  </w:style>
  <w:style w:type="paragraph" w:customStyle="1" w:styleId="SAMPermissionsText">
    <w:name w:val="SAMPermissionsText"/>
    <w:basedOn w:val="Normal"/>
    <w:next w:val="Heading3"/>
    <w:link w:val="SAMPermissionsTextChar"/>
    <w:qFormat/>
    <w:rsid w:val="0002305E"/>
    <w:pPr>
      <w:keepNext/>
      <w:keepLines/>
      <w:spacing w:before="120"/>
    </w:pPr>
    <w:rPr>
      <w:rFonts w:ascii="Verdana" w:hAnsi="Verdana"/>
      <w:color w:val="4B4C4C"/>
      <w:sz w:val="16"/>
      <w:szCs w:val="16"/>
    </w:rPr>
  </w:style>
  <w:style w:type="character" w:customStyle="1" w:styleId="SAMPermissionsTextChar">
    <w:name w:val="SAMPermissionsText Char"/>
    <w:basedOn w:val="DefaultParagraphFont"/>
    <w:link w:val="SAMPermissionsText"/>
    <w:rsid w:val="0002305E"/>
    <w:rPr>
      <w:rFonts w:ascii="Verdana" w:hAnsi="Verdana"/>
      <w:noProof/>
      <w:color w:val="4B4C4C"/>
      <w:sz w:val="16"/>
      <w:szCs w:val="16"/>
    </w:rPr>
  </w:style>
  <w:style w:type="paragraph" w:customStyle="1" w:styleId="SAMStepsFigureTable">
    <w:name w:val="SAMStepsFigureTable"/>
    <w:basedOn w:val="Heading3"/>
    <w:link w:val="SAMStepsFigureTableChar"/>
    <w:qFormat/>
    <w:rsid w:val="00B35839"/>
    <w:rPr>
      <w:szCs w:val="44"/>
    </w:rPr>
  </w:style>
  <w:style w:type="character" w:customStyle="1" w:styleId="SAMStepsFigureTableChar">
    <w:name w:val="SAMStepsFigureTable Char"/>
    <w:basedOn w:val="SAMFigureLabelsChar"/>
    <w:link w:val="SAMStepsFigureTable"/>
    <w:rsid w:val="00B35839"/>
    <w:rPr>
      <w:rFonts w:ascii="Century Gothic" w:eastAsiaTheme="majorEastAsia" w:hAnsi="Century Gothic" w:cstheme="majorBidi"/>
      <w:b/>
      <w:bCs w:val="0"/>
      <w:noProof/>
      <w:color w:val="0070C0"/>
      <w:sz w:val="22"/>
      <w:szCs w:val="44"/>
    </w:rPr>
  </w:style>
  <w:style w:type="paragraph" w:customStyle="1" w:styleId="SAMMacHint">
    <w:name w:val="SAMMacHint"/>
    <w:basedOn w:val="SAMProjectSteps"/>
    <w:link w:val="SAMMacHintChar"/>
    <w:qFormat/>
    <w:rsid w:val="000B6BD0"/>
    <w:pPr>
      <w:numPr>
        <w:numId w:val="0"/>
      </w:numPr>
      <w:ind w:left="1476" w:hanging="540"/>
    </w:pPr>
    <w:rPr>
      <w:color w:val="0070C0"/>
    </w:rPr>
  </w:style>
  <w:style w:type="paragraph" w:customStyle="1" w:styleId="SAMResourceFileList">
    <w:name w:val="SAMResourceFileList"/>
    <w:basedOn w:val="ListParagraph"/>
    <w:link w:val="SAMResourceFileListChar"/>
    <w:qFormat/>
    <w:rsid w:val="000B6BD0"/>
    <w:rPr>
      <w:b/>
      <w:color w:val="4B4B4B"/>
    </w:rPr>
  </w:style>
  <w:style w:type="character" w:customStyle="1" w:styleId="SAMMacHintChar">
    <w:name w:val="SAMMacHint Char"/>
    <w:basedOn w:val="SAMProjectStepsChar"/>
    <w:link w:val="SAMMacHint"/>
    <w:rsid w:val="000B6BD0"/>
    <w:rPr>
      <w:rFonts w:ascii="Verdana" w:hAnsi="Verdana"/>
      <w:noProof/>
      <w:color w:val="0070C0"/>
      <w:sz w:val="20"/>
    </w:rPr>
  </w:style>
  <w:style w:type="paragraph" w:customStyle="1" w:styleId="SAMProjectSubSteps">
    <w:name w:val="SAMProjectSubSteps"/>
    <w:basedOn w:val="SAMProjectSteps"/>
    <w:link w:val="SAMProjectSubStepsChar"/>
    <w:qFormat/>
    <w:rsid w:val="000B6BD0"/>
    <w:pPr>
      <w:numPr>
        <w:ilvl w:val="1"/>
      </w:numPr>
    </w:pPr>
    <w:rPr>
      <w:color w:val="4B4B4B"/>
      <w:szCs w:val="20"/>
    </w:rPr>
  </w:style>
  <w:style w:type="character" w:customStyle="1" w:styleId="SAMResourceFileListChar">
    <w:name w:val="SAMResourceFileList Char"/>
    <w:basedOn w:val="DefaultParagraphFont"/>
    <w:link w:val="SAMResourceFileList"/>
    <w:rsid w:val="000B6BD0"/>
    <w:rPr>
      <w:rFonts w:ascii="Verdana" w:hAnsi="Verdana"/>
      <w:b/>
      <w:noProof/>
      <w:color w:val="4B4B4B"/>
      <w:sz w:val="20"/>
    </w:rPr>
  </w:style>
  <w:style w:type="character" w:customStyle="1" w:styleId="SAMProjectSubStepsChar">
    <w:name w:val="SAMProjectSubSteps Char"/>
    <w:basedOn w:val="SAMProjectStepsChar"/>
    <w:link w:val="SAMProjectSubSteps"/>
    <w:rsid w:val="000B6BD0"/>
    <w:rPr>
      <w:rFonts w:ascii="Verdana" w:hAnsi="Verdana"/>
      <w:noProof/>
      <w:color w:val="4B4B4B"/>
      <w:sz w:val="20"/>
      <w:szCs w:val="20"/>
    </w:rPr>
  </w:style>
  <w:style w:type="paragraph" w:customStyle="1" w:styleId="SAMProjectSubtitle">
    <w:name w:val="SAMProjectSubtitle"/>
    <w:basedOn w:val="Normal"/>
    <w:link w:val="SAMProjectSubtitleChar"/>
    <w:qFormat/>
    <w:rsid w:val="000B6BD0"/>
    <w:pPr>
      <w:spacing w:before="100" w:after="100"/>
      <w:ind w:right="-1800"/>
      <w:jc w:val="both"/>
    </w:pPr>
    <w:rPr>
      <w:rFonts w:eastAsia="Times New Roman" w:cs="Arial"/>
      <w:caps/>
      <w:noProof w:val="0"/>
      <w:color w:val="4B4C4C"/>
    </w:rPr>
  </w:style>
  <w:style w:type="paragraph" w:customStyle="1" w:styleId="SAMProjectTitle">
    <w:name w:val="SAMProjectTitle"/>
    <w:basedOn w:val="Normal"/>
    <w:next w:val="SAMProjectSubtitle"/>
    <w:link w:val="SAMProjectTitleChar"/>
    <w:rsid w:val="000B6BD0"/>
    <w:pPr>
      <w:spacing w:after="120"/>
      <w:jc w:val="both"/>
    </w:pPr>
    <w:rPr>
      <w:rFonts w:cstheme="majorHAnsi"/>
      <w:bCs/>
      <w:color w:val="0070C0"/>
      <w:sz w:val="44"/>
      <w:szCs w:val="20"/>
    </w:rPr>
  </w:style>
  <w:style w:type="character" w:customStyle="1" w:styleId="CTChar">
    <w:name w:val="CT Char"/>
    <w:basedOn w:val="DefaultParagraphFont"/>
    <w:link w:val="CT"/>
    <w:rsid w:val="00E25D66"/>
    <w:rPr>
      <w:rFonts w:ascii="Times New Roman" w:eastAsia="Times New Roman" w:hAnsi="Times New Roman" w:cs="Times New Roman"/>
      <w:caps/>
      <w:sz w:val="60"/>
      <w:szCs w:val="60"/>
    </w:rPr>
  </w:style>
  <w:style w:type="character" w:customStyle="1" w:styleId="SAMProjectSubtitleChar">
    <w:name w:val="SAMProjectSubtitle Char"/>
    <w:basedOn w:val="DefaultParagraphFont"/>
    <w:link w:val="SAMProjectSubtitle"/>
    <w:rsid w:val="000B6BD0"/>
    <w:rPr>
      <w:rFonts w:ascii="Century Gothic" w:eastAsia="Times New Roman" w:hAnsi="Century Gothic" w:cs="Arial"/>
      <w:caps/>
      <w:color w:val="4B4C4C"/>
    </w:rPr>
  </w:style>
  <w:style w:type="paragraph" w:customStyle="1" w:styleId="SAMProjectName">
    <w:name w:val="SAMProjectName"/>
    <w:basedOn w:val="Normal"/>
    <w:link w:val="SAMProjectNameChar"/>
    <w:qFormat/>
    <w:rsid w:val="00053429"/>
    <w:pPr>
      <w:ind w:left="720"/>
    </w:pPr>
    <w:rPr>
      <w:rFonts w:cstheme="majorHAnsi"/>
      <w:color w:val="FFFFFF" w:themeColor="background1"/>
      <w:spacing w:val="-10"/>
      <w:sz w:val="21"/>
    </w:rPr>
  </w:style>
  <w:style w:type="character" w:customStyle="1" w:styleId="SAMProjectTitleChar">
    <w:name w:val="SAMProjectTitle Char"/>
    <w:basedOn w:val="DefaultParagraphFont"/>
    <w:link w:val="SAMProjectTitle"/>
    <w:rsid w:val="000B6BD0"/>
    <w:rPr>
      <w:rFonts w:ascii="Century Gothic" w:hAnsi="Century Gothic" w:cstheme="majorHAnsi"/>
      <w:bCs/>
      <w:noProof/>
      <w:color w:val="0070C0"/>
      <w:sz w:val="44"/>
      <w:szCs w:val="20"/>
    </w:rPr>
  </w:style>
  <w:style w:type="character" w:customStyle="1" w:styleId="SAMProjectNameChar">
    <w:name w:val="SAMProjectName Char"/>
    <w:basedOn w:val="DefaultParagraphFont"/>
    <w:link w:val="SAMProjectName"/>
    <w:rsid w:val="00053429"/>
    <w:rPr>
      <w:rFonts w:ascii="Century Gothic" w:hAnsi="Century Gothic" w:cstheme="majorHAnsi"/>
      <w:noProof/>
      <w:color w:val="FFFFFF" w:themeColor="background1"/>
      <w:spacing w:val="-10"/>
      <w:sz w:val="21"/>
    </w:rPr>
  </w:style>
  <w:style w:type="paragraph" w:customStyle="1" w:styleId="SAMStartupStep">
    <w:name w:val="SAMStartupStep"/>
    <w:basedOn w:val="ListParagraph"/>
    <w:link w:val="SAMStartupStepChar"/>
    <w:qFormat/>
    <w:rsid w:val="000B6BD0"/>
    <w:pPr>
      <w:numPr>
        <w:ilvl w:val="0"/>
      </w:numPr>
    </w:pPr>
  </w:style>
  <w:style w:type="paragraph" w:customStyle="1" w:styleId="SAMStartupSubStep">
    <w:name w:val="SAMStartupSubStep"/>
    <w:basedOn w:val="ListParagraph"/>
    <w:link w:val="SAMStartupSubStepChar"/>
    <w:qFormat/>
    <w:rsid w:val="000B6BD0"/>
  </w:style>
  <w:style w:type="character" w:customStyle="1" w:styleId="SAMStartupStepChar">
    <w:name w:val="SAMStartupStep Char"/>
    <w:basedOn w:val="DefaultParagraphFont"/>
    <w:link w:val="SAMStartupStep"/>
    <w:rsid w:val="000B6BD0"/>
    <w:rPr>
      <w:rFonts w:ascii="Verdana" w:hAnsi="Verdana"/>
      <w:noProof/>
      <w:color w:val="4B4C4C"/>
      <w:sz w:val="20"/>
    </w:rPr>
  </w:style>
  <w:style w:type="character" w:customStyle="1" w:styleId="SAMStartupSubStepChar">
    <w:name w:val="SAMStartupSubStep Char"/>
    <w:basedOn w:val="DefaultParagraphFont"/>
    <w:link w:val="SAMStartupSubStep"/>
    <w:rsid w:val="000B6BD0"/>
    <w:rPr>
      <w:rFonts w:ascii="Verdana" w:hAnsi="Verdana"/>
      <w:noProof/>
      <w:color w:val="4B4C4C"/>
      <w:sz w:val="20"/>
    </w:rPr>
  </w:style>
  <w:style w:type="character" w:customStyle="1" w:styleId="Heading3Char">
    <w:name w:val="Heading 3 Char"/>
    <w:basedOn w:val="DefaultParagraphFont"/>
    <w:link w:val="Heading3"/>
    <w:uiPriority w:val="9"/>
    <w:rsid w:val="00071839"/>
    <w:rPr>
      <w:rFonts w:ascii="Century Gothic" w:eastAsiaTheme="majorEastAsia" w:hAnsi="Century Gothic" w:cstheme="majorBidi"/>
      <w:b/>
      <w:noProof/>
      <w:color w:val="0070C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59843">
      <w:bodyDiv w:val="1"/>
      <w:marLeft w:val="0"/>
      <w:marRight w:val="0"/>
      <w:marTop w:val="0"/>
      <w:marBottom w:val="0"/>
      <w:divBdr>
        <w:top w:val="none" w:sz="0" w:space="0" w:color="auto"/>
        <w:left w:val="none" w:sz="0" w:space="0" w:color="auto"/>
        <w:bottom w:val="none" w:sz="0" w:space="0" w:color="auto"/>
        <w:right w:val="none" w:sz="0" w:space="0" w:color="auto"/>
      </w:divBdr>
    </w:div>
    <w:div w:id="784735759">
      <w:bodyDiv w:val="1"/>
      <w:marLeft w:val="0"/>
      <w:marRight w:val="0"/>
      <w:marTop w:val="0"/>
      <w:marBottom w:val="0"/>
      <w:divBdr>
        <w:top w:val="none" w:sz="0" w:space="0" w:color="auto"/>
        <w:left w:val="none" w:sz="0" w:space="0" w:color="auto"/>
        <w:bottom w:val="none" w:sz="0" w:space="0" w:color="auto"/>
        <w:right w:val="none" w:sz="0" w:space="0" w:color="auto"/>
      </w:divBdr>
    </w:div>
    <w:div w:id="90441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image" Target="media/image9.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ntTable" Target="fontTable.xml" Id="rId14" /><Relationship Type="http://schemas.openxmlformats.org/officeDocument/2006/relationships/image" Target="/word/media/5ea07e7a-56d0-4991-9246-ed5f1b63196b.jpeg" Id="Rc752d748a1b0478d" /><Relationship Type="http://schemas.openxmlformats.org/officeDocument/2006/relationships/image" Target="/word/media/1a3805fb-33ff-4dc8-9655-2815f82b7714.jpeg" Id="R8237ef5d596a4754" /></Relationships>
</file>

<file path=word/_rels/foot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AM%202019%20Projects%20-%20Instructions%20Template%20-%20Excel.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B6D71-2C6B-425C-93EF-AF061EA96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 2019 Projects - Instructions Template - Excel.dotx</Template>
  <TotalTime>25</TotalTime>
  <Pages>1</Pages>
  <Words>43</Words>
  <Characters>249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2020 Cengage Learning.</cp:keywords>
  <dc:description/>
  <cp:lastModifiedBy> </cp:lastModifiedBy>
  <cp:revision>26</cp:revision>
  <dcterms:created xsi:type="dcterms:W3CDTF">2021-08-11T21:30:00Z</dcterms:created>
  <dcterms:modified xsi:type="dcterms:W3CDTF">2021-08-19T15:38:00Z</dcterms:modified>
</cp:coreProperties>
</file>