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0"/>
          <w:smallCaps w:val="0"/>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CONSENT FORM </w:t>
      </w:r>
      <w:r w:rsidDel="00000000" w:rsidR="00000000" w:rsidRPr="00000000">
        <w:rPr>
          <w:rtl w:val="0"/>
        </w:rPr>
      </w:r>
    </w:p>
    <w:p w:rsidR="00000000" w:rsidDel="00000000" w:rsidP="00000000" w:rsidRDefault="00000000" w:rsidRPr="00000000" w14:paraId="00000002">
      <w:pPr>
        <w:jc w:val="center"/>
        <w:rPr>
          <w:rFonts w:ascii="Arial" w:cs="Arial" w:eastAsia="Arial" w:hAnsi="Arial"/>
          <w:b w:val="0"/>
          <w:smallCaps w:val="0"/>
          <w:sz w:val="22"/>
          <w:szCs w:val="22"/>
          <w:vertAlign w:val="baseline"/>
        </w:rPr>
      </w:pPr>
      <w:r w:rsidDel="00000000" w:rsidR="00000000" w:rsidRPr="00000000">
        <w:rPr>
          <w:rFonts w:ascii="Arial" w:cs="Arial" w:eastAsia="Arial" w:hAnsi="Arial"/>
          <w:b w:val="1"/>
          <w:smallCaps w:val="1"/>
          <w:sz w:val="22"/>
          <w:szCs w:val="22"/>
          <w:vertAlign w:val="baseline"/>
          <w:rtl w:val="0"/>
        </w:rPr>
        <w:t xml:space="preserve">FOR A STUDY OF DIFFERENCES IN SEARCH QUERY CONSTRUCTION BETWEEN NOVICE AND EXPERT PROGRAMMERS HUM#</w:t>
      </w:r>
      <w:r w:rsidDel="00000000" w:rsidR="00000000" w:rsidRPr="00000000">
        <w:rPr>
          <w:rFonts w:ascii="Arial" w:cs="Arial" w:eastAsia="Arial" w:hAnsi="Arial"/>
          <w:b w:val="1"/>
          <w:smallCaps w:val="1"/>
          <w:sz w:val="22"/>
          <w:szCs w:val="22"/>
          <w:rtl w:val="0"/>
        </w:rPr>
        <w:t xml:space="preserve">XXXXXXXX</w:t>
      </w:r>
      <w:r w:rsidDel="00000000" w:rsidR="00000000" w:rsidRPr="00000000">
        <w:rPr>
          <w:rtl w:val="0"/>
        </w:rPr>
      </w:r>
    </w:p>
    <w:p w:rsidR="00000000" w:rsidDel="00000000" w:rsidP="00000000" w:rsidRDefault="00000000" w:rsidRPr="00000000" w14:paraId="00000003">
      <w:pPr>
        <w:jc w:val="center"/>
        <w:rPr>
          <w:rFonts w:ascii="Arial" w:cs="Arial" w:eastAsia="Arial" w:hAnsi="Arial"/>
          <w:b w:val="0"/>
          <w:smallCaps w:val="0"/>
          <w:sz w:val="22"/>
          <w:szCs w:val="22"/>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Principal Investigator: </w:t>
      </w:r>
      <w:r w:rsidDel="00000000" w:rsidR="00000000" w:rsidRPr="00000000">
        <w:rPr>
          <w:rFonts w:ascii="Arial" w:cs="Arial" w:eastAsia="Arial" w:hAnsi="Arial"/>
          <w:sz w:val="22"/>
          <w:szCs w:val="22"/>
          <w:rtl w:val="0"/>
        </w:rPr>
        <w:t xml:space="preserve">[REDACTED]</w:t>
      </w:r>
      <w:r w:rsidDel="00000000" w:rsidR="00000000" w:rsidRPr="00000000">
        <w:rPr>
          <w:rtl w:val="0"/>
        </w:rPr>
      </w:r>
    </w:p>
    <w:p w:rsidR="00000000" w:rsidDel="00000000" w:rsidP="00000000" w:rsidRDefault="00000000" w:rsidRPr="00000000" w14:paraId="0000000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Principal Investigator: </w:t>
      </w:r>
      <w:r w:rsidDel="00000000" w:rsidR="00000000" w:rsidRPr="00000000">
        <w:rPr>
          <w:rFonts w:ascii="Arial" w:cs="Arial" w:eastAsia="Arial" w:hAnsi="Arial"/>
          <w:sz w:val="22"/>
          <w:szCs w:val="22"/>
          <w:rtl w:val="0"/>
        </w:rPr>
        <w:t xml:space="preserve">[REDACTED]</w:t>
      </w:r>
      <w:r w:rsidDel="00000000" w:rsidR="00000000" w:rsidRPr="00000000">
        <w:rPr>
          <w:rtl w:val="0"/>
        </w:rPr>
      </w:r>
    </w:p>
    <w:p w:rsidR="00000000" w:rsidDel="00000000" w:rsidP="00000000" w:rsidRDefault="00000000" w:rsidRPr="00000000" w14:paraId="0000000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Faculty Advisor: </w:t>
      </w:r>
      <w:r w:rsidDel="00000000" w:rsidR="00000000" w:rsidRPr="00000000">
        <w:rPr>
          <w:rFonts w:ascii="Arial" w:cs="Arial" w:eastAsia="Arial" w:hAnsi="Arial"/>
          <w:sz w:val="22"/>
          <w:szCs w:val="22"/>
          <w:rtl w:val="0"/>
        </w:rPr>
        <w:t xml:space="preserve">[REDACTED]</w:t>
      </w:r>
      <w:r w:rsidDel="00000000" w:rsidR="00000000" w:rsidRPr="00000000">
        <w:rPr>
          <w:rtl w:val="0"/>
        </w:rPr>
      </w:r>
    </w:p>
    <w:p w:rsidR="00000000" w:rsidDel="00000000" w:rsidP="00000000" w:rsidRDefault="00000000" w:rsidRPr="00000000" w14:paraId="0000000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Study Sponsor:</w:t>
      </w:r>
      <w:r w:rsidDel="00000000" w:rsidR="00000000" w:rsidRPr="00000000">
        <w:rPr>
          <w:rFonts w:ascii="Arial" w:cs="Arial" w:eastAsia="Arial" w:hAnsi="Arial"/>
          <w:b w:val="1"/>
          <w:sz w:val="22"/>
          <w:szCs w:val="22"/>
          <w:vertAlign w:val="baseline"/>
          <w:rtl w:val="0"/>
        </w:rPr>
        <w:t xml:space="preserve"> </w:t>
      </w:r>
      <w:r w:rsidDel="00000000" w:rsidR="00000000" w:rsidRPr="00000000">
        <w:rPr>
          <w:rFonts w:ascii="Arial" w:cs="Arial" w:eastAsia="Arial" w:hAnsi="Arial"/>
          <w:sz w:val="22"/>
          <w:szCs w:val="22"/>
          <w:rtl w:val="0"/>
        </w:rPr>
        <w:t xml:space="preserve">[REDACTED]</w:t>
      </w:r>
      <w:r w:rsidDel="00000000" w:rsidR="00000000" w:rsidRPr="00000000">
        <w:rPr>
          <w:rtl w:val="0"/>
        </w:rPr>
      </w:r>
    </w:p>
    <w:p w:rsidR="00000000" w:rsidDel="00000000" w:rsidP="00000000" w:rsidRDefault="00000000" w:rsidRPr="00000000" w14:paraId="00000008">
      <w:pPr>
        <w:jc w:val="center"/>
        <w:rPr>
          <w:rFonts w:ascii="Arial" w:cs="Arial" w:eastAsia="Arial" w:hAnsi="Arial"/>
          <w:b w:val="0"/>
          <w:sz w:val="22"/>
          <w:szCs w:val="22"/>
          <w:u w:val="single"/>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You are invited to participate in a research study about how novices and experts formulate stack overflow search queries when debugging common Python errors.</w:t>
      </w:r>
    </w:p>
    <w:p w:rsidR="00000000" w:rsidDel="00000000" w:rsidP="00000000" w:rsidRDefault="00000000" w:rsidRPr="00000000" w14:paraId="0000000A">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If you agree to be part of the research study, you will be asked to do two things: fill out an online survey with demographic and behavioral questions (20 min) and attend a 50-60 minute screen-recorded video conference with a member of the research team. During the video-conference, you will be asked to share your screen with the research team while you use google to search for helpful information for solving various common Python bugs.  You will be </w:t>
      </w:r>
      <w:r w:rsidDel="00000000" w:rsidR="00000000" w:rsidRPr="00000000">
        <w:rPr>
          <w:rFonts w:ascii="Arial" w:cs="Arial" w:eastAsia="Arial" w:hAnsi="Arial"/>
          <w:sz w:val="22"/>
          <w:szCs w:val="22"/>
          <w:rtl w:val="0"/>
        </w:rPr>
        <w:t xml:space="preserve">asked both</w:t>
      </w:r>
      <w:r w:rsidDel="00000000" w:rsidR="00000000" w:rsidRPr="00000000">
        <w:rPr>
          <w:rFonts w:ascii="Arial" w:cs="Arial" w:eastAsia="Arial" w:hAnsi="Arial"/>
          <w:sz w:val="22"/>
          <w:szCs w:val="22"/>
          <w:vertAlign w:val="baseline"/>
          <w:rtl w:val="0"/>
        </w:rPr>
        <w:t xml:space="preserve"> short response and scale-based questions about each Python bug and its associated programming tasks. For instance, you may be asked to describe the cause of a programming bug or assess the quality of a given repair.  </w:t>
      </w:r>
    </w:p>
    <w:p w:rsidR="00000000" w:rsidDel="00000000" w:rsidP="00000000" w:rsidRDefault="00000000" w:rsidRPr="00000000" w14:paraId="0000000C">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Benefits of the research: This study will help researchers evaluate differences between how novices and experts construct debugging-related google search queries. As a result, it may also help us learn how to build more effective debugging-support tools in the future, as well as help us improve software engineering pedagogy.</w:t>
      </w:r>
    </w:p>
    <w:p w:rsidR="00000000" w:rsidDel="00000000" w:rsidP="00000000" w:rsidRDefault="00000000" w:rsidRPr="00000000" w14:paraId="0000000E">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Risks and discomforts: This study will take time to complete (~75 minutes), and some of the code debugging questions may be challenging.</w:t>
      </w:r>
    </w:p>
    <w:p w:rsidR="00000000" w:rsidDel="00000000" w:rsidP="00000000" w:rsidRDefault="00000000" w:rsidRPr="00000000" w14:paraId="0000001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Compensation: As compensation for participating in this study, you will be compensated ($15 novice students, $50 professional developers).</w:t>
      </w:r>
    </w:p>
    <w:p w:rsidR="00000000" w:rsidDel="00000000" w:rsidP="00000000" w:rsidRDefault="00000000" w:rsidRPr="00000000" w14:paraId="00000012">
      <w:pPr>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Participating in this study is completely voluntary. Even if you decide to participate now, you may change your mind and stop at any time. You may choose not to answer any survey question for any reason.</w:t>
      </w:r>
    </w:p>
    <w:p w:rsidR="00000000" w:rsidDel="00000000" w:rsidP="00000000" w:rsidRDefault="00000000" w:rsidRPr="00000000" w14:paraId="0000001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We will protect the confidentiality of your research records by storing all records with identifiable information (e.g. screen recordings, compensation information)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sz w:val="22"/>
          <w:szCs w:val="22"/>
          <w:vertAlign w:val="baseline"/>
          <w:rtl w:val="0"/>
        </w:rPr>
        <w:t xml:space="preserve">n </w:t>
      </w:r>
      <w:r w:rsidDel="00000000" w:rsidR="00000000" w:rsidRPr="00000000">
        <w:rPr>
          <w:rFonts w:ascii="Arial" w:cs="Arial" w:eastAsia="Arial" w:hAnsi="Arial"/>
          <w:sz w:val="22"/>
          <w:szCs w:val="22"/>
          <w:rtl w:val="0"/>
        </w:rPr>
        <w:t xml:space="preserve">[REDACTED]</w:t>
      </w:r>
      <w:r w:rsidDel="00000000" w:rsidR="00000000" w:rsidRPr="00000000">
        <w:rPr>
          <w:rFonts w:ascii="Arial" w:cs="Arial" w:eastAsia="Arial" w:hAnsi="Arial"/>
          <w:sz w:val="22"/>
          <w:szCs w:val="22"/>
          <w:vertAlign w:val="baseline"/>
          <w:rtl w:val="0"/>
        </w:rPr>
        <w:t xml:space="preserve"> password protected devices. During analysis, we will refer to your data by a de-identified alphanumeric ID. </w:t>
        <w:br w:type="textWrapping"/>
        <w:br w:type="textWrapping"/>
        <w:t xml:space="preserve">Since we are collecting a recording of your screen presentation, we need to let you know that this information may not be completely de-identifiable. To mitigate this, we will never publish any image from a screen recording that contains identifying information. Furthermore, we will delete any recording of your screen at your request (e.g if we inadvertently capture private information), and you may stop sharing your screen at any time. </w:t>
      </w:r>
    </w:p>
    <w:p w:rsidR="00000000" w:rsidDel="00000000" w:rsidP="00000000" w:rsidRDefault="00000000" w:rsidRPr="00000000" w14:paraId="00000016">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1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Information collected in this project may be shared with other researchers, but we will not share any information that could identify you (including screen recordings).</w:t>
      </w:r>
    </w:p>
    <w:p w:rsidR="00000000" w:rsidDel="00000000" w:rsidP="00000000" w:rsidRDefault="00000000" w:rsidRPr="00000000" w14:paraId="0000001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9">
      <w:pPr>
        <w:rPr>
          <w:rFonts w:ascii="Arial" w:cs="Arial" w:eastAsia="Arial" w:hAnsi="Arial"/>
          <w:i w:val="0"/>
          <w:sz w:val="22"/>
          <w:szCs w:val="22"/>
          <w:vertAlign w:val="baseline"/>
        </w:rPr>
      </w:pPr>
      <w:r w:rsidDel="00000000" w:rsidR="00000000" w:rsidRPr="00000000">
        <w:rPr>
          <w:rFonts w:ascii="Arial" w:cs="Arial" w:eastAsia="Arial" w:hAnsi="Arial"/>
          <w:sz w:val="22"/>
          <w:szCs w:val="22"/>
          <w:vertAlign w:val="baseline"/>
          <w:rtl w:val="0"/>
        </w:rPr>
        <w:t xml:space="preserve">If you have questions about this research study, please contact </w:t>
      </w:r>
      <w:r w:rsidDel="00000000" w:rsidR="00000000" w:rsidRPr="00000000">
        <w:rPr>
          <w:rFonts w:ascii="Arial" w:cs="Arial" w:eastAsia="Arial" w:hAnsi="Arial"/>
          <w:sz w:val="22"/>
          <w:szCs w:val="22"/>
          <w:rtl w:val="0"/>
        </w:rPr>
        <w:t xml:space="preserve">[REDACTED]</w:t>
      </w:r>
      <w:r w:rsidDel="00000000" w:rsidR="00000000" w:rsidRPr="00000000">
        <w:rPr>
          <w:rFonts w:ascii="Arial" w:cs="Arial" w:eastAsia="Arial" w:hAnsi="Arial"/>
          <w:sz w:val="22"/>
          <w:szCs w:val="22"/>
          <w:vertAlign w:val="baseline"/>
          <w:rtl w:val="0"/>
        </w:rPr>
        <w:t xml:space="preserve"> at </w:t>
      </w:r>
      <w:r w:rsidDel="00000000" w:rsidR="00000000" w:rsidRPr="00000000">
        <w:rPr>
          <w:rFonts w:ascii="Arial" w:cs="Arial" w:eastAsia="Arial" w:hAnsi="Arial"/>
          <w:sz w:val="22"/>
          <w:szCs w:val="22"/>
          <w:rtl w:val="0"/>
        </w:rPr>
        <w:t xml:space="preserve">[REDACTED]</w:t>
      </w:r>
      <w:r w:rsidDel="00000000" w:rsidR="00000000" w:rsidRPr="00000000">
        <w:rPr>
          <w:rFonts w:ascii="Arial" w:cs="Arial" w:eastAsia="Arial" w:hAnsi="Arial"/>
          <w:sz w:val="22"/>
          <w:szCs w:val="22"/>
          <w:vertAlign w:val="baseline"/>
          <w:rtl w:val="0"/>
        </w:rPr>
        <w:t xml:space="preserve"> or </w:t>
      </w:r>
      <w:r w:rsidDel="00000000" w:rsidR="00000000" w:rsidRPr="00000000">
        <w:rPr>
          <w:rFonts w:ascii="Arial" w:cs="Arial" w:eastAsia="Arial" w:hAnsi="Arial"/>
          <w:sz w:val="22"/>
          <w:szCs w:val="22"/>
          <w:rtl w:val="0"/>
        </w:rPr>
        <w:t xml:space="preserve">[REDACTED]</w:t>
      </w:r>
      <w:r w:rsidDel="00000000" w:rsidR="00000000" w:rsidRPr="00000000">
        <w:rPr>
          <w:rFonts w:ascii="Arial" w:cs="Arial" w:eastAsia="Arial" w:hAnsi="Arial"/>
          <w:sz w:val="22"/>
          <w:szCs w:val="22"/>
          <w:vertAlign w:val="baseline"/>
          <w:rtl w:val="0"/>
        </w:rPr>
        <w:t xml:space="preserve"> at </w:t>
      </w:r>
      <w:r w:rsidDel="00000000" w:rsidR="00000000" w:rsidRPr="00000000">
        <w:rPr>
          <w:rFonts w:ascii="Arial" w:cs="Arial" w:eastAsia="Arial" w:hAnsi="Arial"/>
          <w:sz w:val="22"/>
          <w:szCs w:val="22"/>
          <w:rtl w:val="0"/>
        </w:rPr>
        <w:t xml:space="preserve">[REDACTED].</w:t>
      </w:r>
      <w:r w:rsidDel="00000000" w:rsidR="00000000" w:rsidRPr="00000000">
        <w:rPr>
          <w:rtl w:val="0"/>
        </w:rPr>
      </w:r>
    </w:p>
    <w:p w:rsidR="00000000" w:rsidDel="00000000" w:rsidP="00000000" w:rsidRDefault="00000000" w:rsidRPr="00000000" w14:paraId="0000001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w:t>
      </w:r>
      <w:r w:rsidDel="00000000" w:rsidR="00000000" w:rsidRPr="00000000">
        <w:rPr>
          <w:rFonts w:ascii="Arial" w:cs="Arial" w:eastAsia="Arial" w:hAnsi="Arial"/>
          <w:sz w:val="22"/>
          <w:szCs w:val="22"/>
          <w:rtl w:val="0"/>
        </w:rPr>
        <w:t xml:space="preserve">[REDACTED]</w:t>
      </w:r>
      <w:r w:rsidDel="00000000" w:rsidR="00000000" w:rsidRPr="00000000">
        <w:rPr>
          <w:rFonts w:ascii="Arial" w:cs="Arial" w:eastAsia="Arial" w:hAnsi="Arial"/>
          <w:sz w:val="22"/>
          <w:szCs w:val="22"/>
          <w:vertAlign w:val="baseline"/>
          <w:rtl w:val="0"/>
        </w:rPr>
        <w:t xml:space="preserve"> Review Board</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has determined that this study is exempt from IRB oversight</w:t>
      </w:r>
      <w:r w:rsidDel="00000000" w:rsidR="00000000" w:rsidRPr="00000000">
        <w:rPr>
          <w:rFonts w:ascii="Arial" w:cs="Arial" w:eastAsia="Arial" w:hAnsi="Arial"/>
          <w:i w:val="1"/>
          <w:sz w:val="22"/>
          <w:szCs w:val="22"/>
          <w:vertAlign w:val="baseline"/>
          <w:rtl w:val="0"/>
        </w:rPr>
        <w:t xml:space="preserve">.</w:t>
      </w:r>
      <w:r w:rsidDel="00000000" w:rsidR="00000000" w:rsidRPr="00000000">
        <w:rPr>
          <w:rtl w:val="0"/>
        </w:rPr>
      </w:r>
    </w:p>
    <w:p w:rsidR="00000000" w:rsidDel="00000000" w:rsidP="00000000" w:rsidRDefault="00000000" w:rsidRPr="00000000" w14:paraId="0000001C">
      <w:pPr>
        <w:rPr>
          <w:rFonts w:ascii="Arial" w:cs="Arial" w:eastAsia="Arial" w:hAnsi="Arial"/>
          <w:sz w:val="22"/>
          <w:szCs w:val="22"/>
          <w:vertAlign w:val="baseline"/>
        </w:rPr>
      </w:pPr>
      <w:r w:rsidDel="00000000" w:rsidR="00000000" w:rsidRPr="00000000">
        <w:rPr>
          <w:rtl w:val="0"/>
        </w:rPr>
      </w:r>
    </w:p>
    <w:sectPr>
      <w:headerReference r:id="rId7" w:type="default"/>
      <w:footerReference r:id="rId8" w:type="default"/>
      <w:pgSz w:h="15840" w:w="12240" w:orient="portrait"/>
      <w:pgMar w:bottom="720" w:top="720" w:left="720" w:right="720" w:header="1008"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440.0" w:type="dxa"/>
      <w:jc w:val="left"/>
      <w:tblInd w:w="-72.0" w:type="dxa"/>
      <w:tblLayout w:type="fixed"/>
      <w:tblLook w:val="0000"/>
    </w:tblPr>
    <w:tblGrid>
      <w:gridCol w:w="2610"/>
      <w:gridCol w:w="1530"/>
      <w:gridCol w:w="1980"/>
      <w:gridCol w:w="450"/>
      <w:gridCol w:w="3870"/>
      <w:tblGridChange w:id="0">
        <w:tblGrid>
          <w:gridCol w:w="2610"/>
          <w:gridCol w:w="1530"/>
          <w:gridCol w:w="1980"/>
          <w:gridCol w:w="450"/>
          <w:gridCol w:w="387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1F">
          <w:pPr>
            <w:rPr>
              <w:rFonts w:ascii="Arial" w:cs="Arial" w:eastAsia="Arial" w:hAnsi="Arial"/>
              <w:sz w:val="15"/>
              <w:szCs w:val="15"/>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0">
          <w:pPr>
            <w:rPr>
              <w:rFonts w:ascii="Arial" w:cs="Arial" w:eastAsia="Arial" w:hAnsi="Arial"/>
              <w:sz w:val="15"/>
              <w:szCs w:val="15"/>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2">
          <w:pPr>
            <w:rPr>
              <w:rFonts w:ascii="Arial" w:cs="Arial" w:eastAsia="Arial" w:hAnsi="Arial"/>
              <w:b w:val="0"/>
              <w:sz w:val="15"/>
              <w:szCs w:val="15"/>
              <w:vertAlign w:val="baseline"/>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5"/>
              <w:szCs w:val="15"/>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5"/>
              <w:szCs w:val="15"/>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5"/>
              <w:szCs w:val="15"/>
              <w:u w:val="none"/>
              <w:shd w:fill="auto" w:val="clear"/>
              <w:vertAlign w:val="baseline"/>
              <w:rtl w:val="0"/>
            </w:rPr>
            <w:t xml:space="preserve"> </w:t>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Arial" w:cs="Arial" w:eastAsia="Arial" w:hAnsi="Arial"/>
      <w:b w:val="1"/>
      <w:sz w:val="28"/>
      <w:szCs w:val="28"/>
      <w:vertAlign w:val="baseline"/>
    </w:rPr>
  </w:style>
  <w:style w:type="paragraph" w:styleId="Heading2">
    <w:name w:val="heading 2"/>
    <w:basedOn w:val="Normal"/>
    <w:next w:val="Normal"/>
    <w:pPr>
      <w:keepNext w:val="1"/>
      <w:ind w:left="1440" w:hanging="720"/>
    </w:pPr>
    <w:rPr>
      <w:rFonts w:ascii="Arial" w:cs="Arial" w:eastAsia="Arial" w:hAnsi="Arial"/>
      <w:b w:val="1"/>
      <w:sz w:val="24"/>
      <w:szCs w:val="24"/>
      <w:vertAlign w:val="baseline"/>
    </w:rPr>
  </w:style>
  <w:style w:type="paragraph" w:styleId="Heading3">
    <w:name w:val="heading 3"/>
    <w:basedOn w:val="Normal"/>
    <w:next w:val="Normal"/>
    <w:pPr>
      <w:keepNext w:val="1"/>
      <w:pBdr>
        <w:top w:color="000000" w:space="2" w:sz="4" w:val="single"/>
        <w:left w:color="000000" w:space="2" w:sz="4" w:val="single"/>
        <w:bottom w:color="000000" w:space="2" w:sz="4" w:val="single"/>
        <w:right w:color="000000" w:space="2" w:sz="4" w:val="single"/>
      </w:pBdr>
      <w:shd w:fill="e6e6e6" w:val="clear"/>
      <w:jc w:val="center"/>
    </w:pPr>
    <w:rPr>
      <w:rFonts w:ascii="Arial" w:cs="Arial" w:eastAsia="Arial" w:hAnsi="Arial"/>
      <w:b w:val="1"/>
      <w:smallCaps w:val="1"/>
      <w:sz w:val="24"/>
      <w:szCs w:val="24"/>
      <w:vertAlign w:val="baseline"/>
    </w:rPr>
  </w:style>
  <w:style w:type="paragraph" w:styleId="Heading4">
    <w:name w:val="heading 4"/>
    <w:basedOn w:val="Normal"/>
    <w:next w:val="Normal"/>
    <w:pPr>
      <w:keepNext w:val="1"/>
      <w:jc w:val="center"/>
    </w:pPr>
    <w:rPr>
      <w:b w:val="1"/>
      <w:sz w:val="24"/>
      <w:szCs w:val="24"/>
      <w:u w:val="single"/>
      <w:vertAlign w:val="baseline"/>
    </w:rPr>
  </w:style>
  <w:style w:type="paragraph" w:styleId="Heading5">
    <w:name w:val="heading 5"/>
    <w:basedOn w:val="Normal"/>
    <w:next w:val="Normal"/>
    <w:pPr>
      <w:keepNext w:val="1"/>
    </w:pPr>
    <w:rPr>
      <w:rFonts w:ascii="Arial" w:cs="Arial" w:eastAsia="Arial" w:hAnsi="Arial"/>
      <w:b w:val="1"/>
      <w:sz w:val="16"/>
      <w:szCs w:val="16"/>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rFonts w:ascii="Arial" w:cs="Arial" w:eastAsia="Arial" w:hAnsi="Arial"/>
      <w:b w:val="1"/>
      <w:sz w:val="28"/>
      <w:szCs w:val="2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line="1" w:lineRule="atLeast"/>
      <w:ind w:leftChars="-1" w:rightChars="0" w:firstLineChars="-1"/>
      <w:textDirection w:val="btLr"/>
      <w:textAlignment w:val="top"/>
      <w:outlineLvl w:val="1"/>
    </w:pPr>
    <w:rPr>
      <w:rFonts w:ascii="Arial" w:cs="Arial" w:hAnsi="Arial"/>
      <w:b w:val="1"/>
      <w:bCs w:val="1"/>
      <w:w w:val="100"/>
      <w:position w:val="-1"/>
      <w:sz w:val="24"/>
      <w:szCs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pBdr>
        <w:top w:color="auto" w:space="2" w:sz="4" w:val="single"/>
        <w:left w:color="auto" w:space="2" w:sz="4" w:val="single"/>
        <w:bottom w:color="auto" w:space="2" w:sz="4" w:val="single"/>
        <w:right w:color="auto" w:space="2" w:sz="4" w:val="single"/>
      </w:pBdr>
      <w:shd w:color="auto" w:fill="ffffff" w:val="pct10"/>
      <w:suppressAutoHyphens w:val="1"/>
      <w:spacing w:line="1" w:lineRule="atLeast"/>
      <w:ind w:leftChars="-1" w:rightChars="0" w:firstLineChars="-1"/>
      <w:jc w:val="center"/>
      <w:textDirection w:val="btLr"/>
      <w:textAlignment w:val="top"/>
      <w:outlineLvl w:val="2"/>
    </w:pPr>
    <w:rPr>
      <w:rFonts w:ascii="Arial" w:cs="Arial" w:hAnsi="Arial"/>
      <w:b w:val="1"/>
      <w:bCs w:val="1"/>
      <w:caps w:val="1"/>
      <w:w w:val="100"/>
      <w:position w:val="-1"/>
      <w:sz w:val="24"/>
      <w:szCs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line="1" w:lineRule="atLeast"/>
      <w:ind w:leftChars="-1" w:rightChars="0" w:firstLineChars="-1"/>
      <w:jc w:val="center"/>
      <w:textDirection w:val="btLr"/>
      <w:textAlignment w:val="top"/>
      <w:outlineLvl w:val="3"/>
    </w:pPr>
    <w:rPr>
      <w:b w:val="1"/>
      <w:bCs w:val="1"/>
      <w:w w:val="100"/>
      <w:position w:val="-1"/>
      <w:sz w:val="24"/>
      <w:szCs w:val="24"/>
      <w:u w:val="single"/>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suppressAutoHyphens w:val="1"/>
      <w:spacing w:line="1" w:lineRule="atLeast"/>
      <w:ind w:leftChars="-1" w:rightChars="0" w:firstLineChars="-1"/>
      <w:textDirection w:val="btLr"/>
      <w:textAlignment w:val="top"/>
      <w:outlineLvl w:val="4"/>
    </w:pPr>
    <w:rPr>
      <w:rFonts w:ascii="Arial" w:cs="Arial" w:hAnsi="Arial"/>
      <w:b w:val="1"/>
      <w:bCs w:val="1"/>
      <w:w w:val="100"/>
      <w:position w:val="-1"/>
      <w:sz w:val="16"/>
      <w:szCs w:val="1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8"/>
      <w:szCs w:val="28"/>
      <w:effect w:val="none"/>
      <w:vertAlign w:val="baseline"/>
      <w:cs w:val="0"/>
      <w:em w:val="none"/>
      <w:lang w:bidi="ar-SA" w:eastAsia="en-US" w:val="en-US"/>
    </w:rPr>
  </w:style>
  <w:style w:type="paragraph" w:styleId="Footer">
    <w:name w:val="Footer"/>
    <w:basedOn w:val="Normal"/>
    <w:next w:val="Footer"/>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1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b w:val="1"/>
      <w:bCs w:val="1"/>
      <w:w w:val="100"/>
      <w:position w:val="-1"/>
      <w:sz w:val="28"/>
      <w:szCs w:val="28"/>
      <w:effect w:val="none"/>
      <w:vertAlign w:val="baseline"/>
      <w:cs w:val="0"/>
      <w:em w:val="none"/>
      <w:lang w:bidi="ar-SA" w:eastAsia="en-US" w:val="en-US"/>
    </w:rPr>
  </w:style>
  <w:style w:type="paragraph" w:styleId="Address">
    <w:name w:val="Address"/>
    <w:basedOn w:val="Normal"/>
    <w:next w:val="Normal"/>
    <w:autoRedefine w:val="0"/>
    <w:hidden w:val="0"/>
    <w:qFormat w:val="0"/>
    <w:pPr>
      <w:suppressAutoHyphens w:val="1"/>
      <w:spacing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paragraph" w:styleId="CommentSubject">
    <w:name w:val="Comment Subject"/>
    <w:basedOn w:val="CommentText"/>
    <w:next w:val="CommentText"/>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n-US" w:val="en-US"/>
    </w:rPr>
  </w:style>
  <w:style w:type="paragraph" w:styleId="BlockText">
    <w:name w:val="Block Text"/>
    <w:basedOn w:val="Normal"/>
    <w:next w:val="BlockText"/>
    <w:autoRedefine w:val="0"/>
    <w:hidden w:val="0"/>
    <w:qFormat w:val="0"/>
    <w:pPr>
      <w:suppressAutoHyphens w:val="1"/>
      <w:autoSpaceDE w:val="0"/>
      <w:autoSpaceDN w:val="0"/>
      <w:adjustRightInd w:val="0"/>
      <w:spacing w:line="1" w:lineRule="atLeast"/>
      <w:ind w:left="720" w:righ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eaderChar">
    <w:name w:val="Header Char"/>
    <w:next w:val="HeaderChar"/>
    <w:autoRedefine w:val="0"/>
    <w:hidden w:val="0"/>
    <w:qFormat w:val="0"/>
    <w:rPr>
      <w:rFonts w:ascii="Arial" w:cs="Arial" w:hAnsi="Arial"/>
      <w:b w:val="1"/>
      <w:bCs w:val="1"/>
      <w:w w:val="100"/>
      <w:position w:val="-1"/>
      <w:sz w:val="28"/>
      <w:szCs w:val="28"/>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exjyjKjJ9WUnS7z9XxvNTXklbA==">AMUW2mUcYcMi030miLE/+UyHsY/cr6Fu7aN92yrZi5EEd0H3rYZfrJybUWuiTcoFedTPeE3Iu2WPJa5t/Mngz5Oq1ninnuQAvNGoj9Bg5oUGm8xezhiwoUc=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2020-06-18T18:20:00Z</dcterms:created>
  <dc:creator>Rachel Nosowsky</dc:creator>
</cp:coreProperties>
</file>

<file path=docProps/custom.xml><?xml version="1.0" encoding="utf-8"?>
<Properties xmlns="http://schemas.openxmlformats.org/officeDocument/2006/custom-properties" xmlns:vt="http://schemas.openxmlformats.org/officeDocument/2006/docPropsVTypes"/>
</file>