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68727" w14:textId="77777777" w:rsidR="003F5C6B" w:rsidRPr="0018053A" w:rsidRDefault="003F5C6B" w:rsidP="003F5C6B">
      <w:pPr>
        <w:pStyle w:val="TTC-CapaInstituies"/>
      </w:pPr>
      <w:r w:rsidRPr="0018053A">
        <w:rPr>
          <w:rStyle w:val="TtulodoLivro"/>
          <w:b/>
          <w:bCs w:val="0"/>
          <w:i w:val="0"/>
          <w:iCs w:val="0"/>
        </w:rPr>
        <w:t>universidade do vale do Itajaí</w:t>
      </w:r>
    </w:p>
    <w:p w14:paraId="76DB997D" w14:textId="30F0D75A" w:rsidR="003F5C6B" w:rsidRPr="0018053A" w:rsidRDefault="00234C7E" w:rsidP="003F5C6B">
      <w:pPr>
        <w:pStyle w:val="TTC-CapaInstituies"/>
      </w:pPr>
      <w:r w:rsidRPr="0018053A">
        <w:t>Escola do mar, Ciência e Tecnologia</w:t>
      </w:r>
    </w:p>
    <w:p w14:paraId="619C44B2" w14:textId="77777777" w:rsidR="003F5C6B" w:rsidRPr="0018053A" w:rsidRDefault="003F5C6B" w:rsidP="003F5C6B">
      <w:pPr>
        <w:pStyle w:val="TTC-CapaInstituies"/>
      </w:pPr>
      <w:r w:rsidRPr="0018053A">
        <w:t>curso de Ciência da Computação</w:t>
      </w:r>
    </w:p>
    <w:p w14:paraId="43045D45" w14:textId="77777777" w:rsidR="003F5C6B" w:rsidRPr="0018053A" w:rsidRDefault="003F5C6B" w:rsidP="003F5C6B"/>
    <w:p w14:paraId="197AFC88" w14:textId="77777777" w:rsidR="003F5C6B" w:rsidRPr="0018053A" w:rsidRDefault="003F5C6B" w:rsidP="003F5C6B"/>
    <w:p w14:paraId="1E36A66E" w14:textId="77777777" w:rsidR="003F5C6B" w:rsidRPr="0018053A" w:rsidRDefault="003F5C6B" w:rsidP="003F5C6B"/>
    <w:p w14:paraId="319B8634" w14:textId="77777777" w:rsidR="003F5C6B" w:rsidRPr="0018053A" w:rsidRDefault="003F5C6B" w:rsidP="003F5C6B"/>
    <w:p w14:paraId="3678543B" w14:textId="77777777" w:rsidR="003F5C6B" w:rsidRPr="0018053A" w:rsidRDefault="003F5C6B" w:rsidP="003F5C6B"/>
    <w:p w14:paraId="41441F05" w14:textId="77777777" w:rsidR="003F5C6B" w:rsidRPr="0018053A" w:rsidRDefault="003F5C6B" w:rsidP="003F5C6B"/>
    <w:p w14:paraId="6D66D682" w14:textId="77777777" w:rsidR="003F5C6B" w:rsidRPr="0018053A" w:rsidRDefault="003F5C6B" w:rsidP="003F5C6B"/>
    <w:p w14:paraId="1D40354F" w14:textId="77777777" w:rsidR="003F5C6B" w:rsidRPr="0018053A" w:rsidRDefault="003F5C6B" w:rsidP="003F5C6B"/>
    <w:p w14:paraId="4349E9BF" w14:textId="77777777" w:rsidR="003F5C6B" w:rsidRPr="0018053A" w:rsidRDefault="003F5C6B" w:rsidP="003F5C6B"/>
    <w:p w14:paraId="05991A42" w14:textId="77777777" w:rsidR="003F5C6B" w:rsidRPr="0018053A" w:rsidRDefault="003F5C6B" w:rsidP="003F5C6B"/>
    <w:p w14:paraId="5D910F98" w14:textId="77777777" w:rsidR="003F5C6B" w:rsidRPr="0018053A" w:rsidRDefault="003F5C6B" w:rsidP="003F5C6B"/>
    <w:p w14:paraId="21102E36" w14:textId="77777777" w:rsidR="003F5C6B" w:rsidRPr="0018053A" w:rsidRDefault="003F5C6B" w:rsidP="003F5C6B"/>
    <w:p w14:paraId="04C987FE" w14:textId="77777777" w:rsidR="003F5C6B" w:rsidRPr="0018053A" w:rsidRDefault="003F5C6B" w:rsidP="003F5C6B"/>
    <w:p w14:paraId="4272BB7E" w14:textId="77777777" w:rsidR="003F5C6B" w:rsidRPr="0018053A" w:rsidRDefault="003F5C6B" w:rsidP="003F5C6B">
      <w:pPr>
        <w:pStyle w:val="TTC-CapaInstituies"/>
      </w:pPr>
      <w:bookmarkStart w:id="0" w:name="_Hlk514257310"/>
      <w:r w:rsidRPr="0018053A">
        <w:t>Simulando estrelas de quark através do modelo de sacola do mit</w:t>
      </w:r>
    </w:p>
    <w:bookmarkEnd w:id="0"/>
    <w:p w14:paraId="468FAEA9" w14:textId="77777777" w:rsidR="003F5C6B" w:rsidRPr="0018053A" w:rsidRDefault="003F5C6B" w:rsidP="003F5C6B"/>
    <w:p w14:paraId="112C53BA" w14:textId="77777777" w:rsidR="003F5C6B" w:rsidRPr="0018053A" w:rsidRDefault="003F5C6B" w:rsidP="003F5C6B"/>
    <w:p w14:paraId="6C94C13D" w14:textId="77777777" w:rsidR="003F5C6B" w:rsidRPr="0018053A" w:rsidRDefault="003F5C6B" w:rsidP="003F5C6B"/>
    <w:p w14:paraId="21C6239E" w14:textId="77777777" w:rsidR="003F5C6B" w:rsidRPr="0018053A" w:rsidRDefault="003F5C6B" w:rsidP="003F5C6B"/>
    <w:p w14:paraId="495131F3" w14:textId="77777777" w:rsidR="003F5C6B" w:rsidRPr="0018053A" w:rsidRDefault="003F5C6B" w:rsidP="003F5C6B">
      <w:pPr>
        <w:pStyle w:val="TTC-CapaIdentificaes"/>
        <w:ind w:firstLine="0"/>
      </w:pPr>
      <w:r w:rsidRPr="0018053A">
        <w:t>Por</w:t>
      </w:r>
    </w:p>
    <w:p w14:paraId="4AF6110B" w14:textId="77777777" w:rsidR="003F5C6B" w:rsidRPr="0018053A" w:rsidRDefault="003F5C6B" w:rsidP="003F5C6B">
      <w:pPr>
        <w:pStyle w:val="TTC-CapaIdentificaes"/>
        <w:ind w:firstLine="0"/>
      </w:pPr>
    </w:p>
    <w:p w14:paraId="5CF89DB3" w14:textId="77777777" w:rsidR="003F5C6B" w:rsidRPr="0018053A" w:rsidRDefault="003F5C6B" w:rsidP="003F5C6B">
      <w:pPr>
        <w:pStyle w:val="TTC-CapaIdentificaes"/>
        <w:ind w:firstLine="0"/>
      </w:pPr>
    </w:p>
    <w:p w14:paraId="288BE3DC" w14:textId="77777777" w:rsidR="003026CD" w:rsidRDefault="003F5C6B" w:rsidP="003026CD">
      <w:pPr>
        <w:pStyle w:val="TTC-CapaIdentificaes"/>
        <w:ind w:firstLine="0"/>
      </w:pPr>
      <w:bookmarkStart w:id="1" w:name="_Hlk514257324"/>
      <w:r w:rsidRPr="0018053A">
        <w:t>Marcelo Leonardo de Souz</w:t>
      </w:r>
      <w:bookmarkEnd w:id="1"/>
      <w:r w:rsidR="003026CD">
        <w:t>a</w:t>
      </w:r>
    </w:p>
    <w:p w14:paraId="44A2F5DB" w14:textId="77777777" w:rsidR="003026CD" w:rsidRDefault="003026CD" w:rsidP="003026CD">
      <w:pPr>
        <w:pStyle w:val="TTC-CapaIdentificaes"/>
        <w:ind w:firstLine="0"/>
      </w:pPr>
    </w:p>
    <w:p w14:paraId="417B1BA0" w14:textId="77777777" w:rsidR="003026CD" w:rsidRDefault="003026CD" w:rsidP="003026CD">
      <w:pPr>
        <w:pStyle w:val="TTC-CapaIdentificaes"/>
        <w:ind w:firstLine="0"/>
      </w:pPr>
    </w:p>
    <w:p w14:paraId="5ED52269" w14:textId="77777777" w:rsidR="003026CD" w:rsidRDefault="003026CD" w:rsidP="003026CD">
      <w:pPr>
        <w:pStyle w:val="TTC-CapaIdentificaes"/>
        <w:ind w:firstLine="0"/>
      </w:pPr>
    </w:p>
    <w:p w14:paraId="649F549E" w14:textId="77777777" w:rsidR="003026CD" w:rsidRDefault="003026CD" w:rsidP="003026CD">
      <w:pPr>
        <w:pStyle w:val="TTC-CapaIdentificaes"/>
        <w:ind w:firstLine="0"/>
      </w:pPr>
    </w:p>
    <w:p w14:paraId="323CCC6D" w14:textId="77777777" w:rsidR="003026CD" w:rsidRDefault="003026CD" w:rsidP="003026CD">
      <w:pPr>
        <w:pStyle w:val="TTC-CapaIdentificaes"/>
        <w:ind w:firstLine="0"/>
      </w:pPr>
    </w:p>
    <w:p w14:paraId="521278F8" w14:textId="77777777" w:rsidR="003026CD" w:rsidRDefault="003026CD" w:rsidP="003026CD">
      <w:pPr>
        <w:pStyle w:val="TTC-CapaIdentificaes"/>
        <w:ind w:firstLine="0"/>
      </w:pPr>
    </w:p>
    <w:p w14:paraId="07BA2566" w14:textId="77777777" w:rsidR="003026CD" w:rsidRDefault="003026CD" w:rsidP="003026CD">
      <w:pPr>
        <w:pStyle w:val="TTC-CapaIdentificaes"/>
        <w:ind w:firstLine="0"/>
      </w:pPr>
    </w:p>
    <w:p w14:paraId="3739D46A" w14:textId="77777777" w:rsidR="003026CD" w:rsidRDefault="003026CD" w:rsidP="003026CD">
      <w:pPr>
        <w:pStyle w:val="TTC-CapaIdentificaes"/>
        <w:ind w:firstLine="0"/>
      </w:pPr>
    </w:p>
    <w:p w14:paraId="6E83F45C" w14:textId="77777777" w:rsidR="003026CD" w:rsidRDefault="003026CD" w:rsidP="003026CD">
      <w:pPr>
        <w:pStyle w:val="TTC-CapaIdentificaes"/>
        <w:ind w:firstLine="0"/>
      </w:pPr>
    </w:p>
    <w:p w14:paraId="29800FF1" w14:textId="77777777" w:rsidR="003026CD" w:rsidRDefault="003026CD" w:rsidP="003026CD">
      <w:pPr>
        <w:pStyle w:val="TTC-CapaIdentificaes"/>
        <w:ind w:firstLine="0"/>
      </w:pPr>
    </w:p>
    <w:p w14:paraId="0F349246" w14:textId="77777777" w:rsidR="003026CD" w:rsidRDefault="003026CD" w:rsidP="003026CD">
      <w:pPr>
        <w:pStyle w:val="TTC-CapaIdentificaes"/>
        <w:ind w:firstLine="0"/>
      </w:pPr>
    </w:p>
    <w:p w14:paraId="22A39459" w14:textId="5155C769" w:rsidR="003F5C6B" w:rsidRPr="0018053A" w:rsidRDefault="003F5C6B" w:rsidP="003026CD">
      <w:pPr>
        <w:pStyle w:val="TTC-CapaIdentificaes"/>
        <w:ind w:firstLine="0"/>
        <w:sectPr w:rsidR="003F5C6B" w:rsidRPr="0018053A">
          <w:headerReference w:type="default" r:id="rId8"/>
          <w:pgSz w:w="11906" w:h="16838"/>
          <w:pgMar w:top="1701" w:right="1134" w:bottom="1134" w:left="1701" w:header="709" w:footer="0" w:gutter="0"/>
          <w:cols w:space="720"/>
          <w:formProt w:val="0"/>
          <w:docGrid w:linePitch="360"/>
        </w:sectPr>
      </w:pPr>
      <w:r w:rsidRPr="0018053A">
        <w:t>Itajaí (SC), junho de 2018</w:t>
      </w:r>
    </w:p>
    <w:p w14:paraId="787ED30D" w14:textId="77777777" w:rsidR="003F5C6B" w:rsidRPr="0018053A" w:rsidRDefault="003F5C6B" w:rsidP="003F5C6B">
      <w:pPr>
        <w:pStyle w:val="TTC-CapaInstituies"/>
      </w:pPr>
      <w:r w:rsidRPr="0018053A">
        <w:lastRenderedPageBreak/>
        <w:t>Universidade do Vale do Itajaí</w:t>
      </w:r>
    </w:p>
    <w:p w14:paraId="599193C2" w14:textId="77777777" w:rsidR="008C2EC6" w:rsidRPr="0018053A" w:rsidRDefault="008C2EC6" w:rsidP="008C2EC6">
      <w:pPr>
        <w:pStyle w:val="TTC-CapaInstituies"/>
      </w:pPr>
      <w:r w:rsidRPr="0018053A">
        <w:t>Escola do mar, Ciência e Tecnologia</w:t>
      </w:r>
    </w:p>
    <w:p w14:paraId="4F07EBBF" w14:textId="77777777" w:rsidR="003F5C6B" w:rsidRPr="0018053A" w:rsidRDefault="003F5C6B" w:rsidP="003F5C6B">
      <w:pPr>
        <w:pStyle w:val="TTC-CapaInstituies"/>
      </w:pPr>
      <w:r w:rsidRPr="0018053A">
        <w:t>curso de Ciência da Computação</w:t>
      </w:r>
    </w:p>
    <w:p w14:paraId="7DEBE6D5" w14:textId="77777777" w:rsidR="003F5C6B" w:rsidRPr="0018053A" w:rsidRDefault="003F5C6B" w:rsidP="003F5C6B"/>
    <w:p w14:paraId="5E038186" w14:textId="77777777" w:rsidR="003F5C6B" w:rsidRPr="0018053A" w:rsidRDefault="003F5C6B" w:rsidP="003F5C6B"/>
    <w:p w14:paraId="478CCD2B" w14:textId="77777777" w:rsidR="003F5C6B" w:rsidRPr="0018053A" w:rsidRDefault="003F5C6B" w:rsidP="003F5C6B"/>
    <w:p w14:paraId="7FA7BC24" w14:textId="77777777" w:rsidR="003F5C6B" w:rsidRPr="0018053A" w:rsidRDefault="003F5C6B" w:rsidP="003F5C6B"/>
    <w:p w14:paraId="60E9A2E4" w14:textId="77777777" w:rsidR="003F5C6B" w:rsidRPr="0018053A" w:rsidRDefault="003F5C6B" w:rsidP="003F5C6B"/>
    <w:p w14:paraId="7E1B01BB" w14:textId="77777777" w:rsidR="003F5C6B" w:rsidRPr="0018053A" w:rsidRDefault="003F5C6B" w:rsidP="003F5C6B"/>
    <w:p w14:paraId="6D1E5B44" w14:textId="77777777" w:rsidR="003F5C6B" w:rsidRPr="0018053A" w:rsidRDefault="003F5C6B" w:rsidP="003F5C6B"/>
    <w:p w14:paraId="40A0351E" w14:textId="77777777" w:rsidR="003F5C6B" w:rsidRPr="0018053A" w:rsidRDefault="003F5C6B" w:rsidP="003F5C6B"/>
    <w:p w14:paraId="5D228BA6" w14:textId="77777777" w:rsidR="003F5C6B" w:rsidRPr="0018053A" w:rsidRDefault="003F5C6B" w:rsidP="003F5C6B"/>
    <w:p w14:paraId="115451A6" w14:textId="77777777" w:rsidR="003F5C6B" w:rsidRPr="0018053A" w:rsidRDefault="003F5C6B" w:rsidP="003F5C6B">
      <w:pPr>
        <w:pStyle w:val="TTC-CapaInstituies"/>
      </w:pPr>
      <w:bookmarkStart w:id="2" w:name="_Hlk514257360"/>
      <w:r w:rsidRPr="0018053A">
        <w:t>SIMULANDO Estrelas de quark através do modelo de sacola do mit</w:t>
      </w:r>
    </w:p>
    <w:bookmarkEnd w:id="2"/>
    <w:p w14:paraId="6ACD07D2" w14:textId="77777777" w:rsidR="003F5C6B" w:rsidRPr="0018053A" w:rsidRDefault="003F5C6B" w:rsidP="003F5C6B"/>
    <w:p w14:paraId="56B1FE2C" w14:textId="77777777" w:rsidR="003F5C6B" w:rsidRPr="0018053A" w:rsidRDefault="003F5C6B" w:rsidP="003F5C6B">
      <w:pPr>
        <w:ind w:firstLine="0"/>
      </w:pPr>
    </w:p>
    <w:p w14:paraId="0570B3A2" w14:textId="77777777" w:rsidR="003F5C6B" w:rsidRPr="0018053A" w:rsidRDefault="003F5C6B" w:rsidP="003F5C6B">
      <w:pPr>
        <w:pStyle w:val="TTC-CapaIdentificaes"/>
        <w:ind w:firstLine="0"/>
      </w:pPr>
      <w:r w:rsidRPr="0018053A">
        <w:t>Área de Ciência da Computação</w:t>
      </w:r>
    </w:p>
    <w:p w14:paraId="4FA7F291" w14:textId="77777777" w:rsidR="003F5C6B" w:rsidRPr="0018053A" w:rsidRDefault="003F5C6B" w:rsidP="003F5C6B">
      <w:pPr>
        <w:pStyle w:val="TTC-CapaIdentificaes"/>
        <w:ind w:firstLine="0"/>
      </w:pPr>
    </w:p>
    <w:p w14:paraId="79117EA9" w14:textId="77777777" w:rsidR="003F5C6B" w:rsidRPr="0018053A" w:rsidRDefault="003F5C6B" w:rsidP="003F5C6B">
      <w:pPr>
        <w:pStyle w:val="TTC-CapaIdentificaes"/>
        <w:ind w:firstLine="0"/>
      </w:pPr>
      <w:r w:rsidRPr="0018053A">
        <w:t xml:space="preserve">Por </w:t>
      </w:r>
    </w:p>
    <w:p w14:paraId="2F351F5E" w14:textId="77777777" w:rsidR="003F5C6B" w:rsidRPr="0018053A" w:rsidRDefault="003F5C6B" w:rsidP="003F5C6B">
      <w:pPr>
        <w:pStyle w:val="TTC-CapaIdentificaes"/>
        <w:ind w:firstLine="0"/>
      </w:pPr>
    </w:p>
    <w:p w14:paraId="5BC07495" w14:textId="6078E865" w:rsidR="003F5C6B" w:rsidRPr="0018053A" w:rsidRDefault="003F5C6B" w:rsidP="003026CD">
      <w:pPr>
        <w:pStyle w:val="TTC-CapaIdentificaes"/>
      </w:pPr>
      <w:bookmarkStart w:id="3" w:name="_Hlk514257388"/>
      <w:r w:rsidRPr="0018053A">
        <w:t>Marcelo Leonardo de Souza</w:t>
      </w:r>
      <w:r w:rsidR="003026CD" w:rsidRPr="003026CD">
        <w:t xml:space="preserve"> </w:t>
      </w:r>
      <w:r w:rsidR="003026CD" w:rsidRPr="0018053A">
        <w:t xml:space="preserve">Itajaí (SC), </w:t>
      </w:r>
      <w:r w:rsidR="003026CD">
        <w:t xml:space="preserve"> </w:t>
      </w:r>
      <w:bookmarkEnd w:id="3"/>
    </w:p>
    <w:p w14:paraId="01456335" w14:textId="77777777" w:rsidR="003F5C6B" w:rsidRPr="0018053A" w:rsidRDefault="003F5C6B" w:rsidP="003F5C6B">
      <w:pPr>
        <w:ind w:firstLine="0"/>
      </w:pPr>
    </w:p>
    <w:p w14:paraId="5DFB8B05" w14:textId="77777777" w:rsidR="003F5C6B" w:rsidRPr="0018053A" w:rsidRDefault="003F5C6B" w:rsidP="003F5C6B"/>
    <w:p w14:paraId="16112373" w14:textId="77777777" w:rsidR="003F5C6B" w:rsidRPr="0018053A" w:rsidRDefault="003F5C6B" w:rsidP="003F5C6B">
      <w:pPr>
        <w:pStyle w:val="TTC-CapaTexto"/>
      </w:pPr>
      <w:bookmarkStart w:id="4" w:name="_Hlk514257399"/>
      <w:r w:rsidRPr="0018053A">
        <w:t>Relatório apresentado à Banca Examinadora do Trabalho Técnico-científico de Conclusão de Curso do curso de Ciência da Computação para análise e aprovação.</w:t>
      </w:r>
    </w:p>
    <w:p w14:paraId="77777805" w14:textId="268C0166" w:rsidR="006E4926" w:rsidRDefault="003F5C6B" w:rsidP="003026CD">
      <w:pPr>
        <w:pStyle w:val="TTC-CapaTexto"/>
      </w:pPr>
      <w:bookmarkStart w:id="5" w:name="_Hlk514257435"/>
      <w:r w:rsidRPr="0018053A">
        <w:t xml:space="preserve">Orientador: </w:t>
      </w:r>
      <w:bookmarkStart w:id="6" w:name="_Hlk514257454"/>
      <w:r w:rsidRPr="0018053A">
        <w:t xml:space="preserve">Marcelo Gomes de </w:t>
      </w:r>
      <w:proofErr w:type="spellStart"/>
      <w:r w:rsidRPr="0018053A">
        <w:t>Paoli</w:t>
      </w:r>
      <w:proofErr w:type="spellEnd"/>
      <w:r w:rsidRPr="0018053A">
        <w:t>, D</w:t>
      </w:r>
      <w:bookmarkEnd w:id="4"/>
      <w:bookmarkEnd w:id="5"/>
      <w:r w:rsidR="00ED4044" w:rsidRPr="0018053A">
        <w:t>r</w:t>
      </w:r>
      <w:r w:rsidRPr="0018053A">
        <w:t>.</w:t>
      </w:r>
      <w:bookmarkEnd w:id="6"/>
    </w:p>
    <w:p w14:paraId="005ED49C" w14:textId="15211C65" w:rsidR="003026CD" w:rsidRPr="003026CD" w:rsidRDefault="003026CD" w:rsidP="003026CD">
      <w:pPr>
        <w:pStyle w:val="TTC-CapaTexto"/>
      </w:pPr>
    </w:p>
    <w:p w14:paraId="3D445971" w14:textId="77777777" w:rsidR="00E72425" w:rsidRPr="0018053A" w:rsidRDefault="00E72425" w:rsidP="00CE406D"/>
    <w:p w14:paraId="5973F576" w14:textId="77777777" w:rsidR="00E72425" w:rsidRPr="0018053A" w:rsidRDefault="00E72425" w:rsidP="00CE406D"/>
    <w:p w14:paraId="509CA355" w14:textId="77777777" w:rsidR="00E72425" w:rsidRPr="0018053A" w:rsidRDefault="00E72425" w:rsidP="00CE406D"/>
    <w:p w14:paraId="2432E134" w14:textId="77777777" w:rsidR="00E72425" w:rsidRPr="0018053A" w:rsidRDefault="00E72425" w:rsidP="00CE406D"/>
    <w:p w14:paraId="4EF63BE4" w14:textId="77777777" w:rsidR="00E72425" w:rsidRPr="0018053A" w:rsidRDefault="00E72425" w:rsidP="00CE406D"/>
    <w:p w14:paraId="576475EA" w14:textId="77777777" w:rsidR="00E72425" w:rsidRPr="0018053A" w:rsidRDefault="00E72425" w:rsidP="00CE406D"/>
    <w:p w14:paraId="440C74EA" w14:textId="77777777" w:rsidR="00E72425" w:rsidRPr="0018053A" w:rsidRDefault="00E72425" w:rsidP="00CE406D"/>
    <w:p w14:paraId="2CEE05DB" w14:textId="77777777" w:rsidR="00E72425" w:rsidRPr="0018053A" w:rsidRDefault="00E72425" w:rsidP="00CE406D"/>
    <w:p w14:paraId="32A6773B" w14:textId="77777777" w:rsidR="003026CD" w:rsidRPr="0018053A" w:rsidRDefault="003026CD" w:rsidP="003026CD">
      <w:pPr>
        <w:pStyle w:val="TTC-CapaIdentificaes"/>
        <w:ind w:firstLine="0"/>
        <w:sectPr w:rsidR="003026CD" w:rsidRPr="0018053A">
          <w:headerReference w:type="default" r:id="rId9"/>
          <w:pgSz w:w="11906" w:h="16838"/>
          <w:pgMar w:top="1701" w:right="1134" w:bottom="1134" w:left="1701" w:header="709" w:footer="0" w:gutter="0"/>
          <w:cols w:space="720"/>
          <w:formProt w:val="0"/>
          <w:docGrid w:linePitch="360"/>
        </w:sectPr>
      </w:pPr>
      <w:r w:rsidRPr="0018053A">
        <w:t>Itajaí (SC), junho de 2018</w:t>
      </w:r>
    </w:p>
    <w:p w14:paraId="42637C06" w14:textId="77777777" w:rsidR="00E72425" w:rsidRPr="0018053A" w:rsidRDefault="00E72425" w:rsidP="00CE406D"/>
    <w:p w14:paraId="7D99C75F" w14:textId="77777777" w:rsidR="00E72425" w:rsidRPr="0018053A" w:rsidRDefault="00E72425" w:rsidP="00CE406D"/>
    <w:p w14:paraId="0F827582" w14:textId="77777777" w:rsidR="00E72425" w:rsidRPr="0018053A" w:rsidRDefault="00E72425" w:rsidP="00CE406D"/>
    <w:p w14:paraId="1AE2C895" w14:textId="77777777" w:rsidR="00E72425" w:rsidRPr="0018053A" w:rsidRDefault="00E72425" w:rsidP="00CE406D"/>
    <w:p w14:paraId="0935B321" w14:textId="77777777" w:rsidR="00E72425" w:rsidRPr="0018053A" w:rsidRDefault="00E72425" w:rsidP="00CE406D"/>
    <w:p w14:paraId="6C25B8E6" w14:textId="77777777" w:rsidR="00E72425" w:rsidRPr="0018053A" w:rsidRDefault="00E72425" w:rsidP="00CE406D"/>
    <w:p w14:paraId="7E334D6E" w14:textId="77777777" w:rsidR="00E72425" w:rsidRPr="0018053A" w:rsidRDefault="00E72425" w:rsidP="00CE406D"/>
    <w:p w14:paraId="112E7B29" w14:textId="77777777" w:rsidR="00E72425" w:rsidRPr="0018053A" w:rsidRDefault="00E72425" w:rsidP="00CE406D"/>
    <w:p w14:paraId="3F3793A9" w14:textId="77777777" w:rsidR="00E72425" w:rsidRPr="0018053A" w:rsidRDefault="00E72425" w:rsidP="00CE406D"/>
    <w:p w14:paraId="522883F9" w14:textId="77777777" w:rsidR="00E72425" w:rsidRPr="0018053A" w:rsidRDefault="00E72425" w:rsidP="00CE406D"/>
    <w:p w14:paraId="775BCF88" w14:textId="77777777" w:rsidR="00E72425" w:rsidRPr="0018053A" w:rsidRDefault="00E72425" w:rsidP="00CE406D"/>
    <w:p w14:paraId="183579B6" w14:textId="77777777" w:rsidR="00E72425" w:rsidRPr="0018053A" w:rsidRDefault="00E72425" w:rsidP="00CE406D"/>
    <w:p w14:paraId="568B04C5" w14:textId="77777777" w:rsidR="00E72425" w:rsidRPr="0018053A" w:rsidRDefault="00E72425" w:rsidP="00CE406D"/>
    <w:p w14:paraId="2E42E89D" w14:textId="77777777" w:rsidR="00E72425" w:rsidRPr="0018053A" w:rsidRDefault="00E72425" w:rsidP="00CE406D"/>
    <w:p w14:paraId="57E289DA" w14:textId="77777777" w:rsidR="00E72425" w:rsidRPr="0018053A" w:rsidRDefault="00E72425" w:rsidP="00CE406D"/>
    <w:p w14:paraId="28CF6097" w14:textId="77777777" w:rsidR="00E72425" w:rsidRPr="0018053A" w:rsidRDefault="00E72425" w:rsidP="00CE406D"/>
    <w:p w14:paraId="36B94604" w14:textId="77777777" w:rsidR="00E72425" w:rsidRPr="0018053A" w:rsidRDefault="00E72425" w:rsidP="00CE406D"/>
    <w:p w14:paraId="7CBFD407" w14:textId="77777777" w:rsidR="00E72425" w:rsidRPr="0018053A" w:rsidRDefault="00E72425" w:rsidP="00CE406D"/>
    <w:p w14:paraId="663602CE" w14:textId="77777777" w:rsidR="003F5C6B" w:rsidRPr="0018053A" w:rsidRDefault="003F5C6B" w:rsidP="003F5C6B"/>
    <w:p w14:paraId="41169930" w14:textId="562BA81D" w:rsidR="003F5C6B" w:rsidRDefault="003F5C6B" w:rsidP="003F5C6B"/>
    <w:p w14:paraId="63DD4EAE" w14:textId="3C204380" w:rsidR="003026CD" w:rsidRDefault="003026CD" w:rsidP="003F5C6B"/>
    <w:p w14:paraId="3CCA5A9E" w14:textId="3A03466D" w:rsidR="003026CD" w:rsidRDefault="003026CD" w:rsidP="003F5C6B"/>
    <w:p w14:paraId="2AB19413" w14:textId="798A5386" w:rsidR="003026CD" w:rsidRDefault="003026CD" w:rsidP="003F5C6B"/>
    <w:p w14:paraId="4AB3257A" w14:textId="55B1A571" w:rsidR="003026CD" w:rsidRDefault="003026CD" w:rsidP="003F5C6B"/>
    <w:p w14:paraId="1B24BE03" w14:textId="6B9A4A62" w:rsidR="003026CD" w:rsidRDefault="003026CD" w:rsidP="003F5C6B"/>
    <w:p w14:paraId="192494E1" w14:textId="2B703835" w:rsidR="003026CD" w:rsidRDefault="003026CD" w:rsidP="003F5C6B"/>
    <w:p w14:paraId="0B291323" w14:textId="41CFDCF0" w:rsidR="003026CD" w:rsidRDefault="003026CD" w:rsidP="003F5C6B"/>
    <w:p w14:paraId="5E5BB801" w14:textId="7FAEEFE0" w:rsidR="003026CD" w:rsidRDefault="003026CD" w:rsidP="003F5C6B"/>
    <w:p w14:paraId="75356BB1" w14:textId="1589E575" w:rsidR="003026CD" w:rsidRDefault="003026CD" w:rsidP="003F5C6B"/>
    <w:p w14:paraId="663474EC" w14:textId="5839D572" w:rsidR="003026CD" w:rsidRDefault="003026CD" w:rsidP="003F5C6B"/>
    <w:p w14:paraId="58FC14F2" w14:textId="62314501" w:rsidR="003026CD" w:rsidRPr="0018053A" w:rsidRDefault="003026CD" w:rsidP="003F5C6B"/>
    <w:p w14:paraId="1AFFA60C" w14:textId="12FBED70" w:rsidR="003F5C6B" w:rsidRPr="0018053A" w:rsidRDefault="003F5C6B" w:rsidP="003F5C6B">
      <w:pPr>
        <w:pStyle w:val="TTC-DedicatriaeEpgrafe"/>
        <w:sectPr w:rsidR="003F5C6B" w:rsidRPr="0018053A" w:rsidSect="006A1AEE">
          <w:headerReference w:type="default" r:id="rId10"/>
          <w:pgSz w:w="11906" w:h="16838" w:code="9"/>
          <w:pgMar w:top="1701" w:right="1134" w:bottom="1134" w:left="1701" w:header="709" w:footer="709" w:gutter="0"/>
          <w:cols w:space="708"/>
          <w:docGrid w:linePitch="360"/>
        </w:sectPr>
      </w:pPr>
      <w:r w:rsidRPr="0018053A">
        <w:t>Agradeço a minha família, amigos, professores, orientador, todos aqueles que me ajudaram direta e indiretamente a concluir este trabalho, todos aqueles que tiveram paciência comigo em momentos de tensã</w:t>
      </w:r>
      <w:r w:rsidR="00ED4044" w:rsidRPr="0018053A">
        <w:t>o e de empenho e que me ajudaram</w:t>
      </w:r>
      <w:r w:rsidRPr="0018053A">
        <w:t xml:space="preserve"> a conseguir o que já consegui até hoje na vida.</w:t>
      </w:r>
    </w:p>
    <w:p w14:paraId="5C91EB81" w14:textId="77777777" w:rsidR="00E72425" w:rsidRPr="0018053A" w:rsidRDefault="004358B4" w:rsidP="00CE406D">
      <w:pPr>
        <w:pStyle w:val="TTC-Pr-textualTtulo"/>
      </w:pPr>
      <w:r w:rsidRPr="0018053A">
        <w:lastRenderedPageBreak/>
        <w:t>Agradecimentos</w:t>
      </w:r>
    </w:p>
    <w:p w14:paraId="6504A933" w14:textId="25A6B3CE" w:rsidR="003F5C6B" w:rsidRPr="0018053A" w:rsidRDefault="003F5C6B" w:rsidP="003F5C6B">
      <w:r w:rsidRPr="0018053A">
        <w:t xml:space="preserve">Agradeço </w:t>
      </w:r>
      <w:r w:rsidR="00BA7834" w:rsidRPr="0018053A">
        <w:t>a Deus por ter me fortalecido a</w:t>
      </w:r>
      <w:r w:rsidRPr="0018053A">
        <w:t xml:space="preserve"> po</w:t>
      </w:r>
      <w:r w:rsidR="00BA7834" w:rsidRPr="0018053A">
        <w:t>nto de superar as dificuldades,</w:t>
      </w:r>
      <w:r w:rsidRPr="0018053A">
        <w:t xml:space="preserve"> também por toda saúde que me deu e </w:t>
      </w:r>
      <w:r w:rsidR="00BA7834" w:rsidRPr="0018053A">
        <w:t>por permitir</w:t>
      </w:r>
      <w:r w:rsidRPr="0018053A">
        <w:t xml:space="preserve"> alcançar esta etapa tão importante da minha vida.</w:t>
      </w:r>
    </w:p>
    <w:p w14:paraId="7EDBF499" w14:textId="77777777" w:rsidR="003F5C6B" w:rsidRPr="0018053A" w:rsidRDefault="003F5C6B" w:rsidP="003F5C6B"/>
    <w:p w14:paraId="57438113" w14:textId="4713D8E3" w:rsidR="003F5C6B" w:rsidRPr="0018053A" w:rsidRDefault="00BA7834" w:rsidP="003F5C6B">
      <w:r w:rsidRPr="0018053A">
        <w:t>A U</w:t>
      </w:r>
      <w:r w:rsidR="003F5C6B" w:rsidRPr="0018053A">
        <w:t>niversidade</w:t>
      </w:r>
      <w:r w:rsidRPr="0018053A">
        <w:t xml:space="preserve"> do Vale do Itajaí,</w:t>
      </w:r>
      <w:r w:rsidR="003F5C6B" w:rsidRPr="0018053A">
        <w:t xml:space="preserve"> e toda a sua direção</w:t>
      </w:r>
      <w:r w:rsidRPr="0018053A">
        <w:t>,</w:t>
      </w:r>
      <w:r w:rsidR="003F5C6B" w:rsidRPr="0018053A">
        <w:t xml:space="preserve"> eu deixo uma palavra de agradecimento por todo ambiente inspirador e pela oportunidade de concluir este curso.</w:t>
      </w:r>
    </w:p>
    <w:p w14:paraId="53BB9A88" w14:textId="77777777" w:rsidR="003F5C6B" w:rsidRPr="0018053A" w:rsidRDefault="003F5C6B" w:rsidP="003F5C6B"/>
    <w:p w14:paraId="5F242B12" w14:textId="7AB5339B" w:rsidR="003F5C6B" w:rsidRPr="0018053A" w:rsidRDefault="00BA7834" w:rsidP="003F5C6B">
      <w:pPr>
        <w:ind w:firstLine="0"/>
      </w:pPr>
      <w:r w:rsidRPr="0018053A">
        <w:tab/>
      </w:r>
      <w:r w:rsidRPr="0018053A">
        <w:tab/>
        <w:t xml:space="preserve">           Ao professor Dr. </w:t>
      </w:r>
      <w:r w:rsidR="003F5C6B" w:rsidRPr="0018053A">
        <w:t xml:space="preserve">Marcelo Gomes de </w:t>
      </w:r>
      <w:proofErr w:type="spellStart"/>
      <w:r w:rsidR="003F5C6B" w:rsidRPr="0018053A">
        <w:t>Paoli</w:t>
      </w:r>
      <w:proofErr w:type="spellEnd"/>
      <w:r w:rsidR="003F5C6B" w:rsidRPr="0018053A">
        <w:t xml:space="preserve"> eu agradeço a orientação incansável, o empenho e a confiança que ajudaram a tornar possível este sonho tão especial.</w:t>
      </w:r>
    </w:p>
    <w:p w14:paraId="09953F50" w14:textId="77777777" w:rsidR="003F5C6B" w:rsidRPr="0018053A" w:rsidRDefault="003F5C6B" w:rsidP="003F5C6B">
      <w:pPr>
        <w:ind w:firstLine="0"/>
      </w:pPr>
    </w:p>
    <w:p w14:paraId="3DAA9783" w14:textId="77777777" w:rsidR="003F5C6B" w:rsidRPr="0018053A" w:rsidRDefault="003F5C6B" w:rsidP="003F5C6B">
      <w:pPr>
        <w:ind w:firstLine="0"/>
      </w:pPr>
      <w:r w:rsidRPr="0018053A">
        <w:t xml:space="preserve">           À minha família e amigos que nunca desistiram de mim e sempre me ofereceram amor eu deixo uma palavra e uma promessa de gratidão eterna.</w:t>
      </w:r>
    </w:p>
    <w:p w14:paraId="54833FF3" w14:textId="77777777" w:rsidR="003F5C6B" w:rsidRPr="0018053A" w:rsidRDefault="003F5C6B" w:rsidP="003F5C6B">
      <w:pPr>
        <w:ind w:firstLine="0"/>
      </w:pPr>
    </w:p>
    <w:p w14:paraId="4A39326E" w14:textId="7A9AF8F5" w:rsidR="003F5C6B" w:rsidRPr="0018053A" w:rsidRDefault="003F5C6B" w:rsidP="003F5C6B">
      <w:pPr>
        <w:ind w:firstLine="0"/>
      </w:pPr>
      <w:r w:rsidRPr="0018053A">
        <w:t xml:space="preserve">           Aos Colegas de trabalho que me auxiliaram e me apoiaram, neste momento especial da minha vida.</w:t>
      </w:r>
    </w:p>
    <w:p w14:paraId="6C5E2CF6" w14:textId="77777777" w:rsidR="005B1B8D" w:rsidRPr="0018053A" w:rsidRDefault="005B1B8D" w:rsidP="005B1B8D">
      <w:pPr>
        <w:ind w:firstLine="0"/>
      </w:pPr>
      <w:r w:rsidRPr="0018053A">
        <w:t xml:space="preserve">        </w:t>
      </w:r>
    </w:p>
    <w:p w14:paraId="2165B041" w14:textId="1598769E" w:rsidR="005B1B8D" w:rsidRPr="0018053A" w:rsidRDefault="005B1B8D" w:rsidP="005B1B8D">
      <w:pPr>
        <w:ind w:firstLine="1"/>
      </w:pPr>
      <w:r w:rsidRPr="0018053A">
        <w:t xml:space="preserve">           </w:t>
      </w:r>
      <w:r w:rsidR="00F45865" w:rsidRPr="0018053A">
        <w:t>Agradeço a QUAY Sistemas e Portais e as pessoas que a comandam por todo o apoio que me deram na reta final deste trabalho.</w:t>
      </w:r>
    </w:p>
    <w:p w14:paraId="0FEA466C" w14:textId="77777777" w:rsidR="005B1B8D" w:rsidRPr="0018053A" w:rsidRDefault="005B1B8D" w:rsidP="003F5C6B">
      <w:pPr>
        <w:ind w:firstLine="0"/>
      </w:pPr>
    </w:p>
    <w:p w14:paraId="1F7FDEEC" w14:textId="63069E0D" w:rsidR="003F5C6B" w:rsidRPr="0018053A" w:rsidRDefault="003F5C6B" w:rsidP="003F5C6B">
      <w:pPr>
        <w:ind w:firstLine="0"/>
      </w:pPr>
      <w:r w:rsidRPr="0018053A">
        <w:tab/>
        <w:t xml:space="preserve">           A todas as pessoas que de alguma forma fizeram parte do meu percurso eu agradeço com todo meu coração.</w:t>
      </w:r>
    </w:p>
    <w:p w14:paraId="0797BDCF" w14:textId="77777777" w:rsidR="0017255D" w:rsidRPr="0018053A" w:rsidRDefault="0017255D" w:rsidP="00CE406D">
      <w:pPr>
        <w:sectPr w:rsidR="0017255D" w:rsidRPr="0018053A" w:rsidSect="006A1AEE">
          <w:pgSz w:w="11906" w:h="16838" w:code="9"/>
          <w:pgMar w:top="1701" w:right="1134" w:bottom="1134" w:left="1701" w:header="709" w:footer="709" w:gutter="0"/>
          <w:cols w:space="708"/>
          <w:docGrid w:linePitch="360"/>
        </w:sectPr>
      </w:pPr>
    </w:p>
    <w:p w14:paraId="635958E8" w14:textId="77777777" w:rsidR="0017255D" w:rsidRPr="0018053A" w:rsidRDefault="0017255D" w:rsidP="00CE406D"/>
    <w:p w14:paraId="75B4AAA6" w14:textId="77777777" w:rsidR="0017255D" w:rsidRPr="0018053A" w:rsidRDefault="0017255D" w:rsidP="0017255D">
      <w:pPr>
        <w:pStyle w:val="TTC-DedicatriaeEpgrafe"/>
      </w:pPr>
    </w:p>
    <w:p w14:paraId="2F039180" w14:textId="77777777" w:rsidR="0017255D" w:rsidRPr="0018053A" w:rsidRDefault="0017255D" w:rsidP="0017255D">
      <w:pPr>
        <w:pStyle w:val="TTC-DedicatriaeEpgrafe"/>
      </w:pPr>
    </w:p>
    <w:p w14:paraId="36F1A442" w14:textId="77777777" w:rsidR="0017255D" w:rsidRPr="0018053A" w:rsidRDefault="0017255D" w:rsidP="0017255D">
      <w:pPr>
        <w:pStyle w:val="TTC-DedicatriaeEpgrafe"/>
      </w:pPr>
    </w:p>
    <w:p w14:paraId="6F3739C3" w14:textId="77777777" w:rsidR="0017255D" w:rsidRPr="0018053A" w:rsidRDefault="0017255D" w:rsidP="0017255D">
      <w:pPr>
        <w:pStyle w:val="TTC-DedicatriaeEpgrafe"/>
      </w:pPr>
    </w:p>
    <w:p w14:paraId="34AFDA1D" w14:textId="77777777" w:rsidR="0017255D" w:rsidRPr="0018053A" w:rsidRDefault="0017255D" w:rsidP="0017255D">
      <w:pPr>
        <w:pStyle w:val="TTC-DedicatriaeEpgrafe"/>
      </w:pPr>
    </w:p>
    <w:p w14:paraId="594F5024" w14:textId="77777777" w:rsidR="0017255D" w:rsidRPr="0018053A" w:rsidRDefault="0017255D" w:rsidP="0017255D">
      <w:pPr>
        <w:pStyle w:val="TTC-DedicatriaeEpgrafe"/>
      </w:pPr>
    </w:p>
    <w:p w14:paraId="52C26B77" w14:textId="77777777" w:rsidR="0017255D" w:rsidRPr="0018053A" w:rsidRDefault="0017255D" w:rsidP="0017255D">
      <w:pPr>
        <w:pStyle w:val="TTC-DedicatriaeEpgrafe"/>
      </w:pPr>
    </w:p>
    <w:p w14:paraId="07A18DC6" w14:textId="77777777" w:rsidR="0017255D" w:rsidRPr="0018053A" w:rsidRDefault="0017255D" w:rsidP="0017255D">
      <w:pPr>
        <w:pStyle w:val="TTC-DedicatriaeEpgrafe"/>
      </w:pPr>
    </w:p>
    <w:p w14:paraId="5BC89ABA" w14:textId="77777777" w:rsidR="0017255D" w:rsidRPr="0018053A" w:rsidRDefault="0017255D" w:rsidP="0017255D">
      <w:pPr>
        <w:pStyle w:val="TTC-DedicatriaeEpgrafe"/>
      </w:pPr>
    </w:p>
    <w:p w14:paraId="39E4BB72" w14:textId="77777777" w:rsidR="0017255D" w:rsidRPr="0018053A" w:rsidRDefault="0017255D" w:rsidP="0017255D">
      <w:pPr>
        <w:pStyle w:val="TTC-DedicatriaeEpgrafe"/>
      </w:pPr>
    </w:p>
    <w:p w14:paraId="16F7D125" w14:textId="77777777" w:rsidR="0017255D" w:rsidRPr="0018053A" w:rsidRDefault="0017255D" w:rsidP="0017255D">
      <w:pPr>
        <w:pStyle w:val="TTC-DedicatriaeEpgrafe"/>
      </w:pPr>
    </w:p>
    <w:p w14:paraId="3C1F2BEB" w14:textId="77777777" w:rsidR="0017255D" w:rsidRPr="0018053A" w:rsidRDefault="0017255D" w:rsidP="0017255D">
      <w:pPr>
        <w:pStyle w:val="TTC-DedicatriaeEpgrafe"/>
      </w:pPr>
    </w:p>
    <w:p w14:paraId="12E4A80C" w14:textId="77777777" w:rsidR="0017255D" w:rsidRPr="0018053A" w:rsidRDefault="0017255D" w:rsidP="0017255D">
      <w:pPr>
        <w:pStyle w:val="TTC-DedicatriaeEpgrafe"/>
      </w:pPr>
    </w:p>
    <w:p w14:paraId="690F8762" w14:textId="77777777" w:rsidR="0017255D" w:rsidRPr="0018053A" w:rsidRDefault="0017255D" w:rsidP="0017255D">
      <w:pPr>
        <w:pStyle w:val="TTC-DedicatriaeEpgrafe"/>
      </w:pPr>
    </w:p>
    <w:p w14:paraId="13C9AF31" w14:textId="77777777" w:rsidR="0017255D" w:rsidRPr="0018053A" w:rsidRDefault="0017255D" w:rsidP="0017255D">
      <w:pPr>
        <w:pStyle w:val="TTC-DedicatriaeEpgrafe"/>
      </w:pPr>
    </w:p>
    <w:p w14:paraId="3B52B68E" w14:textId="77777777" w:rsidR="0017255D" w:rsidRPr="0018053A" w:rsidRDefault="0017255D" w:rsidP="0017255D">
      <w:pPr>
        <w:pStyle w:val="TTC-DedicatriaeEpgrafe"/>
      </w:pPr>
    </w:p>
    <w:p w14:paraId="6F323190" w14:textId="77777777" w:rsidR="0017255D" w:rsidRPr="0018053A" w:rsidRDefault="0017255D" w:rsidP="0017255D">
      <w:pPr>
        <w:pStyle w:val="TTC-DedicatriaeEpgrafe"/>
      </w:pPr>
    </w:p>
    <w:p w14:paraId="73A44231" w14:textId="77777777" w:rsidR="0017255D" w:rsidRPr="0018053A" w:rsidRDefault="0017255D" w:rsidP="0017255D">
      <w:pPr>
        <w:pStyle w:val="TTC-DedicatriaeEpgrafe"/>
      </w:pPr>
    </w:p>
    <w:p w14:paraId="7F8C4CC1" w14:textId="77777777" w:rsidR="0017255D" w:rsidRPr="0018053A" w:rsidRDefault="0017255D" w:rsidP="0017255D">
      <w:pPr>
        <w:pStyle w:val="TTC-DedicatriaeEpgrafe"/>
      </w:pPr>
    </w:p>
    <w:p w14:paraId="44698B2A" w14:textId="77777777" w:rsidR="0017255D" w:rsidRPr="0018053A" w:rsidRDefault="0017255D" w:rsidP="0017255D">
      <w:pPr>
        <w:pStyle w:val="TTC-DedicatriaeEpgrafe"/>
      </w:pPr>
    </w:p>
    <w:p w14:paraId="200C9843" w14:textId="77777777" w:rsidR="0017255D" w:rsidRPr="0018053A" w:rsidRDefault="0017255D" w:rsidP="0017255D">
      <w:pPr>
        <w:pStyle w:val="TTC-DedicatriaeEpgrafe"/>
      </w:pPr>
    </w:p>
    <w:p w14:paraId="1E39F931" w14:textId="77777777" w:rsidR="0017255D" w:rsidRPr="0018053A" w:rsidRDefault="0017255D" w:rsidP="0017255D">
      <w:pPr>
        <w:pStyle w:val="TTC-DedicatriaeEpgrafe"/>
      </w:pPr>
    </w:p>
    <w:p w14:paraId="31197EC7" w14:textId="77777777" w:rsidR="0017255D" w:rsidRPr="0018053A" w:rsidRDefault="0017255D" w:rsidP="0017255D">
      <w:pPr>
        <w:pStyle w:val="TTC-DedicatriaeEpgrafe"/>
      </w:pPr>
    </w:p>
    <w:p w14:paraId="3A21780D" w14:textId="77777777" w:rsidR="0017255D" w:rsidRPr="0018053A" w:rsidRDefault="0017255D" w:rsidP="0017255D">
      <w:pPr>
        <w:pStyle w:val="TTC-DedicatriaeEpgrafe"/>
      </w:pPr>
    </w:p>
    <w:p w14:paraId="310769CF" w14:textId="77777777" w:rsidR="0017255D" w:rsidRPr="0018053A" w:rsidRDefault="0017255D" w:rsidP="0017255D">
      <w:pPr>
        <w:pStyle w:val="TTC-DedicatriaeEpgrafe"/>
      </w:pPr>
    </w:p>
    <w:p w14:paraId="0472F0EF" w14:textId="77777777" w:rsidR="0017255D" w:rsidRPr="0018053A" w:rsidRDefault="0017255D" w:rsidP="0017255D">
      <w:pPr>
        <w:pStyle w:val="TTC-DedicatriaeEpgrafe"/>
      </w:pPr>
    </w:p>
    <w:p w14:paraId="4891C648" w14:textId="77777777" w:rsidR="0017255D" w:rsidRPr="0018053A" w:rsidRDefault="0017255D" w:rsidP="0017255D">
      <w:pPr>
        <w:pStyle w:val="TTC-DedicatriaeEpgrafe"/>
      </w:pPr>
    </w:p>
    <w:p w14:paraId="1B70A09C" w14:textId="77777777" w:rsidR="0017255D" w:rsidRPr="0018053A" w:rsidRDefault="0017255D" w:rsidP="0017255D">
      <w:pPr>
        <w:pStyle w:val="TTC-DedicatriaeEpgrafe"/>
      </w:pPr>
    </w:p>
    <w:p w14:paraId="4ACE3C17" w14:textId="77777777" w:rsidR="0017255D" w:rsidRPr="0018053A" w:rsidRDefault="0017255D" w:rsidP="0017255D">
      <w:pPr>
        <w:pStyle w:val="TTC-DedicatriaeEpgrafe"/>
      </w:pPr>
    </w:p>
    <w:p w14:paraId="64E419C4" w14:textId="77777777" w:rsidR="0017255D" w:rsidRPr="0018053A" w:rsidRDefault="0017255D" w:rsidP="0017255D">
      <w:pPr>
        <w:pStyle w:val="TTC-DedicatriaeEpgrafe"/>
      </w:pPr>
    </w:p>
    <w:p w14:paraId="1DBD651F" w14:textId="77777777" w:rsidR="0017255D" w:rsidRPr="0018053A" w:rsidRDefault="0017255D" w:rsidP="0017255D">
      <w:pPr>
        <w:pStyle w:val="TTC-DedicatriaeEpgrafe"/>
      </w:pPr>
    </w:p>
    <w:p w14:paraId="05DD25D7" w14:textId="77777777" w:rsidR="0017255D" w:rsidRPr="0018053A" w:rsidRDefault="0017255D" w:rsidP="0017255D">
      <w:pPr>
        <w:pStyle w:val="TTC-DedicatriaeEpgrafe"/>
      </w:pPr>
    </w:p>
    <w:p w14:paraId="100158D7" w14:textId="77777777" w:rsidR="0017255D" w:rsidRPr="0018053A" w:rsidRDefault="0017255D" w:rsidP="0017255D">
      <w:pPr>
        <w:pStyle w:val="TTC-DedicatriaeEpgrafe"/>
      </w:pPr>
    </w:p>
    <w:p w14:paraId="1EB9D845" w14:textId="77777777" w:rsidR="0017255D" w:rsidRPr="0018053A" w:rsidRDefault="0017255D" w:rsidP="0017255D">
      <w:pPr>
        <w:pStyle w:val="TTC-DedicatriaeEpgrafe"/>
      </w:pPr>
    </w:p>
    <w:p w14:paraId="5AAA9054" w14:textId="77777777" w:rsidR="0017255D" w:rsidRPr="0018053A" w:rsidRDefault="0017255D" w:rsidP="0017255D">
      <w:pPr>
        <w:pStyle w:val="TTC-DedicatriaeEpgrafe"/>
      </w:pPr>
    </w:p>
    <w:p w14:paraId="5C6FC85F" w14:textId="77777777" w:rsidR="0017255D" w:rsidRPr="0018053A" w:rsidRDefault="0017255D" w:rsidP="0017255D">
      <w:pPr>
        <w:pStyle w:val="TTC-DedicatriaeEpgrafe"/>
      </w:pPr>
    </w:p>
    <w:p w14:paraId="4766C6E4" w14:textId="77777777" w:rsidR="0017255D" w:rsidRPr="0018053A" w:rsidRDefault="0017255D" w:rsidP="0017255D">
      <w:pPr>
        <w:pStyle w:val="TTC-DedicatriaeEpgrafe"/>
      </w:pPr>
    </w:p>
    <w:p w14:paraId="4CE905A0" w14:textId="77777777" w:rsidR="0017255D" w:rsidRPr="0018053A" w:rsidRDefault="0017255D" w:rsidP="0017255D">
      <w:pPr>
        <w:pStyle w:val="TTC-DedicatriaeEpgrafe"/>
      </w:pPr>
    </w:p>
    <w:p w14:paraId="22899B13" w14:textId="77777777" w:rsidR="0017255D" w:rsidRPr="0018053A" w:rsidRDefault="0017255D" w:rsidP="0017255D">
      <w:pPr>
        <w:pStyle w:val="TTC-DedicatriaeEpgrafe"/>
      </w:pPr>
    </w:p>
    <w:p w14:paraId="140EFA7A" w14:textId="77777777" w:rsidR="0017255D" w:rsidRPr="0018053A" w:rsidRDefault="0017255D" w:rsidP="0017255D">
      <w:pPr>
        <w:pStyle w:val="TTC-DedicatriaeEpgrafe"/>
      </w:pPr>
    </w:p>
    <w:p w14:paraId="1DABD43E" w14:textId="77777777" w:rsidR="0017255D" w:rsidRPr="0018053A" w:rsidRDefault="0017255D" w:rsidP="0017255D">
      <w:pPr>
        <w:pStyle w:val="TTC-DedicatriaeEpgrafe"/>
      </w:pPr>
    </w:p>
    <w:p w14:paraId="63FA11A8" w14:textId="77777777" w:rsidR="0017255D" w:rsidRPr="0018053A" w:rsidRDefault="0017255D" w:rsidP="0017255D">
      <w:pPr>
        <w:pStyle w:val="TTC-DedicatriaeEpgrafe"/>
      </w:pPr>
    </w:p>
    <w:p w14:paraId="0B8450A5" w14:textId="77777777" w:rsidR="0017255D" w:rsidRPr="0018053A" w:rsidRDefault="0017255D" w:rsidP="0017255D">
      <w:pPr>
        <w:pStyle w:val="TTC-DedicatriaeEpgrafe"/>
      </w:pPr>
    </w:p>
    <w:p w14:paraId="6E169205" w14:textId="77777777" w:rsidR="0017255D" w:rsidRPr="0018053A" w:rsidRDefault="0017255D" w:rsidP="0017255D">
      <w:pPr>
        <w:pStyle w:val="TTC-DedicatriaeEpgrafe"/>
      </w:pPr>
    </w:p>
    <w:p w14:paraId="72ECBFFA" w14:textId="77777777" w:rsidR="0017255D" w:rsidRPr="0018053A" w:rsidRDefault="0017255D" w:rsidP="0017255D">
      <w:pPr>
        <w:pStyle w:val="TTC-DedicatriaeEpgrafe"/>
      </w:pPr>
    </w:p>
    <w:p w14:paraId="7F8DC4E4" w14:textId="77777777" w:rsidR="003F5C6B" w:rsidRPr="0018053A" w:rsidRDefault="003F5C6B" w:rsidP="003F5C6B">
      <w:pPr>
        <w:pStyle w:val="TTC-DedicatriaeEpgrafe"/>
      </w:pPr>
    </w:p>
    <w:p w14:paraId="7CC74E65" w14:textId="77777777" w:rsidR="003F5C6B" w:rsidRPr="0018053A" w:rsidRDefault="003F5C6B" w:rsidP="003F5C6B">
      <w:pPr>
        <w:pStyle w:val="TTC-DedicatriaeEpgrafe"/>
      </w:pPr>
      <w:r w:rsidRPr="0018053A">
        <w:t>“Independentemente das circunstâncias, devemos ser sempre humildes, recatados e despidos de orgulho”.</w:t>
      </w:r>
    </w:p>
    <w:p w14:paraId="0517645E" w14:textId="77777777" w:rsidR="003F5C6B" w:rsidRPr="0018053A" w:rsidRDefault="003F5C6B" w:rsidP="003F5C6B">
      <w:pPr>
        <w:pStyle w:val="TTC-DedicatriaeEpgrafe"/>
        <w:sectPr w:rsidR="003F5C6B" w:rsidRPr="0018053A" w:rsidSect="006A1AEE">
          <w:headerReference w:type="default" r:id="rId11"/>
          <w:pgSz w:w="11906" w:h="16838" w:code="9"/>
          <w:pgMar w:top="1701" w:right="1134" w:bottom="1134" w:left="1701" w:header="709" w:footer="709" w:gutter="0"/>
          <w:cols w:space="708"/>
          <w:docGrid w:linePitch="360"/>
        </w:sectPr>
      </w:pPr>
      <w:r w:rsidRPr="0018053A">
        <w:t>(Dalai Lama)</w:t>
      </w:r>
    </w:p>
    <w:p w14:paraId="6D721E5F" w14:textId="77777777" w:rsidR="0017255D" w:rsidRPr="0018053A" w:rsidRDefault="007A7216" w:rsidP="007A7216">
      <w:pPr>
        <w:pStyle w:val="TTC-Pr-textualTtulo"/>
      </w:pPr>
      <w:r w:rsidRPr="0018053A">
        <w:lastRenderedPageBreak/>
        <w:t>Resumo</w:t>
      </w:r>
    </w:p>
    <w:p w14:paraId="4E041381" w14:textId="0E0FDEF2" w:rsidR="007A7216" w:rsidRPr="0018053A" w:rsidRDefault="00F04DF9" w:rsidP="003F1DB6">
      <w:pPr>
        <w:pStyle w:val="TTC-Pr-textualResumo"/>
      </w:pPr>
      <w:r w:rsidRPr="0018053A">
        <w:t>SOUZA</w:t>
      </w:r>
      <w:r w:rsidR="003F5C6B" w:rsidRPr="0018053A">
        <w:t>, Marcelo Leonardo de</w:t>
      </w:r>
      <w:r w:rsidR="007A7216" w:rsidRPr="0018053A">
        <w:t xml:space="preserve">. </w:t>
      </w:r>
      <w:r w:rsidR="003F5C6B" w:rsidRPr="0018053A">
        <w:t>Simulando est</w:t>
      </w:r>
      <w:r w:rsidR="00550432" w:rsidRPr="0018053A">
        <w:t>relas de quark através do modelo</w:t>
      </w:r>
      <w:r w:rsidR="003F5C6B" w:rsidRPr="0018053A">
        <w:t xml:space="preserve"> de sacola do MIT</w:t>
      </w:r>
      <w:r w:rsidR="007A7216" w:rsidRPr="0018053A">
        <w:t xml:space="preserve">, </w:t>
      </w:r>
      <w:r w:rsidR="003F5C6B" w:rsidRPr="0018053A">
        <w:t>2018</w:t>
      </w:r>
      <w:r w:rsidR="007A7216" w:rsidRPr="0018053A">
        <w:t xml:space="preserve">. </w:t>
      </w:r>
      <w:r w:rsidRPr="0018053A">
        <w:t>40</w:t>
      </w:r>
      <w:r w:rsidR="00F21978" w:rsidRPr="0018053A">
        <w:t xml:space="preserve"> f</w:t>
      </w:r>
      <w:r w:rsidR="007A7216" w:rsidRPr="0018053A">
        <w:t xml:space="preserve">. Trabalho </w:t>
      </w:r>
      <w:r w:rsidR="00ED383C" w:rsidRPr="0018053A">
        <w:t>Técnico-científico de Conclusão de Curso</w:t>
      </w:r>
      <w:r w:rsidR="007A7216" w:rsidRPr="0018053A">
        <w:t xml:space="preserve"> (Graduação em </w:t>
      </w:r>
      <w:r w:rsidR="00ED383C" w:rsidRPr="0018053A">
        <w:t>Ciência da Computação</w:t>
      </w:r>
      <w:r w:rsidR="007A7216" w:rsidRPr="0018053A">
        <w:t xml:space="preserve">) </w:t>
      </w:r>
      <w:r w:rsidR="00550432" w:rsidRPr="0018053A">
        <w:t>Escola do Mar, Ciência e Tecnologia</w:t>
      </w:r>
      <w:r w:rsidR="007A7216" w:rsidRPr="0018053A">
        <w:t xml:space="preserve">, Universidade do Vale do Itajaí, Itajaí, Ano. </w:t>
      </w:r>
    </w:p>
    <w:p w14:paraId="3D9656EC" w14:textId="4B917533" w:rsidR="00F04DF9" w:rsidRPr="0018053A" w:rsidRDefault="00F04DF9" w:rsidP="003F1DB6">
      <w:pPr>
        <w:pStyle w:val="TTC-Pr-textualResumo"/>
      </w:pPr>
    </w:p>
    <w:p w14:paraId="7F2452D6" w14:textId="5A127A6E" w:rsidR="00F04DF9" w:rsidRPr="0018053A" w:rsidRDefault="00F04DF9" w:rsidP="00F04DF9">
      <w:pPr>
        <w:pStyle w:val="TTC-Pr-textualResumo"/>
      </w:pPr>
      <w:r w:rsidRPr="0018053A">
        <w:t xml:space="preserve">Em um mundo onde novos artigos são publicados todos os dias, nas mais diferentes áreas, é necessário que, apesar da produção massiva, os assuntos sejam inteligíveis para todo o público e não apenas para uma minoria que estuda profundamente o assunto. Com este pensamento em mente será desenvolvido um </w:t>
      </w:r>
      <w:r w:rsidRPr="0018053A">
        <w:rPr>
          <w:i/>
          <w:iCs/>
        </w:rPr>
        <w:t>software</w:t>
      </w:r>
      <w:r w:rsidRPr="0018053A">
        <w:t xml:space="preserve"> cujo objetivo é facilitar o entendimento das estrelas de </w:t>
      </w:r>
      <w:r w:rsidRPr="0018053A">
        <w:rPr>
          <w:i/>
          <w:iCs/>
        </w:rPr>
        <w:t>quarks</w:t>
      </w:r>
      <w:r w:rsidRPr="0018053A">
        <w:t>, cuja descrição utiliza a pesada linguagem cientifica da física nuclear</w:t>
      </w:r>
      <w:r w:rsidR="00550432" w:rsidRPr="0018053A">
        <w:t xml:space="preserve"> e da astrofísica</w:t>
      </w:r>
      <w:r w:rsidRPr="0018053A">
        <w:t>. O software se utilizará de conceitos de Ciência da Computação para facilitar a visualização e entendimento dos dados resultantes da simulação ao mesmo tempo em que será de utilidade para estudantes de física por utilizar o modelo de sacola do MIT, que é de grande importância na área.</w:t>
      </w:r>
    </w:p>
    <w:p w14:paraId="2AB24804" w14:textId="1188DE4C" w:rsidR="00EB2137" w:rsidRPr="0018053A" w:rsidRDefault="00EB2137" w:rsidP="003F1DB6">
      <w:pPr>
        <w:pStyle w:val="TTC-Pr-textualResumo"/>
      </w:pPr>
    </w:p>
    <w:p w14:paraId="630A3B72" w14:textId="77777777" w:rsidR="00F04DF9" w:rsidRPr="0018053A" w:rsidRDefault="00F04DF9" w:rsidP="00F04DF9">
      <w:pPr>
        <w:pStyle w:val="TTC-Pr-textualResumo"/>
      </w:pPr>
      <w:r w:rsidRPr="0018053A">
        <w:t>Palavras chaves: Estrelas de Quarks, Modelo de Sacola do MIT, Cadáveres Estelares.</w:t>
      </w:r>
    </w:p>
    <w:p w14:paraId="46F96E6A" w14:textId="77777777" w:rsidR="009B7528" w:rsidRPr="0018053A" w:rsidRDefault="009B7528" w:rsidP="00F04DF9">
      <w:pPr>
        <w:pStyle w:val="TTC-Pr-textualResumo"/>
        <w:sectPr w:rsidR="009B7528" w:rsidRPr="0018053A" w:rsidSect="006A1AEE">
          <w:pgSz w:w="11906" w:h="16838" w:code="9"/>
          <w:pgMar w:top="1701" w:right="1134" w:bottom="1134" w:left="1701" w:header="709" w:footer="709" w:gutter="0"/>
          <w:cols w:space="708"/>
          <w:docGrid w:linePitch="360"/>
        </w:sectPr>
      </w:pPr>
    </w:p>
    <w:p w14:paraId="6A0DBCC2" w14:textId="77777777" w:rsidR="007A7216" w:rsidRPr="0018053A" w:rsidRDefault="006F1F08" w:rsidP="00BC1081">
      <w:pPr>
        <w:pStyle w:val="TTC-Pr-textualTtulo"/>
        <w:rPr>
          <w:lang w:val="en-US"/>
        </w:rPr>
      </w:pPr>
      <w:r w:rsidRPr="0018053A">
        <w:rPr>
          <w:lang w:val="en-US"/>
        </w:rPr>
        <w:lastRenderedPageBreak/>
        <w:t>Abstract</w:t>
      </w:r>
    </w:p>
    <w:p w14:paraId="64E3C88E" w14:textId="5CDA56C6" w:rsidR="00BC1081" w:rsidRPr="0018053A" w:rsidRDefault="00F04DF9" w:rsidP="00F04DF9">
      <w:pPr>
        <w:pStyle w:val="TTC-AbstractTexto"/>
        <w:rPr>
          <w:lang w:val="en-US"/>
        </w:rPr>
      </w:pPr>
      <w:r w:rsidRPr="0018053A">
        <w:rPr>
          <w:lang w:val="en-US"/>
        </w:rPr>
        <w:t>In a world where new articles are published every day in the most diverse areas, it is necessary that, despite mass production, the issues are intelligible to the public and not just to a minority that studies the subject in depth. With this tho</w:t>
      </w:r>
      <w:r w:rsidR="000C32AD" w:rsidRPr="0018053A">
        <w:rPr>
          <w:lang w:val="en-US"/>
        </w:rPr>
        <w:t>ught in mind we will develop a</w:t>
      </w:r>
      <w:r w:rsidRPr="0018053A">
        <w:rPr>
          <w:lang w:val="en-US"/>
        </w:rPr>
        <w:t xml:space="preserve"> software whose goal is to facilitate the understanding of quarks stars, whose description uses the heavy scientific language of nuclear</w:t>
      </w:r>
      <w:r w:rsidR="000C32AD" w:rsidRPr="0018053A">
        <w:rPr>
          <w:lang w:val="en-US"/>
        </w:rPr>
        <w:t xml:space="preserve"> and </w:t>
      </w:r>
      <w:proofErr w:type="spellStart"/>
      <w:r w:rsidR="000C32AD" w:rsidRPr="0018053A">
        <w:rPr>
          <w:lang w:val="en-US"/>
        </w:rPr>
        <w:t>astro</w:t>
      </w:r>
      <w:proofErr w:type="spellEnd"/>
      <w:r w:rsidRPr="0018053A">
        <w:rPr>
          <w:lang w:val="en-US"/>
        </w:rPr>
        <w:t xml:space="preserve"> physics. The software will use Computer Science concepts to facilitate the visualization and understanding of the resulting simulation data while it will be of use to physics students by using the MIT bag model, which is of great importance in the field.</w:t>
      </w:r>
    </w:p>
    <w:p w14:paraId="19FE350F" w14:textId="77777777" w:rsidR="00F04DF9" w:rsidRPr="0018053A" w:rsidRDefault="00F04DF9" w:rsidP="00F04DF9">
      <w:pPr>
        <w:pStyle w:val="TTC-AbstractTexto"/>
        <w:rPr>
          <w:lang w:val="en-US"/>
        </w:rPr>
      </w:pPr>
    </w:p>
    <w:p w14:paraId="2139A8A7" w14:textId="246B366A" w:rsidR="009B7528" w:rsidRPr="0018053A" w:rsidRDefault="00BC1081" w:rsidP="00F04DF9">
      <w:pPr>
        <w:pStyle w:val="Pr-formataoHTML"/>
        <w:shd w:val="clear" w:color="auto" w:fill="FFFFFF"/>
        <w:rPr>
          <w:rFonts w:ascii="Times New Roman" w:hAnsi="Times New Roman" w:cs="Times New Roman"/>
          <w:i/>
          <w:sz w:val="24"/>
          <w:szCs w:val="24"/>
          <w:lang w:val="en-US"/>
        </w:rPr>
        <w:sectPr w:rsidR="009B7528" w:rsidRPr="0018053A" w:rsidSect="006A1AEE">
          <w:pgSz w:w="11906" w:h="16838" w:code="9"/>
          <w:pgMar w:top="1701" w:right="1134" w:bottom="1134" w:left="1701" w:header="709" w:footer="709" w:gutter="0"/>
          <w:cols w:space="708"/>
          <w:docGrid w:linePitch="360"/>
        </w:sectPr>
      </w:pPr>
      <w:r w:rsidRPr="0018053A">
        <w:rPr>
          <w:lang w:val="en-US"/>
        </w:rPr>
        <w:t xml:space="preserve">Keywords: </w:t>
      </w:r>
      <w:r w:rsidR="00F04DF9" w:rsidRPr="0018053A">
        <w:rPr>
          <w:rStyle w:val="TTC-AbstractTextoChar"/>
          <w:lang w:val="en"/>
        </w:rPr>
        <w:t xml:space="preserve">Stars of quarks, </w:t>
      </w:r>
      <w:r w:rsidR="00F04DF9" w:rsidRPr="0018053A">
        <w:rPr>
          <w:rStyle w:val="TTC-AbstractTextoChar"/>
          <w:lang w:val="en-US"/>
        </w:rPr>
        <w:t>MIT bag model, Stellar corpses.</w:t>
      </w:r>
    </w:p>
    <w:p w14:paraId="3C07C165" w14:textId="77777777" w:rsidR="006F1F08" w:rsidRPr="0018053A" w:rsidRDefault="006A1B16" w:rsidP="006A1B16">
      <w:pPr>
        <w:pStyle w:val="TTC-Pr-textualTtulo"/>
        <w:rPr>
          <w:lang w:val="en-US"/>
        </w:rPr>
      </w:pPr>
      <w:commentRangeStart w:id="7"/>
      <w:r w:rsidRPr="0018053A">
        <w:rPr>
          <w:lang w:val="en-US"/>
        </w:rPr>
        <w:lastRenderedPageBreak/>
        <w:t xml:space="preserve">Lista de </w:t>
      </w:r>
      <w:r w:rsidR="00E27635" w:rsidRPr="0018053A">
        <w:rPr>
          <w:lang w:val="en-US"/>
        </w:rPr>
        <w:t>ILUSTRAÇÕes</w:t>
      </w:r>
      <w:commentRangeEnd w:id="7"/>
      <w:r w:rsidR="000D3B01">
        <w:rPr>
          <w:rStyle w:val="Refdecomentrio"/>
          <w:rFonts w:cstheme="minorBidi"/>
          <w:b w:val="0"/>
          <w:caps w:val="0"/>
        </w:rPr>
        <w:commentReference w:id="7"/>
      </w:r>
    </w:p>
    <w:p w14:paraId="327C1A7A" w14:textId="6D3CB18E" w:rsidR="004F305D" w:rsidRDefault="006E5AD9">
      <w:pPr>
        <w:pStyle w:val="ndicedeilustraes"/>
        <w:tabs>
          <w:tab w:val="left" w:pos="1760"/>
          <w:tab w:val="right" w:leader="dot" w:pos="9061"/>
        </w:tabs>
        <w:rPr>
          <w:rFonts w:asciiTheme="minorHAnsi" w:eastAsiaTheme="minorEastAsia" w:hAnsiTheme="minorHAnsi"/>
          <w:noProof/>
          <w:sz w:val="22"/>
          <w:lang w:eastAsia="pt-BR"/>
        </w:rPr>
      </w:pPr>
      <w:r w:rsidRPr="0018053A">
        <w:rPr>
          <w:lang w:val="en-US"/>
        </w:rPr>
        <w:fldChar w:fldCharType="begin"/>
      </w:r>
      <w:r w:rsidRPr="0018053A">
        <w:rPr>
          <w:lang w:val="en-US"/>
        </w:rPr>
        <w:instrText xml:space="preserve"> TOC \h \z \t "TTC - Textual: Figura;1" \c "Figure" </w:instrText>
      </w:r>
      <w:r w:rsidRPr="0018053A">
        <w:rPr>
          <w:lang w:val="en-US"/>
        </w:rPr>
        <w:fldChar w:fldCharType="separate"/>
      </w:r>
      <w:hyperlink w:anchor="_Toc528008491" w:history="1">
        <w:r w:rsidR="004F305D" w:rsidRPr="00063369">
          <w:rPr>
            <w:rStyle w:val="Hyperlink"/>
            <w:noProof/>
          </w:rPr>
          <w:t>Figura 1.</w:t>
        </w:r>
        <w:r w:rsidR="004F305D">
          <w:rPr>
            <w:rFonts w:asciiTheme="minorHAnsi" w:eastAsiaTheme="minorEastAsia" w:hAnsiTheme="minorHAnsi"/>
            <w:noProof/>
            <w:sz w:val="22"/>
            <w:lang w:eastAsia="pt-BR"/>
          </w:rPr>
          <w:tab/>
        </w:r>
        <w:r w:rsidR="004F305D" w:rsidRPr="00063369">
          <w:rPr>
            <w:rStyle w:val="Hyperlink"/>
            <w:noProof/>
          </w:rPr>
          <w:t>Nebulosa de Órion.</w:t>
        </w:r>
        <w:r w:rsidR="004F305D">
          <w:rPr>
            <w:noProof/>
            <w:webHidden/>
          </w:rPr>
          <w:tab/>
        </w:r>
        <w:r w:rsidR="004F305D">
          <w:rPr>
            <w:noProof/>
            <w:webHidden/>
          </w:rPr>
          <w:fldChar w:fldCharType="begin"/>
        </w:r>
        <w:r w:rsidR="004F305D">
          <w:rPr>
            <w:noProof/>
            <w:webHidden/>
          </w:rPr>
          <w:instrText xml:space="preserve"> PAGEREF _Toc528008491 \h </w:instrText>
        </w:r>
        <w:r w:rsidR="004F305D">
          <w:rPr>
            <w:noProof/>
            <w:webHidden/>
          </w:rPr>
        </w:r>
        <w:r w:rsidR="004F305D">
          <w:rPr>
            <w:noProof/>
            <w:webHidden/>
          </w:rPr>
          <w:fldChar w:fldCharType="separate"/>
        </w:r>
        <w:r w:rsidR="004F305D">
          <w:rPr>
            <w:noProof/>
            <w:webHidden/>
          </w:rPr>
          <w:t>23</w:t>
        </w:r>
        <w:r w:rsidR="004F305D">
          <w:rPr>
            <w:noProof/>
            <w:webHidden/>
          </w:rPr>
          <w:fldChar w:fldCharType="end"/>
        </w:r>
      </w:hyperlink>
    </w:p>
    <w:p w14:paraId="5E10767C" w14:textId="4BF959E6"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492" w:history="1">
        <w:r w:rsidR="004F305D" w:rsidRPr="00063369">
          <w:rPr>
            <w:rStyle w:val="Hyperlink"/>
            <w:noProof/>
          </w:rPr>
          <w:t>Figura 2.</w:t>
        </w:r>
        <w:r w:rsidR="004F305D">
          <w:rPr>
            <w:rFonts w:asciiTheme="minorHAnsi" w:eastAsiaTheme="minorEastAsia" w:hAnsiTheme="minorHAnsi"/>
            <w:noProof/>
            <w:sz w:val="22"/>
            <w:lang w:eastAsia="pt-BR"/>
          </w:rPr>
          <w:tab/>
        </w:r>
        <w:r w:rsidR="004F305D" w:rsidRPr="00063369">
          <w:rPr>
            <w:rStyle w:val="Hyperlink"/>
            <w:noProof/>
          </w:rPr>
          <w:t>Super Nova.</w:t>
        </w:r>
        <w:r w:rsidR="004F305D">
          <w:rPr>
            <w:noProof/>
            <w:webHidden/>
          </w:rPr>
          <w:tab/>
        </w:r>
        <w:r w:rsidR="004F305D">
          <w:rPr>
            <w:noProof/>
            <w:webHidden/>
          </w:rPr>
          <w:fldChar w:fldCharType="begin"/>
        </w:r>
        <w:r w:rsidR="004F305D">
          <w:rPr>
            <w:noProof/>
            <w:webHidden/>
          </w:rPr>
          <w:instrText xml:space="preserve"> PAGEREF _Toc528008492 \h </w:instrText>
        </w:r>
        <w:r w:rsidR="004F305D">
          <w:rPr>
            <w:noProof/>
            <w:webHidden/>
          </w:rPr>
        </w:r>
        <w:r w:rsidR="004F305D">
          <w:rPr>
            <w:noProof/>
            <w:webHidden/>
          </w:rPr>
          <w:fldChar w:fldCharType="separate"/>
        </w:r>
        <w:r w:rsidR="004F305D">
          <w:rPr>
            <w:noProof/>
            <w:webHidden/>
          </w:rPr>
          <w:t>24</w:t>
        </w:r>
        <w:r w:rsidR="004F305D">
          <w:rPr>
            <w:noProof/>
            <w:webHidden/>
          </w:rPr>
          <w:fldChar w:fldCharType="end"/>
        </w:r>
      </w:hyperlink>
    </w:p>
    <w:p w14:paraId="389E6DC8" w14:textId="46CC3796"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493" w:history="1">
        <w:r w:rsidR="004F305D" w:rsidRPr="00063369">
          <w:rPr>
            <w:rStyle w:val="Hyperlink"/>
            <w:noProof/>
          </w:rPr>
          <w:t>Figura 3.</w:t>
        </w:r>
        <w:r w:rsidR="004F305D">
          <w:rPr>
            <w:rFonts w:asciiTheme="minorHAnsi" w:eastAsiaTheme="minorEastAsia" w:hAnsiTheme="minorHAnsi"/>
            <w:noProof/>
            <w:sz w:val="22"/>
            <w:lang w:eastAsia="pt-BR"/>
          </w:rPr>
          <w:tab/>
        </w:r>
        <w:r w:rsidR="004F305D" w:rsidRPr="00063369">
          <w:rPr>
            <w:rStyle w:val="Hyperlink"/>
            <w:noProof/>
          </w:rPr>
          <w:t>Evolução proto-estrela.</w:t>
        </w:r>
        <w:r w:rsidR="004F305D">
          <w:rPr>
            <w:noProof/>
            <w:webHidden/>
          </w:rPr>
          <w:tab/>
        </w:r>
        <w:r w:rsidR="004F305D">
          <w:rPr>
            <w:noProof/>
            <w:webHidden/>
          </w:rPr>
          <w:fldChar w:fldCharType="begin"/>
        </w:r>
        <w:r w:rsidR="004F305D">
          <w:rPr>
            <w:noProof/>
            <w:webHidden/>
          </w:rPr>
          <w:instrText xml:space="preserve"> PAGEREF _Toc528008493 \h </w:instrText>
        </w:r>
        <w:r w:rsidR="004F305D">
          <w:rPr>
            <w:noProof/>
            <w:webHidden/>
          </w:rPr>
        </w:r>
        <w:r w:rsidR="004F305D">
          <w:rPr>
            <w:noProof/>
            <w:webHidden/>
          </w:rPr>
          <w:fldChar w:fldCharType="separate"/>
        </w:r>
        <w:r w:rsidR="004F305D">
          <w:rPr>
            <w:noProof/>
            <w:webHidden/>
          </w:rPr>
          <w:t>25</w:t>
        </w:r>
        <w:r w:rsidR="004F305D">
          <w:rPr>
            <w:noProof/>
            <w:webHidden/>
          </w:rPr>
          <w:fldChar w:fldCharType="end"/>
        </w:r>
      </w:hyperlink>
    </w:p>
    <w:p w14:paraId="30E6595D" w14:textId="2F9309C4" w:rsidR="004F305D" w:rsidRDefault="00BB2319">
      <w:pPr>
        <w:pStyle w:val="ndicedeilustraes"/>
        <w:tabs>
          <w:tab w:val="right" w:leader="dot" w:pos="9061"/>
        </w:tabs>
        <w:rPr>
          <w:rFonts w:asciiTheme="minorHAnsi" w:eastAsiaTheme="minorEastAsia" w:hAnsiTheme="minorHAnsi"/>
          <w:noProof/>
          <w:sz w:val="22"/>
          <w:lang w:eastAsia="pt-BR"/>
        </w:rPr>
      </w:pPr>
      <w:hyperlink w:anchor="_Toc528008494" w:history="1">
        <w:r w:rsidR="004F305D" w:rsidRPr="00063369">
          <w:rPr>
            <w:rStyle w:val="Hyperlink"/>
            <w:noProof/>
            <w:lang w:eastAsia="pt-BR"/>
          </w:rPr>
          <w:drawing>
            <wp:inline distT="0" distB="0" distL="0" distR="0" wp14:anchorId="1C0FB7A8" wp14:editId="22056879">
              <wp:extent cx="5187596" cy="30875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408" cy="3100567"/>
                      </a:xfrm>
                      <a:prstGeom prst="rect">
                        <a:avLst/>
                      </a:prstGeom>
                      <a:noFill/>
                      <a:ln>
                        <a:noFill/>
                      </a:ln>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_Toc528008494 \h </w:instrText>
        </w:r>
        <w:r w:rsidR="004F305D">
          <w:rPr>
            <w:noProof/>
            <w:webHidden/>
          </w:rPr>
        </w:r>
        <w:r w:rsidR="004F305D">
          <w:rPr>
            <w:noProof/>
            <w:webHidden/>
          </w:rPr>
          <w:fldChar w:fldCharType="separate"/>
        </w:r>
        <w:r w:rsidR="004F305D">
          <w:rPr>
            <w:noProof/>
            <w:webHidden/>
          </w:rPr>
          <w:t>25</w:t>
        </w:r>
        <w:r w:rsidR="004F305D">
          <w:rPr>
            <w:noProof/>
            <w:webHidden/>
          </w:rPr>
          <w:fldChar w:fldCharType="end"/>
        </w:r>
      </w:hyperlink>
    </w:p>
    <w:p w14:paraId="0FFF181C" w14:textId="045388C6"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495" w:history="1">
        <w:r w:rsidR="004F305D" w:rsidRPr="00063369">
          <w:rPr>
            <w:rStyle w:val="Hyperlink"/>
            <w:noProof/>
          </w:rPr>
          <w:t>Figura 4.</w:t>
        </w:r>
        <w:r w:rsidR="004F305D">
          <w:rPr>
            <w:rFonts w:asciiTheme="minorHAnsi" w:eastAsiaTheme="minorEastAsia" w:hAnsiTheme="minorHAnsi"/>
            <w:noProof/>
            <w:sz w:val="22"/>
            <w:lang w:eastAsia="pt-BR"/>
          </w:rPr>
          <w:tab/>
        </w:r>
        <w:r w:rsidR="004F305D" w:rsidRPr="00063369">
          <w:rPr>
            <w:rStyle w:val="Hyperlink"/>
            <w:noProof/>
          </w:rPr>
          <w:t>Características das estrelas.</w:t>
        </w:r>
        <w:r w:rsidR="004F305D">
          <w:rPr>
            <w:noProof/>
            <w:webHidden/>
          </w:rPr>
          <w:tab/>
        </w:r>
        <w:r w:rsidR="004F305D">
          <w:rPr>
            <w:noProof/>
            <w:webHidden/>
          </w:rPr>
          <w:fldChar w:fldCharType="begin"/>
        </w:r>
        <w:r w:rsidR="004F305D">
          <w:rPr>
            <w:noProof/>
            <w:webHidden/>
          </w:rPr>
          <w:instrText xml:space="preserve"> PAGEREF _Toc528008495 \h </w:instrText>
        </w:r>
        <w:r w:rsidR="004F305D">
          <w:rPr>
            <w:noProof/>
            <w:webHidden/>
          </w:rPr>
        </w:r>
        <w:r w:rsidR="004F305D">
          <w:rPr>
            <w:noProof/>
            <w:webHidden/>
          </w:rPr>
          <w:fldChar w:fldCharType="separate"/>
        </w:r>
        <w:r w:rsidR="004F305D">
          <w:rPr>
            <w:noProof/>
            <w:webHidden/>
          </w:rPr>
          <w:t>26</w:t>
        </w:r>
        <w:r w:rsidR="004F305D">
          <w:rPr>
            <w:noProof/>
            <w:webHidden/>
          </w:rPr>
          <w:fldChar w:fldCharType="end"/>
        </w:r>
      </w:hyperlink>
    </w:p>
    <w:p w14:paraId="484C9D0C" w14:textId="04F4BE02"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496" w:history="1">
        <w:r w:rsidR="004F305D" w:rsidRPr="00063369">
          <w:rPr>
            <w:rStyle w:val="Hyperlink"/>
            <w:noProof/>
          </w:rPr>
          <w:t>Figura 5.</w:t>
        </w:r>
        <w:r w:rsidR="004F305D">
          <w:rPr>
            <w:rFonts w:asciiTheme="minorHAnsi" w:eastAsiaTheme="minorEastAsia" w:hAnsiTheme="minorHAnsi"/>
            <w:noProof/>
            <w:sz w:val="22"/>
            <w:lang w:eastAsia="pt-BR"/>
          </w:rPr>
          <w:tab/>
        </w:r>
        <w:r w:rsidR="004F305D" w:rsidRPr="00063369">
          <w:rPr>
            <w:rStyle w:val="Hyperlink"/>
            <w:noProof/>
          </w:rPr>
          <w:t>Aglomerado estelar.</w:t>
        </w:r>
        <w:r w:rsidR="004F305D">
          <w:rPr>
            <w:noProof/>
            <w:webHidden/>
          </w:rPr>
          <w:tab/>
        </w:r>
        <w:r w:rsidR="004F305D">
          <w:rPr>
            <w:noProof/>
            <w:webHidden/>
          </w:rPr>
          <w:fldChar w:fldCharType="begin"/>
        </w:r>
        <w:r w:rsidR="004F305D">
          <w:rPr>
            <w:noProof/>
            <w:webHidden/>
          </w:rPr>
          <w:instrText xml:space="preserve"> PAGEREF _Toc528008496 \h </w:instrText>
        </w:r>
        <w:r w:rsidR="004F305D">
          <w:rPr>
            <w:noProof/>
            <w:webHidden/>
          </w:rPr>
        </w:r>
        <w:r w:rsidR="004F305D">
          <w:rPr>
            <w:noProof/>
            <w:webHidden/>
          </w:rPr>
          <w:fldChar w:fldCharType="separate"/>
        </w:r>
        <w:r w:rsidR="004F305D">
          <w:rPr>
            <w:noProof/>
            <w:webHidden/>
          </w:rPr>
          <w:t>28</w:t>
        </w:r>
        <w:r w:rsidR="004F305D">
          <w:rPr>
            <w:noProof/>
            <w:webHidden/>
          </w:rPr>
          <w:fldChar w:fldCharType="end"/>
        </w:r>
      </w:hyperlink>
    </w:p>
    <w:p w14:paraId="3E31BC03" w14:textId="5A13C608"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497" w:history="1">
        <w:r w:rsidR="004F305D" w:rsidRPr="00063369">
          <w:rPr>
            <w:rStyle w:val="Hyperlink"/>
            <w:noProof/>
          </w:rPr>
          <w:t>Figura 6.</w:t>
        </w:r>
        <w:r w:rsidR="004F305D">
          <w:rPr>
            <w:rFonts w:asciiTheme="minorHAnsi" w:eastAsiaTheme="minorEastAsia" w:hAnsiTheme="minorHAnsi"/>
            <w:noProof/>
            <w:sz w:val="22"/>
            <w:lang w:eastAsia="pt-BR"/>
          </w:rPr>
          <w:tab/>
        </w:r>
        <w:r w:rsidR="004F305D" w:rsidRPr="00063369">
          <w:rPr>
            <w:rStyle w:val="Hyperlink"/>
            <w:noProof/>
          </w:rPr>
          <w:t>Processo termonuclear de uma estrela.</w:t>
        </w:r>
        <w:r w:rsidR="004F305D">
          <w:rPr>
            <w:noProof/>
            <w:webHidden/>
          </w:rPr>
          <w:tab/>
        </w:r>
        <w:r w:rsidR="004F305D">
          <w:rPr>
            <w:noProof/>
            <w:webHidden/>
          </w:rPr>
          <w:fldChar w:fldCharType="begin"/>
        </w:r>
        <w:r w:rsidR="004F305D">
          <w:rPr>
            <w:noProof/>
            <w:webHidden/>
          </w:rPr>
          <w:instrText xml:space="preserve"> PAGEREF _Toc528008497 \h </w:instrText>
        </w:r>
        <w:r w:rsidR="004F305D">
          <w:rPr>
            <w:noProof/>
            <w:webHidden/>
          </w:rPr>
        </w:r>
        <w:r w:rsidR="004F305D">
          <w:rPr>
            <w:noProof/>
            <w:webHidden/>
          </w:rPr>
          <w:fldChar w:fldCharType="separate"/>
        </w:r>
        <w:r w:rsidR="004F305D">
          <w:rPr>
            <w:noProof/>
            <w:webHidden/>
          </w:rPr>
          <w:t>29</w:t>
        </w:r>
        <w:r w:rsidR="004F305D">
          <w:rPr>
            <w:noProof/>
            <w:webHidden/>
          </w:rPr>
          <w:fldChar w:fldCharType="end"/>
        </w:r>
      </w:hyperlink>
    </w:p>
    <w:p w14:paraId="15069316" w14:textId="1D6F69B0"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498" w:history="1">
        <w:r w:rsidR="004F305D" w:rsidRPr="00063369">
          <w:rPr>
            <w:rStyle w:val="Hyperlink"/>
            <w:noProof/>
          </w:rPr>
          <w:t>Figura 7.</w:t>
        </w:r>
        <w:r w:rsidR="004F305D">
          <w:rPr>
            <w:rFonts w:asciiTheme="minorHAnsi" w:eastAsiaTheme="minorEastAsia" w:hAnsiTheme="minorHAnsi"/>
            <w:noProof/>
            <w:sz w:val="22"/>
            <w:lang w:eastAsia="pt-BR"/>
          </w:rPr>
          <w:tab/>
        </w:r>
        <w:r w:rsidR="004F305D" w:rsidRPr="00063369">
          <w:rPr>
            <w:rStyle w:val="Hyperlink"/>
            <w:noProof/>
          </w:rPr>
          <w:t>Ciclo de vida estelar</w:t>
        </w:r>
        <w:r w:rsidR="004F305D">
          <w:rPr>
            <w:noProof/>
            <w:webHidden/>
          </w:rPr>
          <w:tab/>
        </w:r>
        <w:r w:rsidR="004F305D">
          <w:rPr>
            <w:noProof/>
            <w:webHidden/>
          </w:rPr>
          <w:fldChar w:fldCharType="begin"/>
        </w:r>
        <w:r w:rsidR="004F305D">
          <w:rPr>
            <w:noProof/>
            <w:webHidden/>
          </w:rPr>
          <w:instrText xml:space="preserve"> PAGEREF _Toc528008498 \h </w:instrText>
        </w:r>
        <w:r w:rsidR="004F305D">
          <w:rPr>
            <w:noProof/>
            <w:webHidden/>
          </w:rPr>
        </w:r>
        <w:r w:rsidR="004F305D">
          <w:rPr>
            <w:noProof/>
            <w:webHidden/>
          </w:rPr>
          <w:fldChar w:fldCharType="separate"/>
        </w:r>
        <w:r w:rsidR="004F305D">
          <w:rPr>
            <w:noProof/>
            <w:webHidden/>
          </w:rPr>
          <w:t>31</w:t>
        </w:r>
        <w:r w:rsidR="004F305D">
          <w:rPr>
            <w:noProof/>
            <w:webHidden/>
          </w:rPr>
          <w:fldChar w:fldCharType="end"/>
        </w:r>
      </w:hyperlink>
    </w:p>
    <w:p w14:paraId="38457E39" w14:textId="28E33118" w:rsidR="004F305D" w:rsidRDefault="00BB2319">
      <w:pPr>
        <w:pStyle w:val="ndicedeilustraes"/>
        <w:tabs>
          <w:tab w:val="right" w:leader="dot" w:pos="9061"/>
        </w:tabs>
        <w:rPr>
          <w:rFonts w:asciiTheme="minorHAnsi" w:eastAsiaTheme="minorEastAsia" w:hAnsiTheme="minorHAnsi"/>
          <w:noProof/>
          <w:sz w:val="22"/>
          <w:lang w:eastAsia="pt-BR"/>
        </w:rPr>
      </w:pPr>
      <w:hyperlink w:anchor="_Toc528008499" w:history="1">
        <w:r w:rsidR="004F305D" w:rsidRPr="00063369">
          <w:rPr>
            <w:rStyle w:val="Hyperlink"/>
            <w:noProof/>
            <w:lang w:eastAsia="pt-BR"/>
          </w:rPr>
          <w:drawing>
            <wp:inline distT="0" distB="0" distL="0" distR="0" wp14:anchorId="4485A586" wp14:editId="562BEF07">
              <wp:extent cx="3956538" cy="326571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051" cy="3290899"/>
                      </a:xfrm>
                      <a:prstGeom prst="rect">
                        <a:avLst/>
                      </a:prstGeom>
                      <a:noFill/>
                      <a:ln>
                        <a:noFill/>
                      </a:ln>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_Toc528008499 \h </w:instrText>
        </w:r>
        <w:r w:rsidR="004F305D">
          <w:rPr>
            <w:noProof/>
            <w:webHidden/>
          </w:rPr>
        </w:r>
        <w:r w:rsidR="004F305D">
          <w:rPr>
            <w:noProof/>
            <w:webHidden/>
          </w:rPr>
          <w:fldChar w:fldCharType="separate"/>
        </w:r>
        <w:r w:rsidR="004F305D">
          <w:rPr>
            <w:noProof/>
            <w:webHidden/>
          </w:rPr>
          <w:t>31</w:t>
        </w:r>
        <w:r w:rsidR="004F305D">
          <w:rPr>
            <w:noProof/>
            <w:webHidden/>
          </w:rPr>
          <w:fldChar w:fldCharType="end"/>
        </w:r>
      </w:hyperlink>
    </w:p>
    <w:p w14:paraId="5D081245" w14:textId="206D70AF"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0" w:history="1">
        <w:r w:rsidR="004F305D" w:rsidRPr="00063369">
          <w:rPr>
            <w:rStyle w:val="Hyperlink"/>
            <w:noProof/>
          </w:rPr>
          <w:t>Figura 8.</w:t>
        </w:r>
        <w:r w:rsidR="004F305D">
          <w:rPr>
            <w:rFonts w:asciiTheme="minorHAnsi" w:eastAsiaTheme="minorEastAsia" w:hAnsiTheme="minorHAnsi"/>
            <w:noProof/>
            <w:sz w:val="22"/>
            <w:lang w:eastAsia="pt-BR"/>
          </w:rPr>
          <w:tab/>
        </w:r>
        <w:r w:rsidR="004F305D" w:rsidRPr="00063369">
          <w:rPr>
            <w:rStyle w:val="Hyperlink"/>
            <w:noProof/>
          </w:rPr>
          <w:t>Evolução estelar estrelas de quark.</w:t>
        </w:r>
        <w:r w:rsidR="004F305D">
          <w:rPr>
            <w:noProof/>
            <w:webHidden/>
          </w:rPr>
          <w:tab/>
        </w:r>
        <w:r w:rsidR="004F305D">
          <w:rPr>
            <w:noProof/>
            <w:webHidden/>
          </w:rPr>
          <w:fldChar w:fldCharType="begin"/>
        </w:r>
        <w:r w:rsidR="004F305D">
          <w:rPr>
            <w:noProof/>
            <w:webHidden/>
          </w:rPr>
          <w:instrText xml:space="preserve"> PAGEREF _Toc528008500 \h </w:instrText>
        </w:r>
        <w:r w:rsidR="004F305D">
          <w:rPr>
            <w:noProof/>
            <w:webHidden/>
          </w:rPr>
        </w:r>
        <w:r w:rsidR="004F305D">
          <w:rPr>
            <w:noProof/>
            <w:webHidden/>
          </w:rPr>
          <w:fldChar w:fldCharType="separate"/>
        </w:r>
        <w:r w:rsidR="004F305D">
          <w:rPr>
            <w:noProof/>
            <w:webHidden/>
          </w:rPr>
          <w:t>32</w:t>
        </w:r>
        <w:r w:rsidR="004F305D">
          <w:rPr>
            <w:noProof/>
            <w:webHidden/>
          </w:rPr>
          <w:fldChar w:fldCharType="end"/>
        </w:r>
      </w:hyperlink>
    </w:p>
    <w:p w14:paraId="19B1B86F" w14:textId="656E700C"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1" w:history="1">
        <w:r w:rsidR="004F305D" w:rsidRPr="00063369">
          <w:rPr>
            <w:rStyle w:val="Hyperlink"/>
            <w:noProof/>
          </w:rPr>
          <w:t>Figura 9.</w:t>
        </w:r>
        <w:r w:rsidR="004F305D">
          <w:rPr>
            <w:rFonts w:asciiTheme="minorHAnsi" w:eastAsiaTheme="minorEastAsia" w:hAnsiTheme="minorHAnsi"/>
            <w:noProof/>
            <w:sz w:val="22"/>
            <w:lang w:eastAsia="pt-BR"/>
          </w:rPr>
          <w:tab/>
        </w:r>
        <w:r w:rsidR="004F305D" w:rsidRPr="00063369">
          <w:rPr>
            <w:rStyle w:val="Hyperlink"/>
            <w:noProof/>
          </w:rPr>
          <w:t>Nascimento de uma estrela de nêutron.</w:t>
        </w:r>
        <w:r w:rsidR="004F305D">
          <w:rPr>
            <w:noProof/>
            <w:webHidden/>
          </w:rPr>
          <w:tab/>
        </w:r>
        <w:r w:rsidR="004F305D">
          <w:rPr>
            <w:noProof/>
            <w:webHidden/>
          </w:rPr>
          <w:fldChar w:fldCharType="begin"/>
        </w:r>
        <w:r w:rsidR="004F305D">
          <w:rPr>
            <w:noProof/>
            <w:webHidden/>
          </w:rPr>
          <w:instrText xml:space="preserve"> PAGEREF _Toc528008501 \h </w:instrText>
        </w:r>
        <w:r w:rsidR="004F305D">
          <w:rPr>
            <w:noProof/>
            <w:webHidden/>
          </w:rPr>
        </w:r>
        <w:r w:rsidR="004F305D">
          <w:rPr>
            <w:noProof/>
            <w:webHidden/>
          </w:rPr>
          <w:fldChar w:fldCharType="separate"/>
        </w:r>
        <w:r w:rsidR="004F305D">
          <w:rPr>
            <w:noProof/>
            <w:webHidden/>
          </w:rPr>
          <w:t>33</w:t>
        </w:r>
        <w:r w:rsidR="004F305D">
          <w:rPr>
            <w:noProof/>
            <w:webHidden/>
          </w:rPr>
          <w:fldChar w:fldCharType="end"/>
        </w:r>
      </w:hyperlink>
    </w:p>
    <w:p w14:paraId="51FD4C38" w14:textId="6119550C" w:rsidR="004F305D" w:rsidRDefault="00BB2319">
      <w:pPr>
        <w:pStyle w:val="ndicedeilustraes"/>
        <w:tabs>
          <w:tab w:val="right" w:leader="dot" w:pos="9061"/>
        </w:tabs>
        <w:rPr>
          <w:rFonts w:asciiTheme="minorHAnsi" w:eastAsiaTheme="minorEastAsia" w:hAnsiTheme="minorHAnsi"/>
          <w:noProof/>
          <w:sz w:val="22"/>
          <w:lang w:eastAsia="pt-BR"/>
        </w:rPr>
      </w:pPr>
      <w:hyperlink w:anchor="_Toc528008502" w:history="1">
        <w:r w:rsidR="004F305D" w:rsidRPr="00063369">
          <w:rPr>
            <w:rStyle w:val="Hyperlink"/>
            <w:noProof/>
            <w:lang w:eastAsia="pt-BR"/>
          </w:rPr>
          <w:drawing>
            <wp:inline distT="0" distB="0" distL="0" distR="0" wp14:anchorId="6E7DC837" wp14:editId="6A76DCAA">
              <wp:extent cx="5211987" cy="2113808"/>
              <wp:effectExtent l="0" t="0" r="825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66" cy="2139878"/>
                      </a:xfrm>
                      <a:prstGeom prst="rect">
                        <a:avLst/>
                      </a:prstGeom>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_Toc528008502 \h </w:instrText>
        </w:r>
        <w:r w:rsidR="004F305D">
          <w:rPr>
            <w:noProof/>
            <w:webHidden/>
          </w:rPr>
        </w:r>
        <w:r w:rsidR="004F305D">
          <w:rPr>
            <w:noProof/>
            <w:webHidden/>
          </w:rPr>
          <w:fldChar w:fldCharType="separate"/>
        </w:r>
        <w:r w:rsidR="004F305D">
          <w:rPr>
            <w:noProof/>
            <w:webHidden/>
          </w:rPr>
          <w:t>33</w:t>
        </w:r>
        <w:r w:rsidR="004F305D">
          <w:rPr>
            <w:noProof/>
            <w:webHidden/>
          </w:rPr>
          <w:fldChar w:fldCharType="end"/>
        </w:r>
      </w:hyperlink>
    </w:p>
    <w:p w14:paraId="7D61EEA3" w14:textId="6E8E8B9E"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3" w:history="1">
        <w:r w:rsidR="004F305D" w:rsidRPr="00063369">
          <w:rPr>
            <w:rStyle w:val="Hyperlink"/>
            <w:noProof/>
          </w:rPr>
          <w:t>Figura 10.</w:t>
        </w:r>
        <w:r w:rsidR="004F305D">
          <w:rPr>
            <w:rFonts w:asciiTheme="minorHAnsi" w:eastAsiaTheme="minorEastAsia" w:hAnsiTheme="minorHAnsi"/>
            <w:noProof/>
            <w:sz w:val="22"/>
            <w:lang w:eastAsia="pt-BR"/>
          </w:rPr>
          <w:tab/>
        </w:r>
        <w:r w:rsidR="004F305D" w:rsidRPr="00063369">
          <w:rPr>
            <w:rStyle w:val="Hyperlink"/>
            <w:noProof/>
          </w:rPr>
          <w:t>Pulsar</w:t>
        </w:r>
        <w:r w:rsidR="004F305D">
          <w:rPr>
            <w:noProof/>
            <w:webHidden/>
          </w:rPr>
          <w:tab/>
        </w:r>
        <w:r w:rsidR="004F305D">
          <w:rPr>
            <w:noProof/>
            <w:webHidden/>
          </w:rPr>
          <w:fldChar w:fldCharType="begin"/>
        </w:r>
        <w:r w:rsidR="004F305D">
          <w:rPr>
            <w:noProof/>
            <w:webHidden/>
          </w:rPr>
          <w:instrText xml:space="preserve"> PAGEREF _Toc528008503 \h </w:instrText>
        </w:r>
        <w:r w:rsidR="004F305D">
          <w:rPr>
            <w:noProof/>
            <w:webHidden/>
          </w:rPr>
        </w:r>
        <w:r w:rsidR="004F305D">
          <w:rPr>
            <w:noProof/>
            <w:webHidden/>
          </w:rPr>
          <w:fldChar w:fldCharType="separate"/>
        </w:r>
        <w:r w:rsidR="004F305D">
          <w:rPr>
            <w:noProof/>
            <w:webHidden/>
          </w:rPr>
          <w:t>34</w:t>
        </w:r>
        <w:r w:rsidR="004F305D">
          <w:rPr>
            <w:noProof/>
            <w:webHidden/>
          </w:rPr>
          <w:fldChar w:fldCharType="end"/>
        </w:r>
      </w:hyperlink>
    </w:p>
    <w:p w14:paraId="310CCB71" w14:textId="341277FB" w:rsidR="004F305D" w:rsidRDefault="00BB2319">
      <w:pPr>
        <w:pStyle w:val="ndicedeilustraes"/>
        <w:tabs>
          <w:tab w:val="right" w:leader="dot" w:pos="9061"/>
        </w:tabs>
        <w:rPr>
          <w:rFonts w:asciiTheme="minorHAnsi" w:eastAsiaTheme="minorEastAsia" w:hAnsiTheme="minorHAnsi"/>
          <w:noProof/>
          <w:sz w:val="22"/>
          <w:lang w:eastAsia="pt-BR"/>
        </w:rPr>
      </w:pPr>
      <w:hyperlink w:anchor="_Toc528008504" w:history="1">
        <w:r w:rsidR="004F305D" w:rsidRPr="00063369">
          <w:rPr>
            <w:rStyle w:val="Hyperlink"/>
            <w:noProof/>
            <w:lang w:eastAsia="pt-BR"/>
          </w:rPr>
          <w:drawing>
            <wp:inline distT="0" distB="0" distL="0" distR="0" wp14:anchorId="6CFC5B2B" wp14:editId="284272AA">
              <wp:extent cx="3214756" cy="369697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731" cy="3714191"/>
                      </a:xfrm>
                      <a:prstGeom prst="rect">
                        <a:avLst/>
                      </a:prstGeom>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_Toc528008504 \h </w:instrText>
        </w:r>
        <w:r w:rsidR="004F305D">
          <w:rPr>
            <w:noProof/>
            <w:webHidden/>
          </w:rPr>
        </w:r>
        <w:r w:rsidR="004F305D">
          <w:rPr>
            <w:noProof/>
            <w:webHidden/>
          </w:rPr>
          <w:fldChar w:fldCharType="separate"/>
        </w:r>
        <w:r w:rsidR="004F305D">
          <w:rPr>
            <w:noProof/>
            <w:webHidden/>
          </w:rPr>
          <w:t>34</w:t>
        </w:r>
        <w:r w:rsidR="004F305D">
          <w:rPr>
            <w:noProof/>
            <w:webHidden/>
          </w:rPr>
          <w:fldChar w:fldCharType="end"/>
        </w:r>
      </w:hyperlink>
    </w:p>
    <w:p w14:paraId="52E57B00" w14:textId="6F9DC68E"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5" w:history="1">
        <w:r w:rsidR="004F305D" w:rsidRPr="00063369">
          <w:rPr>
            <w:rStyle w:val="Hyperlink"/>
            <w:noProof/>
          </w:rPr>
          <w:t>Figura 11.</w:t>
        </w:r>
        <w:r w:rsidR="004F305D">
          <w:rPr>
            <w:rFonts w:asciiTheme="minorHAnsi" w:eastAsiaTheme="minorEastAsia" w:hAnsiTheme="minorHAnsi"/>
            <w:noProof/>
            <w:sz w:val="22"/>
            <w:lang w:eastAsia="pt-BR"/>
          </w:rPr>
          <w:tab/>
        </w:r>
        <w:r w:rsidR="004F305D" w:rsidRPr="00063369">
          <w:rPr>
            <w:rStyle w:val="Hyperlink"/>
            <w:noProof/>
          </w:rPr>
          <w:t>Distribuição de período de rotação de pulsares.</w:t>
        </w:r>
        <w:r w:rsidR="004F305D">
          <w:rPr>
            <w:noProof/>
            <w:webHidden/>
          </w:rPr>
          <w:tab/>
        </w:r>
        <w:r w:rsidR="004F305D">
          <w:rPr>
            <w:noProof/>
            <w:webHidden/>
          </w:rPr>
          <w:fldChar w:fldCharType="begin"/>
        </w:r>
        <w:r w:rsidR="004F305D">
          <w:rPr>
            <w:noProof/>
            <w:webHidden/>
          </w:rPr>
          <w:instrText xml:space="preserve"> PAGEREF _Toc528008505 \h </w:instrText>
        </w:r>
        <w:r w:rsidR="004F305D">
          <w:rPr>
            <w:noProof/>
            <w:webHidden/>
          </w:rPr>
        </w:r>
        <w:r w:rsidR="004F305D">
          <w:rPr>
            <w:noProof/>
            <w:webHidden/>
          </w:rPr>
          <w:fldChar w:fldCharType="separate"/>
        </w:r>
        <w:r w:rsidR="004F305D">
          <w:rPr>
            <w:noProof/>
            <w:webHidden/>
          </w:rPr>
          <w:t>35</w:t>
        </w:r>
        <w:r w:rsidR="004F305D">
          <w:rPr>
            <w:noProof/>
            <w:webHidden/>
          </w:rPr>
          <w:fldChar w:fldCharType="end"/>
        </w:r>
      </w:hyperlink>
    </w:p>
    <w:p w14:paraId="48AC9DBE" w14:textId="7A32B2A4"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6" w:history="1">
        <w:r w:rsidR="004F305D" w:rsidRPr="00063369">
          <w:rPr>
            <w:rStyle w:val="Hyperlink"/>
            <w:noProof/>
          </w:rPr>
          <w:t>Figura 12.</w:t>
        </w:r>
        <w:r w:rsidR="004F305D">
          <w:rPr>
            <w:rFonts w:asciiTheme="minorHAnsi" w:eastAsiaTheme="minorEastAsia" w:hAnsiTheme="minorHAnsi"/>
            <w:noProof/>
            <w:sz w:val="22"/>
            <w:lang w:eastAsia="pt-BR"/>
          </w:rPr>
          <w:tab/>
        </w:r>
        <w:r w:rsidR="004F305D" w:rsidRPr="00063369">
          <w:rPr>
            <w:rStyle w:val="Hyperlink"/>
            <w:noProof/>
          </w:rPr>
          <w:t>Ilustração de um magnetar.</w:t>
        </w:r>
        <w:r w:rsidR="004F305D">
          <w:rPr>
            <w:noProof/>
            <w:webHidden/>
          </w:rPr>
          <w:tab/>
        </w:r>
        <w:r w:rsidR="004F305D">
          <w:rPr>
            <w:noProof/>
            <w:webHidden/>
          </w:rPr>
          <w:fldChar w:fldCharType="begin"/>
        </w:r>
        <w:r w:rsidR="004F305D">
          <w:rPr>
            <w:noProof/>
            <w:webHidden/>
          </w:rPr>
          <w:instrText xml:space="preserve"> PAGEREF _Toc528008506 \h </w:instrText>
        </w:r>
        <w:r w:rsidR="004F305D">
          <w:rPr>
            <w:noProof/>
            <w:webHidden/>
          </w:rPr>
        </w:r>
        <w:r w:rsidR="004F305D">
          <w:rPr>
            <w:noProof/>
            <w:webHidden/>
          </w:rPr>
          <w:fldChar w:fldCharType="separate"/>
        </w:r>
        <w:r w:rsidR="004F305D">
          <w:rPr>
            <w:noProof/>
            <w:webHidden/>
          </w:rPr>
          <w:t>36</w:t>
        </w:r>
        <w:r w:rsidR="004F305D">
          <w:rPr>
            <w:noProof/>
            <w:webHidden/>
          </w:rPr>
          <w:fldChar w:fldCharType="end"/>
        </w:r>
      </w:hyperlink>
    </w:p>
    <w:p w14:paraId="212C6DB3" w14:textId="41565667" w:rsidR="004F305D" w:rsidRDefault="00BB2319">
      <w:pPr>
        <w:pStyle w:val="ndicedeilustraes"/>
        <w:tabs>
          <w:tab w:val="right" w:leader="dot" w:pos="9061"/>
        </w:tabs>
        <w:rPr>
          <w:rFonts w:asciiTheme="minorHAnsi" w:eastAsiaTheme="minorEastAsia" w:hAnsiTheme="minorHAnsi"/>
          <w:noProof/>
          <w:sz w:val="22"/>
          <w:lang w:eastAsia="pt-BR"/>
        </w:rPr>
      </w:pPr>
      <w:hyperlink w:anchor="_Toc528008507" w:history="1">
        <w:r w:rsidR="004F305D" w:rsidRPr="00063369">
          <w:rPr>
            <w:rStyle w:val="Hyperlink"/>
            <w:noProof/>
            <w:lang w:eastAsia="pt-BR"/>
          </w:rPr>
          <w:drawing>
            <wp:inline distT="0" distB="0" distL="0" distR="0" wp14:anchorId="1835A8EB" wp14:editId="5D9E0BF2">
              <wp:extent cx="3105150" cy="3441178"/>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957" cy="3446505"/>
                      </a:xfrm>
                      <a:prstGeom prst="rect">
                        <a:avLst/>
                      </a:prstGeom>
                    </pic:spPr>
                  </pic:pic>
                </a:graphicData>
              </a:graphic>
            </wp:inline>
          </w:drawing>
        </w:r>
        <w:r w:rsidR="004F305D">
          <w:rPr>
            <w:noProof/>
            <w:webHidden/>
          </w:rPr>
          <w:tab/>
        </w:r>
        <w:r w:rsidR="004F305D">
          <w:rPr>
            <w:noProof/>
            <w:webHidden/>
          </w:rPr>
          <w:fldChar w:fldCharType="begin"/>
        </w:r>
        <w:r w:rsidR="004F305D">
          <w:rPr>
            <w:noProof/>
            <w:webHidden/>
          </w:rPr>
          <w:instrText xml:space="preserve"> PAGEREF _Toc528008507 \h </w:instrText>
        </w:r>
        <w:r w:rsidR="004F305D">
          <w:rPr>
            <w:noProof/>
            <w:webHidden/>
          </w:rPr>
        </w:r>
        <w:r w:rsidR="004F305D">
          <w:rPr>
            <w:noProof/>
            <w:webHidden/>
          </w:rPr>
          <w:fldChar w:fldCharType="separate"/>
        </w:r>
        <w:r w:rsidR="004F305D">
          <w:rPr>
            <w:noProof/>
            <w:webHidden/>
          </w:rPr>
          <w:t>36</w:t>
        </w:r>
        <w:r w:rsidR="004F305D">
          <w:rPr>
            <w:noProof/>
            <w:webHidden/>
          </w:rPr>
          <w:fldChar w:fldCharType="end"/>
        </w:r>
      </w:hyperlink>
    </w:p>
    <w:p w14:paraId="4079202E" w14:textId="6F581425"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8" w:history="1">
        <w:r w:rsidR="004F305D" w:rsidRPr="00063369">
          <w:rPr>
            <w:rStyle w:val="Hyperlink"/>
            <w:noProof/>
          </w:rPr>
          <w:t>Figura 13.</w:t>
        </w:r>
        <w:r w:rsidR="004F305D">
          <w:rPr>
            <w:rFonts w:asciiTheme="minorHAnsi" w:eastAsiaTheme="minorEastAsia" w:hAnsiTheme="minorHAnsi"/>
            <w:noProof/>
            <w:sz w:val="22"/>
            <w:lang w:eastAsia="pt-BR"/>
          </w:rPr>
          <w:tab/>
        </w:r>
        <w:r w:rsidR="004F305D" w:rsidRPr="00063369">
          <w:rPr>
            <w:rStyle w:val="Hyperlink"/>
            <w:noProof/>
          </w:rPr>
          <w:t>Méson Pi</w:t>
        </w:r>
        <w:r w:rsidR="004F305D">
          <w:rPr>
            <w:noProof/>
            <w:webHidden/>
          </w:rPr>
          <w:tab/>
        </w:r>
        <w:r w:rsidR="004F305D">
          <w:rPr>
            <w:noProof/>
            <w:webHidden/>
          </w:rPr>
          <w:fldChar w:fldCharType="begin"/>
        </w:r>
        <w:r w:rsidR="004F305D">
          <w:rPr>
            <w:noProof/>
            <w:webHidden/>
          </w:rPr>
          <w:instrText xml:space="preserve"> PAGEREF _Toc528008508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01D44860" w14:textId="3AA2C1F7"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09" w:history="1">
        <w:r w:rsidR="004F305D" w:rsidRPr="00063369">
          <w:rPr>
            <w:rStyle w:val="Hyperlink"/>
            <w:noProof/>
          </w:rPr>
          <w:t>Figura 14.</w:t>
        </w:r>
        <w:r w:rsidR="004F305D">
          <w:rPr>
            <w:rFonts w:asciiTheme="minorHAnsi" w:eastAsiaTheme="minorEastAsia" w:hAnsiTheme="minorHAnsi"/>
            <w:noProof/>
            <w:sz w:val="22"/>
            <w:lang w:eastAsia="pt-BR"/>
          </w:rPr>
          <w:tab/>
        </w:r>
        <w:r w:rsidR="004F305D" w:rsidRPr="00063369">
          <w:rPr>
            <w:rStyle w:val="Hyperlink"/>
            <w:noProof/>
          </w:rPr>
          <w:t>Representação do nêutron e do próton.</w:t>
        </w:r>
        <w:r w:rsidR="004F305D">
          <w:rPr>
            <w:noProof/>
            <w:webHidden/>
          </w:rPr>
          <w:tab/>
        </w:r>
        <w:r w:rsidR="004F305D">
          <w:rPr>
            <w:noProof/>
            <w:webHidden/>
          </w:rPr>
          <w:fldChar w:fldCharType="begin"/>
        </w:r>
        <w:r w:rsidR="004F305D">
          <w:rPr>
            <w:noProof/>
            <w:webHidden/>
          </w:rPr>
          <w:instrText xml:space="preserve"> PAGEREF _Toc528008509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47E93F2D" w14:textId="3700104D"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0" w:history="1">
        <w:r w:rsidR="004F305D" w:rsidRPr="00063369">
          <w:rPr>
            <w:rStyle w:val="Hyperlink"/>
            <w:noProof/>
          </w:rPr>
          <w:t>Figura 15.</w:t>
        </w:r>
        <w:r w:rsidR="004F305D">
          <w:rPr>
            <w:rFonts w:asciiTheme="minorHAnsi" w:eastAsiaTheme="minorEastAsia" w:hAnsiTheme="minorHAnsi"/>
            <w:noProof/>
            <w:sz w:val="22"/>
            <w:lang w:eastAsia="pt-BR"/>
          </w:rPr>
          <w:tab/>
        </w:r>
        <w:r w:rsidR="004F305D" w:rsidRPr="00063369">
          <w:rPr>
            <w:rStyle w:val="Hyperlink"/>
            <w:noProof/>
          </w:rPr>
          <w:t>Soluções para TOV.</w:t>
        </w:r>
        <w:r w:rsidR="004F305D">
          <w:rPr>
            <w:noProof/>
            <w:webHidden/>
          </w:rPr>
          <w:tab/>
        </w:r>
        <w:r w:rsidR="004F305D">
          <w:rPr>
            <w:noProof/>
            <w:webHidden/>
          </w:rPr>
          <w:fldChar w:fldCharType="begin"/>
        </w:r>
        <w:r w:rsidR="004F305D">
          <w:rPr>
            <w:noProof/>
            <w:webHidden/>
          </w:rPr>
          <w:instrText xml:space="preserve"> PAGEREF _Toc528008510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5A2972F2" w14:textId="74FBF681"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1" w:history="1">
        <w:r w:rsidR="004F305D" w:rsidRPr="00063369">
          <w:rPr>
            <w:rStyle w:val="Hyperlink"/>
            <w:noProof/>
          </w:rPr>
          <w:t>Figura 16.</w:t>
        </w:r>
        <w:r w:rsidR="004F305D">
          <w:rPr>
            <w:rFonts w:asciiTheme="minorHAnsi" w:eastAsiaTheme="minorEastAsia" w:hAnsiTheme="minorHAnsi"/>
            <w:noProof/>
            <w:sz w:val="22"/>
            <w:lang w:eastAsia="pt-BR"/>
          </w:rPr>
          <w:tab/>
        </w:r>
        <w:r w:rsidR="004F305D" w:rsidRPr="00063369">
          <w:rPr>
            <w:rStyle w:val="Hyperlink"/>
            <w:noProof/>
          </w:rPr>
          <w:t xml:space="preserve">Resultado obtido por TORRES (2011) para equação de estado considerando a massa do quark </w:t>
        </w:r>
        <w:r w:rsidR="004F305D" w:rsidRPr="00063369">
          <w:rPr>
            <w:rStyle w:val="Hyperlink"/>
            <w:i/>
            <w:noProof/>
          </w:rPr>
          <w:t xml:space="preserve">s </w:t>
        </w:r>
        <w:r w:rsidR="004F305D" w:rsidRPr="00063369">
          <w:rPr>
            <w:rStyle w:val="Hyperlink"/>
            <w:noProof/>
          </w:rPr>
          <w:t>150MeV.</w:t>
        </w:r>
        <w:r w:rsidR="004F305D">
          <w:rPr>
            <w:noProof/>
            <w:webHidden/>
          </w:rPr>
          <w:tab/>
        </w:r>
        <w:r w:rsidR="004F305D">
          <w:rPr>
            <w:noProof/>
            <w:webHidden/>
          </w:rPr>
          <w:fldChar w:fldCharType="begin"/>
        </w:r>
        <w:r w:rsidR="004F305D">
          <w:rPr>
            <w:noProof/>
            <w:webHidden/>
          </w:rPr>
          <w:instrText xml:space="preserve"> PAGEREF _Toc528008511 \h </w:instrText>
        </w:r>
        <w:r w:rsidR="004F305D">
          <w:rPr>
            <w:noProof/>
            <w:webHidden/>
          </w:rPr>
        </w:r>
        <w:r w:rsidR="004F305D">
          <w:rPr>
            <w:noProof/>
            <w:webHidden/>
          </w:rPr>
          <w:fldChar w:fldCharType="separate"/>
        </w:r>
        <w:r w:rsidR="004F305D">
          <w:rPr>
            <w:noProof/>
            <w:webHidden/>
          </w:rPr>
          <w:t>44</w:t>
        </w:r>
        <w:r w:rsidR="004F305D">
          <w:rPr>
            <w:noProof/>
            <w:webHidden/>
          </w:rPr>
          <w:fldChar w:fldCharType="end"/>
        </w:r>
      </w:hyperlink>
    </w:p>
    <w:p w14:paraId="032B9758" w14:textId="48369CE5"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2" w:history="1">
        <w:r w:rsidR="004F305D" w:rsidRPr="00063369">
          <w:rPr>
            <w:rStyle w:val="Hyperlink"/>
            <w:noProof/>
          </w:rPr>
          <w:t>Figura 17.</w:t>
        </w:r>
        <w:r w:rsidR="004F305D">
          <w:rPr>
            <w:rFonts w:asciiTheme="minorHAnsi" w:eastAsiaTheme="minorEastAsia" w:hAnsiTheme="minorHAnsi"/>
            <w:noProof/>
            <w:sz w:val="22"/>
            <w:lang w:eastAsia="pt-BR"/>
          </w:rPr>
          <w:tab/>
        </w:r>
        <w:r w:rsidR="004F305D" w:rsidRPr="00063369">
          <w:rPr>
            <w:rStyle w:val="Hyperlink"/>
            <w:noProof/>
          </w:rPr>
          <w:t xml:space="preserve">Resultado obtido por TORRES (2011) para massa x raio com a massa do quark </w:t>
        </w:r>
        <w:r w:rsidR="004F305D" w:rsidRPr="00063369">
          <w:rPr>
            <w:rStyle w:val="Hyperlink"/>
            <w:i/>
            <w:noProof/>
          </w:rPr>
          <w:t xml:space="preserve">s </w:t>
        </w:r>
        <w:r w:rsidR="004F305D" w:rsidRPr="00063369">
          <w:rPr>
            <w:rStyle w:val="Hyperlink"/>
            <w:noProof/>
          </w:rPr>
          <w:t>de 100MeV.</w:t>
        </w:r>
        <w:r w:rsidR="004F305D">
          <w:rPr>
            <w:noProof/>
            <w:webHidden/>
          </w:rPr>
          <w:tab/>
        </w:r>
        <w:r w:rsidR="004F305D">
          <w:rPr>
            <w:noProof/>
            <w:webHidden/>
          </w:rPr>
          <w:fldChar w:fldCharType="begin"/>
        </w:r>
        <w:r w:rsidR="004F305D">
          <w:rPr>
            <w:noProof/>
            <w:webHidden/>
          </w:rPr>
          <w:instrText xml:space="preserve"> PAGEREF _Toc528008512 \h </w:instrText>
        </w:r>
        <w:r w:rsidR="004F305D">
          <w:rPr>
            <w:noProof/>
            <w:webHidden/>
          </w:rPr>
        </w:r>
        <w:r w:rsidR="004F305D">
          <w:rPr>
            <w:noProof/>
            <w:webHidden/>
          </w:rPr>
          <w:fldChar w:fldCharType="separate"/>
        </w:r>
        <w:r w:rsidR="004F305D">
          <w:rPr>
            <w:noProof/>
            <w:webHidden/>
          </w:rPr>
          <w:t>45</w:t>
        </w:r>
        <w:r w:rsidR="004F305D">
          <w:rPr>
            <w:noProof/>
            <w:webHidden/>
          </w:rPr>
          <w:fldChar w:fldCharType="end"/>
        </w:r>
      </w:hyperlink>
    </w:p>
    <w:p w14:paraId="3A59ADE3" w14:textId="4DDE812B"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3" w:history="1">
        <w:r w:rsidR="004F305D" w:rsidRPr="00063369">
          <w:rPr>
            <w:rStyle w:val="Hyperlink"/>
            <w:noProof/>
          </w:rPr>
          <w:t>Figura 18.</w:t>
        </w:r>
        <w:r w:rsidR="004F305D">
          <w:rPr>
            <w:rFonts w:asciiTheme="minorHAnsi" w:eastAsiaTheme="minorEastAsia" w:hAnsiTheme="minorHAnsi"/>
            <w:noProof/>
            <w:sz w:val="22"/>
            <w:lang w:eastAsia="pt-BR"/>
          </w:rPr>
          <w:tab/>
        </w:r>
        <w:r w:rsidR="004F305D" w:rsidRPr="00063369">
          <w:rPr>
            <w:rStyle w:val="Hyperlink"/>
            <w:noProof/>
          </w:rPr>
          <w:t xml:space="preserve">Resultado obtido por PAIS (2008) para fracção dos quarks </w:t>
        </w:r>
        <w:r w:rsidR="004F305D" w:rsidRPr="00063369">
          <w:rPr>
            <w:rStyle w:val="Hyperlink"/>
            <w:i/>
            <w:noProof/>
          </w:rPr>
          <w:t xml:space="preserve">u,d </w:t>
        </w:r>
        <w:r w:rsidR="004F305D" w:rsidRPr="00063369">
          <w:rPr>
            <w:rStyle w:val="Hyperlink"/>
            <w:noProof/>
          </w:rPr>
          <w:t xml:space="preserve">e </w:t>
        </w:r>
        <w:r w:rsidR="004F305D" w:rsidRPr="00063369">
          <w:rPr>
            <w:rStyle w:val="Hyperlink"/>
            <w:i/>
            <w:noProof/>
          </w:rPr>
          <w:t xml:space="preserve">s </w:t>
        </w:r>
        <w:r w:rsidR="004F305D" w:rsidRPr="00063369">
          <w:rPr>
            <w:rStyle w:val="Hyperlink"/>
            <w:noProof/>
          </w:rPr>
          <w:t>em função da densidade.</w:t>
        </w:r>
        <w:r w:rsidR="004F305D">
          <w:rPr>
            <w:noProof/>
            <w:webHidden/>
          </w:rPr>
          <w:tab/>
        </w:r>
        <w:r w:rsidR="004F305D">
          <w:rPr>
            <w:noProof/>
            <w:webHidden/>
          </w:rPr>
          <w:fldChar w:fldCharType="begin"/>
        </w:r>
        <w:r w:rsidR="004F305D">
          <w:rPr>
            <w:noProof/>
            <w:webHidden/>
          </w:rPr>
          <w:instrText xml:space="preserve"> PAGEREF _Toc528008513 \h </w:instrText>
        </w:r>
        <w:r w:rsidR="004F305D">
          <w:rPr>
            <w:noProof/>
            <w:webHidden/>
          </w:rPr>
        </w:r>
        <w:r w:rsidR="004F305D">
          <w:rPr>
            <w:noProof/>
            <w:webHidden/>
          </w:rPr>
          <w:fldChar w:fldCharType="separate"/>
        </w:r>
        <w:r w:rsidR="004F305D">
          <w:rPr>
            <w:noProof/>
            <w:webHidden/>
          </w:rPr>
          <w:t>46</w:t>
        </w:r>
        <w:r w:rsidR="004F305D">
          <w:rPr>
            <w:noProof/>
            <w:webHidden/>
          </w:rPr>
          <w:fldChar w:fldCharType="end"/>
        </w:r>
      </w:hyperlink>
    </w:p>
    <w:p w14:paraId="1D70A9AC" w14:textId="3C28A4B1"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4" w:history="1">
        <w:r w:rsidR="004F305D" w:rsidRPr="00063369">
          <w:rPr>
            <w:rStyle w:val="Hyperlink"/>
            <w:noProof/>
          </w:rPr>
          <w:t>Figura 19.</w:t>
        </w:r>
        <w:r w:rsidR="004F305D">
          <w:rPr>
            <w:rFonts w:asciiTheme="minorHAnsi" w:eastAsiaTheme="minorEastAsia" w:hAnsiTheme="minorHAnsi"/>
            <w:noProof/>
            <w:sz w:val="22"/>
            <w:lang w:eastAsia="pt-BR"/>
          </w:rPr>
          <w:tab/>
        </w:r>
        <w:r w:rsidR="004F305D" w:rsidRPr="00063369">
          <w:rPr>
            <w:rStyle w:val="Hyperlink"/>
            <w:noProof/>
          </w:rPr>
          <w:t>Resultado obtido por PAIS (2008) para pressão x densidade de energia.</w:t>
        </w:r>
        <w:r w:rsidR="004F305D">
          <w:rPr>
            <w:noProof/>
            <w:webHidden/>
          </w:rPr>
          <w:tab/>
        </w:r>
        <w:r w:rsidR="004F305D">
          <w:rPr>
            <w:noProof/>
            <w:webHidden/>
          </w:rPr>
          <w:fldChar w:fldCharType="begin"/>
        </w:r>
        <w:r w:rsidR="004F305D">
          <w:rPr>
            <w:noProof/>
            <w:webHidden/>
          </w:rPr>
          <w:instrText xml:space="preserve"> PAGEREF _Toc528008514 \h </w:instrText>
        </w:r>
        <w:r w:rsidR="004F305D">
          <w:rPr>
            <w:noProof/>
            <w:webHidden/>
          </w:rPr>
        </w:r>
        <w:r w:rsidR="004F305D">
          <w:rPr>
            <w:noProof/>
            <w:webHidden/>
          </w:rPr>
          <w:fldChar w:fldCharType="separate"/>
        </w:r>
        <w:r w:rsidR="004F305D">
          <w:rPr>
            <w:noProof/>
            <w:webHidden/>
          </w:rPr>
          <w:t>47</w:t>
        </w:r>
        <w:r w:rsidR="004F305D">
          <w:rPr>
            <w:noProof/>
            <w:webHidden/>
          </w:rPr>
          <w:fldChar w:fldCharType="end"/>
        </w:r>
      </w:hyperlink>
    </w:p>
    <w:p w14:paraId="0629EB8D" w14:textId="588E1BBE"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5" w:history="1">
        <w:r w:rsidR="004F305D" w:rsidRPr="00063369">
          <w:rPr>
            <w:rStyle w:val="Hyperlink"/>
            <w:noProof/>
          </w:rPr>
          <w:t>Figura 20.</w:t>
        </w:r>
        <w:r w:rsidR="004F305D">
          <w:rPr>
            <w:rFonts w:asciiTheme="minorHAnsi" w:eastAsiaTheme="minorEastAsia" w:hAnsiTheme="minorHAnsi"/>
            <w:noProof/>
            <w:sz w:val="22"/>
            <w:lang w:eastAsia="pt-BR"/>
          </w:rPr>
          <w:tab/>
        </w:r>
        <w:r w:rsidR="004F305D" w:rsidRPr="00063369">
          <w:rPr>
            <w:rStyle w:val="Hyperlink"/>
            <w:noProof/>
          </w:rPr>
          <w:t xml:space="preserve">Resultado obtido por PAOLI (2010) Equação de estado para estrelas quarkionicas com e sem matéria estranha utilizando o modelo </w:t>
        </w:r>
        <w:r w:rsidR="004F305D" w:rsidRPr="00063369">
          <w:rPr>
            <w:rStyle w:val="Hyperlink"/>
            <w:i/>
            <w:noProof/>
          </w:rPr>
          <w:t>NJL</w:t>
        </w:r>
        <w:r w:rsidR="004F305D" w:rsidRPr="00063369">
          <w:rPr>
            <w:rStyle w:val="Hyperlink"/>
            <w:noProof/>
          </w:rPr>
          <w:t>.</w:t>
        </w:r>
        <w:r w:rsidR="004F305D">
          <w:rPr>
            <w:noProof/>
            <w:webHidden/>
          </w:rPr>
          <w:tab/>
        </w:r>
        <w:r w:rsidR="004F305D">
          <w:rPr>
            <w:noProof/>
            <w:webHidden/>
          </w:rPr>
          <w:fldChar w:fldCharType="begin"/>
        </w:r>
        <w:r w:rsidR="004F305D">
          <w:rPr>
            <w:noProof/>
            <w:webHidden/>
          </w:rPr>
          <w:instrText xml:space="preserve"> PAGEREF _Toc528008515 \h </w:instrText>
        </w:r>
        <w:r w:rsidR="004F305D">
          <w:rPr>
            <w:noProof/>
            <w:webHidden/>
          </w:rPr>
        </w:r>
        <w:r w:rsidR="004F305D">
          <w:rPr>
            <w:noProof/>
            <w:webHidden/>
          </w:rPr>
          <w:fldChar w:fldCharType="separate"/>
        </w:r>
        <w:r w:rsidR="004F305D">
          <w:rPr>
            <w:noProof/>
            <w:webHidden/>
          </w:rPr>
          <w:t>49</w:t>
        </w:r>
        <w:r w:rsidR="004F305D">
          <w:rPr>
            <w:noProof/>
            <w:webHidden/>
          </w:rPr>
          <w:fldChar w:fldCharType="end"/>
        </w:r>
      </w:hyperlink>
    </w:p>
    <w:p w14:paraId="113E3F51" w14:textId="1CEECC2B"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6" w:history="1">
        <w:r w:rsidR="004F305D" w:rsidRPr="00063369">
          <w:rPr>
            <w:rStyle w:val="Hyperlink"/>
            <w:noProof/>
          </w:rPr>
          <w:t>Figura 21.</w:t>
        </w:r>
        <w:r w:rsidR="004F305D">
          <w:rPr>
            <w:rFonts w:asciiTheme="minorHAnsi" w:eastAsiaTheme="minorEastAsia" w:hAnsiTheme="minorHAnsi"/>
            <w:noProof/>
            <w:sz w:val="22"/>
            <w:lang w:eastAsia="pt-BR"/>
          </w:rPr>
          <w:tab/>
        </w:r>
        <w:r w:rsidR="004F305D" w:rsidRPr="00063369">
          <w:rPr>
            <w:rStyle w:val="Hyperlink"/>
            <w:noProof/>
          </w:rPr>
          <w:t xml:space="preserve">Resultado obtido por PAOLI (2010) massa x raio para estrelas quark iônicas com e sem matéria estranha utilizando o modelo </w:t>
        </w:r>
        <w:r w:rsidR="004F305D" w:rsidRPr="00063369">
          <w:rPr>
            <w:rStyle w:val="Hyperlink"/>
            <w:i/>
            <w:noProof/>
          </w:rPr>
          <w:t>NJL</w:t>
        </w:r>
        <w:r w:rsidR="004F305D" w:rsidRPr="00063369">
          <w:rPr>
            <w:rStyle w:val="Hyperlink"/>
            <w:noProof/>
          </w:rPr>
          <w:t>.</w:t>
        </w:r>
        <w:r w:rsidR="004F305D">
          <w:rPr>
            <w:noProof/>
            <w:webHidden/>
          </w:rPr>
          <w:tab/>
        </w:r>
        <w:r w:rsidR="004F305D">
          <w:rPr>
            <w:noProof/>
            <w:webHidden/>
          </w:rPr>
          <w:fldChar w:fldCharType="begin"/>
        </w:r>
        <w:r w:rsidR="004F305D">
          <w:rPr>
            <w:noProof/>
            <w:webHidden/>
          </w:rPr>
          <w:instrText xml:space="preserve"> PAGEREF _Toc528008516 \h </w:instrText>
        </w:r>
        <w:r w:rsidR="004F305D">
          <w:rPr>
            <w:noProof/>
            <w:webHidden/>
          </w:rPr>
        </w:r>
        <w:r w:rsidR="004F305D">
          <w:rPr>
            <w:noProof/>
            <w:webHidden/>
          </w:rPr>
          <w:fldChar w:fldCharType="separate"/>
        </w:r>
        <w:r w:rsidR="004F305D">
          <w:rPr>
            <w:noProof/>
            <w:webHidden/>
          </w:rPr>
          <w:t>49</w:t>
        </w:r>
        <w:r w:rsidR="004F305D">
          <w:rPr>
            <w:noProof/>
            <w:webHidden/>
          </w:rPr>
          <w:fldChar w:fldCharType="end"/>
        </w:r>
      </w:hyperlink>
    </w:p>
    <w:p w14:paraId="10931869" w14:textId="34837714" w:rsidR="006A1B16" w:rsidRPr="0018053A" w:rsidRDefault="006E5AD9" w:rsidP="004B4941">
      <w:pPr>
        <w:pStyle w:val="TTC-AbstractTexto"/>
        <w:rPr>
          <w:rFonts w:cstheme="minorBidi"/>
          <w:i w:val="0"/>
          <w:szCs w:val="22"/>
          <w:lang w:val="en-US"/>
        </w:rPr>
      </w:pPr>
      <w:r w:rsidRPr="0018053A">
        <w:rPr>
          <w:rFonts w:cstheme="minorBidi"/>
          <w:i w:val="0"/>
          <w:szCs w:val="22"/>
          <w:lang w:val="en-US"/>
        </w:rPr>
        <w:fldChar w:fldCharType="end"/>
      </w:r>
    </w:p>
    <w:p w14:paraId="417AF003" w14:textId="2BCE2EA0" w:rsidR="00C4466A" w:rsidRPr="0018053A" w:rsidRDefault="00C4466A" w:rsidP="004B4941">
      <w:pPr>
        <w:pStyle w:val="TTC-AbstractTexto"/>
        <w:rPr>
          <w:i w:val="0"/>
        </w:rPr>
        <w:sectPr w:rsidR="00C4466A" w:rsidRPr="0018053A" w:rsidSect="006A1AEE">
          <w:pgSz w:w="11906" w:h="16838" w:code="9"/>
          <w:pgMar w:top="1701" w:right="1134" w:bottom="1134" w:left="1701" w:header="709" w:footer="709" w:gutter="0"/>
          <w:cols w:space="708"/>
          <w:docGrid w:linePitch="360"/>
        </w:sectPr>
      </w:pPr>
    </w:p>
    <w:p w14:paraId="245674EA" w14:textId="77777777" w:rsidR="00C4466A" w:rsidRPr="0018053A" w:rsidRDefault="0031255A" w:rsidP="0031255A">
      <w:pPr>
        <w:pStyle w:val="TTC-Pr-textualTtulo"/>
      </w:pPr>
      <w:r w:rsidRPr="0018053A">
        <w:lastRenderedPageBreak/>
        <w:t>Lista de Tabelas</w:t>
      </w:r>
    </w:p>
    <w:p w14:paraId="77B888F8" w14:textId="1E712C43" w:rsidR="004F305D" w:rsidRDefault="00236B27">
      <w:pPr>
        <w:pStyle w:val="ndicedeilustraes"/>
        <w:tabs>
          <w:tab w:val="left" w:pos="1760"/>
          <w:tab w:val="right" w:leader="dot" w:pos="9061"/>
        </w:tabs>
        <w:rPr>
          <w:rFonts w:asciiTheme="minorHAnsi" w:eastAsiaTheme="minorEastAsia" w:hAnsiTheme="minorHAnsi"/>
          <w:noProof/>
          <w:sz w:val="22"/>
          <w:lang w:eastAsia="pt-BR"/>
        </w:rPr>
      </w:pPr>
      <w:r w:rsidRPr="0018053A">
        <w:fldChar w:fldCharType="begin"/>
      </w:r>
      <w:r w:rsidR="00CC3B12" w:rsidRPr="0018053A">
        <w:instrText xml:space="preserve"> TOC \h \z \t "TTC - Textual: Tabela" \c </w:instrText>
      </w:r>
      <w:r w:rsidRPr="0018053A">
        <w:fldChar w:fldCharType="separate"/>
      </w:r>
      <w:hyperlink w:anchor="_Toc528008517" w:history="1">
        <w:r w:rsidR="004F305D" w:rsidRPr="00CB7F1D">
          <w:rPr>
            <w:rStyle w:val="Hyperlink"/>
            <w:noProof/>
          </w:rPr>
          <w:t>Tabela 1 -</w:t>
        </w:r>
        <w:r w:rsidR="004F305D">
          <w:rPr>
            <w:rFonts w:asciiTheme="minorHAnsi" w:eastAsiaTheme="minorEastAsia" w:hAnsiTheme="minorHAnsi"/>
            <w:noProof/>
            <w:sz w:val="22"/>
            <w:lang w:eastAsia="pt-BR"/>
          </w:rPr>
          <w:tab/>
        </w:r>
        <w:r w:rsidR="004F305D" w:rsidRPr="00CB7F1D">
          <w:rPr>
            <w:rStyle w:val="Hyperlink"/>
            <w:noProof/>
          </w:rPr>
          <w:t>Tabela informativa sobre os léptons.</w:t>
        </w:r>
        <w:r w:rsidR="004F305D">
          <w:rPr>
            <w:noProof/>
            <w:webHidden/>
          </w:rPr>
          <w:tab/>
        </w:r>
        <w:r w:rsidR="004F305D">
          <w:rPr>
            <w:noProof/>
            <w:webHidden/>
          </w:rPr>
          <w:fldChar w:fldCharType="begin"/>
        </w:r>
        <w:r w:rsidR="004F305D">
          <w:rPr>
            <w:noProof/>
            <w:webHidden/>
          </w:rPr>
          <w:instrText xml:space="preserve"> PAGEREF _Toc528008517 \h </w:instrText>
        </w:r>
        <w:r w:rsidR="004F305D">
          <w:rPr>
            <w:noProof/>
            <w:webHidden/>
          </w:rPr>
        </w:r>
        <w:r w:rsidR="004F305D">
          <w:rPr>
            <w:noProof/>
            <w:webHidden/>
          </w:rPr>
          <w:fldChar w:fldCharType="separate"/>
        </w:r>
        <w:r w:rsidR="004F305D">
          <w:rPr>
            <w:noProof/>
            <w:webHidden/>
          </w:rPr>
          <w:t>22</w:t>
        </w:r>
        <w:r w:rsidR="004F305D">
          <w:rPr>
            <w:noProof/>
            <w:webHidden/>
          </w:rPr>
          <w:fldChar w:fldCharType="end"/>
        </w:r>
      </w:hyperlink>
    </w:p>
    <w:p w14:paraId="7D6B85A1" w14:textId="5C6E224A"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8" w:history="1">
        <w:r w:rsidR="004F305D" w:rsidRPr="00CB7F1D">
          <w:rPr>
            <w:rStyle w:val="Hyperlink"/>
            <w:noProof/>
          </w:rPr>
          <w:t>Tabela 2 -</w:t>
        </w:r>
        <w:r w:rsidR="004F305D">
          <w:rPr>
            <w:rFonts w:asciiTheme="minorHAnsi" w:eastAsiaTheme="minorEastAsia" w:hAnsiTheme="minorHAnsi"/>
            <w:noProof/>
            <w:sz w:val="22"/>
            <w:lang w:eastAsia="pt-BR"/>
          </w:rPr>
          <w:tab/>
        </w:r>
        <w:r w:rsidR="004F305D" w:rsidRPr="00CB7F1D">
          <w:rPr>
            <w:rStyle w:val="Hyperlink"/>
            <w:noProof/>
          </w:rPr>
          <w:t>Tipos de estrelas</w:t>
        </w:r>
        <w:r w:rsidR="004F305D">
          <w:rPr>
            <w:noProof/>
            <w:webHidden/>
          </w:rPr>
          <w:tab/>
        </w:r>
        <w:r w:rsidR="004F305D">
          <w:rPr>
            <w:noProof/>
            <w:webHidden/>
          </w:rPr>
          <w:fldChar w:fldCharType="begin"/>
        </w:r>
        <w:r w:rsidR="004F305D">
          <w:rPr>
            <w:noProof/>
            <w:webHidden/>
          </w:rPr>
          <w:instrText xml:space="preserve"> PAGEREF _Toc528008518 \h </w:instrText>
        </w:r>
        <w:r w:rsidR="004F305D">
          <w:rPr>
            <w:noProof/>
            <w:webHidden/>
          </w:rPr>
        </w:r>
        <w:r w:rsidR="004F305D">
          <w:rPr>
            <w:noProof/>
            <w:webHidden/>
          </w:rPr>
          <w:fldChar w:fldCharType="separate"/>
        </w:r>
        <w:r w:rsidR="004F305D">
          <w:rPr>
            <w:noProof/>
            <w:webHidden/>
          </w:rPr>
          <w:t>27</w:t>
        </w:r>
        <w:r w:rsidR="004F305D">
          <w:rPr>
            <w:noProof/>
            <w:webHidden/>
          </w:rPr>
          <w:fldChar w:fldCharType="end"/>
        </w:r>
      </w:hyperlink>
    </w:p>
    <w:p w14:paraId="20F2754A" w14:textId="79941576"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19" w:history="1">
        <w:r w:rsidR="004F305D" w:rsidRPr="00CB7F1D">
          <w:rPr>
            <w:rStyle w:val="Hyperlink"/>
            <w:noProof/>
          </w:rPr>
          <w:t>Tabela 3 -</w:t>
        </w:r>
        <w:r w:rsidR="004F305D">
          <w:rPr>
            <w:rFonts w:asciiTheme="minorHAnsi" w:eastAsiaTheme="minorEastAsia" w:hAnsiTheme="minorHAnsi"/>
            <w:noProof/>
            <w:sz w:val="22"/>
            <w:lang w:eastAsia="pt-BR"/>
          </w:rPr>
          <w:tab/>
        </w:r>
        <w:r w:rsidR="004F305D" w:rsidRPr="00CB7F1D">
          <w:rPr>
            <w:rStyle w:val="Hyperlink"/>
            <w:noProof/>
          </w:rPr>
          <w:t>Relação dos primeiros quarks e antiquarks.</w:t>
        </w:r>
        <w:r w:rsidR="004F305D">
          <w:rPr>
            <w:noProof/>
            <w:webHidden/>
          </w:rPr>
          <w:tab/>
        </w:r>
        <w:r w:rsidR="004F305D">
          <w:rPr>
            <w:noProof/>
            <w:webHidden/>
          </w:rPr>
          <w:fldChar w:fldCharType="begin"/>
        </w:r>
        <w:r w:rsidR="004F305D">
          <w:rPr>
            <w:noProof/>
            <w:webHidden/>
          </w:rPr>
          <w:instrText xml:space="preserve"> PAGEREF _Toc528008519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108A5ED8" w14:textId="5BB7DEAC"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20" w:history="1">
        <w:r w:rsidR="004F305D" w:rsidRPr="00CB7F1D">
          <w:rPr>
            <w:rStyle w:val="Hyperlink"/>
            <w:noProof/>
          </w:rPr>
          <w:t>Tabela 4 -</w:t>
        </w:r>
        <w:r w:rsidR="004F305D">
          <w:rPr>
            <w:rFonts w:asciiTheme="minorHAnsi" w:eastAsiaTheme="minorEastAsia" w:hAnsiTheme="minorHAnsi"/>
            <w:noProof/>
            <w:sz w:val="22"/>
            <w:lang w:eastAsia="pt-BR"/>
          </w:rPr>
          <w:tab/>
        </w:r>
        <w:r w:rsidR="004F305D" w:rsidRPr="00CB7F1D">
          <w:rPr>
            <w:rStyle w:val="Hyperlink"/>
            <w:noProof/>
          </w:rPr>
          <w:t>Mésons formados por quarks (</w:t>
        </w:r>
        <w:r w:rsidR="004F305D" w:rsidRPr="00CB7F1D">
          <w:rPr>
            <w:rStyle w:val="Hyperlink"/>
            <w:i/>
            <w:noProof/>
          </w:rPr>
          <w:t xml:space="preserve">u,d ou s) </w:t>
        </w:r>
        <w:r w:rsidR="004F305D" w:rsidRPr="00CB7F1D">
          <w:rPr>
            <w:rStyle w:val="Hyperlink"/>
            <w:noProof/>
          </w:rPr>
          <w:t>e antiquarks (</w:t>
        </w:r>
        <m:oMath>
          <m:r>
            <m:rPr>
              <m:sty m:val="p"/>
            </m:rPr>
            <w:rPr>
              <w:rStyle w:val="Hyperlink"/>
              <w:rFonts w:ascii="Cambria Math" w:hAnsi="Cambria Math"/>
              <w:noProof/>
            </w:rPr>
            <m:t>u</m:t>
          </m:r>
          <m:r>
            <w:rPr>
              <w:rStyle w:val="Hyperlink"/>
              <w:rFonts w:ascii="Cambria Math" w:hAnsi="Cambria Math"/>
              <w:noProof/>
            </w:rPr>
            <m:t>,d, s</m:t>
          </m:r>
        </m:oMath>
        <w:r w:rsidR="004F305D" w:rsidRPr="00CB7F1D">
          <w:rPr>
            <w:rStyle w:val="Hyperlink"/>
            <w:noProof/>
          </w:rPr>
          <w:t>.)</w:t>
        </w:r>
        <w:r w:rsidR="004F305D">
          <w:rPr>
            <w:noProof/>
            <w:webHidden/>
          </w:rPr>
          <w:tab/>
        </w:r>
        <w:r w:rsidR="004F305D">
          <w:rPr>
            <w:noProof/>
            <w:webHidden/>
          </w:rPr>
          <w:fldChar w:fldCharType="begin"/>
        </w:r>
        <w:r w:rsidR="004F305D">
          <w:rPr>
            <w:noProof/>
            <w:webHidden/>
          </w:rPr>
          <w:instrText xml:space="preserve"> PAGEREF _Toc528008520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27653879" w14:textId="50871431" w:rsidR="004F305D" w:rsidRDefault="00BB2319">
      <w:pPr>
        <w:pStyle w:val="ndicedeilustraes"/>
        <w:tabs>
          <w:tab w:val="left" w:pos="1760"/>
          <w:tab w:val="right" w:leader="dot" w:pos="9061"/>
        </w:tabs>
        <w:rPr>
          <w:rFonts w:asciiTheme="minorHAnsi" w:eastAsiaTheme="minorEastAsia" w:hAnsiTheme="minorHAnsi"/>
          <w:noProof/>
          <w:sz w:val="22"/>
          <w:lang w:eastAsia="pt-BR"/>
        </w:rPr>
      </w:pPr>
      <w:hyperlink w:anchor="_Toc528008521" w:history="1">
        <w:r w:rsidR="004F305D" w:rsidRPr="00CB7F1D">
          <w:rPr>
            <w:rStyle w:val="Hyperlink"/>
            <w:noProof/>
          </w:rPr>
          <w:t>Tabela 5 -</w:t>
        </w:r>
        <w:r w:rsidR="004F305D">
          <w:rPr>
            <w:rFonts w:asciiTheme="minorHAnsi" w:eastAsiaTheme="minorEastAsia" w:hAnsiTheme="minorHAnsi"/>
            <w:noProof/>
            <w:sz w:val="22"/>
            <w:lang w:eastAsia="pt-BR"/>
          </w:rPr>
          <w:tab/>
        </w:r>
        <w:r w:rsidR="004F305D" w:rsidRPr="00CB7F1D">
          <w:rPr>
            <w:rStyle w:val="Hyperlink"/>
            <w:noProof/>
          </w:rPr>
          <w:t xml:space="preserve">Composição dos bárions a partir da combinação de três quarks </w:t>
        </w:r>
        <w:r w:rsidR="004F305D" w:rsidRPr="00CB7F1D">
          <w:rPr>
            <w:rStyle w:val="Hyperlink"/>
            <w:i/>
            <w:noProof/>
          </w:rPr>
          <w:t xml:space="preserve">u, d </w:t>
        </w:r>
        <w:r w:rsidR="004F305D" w:rsidRPr="00CB7F1D">
          <w:rPr>
            <w:rStyle w:val="Hyperlink"/>
            <w:noProof/>
          </w:rPr>
          <w:t xml:space="preserve">e </w:t>
        </w:r>
        <w:r w:rsidR="004F305D" w:rsidRPr="00CB7F1D">
          <w:rPr>
            <w:rStyle w:val="Hyperlink"/>
            <w:i/>
            <w:noProof/>
          </w:rPr>
          <w:t>s.</w:t>
        </w:r>
        <w:r w:rsidR="004F305D">
          <w:rPr>
            <w:noProof/>
            <w:webHidden/>
          </w:rPr>
          <w:tab/>
        </w:r>
        <w:r w:rsidR="004F305D">
          <w:rPr>
            <w:noProof/>
            <w:webHidden/>
          </w:rPr>
          <w:fldChar w:fldCharType="begin"/>
        </w:r>
        <w:r w:rsidR="004F305D">
          <w:rPr>
            <w:noProof/>
            <w:webHidden/>
          </w:rPr>
          <w:instrText xml:space="preserve"> PAGEREF _Toc528008521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23CFF5F9" w14:textId="1B8C7D88" w:rsidR="0031255A" w:rsidRPr="0018053A" w:rsidRDefault="00236B27" w:rsidP="004B4941">
      <w:pPr>
        <w:pStyle w:val="TTC-AbstractTexto"/>
        <w:rPr>
          <w:i w:val="0"/>
        </w:rPr>
      </w:pPr>
      <w:r w:rsidRPr="0018053A">
        <w:rPr>
          <w:rFonts w:cstheme="minorBidi"/>
          <w:i w:val="0"/>
          <w:szCs w:val="22"/>
        </w:rPr>
        <w:fldChar w:fldCharType="end"/>
      </w:r>
    </w:p>
    <w:p w14:paraId="7C1C1770" w14:textId="77777777" w:rsidR="0031255A" w:rsidRPr="0018053A" w:rsidRDefault="0031255A" w:rsidP="004B4941">
      <w:pPr>
        <w:pStyle w:val="TTC-AbstractTexto"/>
        <w:rPr>
          <w:i w:val="0"/>
        </w:rPr>
      </w:pPr>
    </w:p>
    <w:p w14:paraId="20C870ED" w14:textId="77777777" w:rsidR="0031255A" w:rsidRPr="0018053A" w:rsidRDefault="0031255A" w:rsidP="004B4941">
      <w:pPr>
        <w:pStyle w:val="TTC-AbstractTexto"/>
        <w:rPr>
          <w:i w:val="0"/>
        </w:rPr>
      </w:pPr>
    </w:p>
    <w:p w14:paraId="44A0FEF3" w14:textId="77777777" w:rsidR="0031255A" w:rsidRPr="0018053A" w:rsidRDefault="0031255A" w:rsidP="004B4941">
      <w:pPr>
        <w:pStyle w:val="TTC-AbstractTexto"/>
        <w:rPr>
          <w:i w:val="0"/>
        </w:rPr>
      </w:pPr>
    </w:p>
    <w:p w14:paraId="6F619BB9" w14:textId="77777777" w:rsidR="0031255A" w:rsidRPr="0018053A" w:rsidRDefault="0031255A" w:rsidP="004B4941">
      <w:pPr>
        <w:pStyle w:val="TTC-AbstractTexto"/>
        <w:rPr>
          <w:i w:val="0"/>
        </w:rPr>
        <w:sectPr w:rsidR="0031255A" w:rsidRPr="0018053A" w:rsidSect="006A1AEE">
          <w:pgSz w:w="11906" w:h="16838" w:code="9"/>
          <w:pgMar w:top="1701" w:right="1134" w:bottom="1134" w:left="1701" w:header="709" w:footer="709" w:gutter="0"/>
          <w:cols w:space="708"/>
          <w:docGrid w:linePitch="360"/>
        </w:sectPr>
      </w:pPr>
    </w:p>
    <w:p w14:paraId="0E9FF42F" w14:textId="77777777" w:rsidR="00DD64AA" w:rsidRPr="0018053A" w:rsidRDefault="00A233B9" w:rsidP="00A233B9">
      <w:pPr>
        <w:pStyle w:val="TTC-Pr-textualTtulo"/>
      </w:pPr>
      <w:r w:rsidRPr="0018053A">
        <w:lastRenderedPageBreak/>
        <w:t>Lista de Abreviaturas e Siglas</w:t>
      </w:r>
    </w:p>
    <w:p w14:paraId="296758D0" w14:textId="77777777" w:rsidR="00B67029" w:rsidRPr="0018053A" w:rsidRDefault="00B67029" w:rsidP="00B67029">
      <w:pPr>
        <w:pStyle w:val="TTC-Pr-textoListadeAbreviaturas"/>
      </w:pPr>
      <w:r w:rsidRPr="0018053A">
        <w:t>TTC</w:t>
      </w:r>
      <w:r w:rsidRPr="0018053A">
        <w:tab/>
        <w:t>Trabalho Técnico-científico de Conclusão de Curso</w:t>
      </w:r>
    </w:p>
    <w:p w14:paraId="7CC6DDB4" w14:textId="4688AB53" w:rsidR="00B67029" w:rsidRPr="0018053A" w:rsidRDefault="00B67029" w:rsidP="00B67029">
      <w:pPr>
        <w:pStyle w:val="TTC-Pr-textoListadeAbreviaturas"/>
      </w:pPr>
      <w:r w:rsidRPr="0018053A">
        <w:t>UNIVALI</w:t>
      </w:r>
      <w:r w:rsidRPr="0018053A">
        <w:tab/>
        <w:t>Universidade do Vale do Itajaí</w:t>
      </w:r>
    </w:p>
    <w:p w14:paraId="04216EB1" w14:textId="14076062" w:rsidR="00CE5A93" w:rsidRPr="0018053A" w:rsidRDefault="00CE5A93" w:rsidP="00B67029">
      <w:pPr>
        <w:pStyle w:val="TTC-Pr-textoListadeAbreviaturas"/>
      </w:pPr>
      <w:r w:rsidRPr="0018053A">
        <w:t>AU</w:t>
      </w:r>
      <w:r w:rsidRPr="0018053A">
        <w:tab/>
      </w:r>
      <w:proofErr w:type="spellStart"/>
      <w:r w:rsidR="00AB1E2D" w:rsidRPr="0018053A">
        <w:t>Astronomical</w:t>
      </w:r>
      <w:proofErr w:type="spellEnd"/>
      <w:r w:rsidR="00AB1E2D" w:rsidRPr="0018053A">
        <w:t xml:space="preserve"> Unit - </w:t>
      </w:r>
      <w:r w:rsidRPr="0018053A">
        <w:t>Unidade Astronômica</w:t>
      </w:r>
    </w:p>
    <w:p w14:paraId="7A0958A7" w14:textId="4C78183C" w:rsidR="00836695" w:rsidRPr="0018053A" w:rsidRDefault="00836695" w:rsidP="00B67029">
      <w:pPr>
        <w:pStyle w:val="TTC-Pr-textoListadeAbreviaturas"/>
      </w:pPr>
      <w:r w:rsidRPr="0018053A">
        <w:t>MIT</w:t>
      </w:r>
      <w:r w:rsidRPr="0018053A">
        <w:tab/>
        <w:t xml:space="preserve">Massachusetts </w:t>
      </w:r>
      <w:proofErr w:type="spellStart"/>
      <w:r w:rsidRPr="0018053A">
        <w:t>Institute</w:t>
      </w:r>
      <w:proofErr w:type="spellEnd"/>
      <w:r w:rsidRPr="0018053A">
        <w:t xml:space="preserve"> </w:t>
      </w:r>
      <w:proofErr w:type="spellStart"/>
      <w:r w:rsidRPr="0018053A">
        <w:t>of</w:t>
      </w:r>
      <w:proofErr w:type="spellEnd"/>
      <w:r w:rsidRPr="0018053A">
        <w:t xml:space="preserve"> </w:t>
      </w:r>
      <w:proofErr w:type="spellStart"/>
      <w:r w:rsidRPr="0018053A">
        <w:t>Tecnology</w:t>
      </w:r>
      <w:proofErr w:type="spellEnd"/>
    </w:p>
    <w:p w14:paraId="36469AE0" w14:textId="622ADD33" w:rsidR="00B6578F" w:rsidRPr="0018053A" w:rsidRDefault="00B6578F" w:rsidP="00B67029">
      <w:pPr>
        <w:pStyle w:val="TTC-Pr-textoListadeAbreviaturas"/>
      </w:pPr>
      <w:proofErr w:type="spellStart"/>
      <w:r w:rsidRPr="0018053A">
        <w:t>MeV</w:t>
      </w:r>
      <w:proofErr w:type="spellEnd"/>
      <w:r w:rsidRPr="0018053A">
        <w:tab/>
      </w:r>
      <w:proofErr w:type="spellStart"/>
      <w:r w:rsidRPr="0018053A">
        <w:t>Milhôes</w:t>
      </w:r>
      <w:proofErr w:type="spellEnd"/>
      <w:r w:rsidRPr="0018053A">
        <w:t xml:space="preserve"> de elétrons</w:t>
      </w:r>
      <w:r w:rsidR="00312AEA" w:rsidRPr="0018053A">
        <w:t>-v</w:t>
      </w:r>
      <w:r w:rsidRPr="0018053A">
        <w:t>olts</w:t>
      </w:r>
    </w:p>
    <w:p w14:paraId="27C684A0" w14:textId="77777777" w:rsidR="00836695" w:rsidRPr="0018053A" w:rsidRDefault="00836695" w:rsidP="00B67029">
      <w:pPr>
        <w:pStyle w:val="TTC-Pr-textoListadeAbreviaturas"/>
      </w:pPr>
    </w:p>
    <w:p w14:paraId="14CC0BE0" w14:textId="59B9AFBA" w:rsidR="00B67029" w:rsidRPr="0018053A" w:rsidRDefault="00B67029" w:rsidP="004B4941">
      <w:pPr>
        <w:pStyle w:val="TTC-AbstractTexto"/>
        <w:rPr>
          <w:i w:val="0"/>
        </w:rPr>
      </w:pPr>
    </w:p>
    <w:p w14:paraId="72F03F6E" w14:textId="77777777" w:rsidR="00B67029" w:rsidRPr="0018053A" w:rsidRDefault="00B67029" w:rsidP="004B4941">
      <w:pPr>
        <w:pStyle w:val="TTC-AbstractTexto"/>
        <w:rPr>
          <w:i w:val="0"/>
        </w:rPr>
      </w:pPr>
    </w:p>
    <w:p w14:paraId="05BE4701" w14:textId="77777777" w:rsidR="00076693" w:rsidRPr="0018053A" w:rsidRDefault="00076693" w:rsidP="004B4941">
      <w:pPr>
        <w:pStyle w:val="TTC-AbstractTexto"/>
        <w:rPr>
          <w:i w:val="0"/>
        </w:rPr>
        <w:sectPr w:rsidR="00076693" w:rsidRPr="0018053A" w:rsidSect="006A1AEE">
          <w:pgSz w:w="11906" w:h="16838" w:code="9"/>
          <w:pgMar w:top="1701" w:right="1134" w:bottom="1134" w:left="1701" w:header="709" w:footer="709" w:gutter="0"/>
          <w:cols w:space="708"/>
          <w:docGrid w:linePitch="360"/>
        </w:sectPr>
      </w:pPr>
    </w:p>
    <w:p w14:paraId="6FB699BF" w14:textId="77777777" w:rsidR="00B67029" w:rsidRPr="0018053A" w:rsidRDefault="00E22C07" w:rsidP="00E22C07">
      <w:pPr>
        <w:pStyle w:val="TTC-Pr-textualTtulo"/>
      </w:pPr>
      <w:r w:rsidRPr="0018053A">
        <w:lastRenderedPageBreak/>
        <w:t>Lista de Símbolos</w:t>
      </w:r>
    </w:p>
    <w:p w14:paraId="70921EC8" w14:textId="1F3E7165" w:rsidR="00BF4DAD" w:rsidRPr="0018053A" w:rsidRDefault="00BF4DAD" w:rsidP="00BF4DAD">
      <w:pPr>
        <w:pStyle w:val="TTC-Pr-textoListadeAbreviaturas"/>
      </w:pPr>
      <w:r w:rsidRPr="0018053A">
        <w:rPr>
          <w:i/>
        </w:rPr>
        <w:t>b</w:t>
      </w:r>
      <w:r w:rsidRPr="0018053A">
        <w:tab/>
      </w:r>
      <w:r w:rsidR="001D2264" w:rsidRPr="0018053A">
        <w:t>Q</w:t>
      </w:r>
      <w:r w:rsidRPr="0018053A">
        <w:t xml:space="preserve">uark </w:t>
      </w:r>
      <w:proofErr w:type="spellStart"/>
      <w:r w:rsidRPr="0018053A">
        <w:t>bottom</w:t>
      </w:r>
      <w:proofErr w:type="spellEnd"/>
      <w:r w:rsidRPr="0018053A">
        <w:t>.</w:t>
      </w:r>
    </w:p>
    <w:p w14:paraId="04F027C9" w14:textId="18F5B2A6" w:rsidR="00500876" w:rsidRPr="0018053A" w:rsidRDefault="00500876" w:rsidP="00BF4DAD">
      <w:pPr>
        <w:pStyle w:val="TTC-Pr-textoListadeAbreviaturas"/>
      </w:pPr>
      <w:r w:rsidRPr="0018053A">
        <w:rPr>
          <w:i/>
        </w:rPr>
        <w:t>B</w:t>
      </w:r>
      <w:r w:rsidRPr="0018053A">
        <w:tab/>
      </w:r>
      <w:r w:rsidR="001D2264" w:rsidRPr="0018053A">
        <w:t>Constante de</w:t>
      </w:r>
      <w:r w:rsidRPr="0018053A">
        <w:t xml:space="preserve"> sacola</w:t>
      </w:r>
      <w:r w:rsidR="001D2264" w:rsidRPr="0018053A">
        <w:t xml:space="preserve"> do modelo do MIT</w:t>
      </w:r>
      <w:r w:rsidRPr="0018053A">
        <w:t>.</w:t>
      </w:r>
    </w:p>
    <w:p w14:paraId="38312228" w14:textId="1CA8B47F" w:rsidR="00BF4DAD" w:rsidRPr="0018053A" w:rsidRDefault="00BF4DAD" w:rsidP="00BF4DAD">
      <w:pPr>
        <w:pStyle w:val="TTC-Pr-textoListadeAbreviaturas"/>
        <w:rPr>
          <w:lang w:val="en-US"/>
        </w:rPr>
      </w:pPr>
      <w:r w:rsidRPr="0018053A">
        <w:rPr>
          <w:i/>
          <w:lang w:val="en-US"/>
        </w:rPr>
        <w:t>c</w:t>
      </w:r>
      <w:r w:rsidRPr="0018053A">
        <w:rPr>
          <w:lang w:val="en-US"/>
        </w:rPr>
        <w:tab/>
      </w:r>
      <w:r w:rsidR="001D2264" w:rsidRPr="0018053A">
        <w:rPr>
          <w:lang w:val="en-US"/>
        </w:rPr>
        <w:t>Q</w:t>
      </w:r>
      <w:r w:rsidRPr="0018053A">
        <w:rPr>
          <w:lang w:val="en-US"/>
        </w:rPr>
        <w:t xml:space="preserve">uark </w:t>
      </w:r>
      <w:proofErr w:type="spellStart"/>
      <w:r w:rsidRPr="0018053A">
        <w:rPr>
          <w:lang w:val="en-US"/>
        </w:rPr>
        <w:t>charme</w:t>
      </w:r>
      <w:proofErr w:type="spellEnd"/>
      <w:r w:rsidRPr="0018053A">
        <w:rPr>
          <w:lang w:val="en-US"/>
        </w:rPr>
        <w:t>.</w:t>
      </w:r>
    </w:p>
    <w:p w14:paraId="7F47DC89" w14:textId="0C0EC163" w:rsidR="00BF4DAD" w:rsidRPr="0018053A" w:rsidRDefault="00BF4DAD" w:rsidP="00BF4DAD">
      <w:pPr>
        <w:pStyle w:val="TTC-Pr-textoListadeAbreviaturas"/>
        <w:rPr>
          <w:lang w:val="en-US"/>
        </w:rPr>
      </w:pPr>
      <w:r w:rsidRPr="0018053A">
        <w:rPr>
          <w:i/>
          <w:lang w:val="en-US"/>
        </w:rPr>
        <w:t>d</w:t>
      </w:r>
      <w:r w:rsidRPr="0018053A">
        <w:rPr>
          <w:lang w:val="en-US"/>
        </w:rPr>
        <w:tab/>
      </w:r>
      <w:r w:rsidR="001D2264" w:rsidRPr="0018053A">
        <w:rPr>
          <w:lang w:val="en-US"/>
        </w:rPr>
        <w:t>Q</w:t>
      </w:r>
      <w:r w:rsidRPr="0018053A">
        <w:rPr>
          <w:lang w:val="en-US"/>
        </w:rPr>
        <w:t>uark down.</w:t>
      </w:r>
    </w:p>
    <w:p w14:paraId="37D0B905" w14:textId="573C5149" w:rsidR="00BF4DAD" w:rsidRPr="0018053A" w:rsidRDefault="00BB2319" w:rsidP="00BF4DAD">
      <w:pPr>
        <w:pStyle w:val="TTC-Pr-textoListadeAbreviaturas"/>
      </w:pPr>
      <m:oMath>
        <m:acc>
          <m:accPr>
            <m:chr m:val="̅"/>
            <m:ctrlPr>
              <w:rPr>
                <w:rFonts w:ascii="Cambria Math" w:hAnsi="Cambria Math"/>
                <w:i/>
              </w:rPr>
            </m:ctrlPr>
          </m:accPr>
          <m:e>
            <m:r>
              <w:rPr>
                <w:rFonts w:ascii="Cambria Math" w:hAnsi="Cambria Math"/>
              </w:rPr>
              <m:t>d</m:t>
            </m:r>
          </m:e>
        </m:acc>
      </m:oMath>
      <w:r w:rsidR="00BF4DAD" w:rsidRPr="0018053A">
        <w:tab/>
      </w:r>
      <w:proofErr w:type="spellStart"/>
      <w:r w:rsidR="001D2264" w:rsidRPr="0018053A">
        <w:t>A</w:t>
      </w:r>
      <w:r w:rsidR="00BF4DAD" w:rsidRPr="0018053A">
        <w:t>ntiquark</w:t>
      </w:r>
      <w:proofErr w:type="spellEnd"/>
      <w:r w:rsidR="00BF4DAD" w:rsidRPr="0018053A">
        <w:t xml:space="preserve"> </w:t>
      </w:r>
      <w:proofErr w:type="spellStart"/>
      <w:r w:rsidR="00BF4DAD" w:rsidRPr="0018053A">
        <w:t>down</w:t>
      </w:r>
      <w:proofErr w:type="spellEnd"/>
      <w:r w:rsidR="00BF4DAD" w:rsidRPr="0018053A">
        <w:t>.</w:t>
      </w:r>
    </w:p>
    <w:p w14:paraId="5A7FA239" w14:textId="3785D3B9" w:rsidR="00500876" w:rsidRPr="0018053A" w:rsidRDefault="00BB2319" w:rsidP="00BF4DAD">
      <w:pPr>
        <w:pStyle w:val="TTC-Pr-textoListadeAbreviaturas"/>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i</m:t>
            </m:r>
          </m:sub>
        </m:sSub>
      </m:oMath>
      <w:r w:rsidR="00500876" w:rsidRPr="0018053A">
        <w:rPr>
          <w:rFonts w:eastAsiaTheme="minorEastAsia"/>
          <w:i/>
          <w:noProof/>
        </w:rPr>
        <w:t xml:space="preserve"> </w:t>
      </w:r>
      <w:r w:rsidR="00500876" w:rsidRPr="0018053A">
        <w:rPr>
          <w:rFonts w:eastAsiaTheme="minorEastAsia"/>
          <w:i/>
          <w:noProof/>
        </w:rPr>
        <w:tab/>
      </w:r>
      <w:r w:rsidR="001D2264" w:rsidRPr="0018053A">
        <w:rPr>
          <w:rFonts w:eastAsiaTheme="minorEastAsia"/>
          <w:noProof/>
        </w:rPr>
        <w:t>E</w:t>
      </w:r>
      <w:r w:rsidR="00500876" w:rsidRPr="0018053A">
        <w:rPr>
          <w:rFonts w:eastAsiaTheme="minorEastAsia"/>
          <w:noProof/>
        </w:rPr>
        <w:t>nergia</w:t>
      </w:r>
      <w:r w:rsidR="001D2264" w:rsidRPr="0018053A">
        <w:rPr>
          <w:rFonts w:eastAsiaTheme="minorEastAsia"/>
          <w:noProof/>
        </w:rPr>
        <w:t xml:space="preserve"> da partícula </w:t>
      </w:r>
      <m:oMath>
        <m:r>
          <w:rPr>
            <w:rFonts w:ascii="Cambria Math" w:eastAsiaTheme="minorEastAsia" w:hAnsi="Cambria Math"/>
            <w:noProof/>
          </w:rPr>
          <m:t>i</m:t>
        </m:r>
      </m:oMath>
      <w:r w:rsidR="00C3751D" w:rsidRPr="0018053A">
        <w:rPr>
          <w:rFonts w:eastAsiaTheme="minorEastAsia"/>
          <w:noProof/>
        </w:rPr>
        <w:t>.</w:t>
      </w:r>
    </w:p>
    <w:p w14:paraId="3DCFAFB3" w14:textId="05F469E2" w:rsidR="00500876" w:rsidRPr="0018053A" w:rsidRDefault="00500876" w:rsidP="00BF4DAD">
      <w:pPr>
        <w:pStyle w:val="TTC-Pr-textoListadeAbreviaturas"/>
        <w:rPr>
          <w:rFonts w:eastAsiaTheme="minorEastAsia"/>
          <w:noProof/>
        </w:rPr>
      </w:pPr>
      <w:r w:rsidRPr="0018053A">
        <w:t xml:space="preserve"> </w:t>
      </w:r>
      <m:oMath>
        <m:r>
          <w:rPr>
            <w:rFonts w:ascii="Cambria Math" w:hAnsi="Cambria Math"/>
          </w:rPr>
          <m:t>ε</m:t>
        </m:r>
      </m:oMath>
      <w:r w:rsidRPr="0018053A">
        <w:rPr>
          <w:sz w:val="28"/>
          <w:szCs w:val="28"/>
        </w:rPr>
        <w:t xml:space="preserve"> </w:t>
      </w:r>
      <w:r w:rsidRPr="0018053A">
        <w:rPr>
          <w:sz w:val="28"/>
          <w:szCs w:val="28"/>
        </w:rPr>
        <w:tab/>
      </w:r>
      <w:r w:rsidR="00C3751D" w:rsidRPr="0018053A">
        <w:rPr>
          <w:rFonts w:eastAsiaTheme="minorEastAsia"/>
          <w:noProof/>
        </w:rPr>
        <w:t>Densidade de energia.</w:t>
      </w:r>
    </w:p>
    <w:p w14:paraId="0A94CA5E" w14:textId="30C286C8" w:rsidR="00500876" w:rsidRPr="0018053A" w:rsidRDefault="00500876" w:rsidP="00BF4DAD">
      <w:pPr>
        <w:pStyle w:val="TTC-Pr-textoListadeAbreviaturas"/>
      </w:pPr>
      <w:r w:rsidRPr="0018053A">
        <w:rPr>
          <w:i/>
        </w:rPr>
        <w:t>G</w:t>
      </w:r>
      <w:r w:rsidRPr="0018053A">
        <w:rPr>
          <w:i/>
        </w:rPr>
        <w:tab/>
      </w:r>
      <w:r w:rsidR="00C3751D" w:rsidRPr="0018053A">
        <w:t>C</w:t>
      </w:r>
      <w:r w:rsidRPr="0018053A">
        <w:t>onstante da gravitação universal.</w:t>
      </w:r>
    </w:p>
    <w:p w14:paraId="03AC593D" w14:textId="3B051F94" w:rsidR="00500876" w:rsidRPr="0018053A" w:rsidRDefault="00500876" w:rsidP="00500876">
      <w:pPr>
        <w:pStyle w:val="TTC-Pr-textoListadeAbreviaturas"/>
      </w:pPr>
      <w:r w:rsidRPr="0018053A">
        <w:rPr>
          <w:i/>
        </w:rPr>
        <w:t>k</w:t>
      </w:r>
      <w:r w:rsidRPr="0018053A">
        <w:rPr>
          <w:i/>
        </w:rPr>
        <w:tab/>
      </w:r>
      <w:r w:rsidR="00C3751D" w:rsidRPr="0018053A">
        <w:t>M</w:t>
      </w:r>
      <w:r w:rsidRPr="0018053A">
        <w:t>omento.</w:t>
      </w:r>
    </w:p>
    <w:p w14:paraId="08356690" w14:textId="36FC03B4" w:rsidR="00500876" w:rsidRPr="0018053A" w:rsidRDefault="00BB2319" w:rsidP="00BF4DAD">
      <w:pPr>
        <w:pStyle w:val="TTC-Pr-textoListadeAbreviaturas"/>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f</m:t>
            </m:r>
          </m:sub>
        </m:sSub>
      </m:oMath>
      <w:r w:rsidR="00500876" w:rsidRPr="0018053A">
        <w:rPr>
          <w:rFonts w:eastAsiaTheme="minorEastAsia"/>
          <w:i/>
          <w:noProof/>
        </w:rPr>
        <w:t xml:space="preserve"> </w:t>
      </w:r>
      <w:r w:rsidR="00500876" w:rsidRPr="0018053A">
        <w:rPr>
          <w:rFonts w:eastAsiaTheme="minorEastAsia"/>
          <w:i/>
          <w:noProof/>
        </w:rPr>
        <w:tab/>
      </w:r>
      <w:r w:rsidR="00C3751D" w:rsidRPr="0018053A">
        <w:rPr>
          <w:rFonts w:eastAsiaTheme="minorEastAsia"/>
          <w:noProof/>
        </w:rPr>
        <w:t>M</w:t>
      </w:r>
      <w:r w:rsidR="00500876" w:rsidRPr="0018053A">
        <w:rPr>
          <w:rFonts w:eastAsiaTheme="minorEastAsia"/>
          <w:noProof/>
        </w:rPr>
        <w:t>omento de fermi.</w:t>
      </w:r>
    </w:p>
    <w:p w14:paraId="10D636A9" w14:textId="1173F960" w:rsidR="00500876" w:rsidRPr="0018053A" w:rsidRDefault="00500876" w:rsidP="00BF4DAD">
      <w:pPr>
        <w:pStyle w:val="TTC-Pr-textoListadeAbreviaturas"/>
      </w:pPr>
      <w:r w:rsidRPr="0018053A">
        <w:rPr>
          <w:i/>
        </w:rPr>
        <w:t>M</w:t>
      </w:r>
      <w:r w:rsidRPr="0018053A">
        <w:rPr>
          <w:i/>
        </w:rPr>
        <w:tab/>
      </w:r>
      <w:r w:rsidR="00C3751D" w:rsidRPr="0018053A">
        <w:t>M</w:t>
      </w:r>
      <w:r w:rsidRPr="0018053A">
        <w:t>assa gravitacional.</w:t>
      </w:r>
    </w:p>
    <w:p w14:paraId="064562D0" w14:textId="53C6FAED" w:rsidR="00BF4DAD" w:rsidRPr="0018053A" w:rsidRDefault="00BB2319" w:rsidP="00BF4DAD">
      <w:pPr>
        <w:pStyle w:val="TTC-Pr-textoListadeAbreviaturas"/>
      </w:pP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B</m:t>
            </m:r>
          </m:sub>
        </m:sSub>
      </m:oMath>
      <w:r w:rsidR="00BF4DAD" w:rsidRPr="0018053A">
        <w:rPr>
          <w:rFonts w:eastAsiaTheme="minorEastAsia"/>
          <w:i/>
          <w:noProof/>
        </w:rPr>
        <w:t xml:space="preserve"> </w:t>
      </w:r>
      <w:r w:rsidR="00BF4DAD" w:rsidRPr="0018053A">
        <w:rPr>
          <w:rFonts w:eastAsiaTheme="minorEastAsia"/>
          <w:i/>
          <w:noProof/>
        </w:rPr>
        <w:tab/>
      </w:r>
      <w:r w:rsidR="00C3751D" w:rsidRPr="0018053A">
        <w:rPr>
          <w:rFonts w:eastAsiaTheme="minorEastAsia"/>
          <w:noProof/>
        </w:rPr>
        <w:t>D</w:t>
      </w:r>
      <w:r w:rsidR="00BF4DAD" w:rsidRPr="0018053A">
        <w:rPr>
          <w:rFonts w:eastAsiaTheme="minorEastAsia"/>
          <w:noProof/>
        </w:rPr>
        <w:t>ensidade do número bariônico.</w:t>
      </w:r>
    </w:p>
    <w:p w14:paraId="70BCFA9F" w14:textId="211293F4" w:rsidR="00500876" w:rsidRPr="0018053A" w:rsidRDefault="00BF4DAD" w:rsidP="00BF4DAD">
      <w:pPr>
        <w:pStyle w:val="TTC-Pr-textoListadeAbreviaturas"/>
        <w:rPr>
          <w:lang w:val="en-US"/>
        </w:rPr>
      </w:pPr>
      <w:r w:rsidRPr="0018053A">
        <w:rPr>
          <w:i/>
          <w:lang w:val="en-US"/>
        </w:rPr>
        <w:t>p</w:t>
      </w:r>
      <w:r w:rsidRPr="0018053A">
        <w:rPr>
          <w:i/>
          <w:lang w:val="en-US"/>
        </w:rPr>
        <w:tab/>
      </w:r>
      <w:proofErr w:type="spellStart"/>
      <w:r w:rsidR="00C3751D" w:rsidRPr="0018053A">
        <w:rPr>
          <w:lang w:val="en-US"/>
        </w:rPr>
        <w:t>P</w:t>
      </w:r>
      <w:r w:rsidRPr="0018053A">
        <w:rPr>
          <w:lang w:val="en-US"/>
        </w:rPr>
        <w:t>ressão</w:t>
      </w:r>
      <w:proofErr w:type="spellEnd"/>
      <w:r w:rsidRPr="0018053A">
        <w:rPr>
          <w:lang w:val="en-US"/>
        </w:rPr>
        <w:t>.</w:t>
      </w:r>
    </w:p>
    <w:p w14:paraId="2DA9DA55" w14:textId="49519590" w:rsidR="00BF4DAD" w:rsidRPr="0018053A" w:rsidRDefault="00BF4DAD" w:rsidP="00BF4DAD">
      <w:pPr>
        <w:pStyle w:val="TTC-Pr-textoListadeAbreviaturas"/>
        <w:rPr>
          <w:lang w:val="en-US"/>
        </w:rPr>
      </w:pPr>
      <w:r w:rsidRPr="0018053A">
        <w:rPr>
          <w:i/>
          <w:lang w:val="en-US"/>
        </w:rPr>
        <w:t>s</w:t>
      </w:r>
      <w:r w:rsidRPr="0018053A">
        <w:rPr>
          <w:lang w:val="en-US"/>
        </w:rPr>
        <w:tab/>
      </w:r>
      <w:r w:rsidR="00C3751D" w:rsidRPr="0018053A">
        <w:rPr>
          <w:lang w:val="en-US"/>
        </w:rPr>
        <w:t>Q</w:t>
      </w:r>
      <w:r w:rsidRPr="0018053A">
        <w:rPr>
          <w:lang w:val="en-US"/>
        </w:rPr>
        <w:t>uark strange.</w:t>
      </w:r>
    </w:p>
    <w:p w14:paraId="0E45755B" w14:textId="0B8FCA7B" w:rsidR="00BF4DAD" w:rsidRPr="0018053A" w:rsidRDefault="00BB2319" w:rsidP="00BF4DAD">
      <w:pPr>
        <w:pStyle w:val="TTC-Pr-textoListadeAbreviaturas"/>
        <w:rPr>
          <w:lang w:val="en-US"/>
        </w:rPr>
      </w:pPr>
      <m:oMath>
        <m:acc>
          <m:accPr>
            <m:chr m:val="̅"/>
            <m:ctrlPr>
              <w:rPr>
                <w:rFonts w:ascii="Cambria Math" w:hAnsi="Cambria Math"/>
                <w:i/>
              </w:rPr>
            </m:ctrlPr>
          </m:accPr>
          <m:e>
            <m:r>
              <w:rPr>
                <w:rFonts w:ascii="Cambria Math" w:hAnsi="Cambria Math"/>
              </w:rPr>
              <m:t>s</m:t>
            </m:r>
          </m:e>
        </m:acc>
      </m:oMath>
      <w:r w:rsidR="00BF4DAD" w:rsidRPr="0018053A">
        <w:rPr>
          <w:lang w:val="en-US"/>
        </w:rPr>
        <w:tab/>
      </w:r>
      <w:r w:rsidR="00C3751D" w:rsidRPr="0018053A">
        <w:rPr>
          <w:lang w:val="en-US"/>
        </w:rPr>
        <w:t>A</w:t>
      </w:r>
      <w:r w:rsidR="00BF4DAD" w:rsidRPr="0018053A">
        <w:rPr>
          <w:lang w:val="en-US"/>
        </w:rPr>
        <w:t>ntiquark strange.</w:t>
      </w:r>
    </w:p>
    <w:p w14:paraId="04384AF7" w14:textId="22070430" w:rsidR="00BF4DAD" w:rsidRPr="0018053A" w:rsidRDefault="00BF4DAD" w:rsidP="00F32864">
      <w:pPr>
        <w:pStyle w:val="TTC-Pr-textoListadeAbreviaturas"/>
        <w:rPr>
          <w:lang w:val="en-US"/>
        </w:rPr>
      </w:pPr>
      <w:r w:rsidRPr="0018053A">
        <w:rPr>
          <w:i/>
          <w:lang w:val="en-US"/>
        </w:rPr>
        <w:t>t</w:t>
      </w:r>
      <w:r w:rsidRPr="0018053A">
        <w:rPr>
          <w:lang w:val="en-US"/>
        </w:rPr>
        <w:tab/>
      </w:r>
      <w:r w:rsidR="00C3751D" w:rsidRPr="0018053A">
        <w:rPr>
          <w:lang w:val="en-US"/>
        </w:rPr>
        <w:t>Q</w:t>
      </w:r>
      <w:r w:rsidRPr="0018053A">
        <w:rPr>
          <w:lang w:val="en-US"/>
        </w:rPr>
        <w:t>uark top.</w:t>
      </w:r>
    </w:p>
    <w:p w14:paraId="4B3530EB" w14:textId="789DBD73" w:rsidR="00F32864" w:rsidRPr="0018053A" w:rsidRDefault="009F1B74" w:rsidP="00F32864">
      <w:pPr>
        <w:pStyle w:val="TTC-Pr-textoListadeAbreviaturas"/>
        <w:rPr>
          <w:lang w:val="en-US"/>
        </w:rPr>
      </w:pPr>
      <w:r w:rsidRPr="0018053A">
        <w:rPr>
          <w:i/>
          <w:lang w:val="en-US"/>
        </w:rPr>
        <w:t>u</w:t>
      </w:r>
      <w:r w:rsidR="00F32864" w:rsidRPr="0018053A">
        <w:rPr>
          <w:lang w:val="en-US"/>
        </w:rPr>
        <w:tab/>
      </w:r>
      <w:r w:rsidR="00C3751D" w:rsidRPr="0018053A">
        <w:rPr>
          <w:lang w:val="en-US"/>
        </w:rPr>
        <w:t>Q</w:t>
      </w:r>
      <w:r w:rsidRPr="0018053A">
        <w:rPr>
          <w:lang w:val="en-US"/>
        </w:rPr>
        <w:t>uark up</w:t>
      </w:r>
      <w:r w:rsidR="00BF4DAD" w:rsidRPr="0018053A">
        <w:rPr>
          <w:lang w:val="en-US"/>
        </w:rPr>
        <w:t>.</w:t>
      </w:r>
    </w:p>
    <w:p w14:paraId="738EFC30" w14:textId="2DCA4EFA" w:rsidR="00BF4DAD" w:rsidRPr="0018053A" w:rsidRDefault="00BB2319" w:rsidP="00BF4DAD">
      <w:pPr>
        <w:pStyle w:val="TTC-Pr-textoListadeAbreviaturas"/>
        <w:rPr>
          <w:lang w:val="en-US"/>
        </w:rPr>
      </w:pPr>
      <m:oMath>
        <m:acc>
          <m:accPr>
            <m:chr m:val="̅"/>
            <m:ctrlPr>
              <w:rPr>
                <w:rFonts w:ascii="Cambria Math" w:hAnsi="Cambria Math"/>
                <w:i/>
              </w:rPr>
            </m:ctrlPr>
          </m:accPr>
          <m:e>
            <m:r>
              <w:rPr>
                <w:rFonts w:ascii="Cambria Math" w:hAnsi="Cambria Math"/>
              </w:rPr>
              <m:t>u</m:t>
            </m:r>
          </m:e>
        </m:acc>
      </m:oMath>
      <w:r w:rsidR="00BF4DAD" w:rsidRPr="0018053A">
        <w:rPr>
          <w:lang w:val="en-US"/>
        </w:rPr>
        <w:tab/>
      </w:r>
      <w:r w:rsidR="00C3751D" w:rsidRPr="0018053A">
        <w:rPr>
          <w:lang w:val="en-US"/>
        </w:rPr>
        <w:t>An</w:t>
      </w:r>
      <w:r w:rsidR="00BF4DAD" w:rsidRPr="0018053A">
        <w:rPr>
          <w:lang w:val="en-US"/>
        </w:rPr>
        <w:t>tiquark up.</w:t>
      </w:r>
    </w:p>
    <w:p w14:paraId="2B930116" w14:textId="3C8E1D0C" w:rsidR="00BF4DAD" w:rsidRPr="0018053A" w:rsidRDefault="00BB2319" w:rsidP="00BF4DAD">
      <w:pPr>
        <w:pStyle w:val="TTC-Pr-textoListadeAbreviaturas"/>
        <w:rPr>
          <w:rFonts w:eastAsiaTheme="minorEastAsia"/>
          <w:noProof/>
        </w:rPr>
      </w:pPr>
      <m:oMath>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oMath>
      <w:r w:rsidR="00BF4DAD" w:rsidRPr="0018053A">
        <w:rPr>
          <w:rFonts w:eastAsiaTheme="minorEastAsia"/>
          <w:noProof/>
        </w:rPr>
        <w:t xml:space="preserve"> </w:t>
      </w:r>
      <w:r w:rsidR="00BF4DAD" w:rsidRPr="0018053A">
        <w:rPr>
          <w:rFonts w:eastAsiaTheme="minorEastAsia"/>
          <w:noProof/>
        </w:rPr>
        <w:tab/>
      </w:r>
      <w:r w:rsidR="00C3751D" w:rsidRPr="0018053A">
        <w:rPr>
          <w:rFonts w:eastAsiaTheme="minorEastAsia"/>
          <w:noProof/>
        </w:rPr>
        <w:t>D</w:t>
      </w:r>
      <w:r w:rsidR="00BF4DAD" w:rsidRPr="0018053A">
        <w:rPr>
          <w:rFonts w:eastAsiaTheme="minorEastAsia"/>
          <w:noProof/>
        </w:rPr>
        <w:t>egeneresencia</w:t>
      </w:r>
      <w:r w:rsidR="00C3751D" w:rsidRPr="0018053A">
        <w:rPr>
          <w:rFonts w:eastAsiaTheme="minorEastAsia"/>
          <w:noProof/>
        </w:rPr>
        <w:t xml:space="preserve"> do quark </w:t>
      </w:r>
      <m:oMath>
        <m:r>
          <w:rPr>
            <w:rFonts w:ascii="Cambria Math" w:eastAsiaTheme="minorEastAsia" w:hAnsi="Cambria Math"/>
            <w:noProof/>
          </w:rPr>
          <m:t>i</m:t>
        </m:r>
      </m:oMath>
      <w:r w:rsidR="00500876" w:rsidRPr="0018053A">
        <w:rPr>
          <w:rFonts w:eastAsiaTheme="minorEastAsia"/>
          <w:noProof/>
        </w:rPr>
        <w:t>.</w:t>
      </w:r>
    </w:p>
    <w:p w14:paraId="3C8D31BC" w14:textId="0FB9D11E" w:rsidR="00500876" w:rsidRPr="0018053A" w:rsidRDefault="00500876" w:rsidP="00BF4DAD">
      <w:pPr>
        <w:pStyle w:val="TTC-Pr-textoListadeAbreviaturas"/>
        <w:rPr>
          <w:rFonts w:eastAsiaTheme="minorEastAsia"/>
          <w:noProof/>
        </w:rPr>
      </w:pPr>
    </w:p>
    <w:p w14:paraId="1A745393" w14:textId="7BB6DF07" w:rsidR="00BF4DAD" w:rsidRPr="0018053A" w:rsidRDefault="00BF4DAD" w:rsidP="00BF4DAD">
      <w:pPr>
        <w:pStyle w:val="TTC-Pr-textoListadeAbreviaturas"/>
      </w:pPr>
    </w:p>
    <w:p w14:paraId="2114F6AB" w14:textId="77777777" w:rsidR="00BF4DAD" w:rsidRPr="0018053A" w:rsidRDefault="00BF4DAD" w:rsidP="009F1B74">
      <w:pPr>
        <w:pStyle w:val="TTC-Pr-textoListadeAbreviaturas"/>
      </w:pPr>
    </w:p>
    <w:p w14:paraId="03317DE0" w14:textId="77777777" w:rsidR="00076693" w:rsidRPr="0018053A" w:rsidRDefault="00076693" w:rsidP="004B4941">
      <w:pPr>
        <w:pStyle w:val="TTC-AbstractTexto"/>
        <w:rPr>
          <w:i w:val="0"/>
        </w:rPr>
      </w:pPr>
    </w:p>
    <w:p w14:paraId="1CB69D25" w14:textId="77777777" w:rsidR="00E22C07" w:rsidRPr="0018053A" w:rsidRDefault="00E22C07" w:rsidP="004B4941">
      <w:pPr>
        <w:pStyle w:val="TTC-AbstractTexto"/>
        <w:rPr>
          <w:i w:val="0"/>
        </w:rPr>
      </w:pPr>
    </w:p>
    <w:p w14:paraId="24B752B6" w14:textId="77777777" w:rsidR="00393C3F" w:rsidRPr="0018053A" w:rsidRDefault="00393C3F" w:rsidP="004B4941">
      <w:pPr>
        <w:pStyle w:val="TTC-AbstractTexto"/>
        <w:rPr>
          <w:i w:val="0"/>
        </w:rPr>
      </w:pPr>
    </w:p>
    <w:p w14:paraId="27ECD86D" w14:textId="77777777" w:rsidR="00D23547" w:rsidRPr="0018053A" w:rsidRDefault="00D23547" w:rsidP="004B4941">
      <w:pPr>
        <w:pStyle w:val="TTC-AbstractTexto"/>
        <w:rPr>
          <w:i w:val="0"/>
        </w:rPr>
        <w:sectPr w:rsidR="00D23547" w:rsidRPr="0018053A" w:rsidSect="006A1AEE">
          <w:pgSz w:w="11906" w:h="16838" w:code="9"/>
          <w:pgMar w:top="1701" w:right="1134" w:bottom="1134" w:left="1701" w:header="709" w:footer="709" w:gutter="0"/>
          <w:cols w:space="708"/>
          <w:docGrid w:linePitch="360"/>
        </w:sectPr>
      </w:pPr>
    </w:p>
    <w:p w14:paraId="44378BF0" w14:textId="77777777" w:rsidR="00393C3F" w:rsidRPr="0018053A" w:rsidRDefault="00D23547" w:rsidP="00D23547">
      <w:pPr>
        <w:pStyle w:val="TTC-Pr-textualTtulo"/>
      </w:pPr>
      <w:r w:rsidRPr="0018053A">
        <w:lastRenderedPageBreak/>
        <w:t>Sumário</w:t>
      </w:r>
    </w:p>
    <w:p w14:paraId="0845A474" w14:textId="61A180B5" w:rsidR="004F305D" w:rsidRDefault="00D113A4">
      <w:pPr>
        <w:pStyle w:val="Sumrio1"/>
        <w:tabs>
          <w:tab w:val="right" w:leader="dot" w:pos="9061"/>
        </w:tabs>
        <w:rPr>
          <w:rFonts w:asciiTheme="minorHAnsi" w:eastAsiaTheme="minorEastAsia" w:hAnsiTheme="minorHAnsi"/>
          <w:b w:val="0"/>
          <w:i w:val="0"/>
          <w:caps w:val="0"/>
          <w:noProof/>
          <w:sz w:val="22"/>
          <w:lang w:eastAsia="pt-BR"/>
        </w:rPr>
      </w:pPr>
      <w:r w:rsidRPr="0018053A">
        <w:rPr>
          <w:i w:val="0"/>
        </w:rPr>
        <w:fldChar w:fldCharType="begin"/>
      </w:r>
      <w:r w:rsidRPr="0018053A">
        <w:rPr>
          <w:i w:val="0"/>
        </w:rPr>
        <w:instrText xml:space="preserve"> TOC \h \z \t "TTC - Textual: Título Nível 1;1;TTC - Textual: Título Nível 2;2;TTC - Textual: Título Nível 3;3;TTC - Textual: Título Nível 4;4" </w:instrText>
      </w:r>
      <w:r w:rsidRPr="0018053A">
        <w:rPr>
          <w:i w:val="0"/>
        </w:rPr>
        <w:fldChar w:fldCharType="separate"/>
      </w:r>
      <w:hyperlink w:anchor="_Toc528008522" w:history="1">
        <w:r w:rsidR="004F305D" w:rsidRPr="00535E7D">
          <w:rPr>
            <w:rStyle w:val="Hyperlink"/>
            <w:noProof/>
          </w:rPr>
          <w:t>1 Introdução</w:t>
        </w:r>
        <w:r w:rsidR="004F305D">
          <w:rPr>
            <w:noProof/>
            <w:webHidden/>
          </w:rPr>
          <w:tab/>
        </w:r>
        <w:r w:rsidR="004F305D">
          <w:rPr>
            <w:noProof/>
            <w:webHidden/>
          </w:rPr>
          <w:fldChar w:fldCharType="begin"/>
        </w:r>
        <w:r w:rsidR="004F305D">
          <w:rPr>
            <w:noProof/>
            <w:webHidden/>
          </w:rPr>
          <w:instrText xml:space="preserve"> PAGEREF _Toc528008522 \h </w:instrText>
        </w:r>
        <w:r w:rsidR="004F305D">
          <w:rPr>
            <w:noProof/>
            <w:webHidden/>
          </w:rPr>
        </w:r>
        <w:r w:rsidR="004F305D">
          <w:rPr>
            <w:noProof/>
            <w:webHidden/>
          </w:rPr>
          <w:fldChar w:fldCharType="separate"/>
        </w:r>
        <w:r w:rsidR="004F305D">
          <w:rPr>
            <w:noProof/>
            <w:webHidden/>
          </w:rPr>
          <w:t>16</w:t>
        </w:r>
        <w:r w:rsidR="004F305D">
          <w:rPr>
            <w:noProof/>
            <w:webHidden/>
          </w:rPr>
          <w:fldChar w:fldCharType="end"/>
        </w:r>
      </w:hyperlink>
    </w:p>
    <w:p w14:paraId="72C2A2B8" w14:textId="48322338" w:rsidR="004F305D" w:rsidRDefault="00BB2319">
      <w:pPr>
        <w:pStyle w:val="Sumrio2"/>
        <w:rPr>
          <w:rFonts w:asciiTheme="minorHAnsi" w:eastAsiaTheme="minorEastAsia" w:hAnsiTheme="minorHAnsi"/>
          <w:b w:val="0"/>
          <w:i w:val="0"/>
          <w:noProof/>
          <w:sz w:val="22"/>
          <w:lang w:eastAsia="pt-BR"/>
        </w:rPr>
      </w:pPr>
      <w:hyperlink w:anchor="_Toc528008523" w:history="1">
        <w:r w:rsidR="004F305D" w:rsidRPr="00535E7D">
          <w:rPr>
            <w:rStyle w:val="Hyperlink"/>
            <w:noProof/>
          </w:rPr>
          <w:t>1.1 Problematização</w:t>
        </w:r>
        <w:r w:rsidR="004F305D">
          <w:rPr>
            <w:noProof/>
            <w:webHidden/>
          </w:rPr>
          <w:tab/>
        </w:r>
        <w:r w:rsidR="004F305D">
          <w:rPr>
            <w:noProof/>
            <w:webHidden/>
          </w:rPr>
          <w:fldChar w:fldCharType="begin"/>
        </w:r>
        <w:r w:rsidR="004F305D">
          <w:rPr>
            <w:noProof/>
            <w:webHidden/>
          </w:rPr>
          <w:instrText xml:space="preserve"> PAGEREF _Toc528008523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2FE96FF8" w14:textId="1DA45B57"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24" w:history="1">
        <w:r w:rsidR="004F305D" w:rsidRPr="00535E7D">
          <w:rPr>
            <w:rStyle w:val="Hyperlink"/>
            <w:noProof/>
          </w:rPr>
          <w:t>1.1.1 Formulação do problema</w:t>
        </w:r>
        <w:r w:rsidR="004F305D">
          <w:rPr>
            <w:noProof/>
            <w:webHidden/>
          </w:rPr>
          <w:tab/>
        </w:r>
        <w:r w:rsidR="004F305D">
          <w:rPr>
            <w:noProof/>
            <w:webHidden/>
          </w:rPr>
          <w:fldChar w:fldCharType="begin"/>
        </w:r>
        <w:r w:rsidR="004F305D">
          <w:rPr>
            <w:noProof/>
            <w:webHidden/>
          </w:rPr>
          <w:instrText xml:space="preserve"> PAGEREF _Toc528008524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29795224" w14:textId="6C2FA0A4"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25" w:history="1">
        <w:r w:rsidR="004F305D" w:rsidRPr="00535E7D">
          <w:rPr>
            <w:rStyle w:val="Hyperlink"/>
            <w:noProof/>
          </w:rPr>
          <w:t>1.1.2 Solução proposta</w:t>
        </w:r>
        <w:r w:rsidR="004F305D">
          <w:rPr>
            <w:noProof/>
            <w:webHidden/>
          </w:rPr>
          <w:tab/>
        </w:r>
        <w:r w:rsidR="004F305D">
          <w:rPr>
            <w:noProof/>
            <w:webHidden/>
          </w:rPr>
          <w:fldChar w:fldCharType="begin"/>
        </w:r>
        <w:r w:rsidR="004F305D">
          <w:rPr>
            <w:noProof/>
            <w:webHidden/>
          </w:rPr>
          <w:instrText xml:space="preserve"> PAGEREF _Toc528008525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2E50E8C6" w14:textId="79FC47CD" w:rsidR="004F305D" w:rsidRDefault="00BB2319">
      <w:pPr>
        <w:pStyle w:val="Sumrio2"/>
        <w:rPr>
          <w:rFonts w:asciiTheme="minorHAnsi" w:eastAsiaTheme="minorEastAsia" w:hAnsiTheme="minorHAnsi"/>
          <w:b w:val="0"/>
          <w:i w:val="0"/>
          <w:noProof/>
          <w:sz w:val="22"/>
          <w:lang w:eastAsia="pt-BR"/>
        </w:rPr>
      </w:pPr>
      <w:hyperlink w:anchor="_Toc528008526" w:history="1">
        <w:r w:rsidR="004F305D" w:rsidRPr="00535E7D">
          <w:rPr>
            <w:rStyle w:val="Hyperlink"/>
            <w:noProof/>
          </w:rPr>
          <w:t>1.2 Objetivos</w:t>
        </w:r>
        <w:r w:rsidR="004F305D">
          <w:rPr>
            <w:noProof/>
            <w:webHidden/>
          </w:rPr>
          <w:tab/>
        </w:r>
        <w:r w:rsidR="004F305D">
          <w:rPr>
            <w:noProof/>
            <w:webHidden/>
          </w:rPr>
          <w:fldChar w:fldCharType="begin"/>
        </w:r>
        <w:r w:rsidR="004F305D">
          <w:rPr>
            <w:noProof/>
            <w:webHidden/>
          </w:rPr>
          <w:instrText xml:space="preserve"> PAGEREF _Toc528008526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70FEC885" w14:textId="450EF6B3"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27" w:history="1">
        <w:r w:rsidR="004F305D" w:rsidRPr="00535E7D">
          <w:rPr>
            <w:rStyle w:val="Hyperlink"/>
            <w:noProof/>
          </w:rPr>
          <w:t>1.2.1 Objetivo Geral</w:t>
        </w:r>
        <w:r w:rsidR="004F305D">
          <w:rPr>
            <w:noProof/>
            <w:webHidden/>
          </w:rPr>
          <w:tab/>
        </w:r>
        <w:r w:rsidR="004F305D">
          <w:rPr>
            <w:noProof/>
            <w:webHidden/>
          </w:rPr>
          <w:fldChar w:fldCharType="begin"/>
        </w:r>
        <w:r w:rsidR="004F305D">
          <w:rPr>
            <w:noProof/>
            <w:webHidden/>
          </w:rPr>
          <w:instrText xml:space="preserve"> PAGEREF _Toc528008527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795F994A" w14:textId="5ABA19FE"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28" w:history="1">
        <w:r w:rsidR="004F305D" w:rsidRPr="00535E7D">
          <w:rPr>
            <w:rStyle w:val="Hyperlink"/>
            <w:noProof/>
          </w:rPr>
          <w:t>1.2.2 Objetivos específicos</w:t>
        </w:r>
        <w:r w:rsidR="004F305D">
          <w:rPr>
            <w:noProof/>
            <w:webHidden/>
          </w:rPr>
          <w:tab/>
        </w:r>
        <w:r w:rsidR="004F305D">
          <w:rPr>
            <w:noProof/>
            <w:webHidden/>
          </w:rPr>
          <w:fldChar w:fldCharType="begin"/>
        </w:r>
        <w:r w:rsidR="004F305D">
          <w:rPr>
            <w:noProof/>
            <w:webHidden/>
          </w:rPr>
          <w:instrText xml:space="preserve"> PAGEREF _Toc528008528 \h </w:instrText>
        </w:r>
        <w:r w:rsidR="004F305D">
          <w:rPr>
            <w:noProof/>
            <w:webHidden/>
          </w:rPr>
        </w:r>
        <w:r w:rsidR="004F305D">
          <w:rPr>
            <w:noProof/>
            <w:webHidden/>
          </w:rPr>
          <w:fldChar w:fldCharType="separate"/>
        </w:r>
        <w:r w:rsidR="004F305D">
          <w:rPr>
            <w:noProof/>
            <w:webHidden/>
          </w:rPr>
          <w:t>17</w:t>
        </w:r>
        <w:r w:rsidR="004F305D">
          <w:rPr>
            <w:noProof/>
            <w:webHidden/>
          </w:rPr>
          <w:fldChar w:fldCharType="end"/>
        </w:r>
      </w:hyperlink>
    </w:p>
    <w:p w14:paraId="63889934" w14:textId="34D2F756" w:rsidR="004F305D" w:rsidRDefault="00BB2319">
      <w:pPr>
        <w:pStyle w:val="Sumrio2"/>
        <w:rPr>
          <w:rFonts w:asciiTheme="minorHAnsi" w:eastAsiaTheme="minorEastAsia" w:hAnsiTheme="minorHAnsi"/>
          <w:b w:val="0"/>
          <w:i w:val="0"/>
          <w:noProof/>
          <w:sz w:val="22"/>
          <w:lang w:eastAsia="pt-BR"/>
        </w:rPr>
      </w:pPr>
      <w:hyperlink w:anchor="_Toc528008529" w:history="1">
        <w:r w:rsidR="004F305D" w:rsidRPr="00535E7D">
          <w:rPr>
            <w:rStyle w:val="Hyperlink"/>
            <w:noProof/>
          </w:rPr>
          <w:t>1.3 Metodologia</w:t>
        </w:r>
        <w:r w:rsidR="004F305D">
          <w:rPr>
            <w:noProof/>
            <w:webHidden/>
          </w:rPr>
          <w:tab/>
        </w:r>
        <w:r w:rsidR="004F305D">
          <w:rPr>
            <w:noProof/>
            <w:webHidden/>
          </w:rPr>
          <w:fldChar w:fldCharType="begin"/>
        </w:r>
        <w:r w:rsidR="004F305D">
          <w:rPr>
            <w:noProof/>
            <w:webHidden/>
          </w:rPr>
          <w:instrText xml:space="preserve"> PAGEREF _Toc528008529 \h </w:instrText>
        </w:r>
        <w:r w:rsidR="004F305D">
          <w:rPr>
            <w:noProof/>
            <w:webHidden/>
          </w:rPr>
        </w:r>
        <w:r w:rsidR="004F305D">
          <w:rPr>
            <w:noProof/>
            <w:webHidden/>
          </w:rPr>
          <w:fldChar w:fldCharType="separate"/>
        </w:r>
        <w:r w:rsidR="004F305D">
          <w:rPr>
            <w:noProof/>
            <w:webHidden/>
          </w:rPr>
          <w:t>18</w:t>
        </w:r>
        <w:r w:rsidR="004F305D">
          <w:rPr>
            <w:noProof/>
            <w:webHidden/>
          </w:rPr>
          <w:fldChar w:fldCharType="end"/>
        </w:r>
      </w:hyperlink>
    </w:p>
    <w:p w14:paraId="0A6A3A55" w14:textId="4738AEAC" w:rsidR="004F305D" w:rsidRDefault="00BB2319">
      <w:pPr>
        <w:pStyle w:val="Sumrio2"/>
        <w:rPr>
          <w:rFonts w:asciiTheme="minorHAnsi" w:eastAsiaTheme="minorEastAsia" w:hAnsiTheme="minorHAnsi"/>
          <w:b w:val="0"/>
          <w:i w:val="0"/>
          <w:noProof/>
          <w:sz w:val="22"/>
          <w:lang w:eastAsia="pt-BR"/>
        </w:rPr>
      </w:pPr>
      <w:hyperlink w:anchor="_Toc528008530" w:history="1">
        <w:r w:rsidR="004F305D" w:rsidRPr="00535E7D">
          <w:rPr>
            <w:rStyle w:val="Hyperlink"/>
            <w:noProof/>
          </w:rPr>
          <w:t>1.4 Estrutura do trabalho</w:t>
        </w:r>
        <w:r w:rsidR="004F305D">
          <w:rPr>
            <w:noProof/>
            <w:webHidden/>
          </w:rPr>
          <w:tab/>
        </w:r>
        <w:r w:rsidR="004F305D">
          <w:rPr>
            <w:noProof/>
            <w:webHidden/>
          </w:rPr>
          <w:fldChar w:fldCharType="begin"/>
        </w:r>
        <w:r w:rsidR="004F305D">
          <w:rPr>
            <w:noProof/>
            <w:webHidden/>
          </w:rPr>
          <w:instrText xml:space="preserve"> PAGEREF _Toc528008530 \h </w:instrText>
        </w:r>
        <w:r w:rsidR="004F305D">
          <w:rPr>
            <w:noProof/>
            <w:webHidden/>
          </w:rPr>
        </w:r>
        <w:r w:rsidR="004F305D">
          <w:rPr>
            <w:noProof/>
            <w:webHidden/>
          </w:rPr>
          <w:fldChar w:fldCharType="separate"/>
        </w:r>
        <w:r w:rsidR="004F305D">
          <w:rPr>
            <w:noProof/>
            <w:webHidden/>
          </w:rPr>
          <w:t>18</w:t>
        </w:r>
        <w:r w:rsidR="004F305D">
          <w:rPr>
            <w:noProof/>
            <w:webHidden/>
          </w:rPr>
          <w:fldChar w:fldCharType="end"/>
        </w:r>
      </w:hyperlink>
    </w:p>
    <w:p w14:paraId="284C8B93" w14:textId="2FB15836" w:rsidR="004F305D" w:rsidRDefault="00BB2319">
      <w:pPr>
        <w:pStyle w:val="Sumrio1"/>
        <w:tabs>
          <w:tab w:val="right" w:leader="dot" w:pos="9061"/>
        </w:tabs>
        <w:rPr>
          <w:rFonts w:asciiTheme="minorHAnsi" w:eastAsiaTheme="minorEastAsia" w:hAnsiTheme="minorHAnsi"/>
          <w:b w:val="0"/>
          <w:i w:val="0"/>
          <w:caps w:val="0"/>
          <w:noProof/>
          <w:sz w:val="22"/>
          <w:lang w:eastAsia="pt-BR"/>
        </w:rPr>
      </w:pPr>
      <w:hyperlink w:anchor="_Toc528008531" w:history="1">
        <w:r w:rsidR="004F305D" w:rsidRPr="00535E7D">
          <w:rPr>
            <w:rStyle w:val="Hyperlink"/>
            <w:noProof/>
          </w:rPr>
          <w:t>2 Fundamentação teórica</w:t>
        </w:r>
        <w:r w:rsidR="004F305D">
          <w:rPr>
            <w:noProof/>
            <w:webHidden/>
          </w:rPr>
          <w:tab/>
        </w:r>
        <w:r w:rsidR="004F305D">
          <w:rPr>
            <w:noProof/>
            <w:webHidden/>
          </w:rPr>
          <w:fldChar w:fldCharType="begin"/>
        </w:r>
        <w:r w:rsidR="004F305D">
          <w:rPr>
            <w:noProof/>
            <w:webHidden/>
          </w:rPr>
          <w:instrText xml:space="preserve"> PAGEREF _Toc528008531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1B933ED3" w14:textId="406E0930" w:rsidR="004F305D" w:rsidRDefault="00BB2319">
      <w:pPr>
        <w:pStyle w:val="Sumrio2"/>
        <w:rPr>
          <w:rFonts w:asciiTheme="minorHAnsi" w:eastAsiaTheme="minorEastAsia" w:hAnsiTheme="minorHAnsi"/>
          <w:b w:val="0"/>
          <w:i w:val="0"/>
          <w:noProof/>
          <w:sz w:val="22"/>
          <w:lang w:eastAsia="pt-BR"/>
        </w:rPr>
      </w:pPr>
      <w:hyperlink w:anchor="_Toc528008532" w:history="1">
        <w:r w:rsidR="004F305D" w:rsidRPr="00535E7D">
          <w:rPr>
            <w:rStyle w:val="Hyperlink"/>
            <w:noProof/>
          </w:rPr>
          <w:t>2.1 Conceito de partícula elementar</w:t>
        </w:r>
        <w:r w:rsidR="004F305D">
          <w:rPr>
            <w:noProof/>
            <w:webHidden/>
          </w:rPr>
          <w:tab/>
        </w:r>
        <w:r w:rsidR="004F305D">
          <w:rPr>
            <w:noProof/>
            <w:webHidden/>
          </w:rPr>
          <w:fldChar w:fldCharType="begin"/>
        </w:r>
        <w:r w:rsidR="004F305D">
          <w:rPr>
            <w:noProof/>
            <w:webHidden/>
          </w:rPr>
          <w:instrText xml:space="preserve"> PAGEREF _Toc528008532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7ADDF5DF" w14:textId="1023CEE0"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3" w:history="1">
        <w:r w:rsidR="004F305D" w:rsidRPr="00535E7D">
          <w:rPr>
            <w:rStyle w:val="Hyperlink"/>
            <w:noProof/>
          </w:rPr>
          <w:t>2.1.1 Descoberta do Elétron</w:t>
        </w:r>
        <w:r w:rsidR="004F305D">
          <w:rPr>
            <w:noProof/>
            <w:webHidden/>
          </w:rPr>
          <w:tab/>
        </w:r>
        <w:r w:rsidR="004F305D">
          <w:rPr>
            <w:noProof/>
            <w:webHidden/>
          </w:rPr>
          <w:fldChar w:fldCharType="begin"/>
        </w:r>
        <w:r w:rsidR="004F305D">
          <w:rPr>
            <w:noProof/>
            <w:webHidden/>
          </w:rPr>
          <w:instrText xml:space="preserve"> PAGEREF _Toc528008533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302E6852" w14:textId="2F4B353B"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4" w:history="1">
        <w:r w:rsidR="004F305D" w:rsidRPr="00535E7D">
          <w:rPr>
            <w:rStyle w:val="Hyperlink"/>
            <w:noProof/>
          </w:rPr>
          <w:t>2.1.2 Descoberta do Fóton</w:t>
        </w:r>
        <w:r w:rsidR="004F305D">
          <w:rPr>
            <w:noProof/>
            <w:webHidden/>
          </w:rPr>
          <w:tab/>
        </w:r>
        <w:r w:rsidR="004F305D">
          <w:rPr>
            <w:noProof/>
            <w:webHidden/>
          </w:rPr>
          <w:fldChar w:fldCharType="begin"/>
        </w:r>
        <w:r w:rsidR="004F305D">
          <w:rPr>
            <w:noProof/>
            <w:webHidden/>
          </w:rPr>
          <w:instrText xml:space="preserve"> PAGEREF _Toc528008534 \h </w:instrText>
        </w:r>
        <w:r w:rsidR="004F305D">
          <w:rPr>
            <w:noProof/>
            <w:webHidden/>
          </w:rPr>
        </w:r>
        <w:r w:rsidR="004F305D">
          <w:rPr>
            <w:noProof/>
            <w:webHidden/>
          </w:rPr>
          <w:fldChar w:fldCharType="separate"/>
        </w:r>
        <w:r w:rsidR="004F305D">
          <w:rPr>
            <w:noProof/>
            <w:webHidden/>
          </w:rPr>
          <w:t>19</w:t>
        </w:r>
        <w:r w:rsidR="004F305D">
          <w:rPr>
            <w:noProof/>
            <w:webHidden/>
          </w:rPr>
          <w:fldChar w:fldCharType="end"/>
        </w:r>
      </w:hyperlink>
    </w:p>
    <w:p w14:paraId="7F64D273" w14:textId="23E8434F"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5" w:history="1">
        <w:r w:rsidR="004F305D" w:rsidRPr="00535E7D">
          <w:rPr>
            <w:rStyle w:val="Hyperlink"/>
            <w:noProof/>
          </w:rPr>
          <w:t>2.1.3 Descoberta do Próton</w:t>
        </w:r>
        <w:r w:rsidR="004F305D">
          <w:rPr>
            <w:noProof/>
            <w:webHidden/>
          </w:rPr>
          <w:tab/>
        </w:r>
        <w:r w:rsidR="004F305D">
          <w:rPr>
            <w:noProof/>
            <w:webHidden/>
          </w:rPr>
          <w:fldChar w:fldCharType="begin"/>
        </w:r>
        <w:r w:rsidR="004F305D">
          <w:rPr>
            <w:noProof/>
            <w:webHidden/>
          </w:rPr>
          <w:instrText xml:space="preserve"> PAGEREF _Toc528008535 \h </w:instrText>
        </w:r>
        <w:r w:rsidR="004F305D">
          <w:rPr>
            <w:noProof/>
            <w:webHidden/>
          </w:rPr>
        </w:r>
        <w:r w:rsidR="004F305D">
          <w:rPr>
            <w:noProof/>
            <w:webHidden/>
          </w:rPr>
          <w:fldChar w:fldCharType="separate"/>
        </w:r>
        <w:r w:rsidR="004F305D">
          <w:rPr>
            <w:noProof/>
            <w:webHidden/>
          </w:rPr>
          <w:t>20</w:t>
        </w:r>
        <w:r w:rsidR="004F305D">
          <w:rPr>
            <w:noProof/>
            <w:webHidden/>
          </w:rPr>
          <w:fldChar w:fldCharType="end"/>
        </w:r>
      </w:hyperlink>
    </w:p>
    <w:p w14:paraId="59EA7C9D" w14:textId="1DD4EB2D"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6" w:history="1">
        <w:r w:rsidR="004F305D" w:rsidRPr="00535E7D">
          <w:rPr>
            <w:rStyle w:val="Hyperlink"/>
            <w:noProof/>
          </w:rPr>
          <w:t>2.1.4 Neutrino do Elétron</w:t>
        </w:r>
        <w:r w:rsidR="004F305D">
          <w:rPr>
            <w:noProof/>
            <w:webHidden/>
          </w:rPr>
          <w:tab/>
        </w:r>
        <w:r w:rsidR="004F305D">
          <w:rPr>
            <w:noProof/>
            <w:webHidden/>
          </w:rPr>
          <w:fldChar w:fldCharType="begin"/>
        </w:r>
        <w:r w:rsidR="004F305D">
          <w:rPr>
            <w:noProof/>
            <w:webHidden/>
          </w:rPr>
          <w:instrText xml:space="preserve"> PAGEREF _Toc528008536 \h </w:instrText>
        </w:r>
        <w:r w:rsidR="004F305D">
          <w:rPr>
            <w:noProof/>
            <w:webHidden/>
          </w:rPr>
        </w:r>
        <w:r w:rsidR="004F305D">
          <w:rPr>
            <w:noProof/>
            <w:webHidden/>
          </w:rPr>
          <w:fldChar w:fldCharType="separate"/>
        </w:r>
        <w:r w:rsidR="004F305D">
          <w:rPr>
            <w:noProof/>
            <w:webHidden/>
          </w:rPr>
          <w:t>20</w:t>
        </w:r>
        <w:r w:rsidR="004F305D">
          <w:rPr>
            <w:noProof/>
            <w:webHidden/>
          </w:rPr>
          <w:fldChar w:fldCharType="end"/>
        </w:r>
      </w:hyperlink>
    </w:p>
    <w:p w14:paraId="13BB702D" w14:textId="49150D6F"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7" w:history="1">
        <w:r w:rsidR="004F305D" w:rsidRPr="00535E7D">
          <w:rPr>
            <w:rStyle w:val="Hyperlink"/>
            <w:noProof/>
          </w:rPr>
          <w:t>2.1.5 Descoberta do nêutron</w:t>
        </w:r>
        <w:r w:rsidR="004F305D">
          <w:rPr>
            <w:noProof/>
            <w:webHidden/>
          </w:rPr>
          <w:tab/>
        </w:r>
        <w:r w:rsidR="004F305D">
          <w:rPr>
            <w:noProof/>
            <w:webHidden/>
          </w:rPr>
          <w:fldChar w:fldCharType="begin"/>
        </w:r>
        <w:r w:rsidR="004F305D">
          <w:rPr>
            <w:noProof/>
            <w:webHidden/>
          </w:rPr>
          <w:instrText xml:space="preserve"> PAGEREF _Toc528008537 \h </w:instrText>
        </w:r>
        <w:r w:rsidR="004F305D">
          <w:rPr>
            <w:noProof/>
            <w:webHidden/>
          </w:rPr>
        </w:r>
        <w:r w:rsidR="004F305D">
          <w:rPr>
            <w:noProof/>
            <w:webHidden/>
          </w:rPr>
          <w:fldChar w:fldCharType="separate"/>
        </w:r>
        <w:r w:rsidR="004F305D">
          <w:rPr>
            <w:noProof/>
            <w:webHidden/>
          </w:rPr>
          <w:t>21</w:t>
        </w:r>
        <w:r w:rsidR="004F305D">
          <w:rPr>
            <w:noProof/>
            <w:webHidden/>
          </w:rPr>
          <w:fldChar w:fldCharType="end"/>
        </w:r>
      </w:hyperlink>
    </w:p>
    <w:p w14:paraId="18CB195C" w14:textId="1E57C59B"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8" w:history="1">
        <w:r w:rsidR="004F305D" w:rsidRPr="00535E7D">
          <w:rPr>
            <w:rStyle w:val="Hyperlink"/>
            <w:noProof/>
          </w:rPr>
          <w:t>2.1.6 Zoológico de Partículas</w:t>
        </w:r>
        <w:r w:rsidR="004F305D">
          <w:rPr>
            <w:noProof/>
            <w:webHidden/>
          </w:rPr>
          <w:tab/>
        </w:r>
        <w:r w:rsidR="004F305D">
          <w:rPr>
            <w:noProof/>
            <w:webHidden/>
          </w:rPr>
          <w:fldChar w:fldCharType="begin"/>
        </w:r>
        <w:r w:rsidR="004F305D">
          <w:rPr>
            <w:noProof/>
            <w:webHidden/>
          </w:rPr>
          <w:instrText xml:space="preserve"> PAGEREF _Toc528008538 \h </w:instrText>
        </w:r>
        <w:r w:rsidR="004F305D">
          <w:rPr>
            <w:noProof/>
            <w:webHidden/>
          </w:rPr>
        </w:r>
        <w:r w:rsidR="004F305D">
          <w:rPr>
            <w:noProof/>
            <w:webHidden/>
          </w:rPr>
          <w:fldChar w:fldCharType="separate"/>
        </w:r>
        <w:r w:rsidR="004F305D">
          <w:rPr>
            <w:noProof/>
            <w:webHidden/>
          </w:rPr>
          <w:t>21</w:t>
        </w:r>
        <w:r w:rsidR="004F305D">
          <w:rPr>
            <w:noProof/>
            <w:webHidden/>
          </w:rPr>
          <w:fldChar w:fldCharType="end"/>
        </w:r>
      </w:hyperlink>
    </w:p>
    <w:p w14:paraId="42989BF0" w14:textId="12089563"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39" w:history="1">
        <w:r w:rsidR="004F305D" w:rsidRPr="00535E7D">
          <w:rPr>
            <w:rStyle w:val="Hyperlink"/>
            <w:noProof/>
          </w:rPr>
          <w:t>2.1.7 Léptons</w:t>
        </w:r>
        <w:r w:rsidR="004F305D">
          <w:rPr>
            <w:noProof/>
            <w:webHidden/>
          </w:rPr>
          <w:tab/>
        </w:r>
        <w:r w:rsidR="004F305D">
          <w:rPr>
            <w:noProof/>
            <w:webHidden/>
          </w:rPr>
          <w:fldChar w:fldCharType="begin"/>
        </w:r>
        <w:r w:rsidR="004F305D">
          <w:rPr>
            <w:noProof/>
            <w:webHidden/>
          </w:rPr>
          <w:instrText xml:space="preserve"> PAGEREF _Toc528008539 \h </w:instrText>
        </w:r>
        <w:r w:rsidR="004F305D">
          <w:rPr>
            <w:noProof/>
            <w:webHidden/>
          </w:rPr>
        </w:r>
        <w:r w:rsidR="004F305D">
          <w:rPr>
            <w:noProof/>
            <w:webHidden/>
          </w:rPr>
          <w:fldChar w:fldCharType="separate"/>
        </w:r>
        <w:r w:rsidR="004F305D">
          <w:rPr>
            <w:noProof/>
            <w:webHidden/>
          </w:rPr>
          <w:t>22</w:t>
        </w:r>
        <w:r w:rsidR="004F305D">
          <w:rPr>
            <w:noProof/>
            <w:webHidden/>
          </w:rPr>
          <w:fldChar w:fldCharType="end"/>
        </w:r>
      </w:hyperlink>
    </w:p>
    <w:p w14:paraId="73A324E5" w14:textId="4E70E844" w:rsidR="004F305D" w:rsidRDefault="00BB2319">
      <w:pPr>
        <w:pStyle w:val="Sumrio2"/>
        <w:rPr>
          <w:rFonts w:asciiTheme="minorHAnsi" w:eastAsiaTheme="minorEastAsia" w:hAnsiTheme="minorHAnsi"/>
          <w:b w:val="0"/>
          <w:i w:val="0"/>
          <w:noProof/>
          <w:sz w:val="22"/>
          <w:lang w:eastAsia="pt-BR"/>
        </w:rPr>
      </w:pPr>
      <w:hyperlink w:anchor="_Toc528008540" w:history="1">
        <w:r w:rsidR="004F305D" w:rsidRPr="00535E7D">
          <w:rPr>
            <w:rStyle w:val="Hyperlink"/>
            <w:noProof/>
          </w:rPr>
          <w:t>2.2 Evolução estelar</w:t>
        </w:r>
        <w:r w:rsidR="004F305D">
          <w:rPr>
            <w:noProof/>
            <w:webHidden/>
          </w:rPr>
          <w:tab/>
        </w:r>
        <w:r w:rsidR="004F305D">
          <w:rPr>
            <w:noProof/>
            <w:webHidden/>
          </w:rPr>
          <w:fldChar w:fldCharType="begin"/>
        </w:r>
        <w:r w:rsidR="004F305D">
          <w:rPr>
            <w:noProof/>
            <w:webHidden/>
          </w:rPr>
          <w:instrText xml:space="preserve"> PAGEREF _Toc528008540 \h </w:instrText>
        </w:r>
        <w:r w:rsidR="004F305D">
          <w:rPr>
            <w:noProof/>
            <w:webHidden/>
          </w:rPr>
        </w:r>
        <w:r w:rsidR="004F305D">
          <w:rPr>
            <w:noProof/>
            <w:webHidden/>
          </w:rPr>
          <w:fldChar w:fldCharType="separate"/>
        </w:r>
        <w:r w:rsidR="004F305D">
          <w:rPr>
            <w:noProof/>
            <w:webHidden/>
          </w:rPr>
          <w:t>22</w:t>
        </w:r>
        <w:r w:rsidR="004F305D">
          <w:rPr>
            <w:noProof/>
            <w:webHidden/>
          </w:rPr>
          <w:fldChar w:fldCharType="end"/>
        </w:r>
      </w:hyperlink>
    </w:p>
    <w:p w14:paraId="54CB55CF" w14:textId="23543E75"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41" w:history="1">
        <w:r w:rsidR="004F305D" w:rsidRPr="00535E7D">
          <w:rPr>
            <w:rStyle w:val="Hyperlink"/>
            <w:noProof/>
          </w:rPr>
          <w:t>2.2.1 Origem das estrelas</w:t>
        </w:r>
        <w:r w:rsidR="004F305D">
          <w:rPr>
            <w:noProof/>
            <w:webHidden/>
          </w:rPr>
          <w:tab/>
        </w:r>
        <w:r w:rsidR="004F305D">
          <w:rPr>
            <w:noProof/>
            <w:webHidden/>
          </w:rPr>
          <w:fldChar w:fldCharType="begin"/>
        </w:r>
        <w:r w:rsidR="004F305D">
          <w:rPr>
            <w:noProof/>
            <w:webHidden/>
          </w:rPr>
          <w:instrText xml:space="preserve"> PAGEREF _Toc528008541 \h </w:instrText>
        </w:r>
        <w:r w:rsidR="004F305D">
          <w:rPr>
            <w:noProof/>
            <w:webHidden/>
          </w:rPr>
        </w:r>
        <w:r w:rsidR="004F305D">
          <w:rPr>
            <w:noProof/>
            <w:webHidden/>
          </w:rPr>
          <w:fldChar w:fldCharType="separate"/>
        </w:r>
        <w:r w:rsidR="004F305D">
          <w:rPr>
            <w:noProof/>
            <w:webHidden/>
          </w:rPr>
          <w:t>23</w:t>
        </w:r>
        <w:r w:rsidR="004F305D">
          <w:rPr>
            <w:noProof/>
            <w:webHidden/>
          </w:rPr>
          <w:fldChar w:fldCharType="end"/>
        </w:r>
      </w:hyperlink>
    </w:p>
    <w:p w14:paraId="17A7C057" w14:textId="7FCE856B"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42" w:history="1">
        <w:r w:rsidR="004F305D" w:rsidRPr="00535E7D">
          <w:rPr>
            <w:rStyle w:val="Hyperlink"/>
            <w:noProof/>
          </w:rPr>
          <w:t>2.2.2 Diagrama de HR</w:t>
        </w:r>
        <w:r w:rsidR="004F305D">
          <w:rPr>
            <w:noProof/>
            <w:webHidden/>
          </w:rPr>
          <w:tab/>
        </w:r>
        <w:r w:rsidR="004F305D">
          <w:rPr>
            <w:noProof/>
            <w:webHidden/>
          </w:rPr>
          <w:fldChar w:fldCharType="begin"/>
        </w:r>
        <w:r w:rsidR="004F305D">
          <w:rPr>
            <w:noProof/>
            <w:webHidden/>
          </w:rPr>
          <w:instrText xml:space="preserve"> PAGEREF _Toc528008542 \h </w:instrText>
        </w:r>
        <w:r w:rsidR="004F305D">
          <w:rPr>
            <w:noProof/>
            <w:webHidden/>
          </w:rPr>
        </w:r>
        <w:r w:rsidR="004F305D">
          <w:rPr>
            <w:noProof/>
            <w:webHidden/>
          </w:rPr>
          <w:fldChar w:fldCharType="separate"/>
        </w:r>
        <w:r w:rsidR="004F305D">
          <w:rPr>
            <w:noProof/>
            <w:webHidden/>
          </w:rPr>
          <w:t>25</w:t>
        </w:r>
        <w:r w:rsidR="004F305D">
          <w:rPr>
            <w:noProof/>
            <w:webHidden/>
          </w:rPr>
          <w:fldChar w:fldCharType="end"/>
        </w:r>
      </w:hyperlink>
    </w:p>
    <w:p w14:paraId="198A90CA" w14:textId="4FA45647" w:rsidR="004F305D" w:rsidRDefault="00BB2319">
      <w:pPr>
        <w:pStyle w:val="Sumrio4"/>
        <w:tabs>
          <w:tab w:val="right" w:leader="dot" w:pos="9061"/>
        </w:tabs>
        <w:rPr>
          <w:rFonts w:asciiTheme="minorHAnsi" w:eastAsiaTheme="minorEastAsia" w:hAnsiTheme="minorHAnsi" w:cstheme="minorBidi"/>
          <w:i w:val="0"/>
          <w:sz w:val="22"/>
          <w:szCs w:val="22"/>
        </w:rPr>
      </w:pPr>
      <w:hyperlink w:anchor="_Toc528008543" w:history="1">
        <w:r w:rsidR="004F305D" w:rsidRPr="00535E7D">
          <w:rPr>
            <w:rStyle w:val="Hyperlink"/>
          </w:rPr>
          <w:t>2.2.2.1 Aglomerados Estelares</w:t>
        </w:r>
        <w:r w:rsidR="004F305D">
          <w:rPr>
            <w:webHidden/>
          </w:rPr>
          <w:tab/>
        </w:r>
        <w:r w:rsidR="004F305D">
          <w:rPr>
            <w:webHidden/>
          </w:rPr>
          <w:fldChar w:fldCharType="begin"/>
        </w:r>
        <w:r w:rsidR="004F305D">
          <w:rPr>
            <w:webHidden/>
          </w:rPr>
          <w:instrText xml:space="preserve"> PAGEREF _Toc528008543 \h </w:instrText>
        </w:r>
        <w:r w:rsidR="004F305D">
          <w:rPr>
            <w:webHidden/>
          </w:rPr>
        </w:r>
        <w:r w:rsidR="004F305D">
          <w:rPr>
            <w:webHidden/>
          </w:rPr>
          <w:fldChar w:fldCharType="separate"/>
        </w:r>
        <w:r w:rsidR="004F305D">
          <w:rPr>
            <w:webHidden/>
          </w:rPr>
          <w:t>27</w:t>
        </w:r>
        <w:r w:rsidR="004F305D">
          <w:rPr>
            <w:webHidden/>
          </w:rPr>
          <w:fldChar w:fldCharType="end"/>
        </w:r>
      </w:hyperlink>
    </w:p>
    <w:p w14:paraId="73E15E49" w14:textId="20006F9D"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44" w:history="1">
        <w:r w:rsidR="004F305D" w:rsidRPr="00535E7D">
          <w:rPr>
            <w:rStyle w:val="Hyperlink"/>
            <w:noProof/>
          </w:rPr>
          <w:t>2.2.3 Sequência principal</w:t>
        </w:r>
        <w:r w:rsidR="004F305D">
          <w:rPr>
            <w:noProof/>
            <w:webHidden/>
          </w:rPr>
          <w:tab/>
        </w:r>
        <w:r w:rsidR="004F305D">
          <w:rPr>
            <w:noProof/>
            <w:webHidden/>
          </w:rPr>
          <w:fldChar w:fldCharType="begin"/>
        </w:r>
        <w:r w:rsidR="004F305D">
          <w:rPr>
            <w:noProof/>
            <w:webHidden/>
          </w:rPr>
          <w:instrText xml:space="preserve"> PAGEREF _Toc528008544 \h </w:instrText>
        </w:r>
        <w:r w:rsidR="004F305D">
          <w:rPr>
            <w:noProof/>
            <w:webHidden/>
          </w:rPr>
        </w:r>
        <w:r w:rsidR="004F305D">
          <w:rPr>
            <w:noProof/>
            <w:webHidden/>
          </w:rPr>
          <w:fldChar w:fldCharType="separate"/>
        </w:r>
        <w:r w:rsidR="004F305D">
          <w:rPr>
            <w:noProof/>
            <w:webHidden/>
          </w:rPr>
          <w:t>28</w:t>
        </w:r>
        <w:r w:rsidR="004F305D">
          <w:rPr>
            <w:noProof/>
            <w:webHidden/>
          </w:rPr>
          <w:fldChar w:fldCharType="end"/>
        </w:r>
      </w:hyperlink>
    </w:p>
    <w:p w14:paraId="27EB0C9C" w14:textId="1F3F2A6E"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45" w:history="1">
        <w:r w:rsidR="004F305D" w:rsidRPr="00535E7D">
          <w:rPr>
            <w:rStyle w:val="Hyperlink"/>
            <w:noProof/>
          </w:rPr>
          <w:t>2.2.4 Final do ciclo de uma estrela</w:t>
        </w:r>
        <w:r w:rsidR="004F305D">
          <w:rPr>
            <w:noProof/>
            <w:webHidden/>
          </w:rPr>
          <w:tab/>
        </w:r>
        <w:r w:rsidR="004F305D">
          <w:rPr>
            <w:noProof/>
            <w:webHidden/>
          </w:rPr>
          <w:fldChar w:fldCharType="begin"/>
        </w:r>
        <w:r w:rsidR="004F305D">
          <w:rPr>
            <w:noProof/>
            <w:webHidden/>
          </w:rPr>
          <w:instrText xml:space="preserve"> PAGEREF _Toc528008545 \h </w:instrText>
        </w:r>
        <w:r w:rsidR="004F305D">
          <w:rPr>
            <w:noProof/>
            <w:webHidden/>
          </w:rPr>
        </w:r>
        <w:r w:rsidR="004F305D">
          <w:rPr>
            <w:noProof/>
            <w:webHidden/>
          </w:rPr>
          <w:fldChar w:fldCharType="separate"/>
        </w:r>
        <w:r w:rsidR="004F305D">
          <w:rPr>
            <w:noProof/>
            <w:webHidden/>
          </w:rPr>
          <w:t>30</w:t>
        </w:r>
        <w:r w:rsidR="004F305D">
          <w:rPr>
            <w:noProof/>
            <w:webHidden/>
          </w:rPr>
          <w:fldChar w:fldCharType="end"/>
        </w:r>
      </w:hyperlink>
    </w:p>
    <w:p w14:paraId="7F4F7A56" w14:textId="60F082CC" w:rsidR="004F305D" w:rsidRDefault="00BB2319">
      <w:pPr>
        <w:pStyle w:val="Sumrio2"/>
        <w:rPr>
          <w:rFonts w:asciiTheme="minorHAnsi" w:eastAsiaTheme="minorEastAsia" w:hAnsiTheme="minorHAnsi"/>
          <w:b w:val="0"/>
          <w:i w:val="0"/>
          <w:noProof/>
          <w:sz w:val="22"/>
          <w:lang w:eastAsia="pt-BR"/>
        </w:rPr>
      </w:pPr>
      <w:hyperlink w:anchor="_Toc528008546" w:history="1">
        <w:r w:rsidR="004F305D" w:rsidRPr="00535E7D">
          <w:rPr>
            <w:rStyle w:val="Hyperlink"/>
            <w:noProof/>
          </w:rPr>
          <w:t>2.3 Estrelas de quark</w:t>
        </w:r>
        <w:r w:rsidR="004F305D">
          <w:rPr>
            <w:noProof/>
            <w:webHidden/>
          </w:rPr>
          <w:tab/>
        </w:r>
        <w:r w:rsidR="004F305D">
          <w:rPr>
            <w:noProof/>
            <w:webHidden/>
          </w:rPr>
          <w:fldChar w:fldCharType="begin"/>
        </w:r>
        <w:r w:rsidR="004F305D">
          <w:rPr>
            <w:noProof/>
            <w:webHidden/>
          </w:rPr>
          <w:instrText xml:space="preserve"> PAGEREF _Toc528008546 \h </w:instrText>
        </w:r>
        <w:r w:rsidR="004F305D">
          <w:rPr>
            <w:noProof/>
            <w:webHidden/>
          </w:rPr>
        </w:r>
        <w:r w:rsidR="004F305D">
          <w:rPr>
            <w:noProof/>
            <w:webHidden/>
          </w:rPr>
          <w:fldChar w:fldCharType="separate"/>
        </w:r>
        <w:r w:rsidR="004F305D">
          <w:rPr>
            <w:noProof/>
            <w:webHidden/>
          </w:rPr>
          <w:t>32</w:t>
        </w:r>
        <w:r w:rsidR="004F305D">
          <w:rPr>
            <w:noProof/>
            <w:webHidden/>
          </w:rPr>
          <w:fldChar w:fldCharType="end"/>
        </w:r>
      </w:hyperlink>
    </w:p>
    <w:p w14:paraId="271521E4" w14:textId="29A4CC68" w:rsidR="004F305D" w:rsidRDefault="00BB2319">
      <w:pPr>
        <w:pStyle w:val="Sumrio2"/>
        <w:rPr>
          <w:rFonts w:asciiTheme="minorHAnsi" w:eastAsiaTheme="minorEastAsia" w:hAnsiTheme="minorHAnsi"/>
          <w:b w:val="0"/>
          <w:i w:val="0"/>
          <w:noProof/>
          <w:sz w:val="22"/>
          <w:lang w:eastAsia="pt-BR"/>
        </w:rPr>
      </w:pPr>
      <w:hyperlink w:anchor="_Toc528008547" w:history="1">
        <w:r w:rsidR="004F305D" w:rsidRPr="00535E7D">
          <w:rPr>
            <w:rStyle w:val="Hyperlink"/>
            <w:noProof/>
          </w:rPr>
          <w:t>2.4 Historia das Estrelas de Nêutrons</w:t>
        </w:r>
        <w:r w:rsidR="004F305D">
          <w:rPr>
            <w:noProof/>
            <w:webHidden/>
          </w:rPr>
          <w:tab/>
        </w:r>
        <w:r w:rsidR="004F305D">
          <w:rPr>
            <w:noProof/>
            <w:webHidden/>
          </w:rPr>
          <w:fldChar w:fldCharType="begin"/>
        </w:r>
        <w:r w:rsidR="004F305D">
          <w:rPr>
            <w:noProof/>
            <w:webHidden/>
          </w:rPr>
          <w:instrText xml:space="preserve"> PAGEREF _Toc528008547 \h </w:instrText>
        </w:r>
        <w:r w:rsidR="004F305D">
          <w:rPr>
            <w:noProof/>
            <w:webHidden/>
          </w:rPr>
        </w:r>
        <w:r w:rsidR="004F305D">
          <w:rPr>
            <w:noProof/>
            <w:webHidden/>
          </w:rPr>
          <w:fldChar w:fldCharType="separate"/>
        </w:r>
        <w:r w:rsidR="004F305D">
          <w:rPr>
            <w:noProof/>
            <w:webHidden/>
          </w:rPr>
          <w:t>33</w:t>
        </w:r>
        <w:r w:rsidR="004F305D">
          <w:rPr>
            <w:noProof/>
            <w:webHidden/>
          </w:rPr>
          <w:fldChar w:fldCharType="end"/>
        </w:r>
      </w:hyperlink>
    </w:p>
    <w:p w14:paraId="70C1E9FD" w14:textId="3DD9D666"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48" w:history="1">
        <w:r w:rsidR="004F305D" w:rsidRPr="00535E7D">
          <w:rPr>
            <w:rStyle w:val="Hyperlink"/>
            <w:noProof/>
          </w:rPr>
          <w:t>2.4.1 Pulsares</w:t>
        </w:r>
        <w:r w:rsidR="004F305D">
          <w:rPr>
            <w:noProof/>
            <w:webHidden/>
          </w:rPr>
          <w:tab/>
        </w:r>
        <w:r w:rsidR="004F305D">
          <w:rPr>
            <w:noProof/>
            <w:webHidden/>
          </w:rPr>
          <w:fldChar w:fldCharType="begin"/>
        </w:r>
        <w:r w:rsidR="004F305D">
          <w:rPr>
            <w:noProof/>
            <w:webHidden/>
          </w:rPr>
          <w:instrText xml:space="preserve"> PAGEREF _Toc528008548 \h </w:instrText>
        </w:r>
        <w:r w:rsidR="004F305D">
          <w:rPr>
            <w:noProof/>
            <w:webHidden/>
          </w:rPr>
        </w:r>
        <w:r w:rsidR="004F305D">
          <w:rPr>
            <w:noProof/>
            <w:webHidden/>
          </w:rPr>
          <w:fldChar w:fldCharType="separate"/>
        </w:r>
        <w:r w:rsidR="004F305D">
          <w:rPr>
            <w:noProof/>
            <w:webHidden/>
          </w:rPr>
          <w:t>34</w:t>
        </w:r>
        <w:r w:rsidR="004F305D">
          <w:rPr>
            <w:noProof/>
            <w:webHidden/>
          </w:rPr>
          <w:fldChar w:fldCharType="end"/>
        </w:r>
      </w:hyperlink>
    </w:p>
    <w:p w14:paraId="5A3A77A9" w14:textId="12CC7AD5"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49" w:history="1">
        <w:r w:rsidR="004F305D" w:rsidRPr="00535E7D">
          <w:rPr>
            <w:rStyle w:val="Hyperlink"/>
            <w:noProof/>
          </w:rPr>
          <w:t>2.4.2 Magnetares</w:t>
        </w:r>
        <w:r w:rsidR="004F305D">
          <w:rPr>
            <w:noProof/>
            <w:webHidden/>
          </w:rPr>
          <w:tab/>
        </w:r>
        <w:r w:rsidR="004F305D">
          <w:rPr>
            <w:noProof/>
            <w:webHidden/>
          </w:rPr>
          <w:fldChar w:fldCharType="begin"/>
        </w:r>
        <w:r w:rsidR="004F305D">
          <w:rPr>
            <w:noProof/>
            <w:webHidden/>
          </w:rPr>
          <w:instrText xml:space="preserve"> PAGEREF _Toc528008549 \h </w:instrText>
        </w:r>
        <w:r w:rsidR="004F305D">
          <w:rPr>
            <w:noProof/>
            <w:webHidden/>
          </w:rPr>
        </w:r>
        <w:r w:rsidR="004F305D">
          <w:rPr>
            <w:noProof/>
            <w:webHidden/>
          </w:rPr>
          <w:fldChar w:fldCharType="separate"/>
        </w:r>
        <w:r w:rsidR="004F305D">
          <w:rPr>
            <w:noProof/>
            <w:webHidden/>
          </w:rPr>
          <w:t>35</w:t>
        </w:r>
        <w:r w:rsidR="004F305D">
          <w:rPr>
            <w:noProof/>
            <w:webHidden/>
          </w:rPr>
          <w:fldChar w:fldCharType="end"/>
        </w:r>
      </w:hyperlink>
    </w:p>
    <w:p w14:paraId="100D65D7" w14:textId="6019901D" w:rsidR="004F305D" w:rsidRDefault="00BB2319">
      <w:pPr>
        <w:pStyle w:val="Sumrio2"/>
        <w:rPr>
          <w:rFonts w:asciiTheme="minorHAnsi" w:eastAsiaTheme="minorEastAsia" w:hAnsiTheme="minorHAnsi"/>
          <w:b w:val="0"/>
          <w:i w:val="0"/>
          <w:noProof/>
          <w:sz w:val="22"/>
          <w:lang w:eastAsia="pt-BR"/>
        </w:rPr>
      </w:pPr>
      <w:hyperlink w:anchor="_Toc528008550" w:history="1">
        <w:r w:rsidR="004F305D" w:rsidRPr="00535E7D">
          <w:rPr>
            <w:rStyle w:val="Hyperlink"/>
            <w:noProof/>
          </w:rPr>
          <w:t>2.5 Modelo de quarkS</w:t>
        </w:r>
        <w:r w:rsidR="004F305D">
          <w:rPr>
            <w:noProof/>
            <w:webHidden/>
          </w:rPr>
          <w:tab/>
        </w:r>
        <w:r w:rsidR="004F305D">
          <w:rPr>
            <w:noProof/>
            <w:webHidden/>
          </w:rPr>
          <w:fldChar w:fldCharType="begin"/>
        </w:r>
        <w:r w:rsidR="004F305D">
          <w:rPr>
            <w:noProof/>
            <w:webHidden/>
          </w:rPr>
          <w:instrText xml:space="preserve"> PAGEREF _Toc528008550 \h </w:instrText>
        </w:r>
        <w:r w:rsidR="004F305D">
          <w:rPr>
            <w:noProof/>
            <w:webHidden/>
          </w:rPr>
        </w:r>
        <w:r w:rsidR="004F305D">
          <w:rPr>
            <w:noProof/>
            <w:webHidden/>
          </w:rPr>
          <w:fldChar w:fldCharType="separate"/>
        </w:r>
        <w:r w:rsidR="004F305D">
          <w:rPr>
            <w:noProof/>
            <w:webHidden/>
          </w:rPr>
          <w:t>36</w:t>
        </w:r>
        <w:r w:rsidR="004F305D">
          <w:rPr>
            <w:noProof/>
            <w:webHidden/>
          </w:rPr>
          <w:fldChar w:fldCharType="end"/>
        </w:r>
      </w:hyperlink>
    </w:p>
    <w:p w14:paraId="6D089B9B" w14:textId="5EE4BD89"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1" w:history="1">
        <w:r w:rsidR="004F305D" w:rsidRPr="00535E7D">
          <w:rPr>
            <w:rStyle w:val="Hyperlink"/>
            <w:noProof/>
          </w:rPr>
          <w:t>2.5.1 Modelo de Gell-mann-Ne’eman</w:t>
        </w:r>
        <w:r w:rsidR="004F305D">
          <w:rPr>
            <w:noProof/>
            <w:webHidden/>
          </w:rPr>
          <w:tab/>
        </w:r>
        <w:r w:rsidR="004F305D">
          <w:rPr>
            <w:noProof/>
            <w:webHidden/>
          </w:rPr>
          <w:fldChar w:fldCharType="begin"/>
        </w:r>
        <w:r w:rsidR="004F305D">
          <w:rPr>
            <w:noProof/>
            <w:webHidden/>
          </w:rPr>
          <w:instrText xml:space="preserve"> PAGEREF _Toc528008551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7E46737A" w14:textId="77857741"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2" w:history="1">
        <w:r w:rsidR="004F305D" w:rsidRPr="00535E7D">
          <w:rPr>
            <w:rStyle w:val="Hyperlink"/>
            <w:noProof/>
          </w:rPr>
          <w:t>2.5.2 Mésons</w:t>
        </w:r>
        <w:r w:rsidR="004F305D">
          <w:rPr>
            <w:noProof/>
            <w:webHidden/>
          </w:rPr>
          <w:tab/>
        </w:r>
        <w:r w:rsidR="004F305D">
          <w:rPr>
            <w:noProof/>
            <w:webHidden/>
          </w:rPr>
          <w:fldChar w:fldCharType="begin"/>
        </w:r>
        <w:r w:rsidR="004F305D">
          <w:rPr>
            <w:noProof/>
            <w:webHidden/>
          </w:rPr>
          <w:instrText xml:space="preserve"> PAGEREF _Toc528008552 \h </w:instrText>
        </w:r>
        <w:r w:rsidR="004F305D">
          <w:rPr>
            <w:noProof/>
            <w:webHidden/>
          </w:rPr>
        </w:r>
        <w:r w:rsidR="004F305D">
          <w:rPr>
            <w:noProof/>
            <w:webHidden/>
          </w:rPr>
          <w:fldChar w:fldCharType="separate"/>
        </w:r>
        <w:r w:rsidR="004F305D">
          <w:rPr>
            <w:noProof/>
            <w:webHidden/>
          </w:rPr>
          <w:t>37</w:t>
        </w:r>
        <w:r w:rsidR="004F305D">
          <w:rPr>
            <w:noProof/>
            <w:webHidden/>
          </w:rPr>
          <w:fldChar w:fldCharType="end"/>
        </w:r>
      </w:hyperlink>
    </w:p>
    <w:p w14:paraId="6FC91E5B" w14:textId="1A8E28CF"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3" w:history="1">
        <w:r w:rsidR="004F305D" w:rsidRPr="00535E7D">
          <w:rPr>
            <w:rStyle w:val="Hyperlink"/>
            <w:noProof/>
          </w:rPr>
          <w:t>2.5.3 Bárions</w:t>
        </w:r>
        <w:r w:rsidR="004F305D">
          <w:rPr>
            <w:noProof/>
            <w:webHidden/>
          </w:rPr>
          <w:tab/>
        </w:r>
        <w:r w:rsidR="004F305D">
          <w:rPr>
            <w:noProof/>
            <w:webHidden/>
          </w:rPr>
          <w:fldChar w:fldCharType="begin"/>
        </w:r>
        <w:r w:rsidR="004F305D">
          <w:rPr>
            <w:noProof/>
            <w:webHidden/>
          </w:rPr>
          <w:instrText xml:space="preserve"> PAGEREF _Toc528008553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119E7FD3" w14:textId="58A2EFC5"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4" w:history="1">
        <w:r w:rsidR="004F305D" w:rsidRPr="00535E7D">
          <w:rPr>
            <w:rStyle w:val="Hyperlink"/>
            <w:noProof/>
          </w:rPr>
          <w:t>Os bárions são compostos a partir de três quarks, tomando-se todas as possíveis combinações entre os quarks. Existem também bárions que são compostos apenas por antiquarks como podemos ver na Tabela 4 logo abaixo.</w:t>
        </w:r>
        <w:r w:rsidR="004F305D">
          <w:rPr>
            <w:noProof/>
            <w:webHidden/>
          </w:rPr>
          <w:tab/>
        </w:r>
        <w:r w:rsidR="004F305D">
          <w:rPr>
            <w:noProof/>
            <w:webHidden/>
          </w:rPr>
          <w:fldChar w:fldCharType="begin"/>
        </w:r>
        <w:r w:rsidR="004F305D">
          <w:rPr>
            <w:noProof/>
            <w:webHidden/>
          </w:rPr>
          <w:instrText xml:space="preserve"> PAGEREF _Toc528008554 \h </w:instrText>
        </w:r>
        <w:r w:rsidR="004F305D">
          <w:rPr>
            <w:noProof/>
            <w:webHidden/>
          </w:rPr>
        </w:r>
        <w:r w:rsidR="004F305D">
          <w:rPr>
            <w:noProof/>
            <w:webHidden/>
          </w:rPr>
          <w:fldChar w:fldCharType="separate"/>
        </w:r>
        <w:r w:rsidR="004F305D">
          <w:rPr>
            <w:noProof/>
            <w:webHidden/>
          </w:rPr>
          <w:t>38</w:t>
        </w:r>
        <w:r w:rsidR="004F305D">
          <w:rPr>
            <w:noProof/>
            <w:webHidden/>
          </w:rPr>
          <w:fldChar w:fldCharType="end"/>
        </w:r>
      </w:hyperlink>
    </w:p>
    <w:p w14:paraId="089A7163" w14:textId="6AD7BC40"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5" w:history="1">
        <w:r w:rsidR="004F305D" w:rsidRPr="00535E7D">
          <w:rPr>
            <w:rStyle w:val="Hyperlink"/>
            <w:noProof/>
          </w:rPr>
          <w:t>2.5.4 Quarks e Suas Cores</w:t>
        </w:r>
        <w:r w:rsidR="004F305D">
          <w:rPr>
            <w:noProof/>
            <w:webHidden/>
          </w:rPr>
          <w:tab/>
        </w:r>
        <w:r w:rsidR="004F305D">
          <w:rPr>
            <w:noProof/>
            <w:webHidden/>
          </w:rPr>
          <w:fldChar w:fldCharType="begin"/>
        </w:r>
        <w:r w:rsidR="004F305D">
          <w:rPr>
            <w:noProof/>
            <w:webHidden/>
          </w:rPr>
          <w:instrText xml:space="preserve"> PAGEREF _Toc528008555 \h </w:instrText>
        </w:r>
        <w:r w:rsidR="004F305D">
          <w:rPr>
            <w:noProof/>
            <w:webHidden/>
          </w:rPr>
        </w:r>
        <w:r w:rsidR="004F305D">
          <w:rPr>
            <w:noProof/>
            <w:webHidden/>
          </w:rPr>
          <w:fldChar w:fldCharType="separate"/>
        </w:r>
        <w:r w:rsidR="004F305D">
          <w:rPr>
            <w:noProof/>
            <w:webHidden/>
          </w:rPr>
          <w:t>39</w:t>
        </w:r>
        <w:r w:rsidR="004F305D">
          <w:rPr>
            <w:noProof/>
            <w:webHidden/>
          </w:rPr>
          <w:fldChar w:fldCharType="end"/>
        </w:r>
      </w:hyperlink>
    </w:p>
    <w:p w14:paraId="27FC8B21" w14:textId="65E08B22" w:rsidR="004F305D" w:rsidRDefault="00BB2319">
      <w:pPr>
        <w:pStyle w:val="Sumrio2"/>
        <w:rPr>
          <w:rFonts w:asciiTheme="minorHAnsi" w:eastAsiaTheme="minorEastAsia" w:hAnsiTheme="minorHAnsi"/>
          <w:b w:val="0"/>
          <w:i w:val="0"/>
          <w:noProof/>
          <w:sz w:val="22"/>
          <w:lang w:eastAsia="pt-BR"/>
        </w:rPr>
      </w:pPr>
      <w:hyperlink w:anchor="_Toc528008556" w:history="1">
        <w:r w:rsidR="004F305D" w:rsidRPr="00535E7D">
          <w:rPr>
            <w:rStyle w:val="Hyperlink"/>
            <w:noProof/>
          </w:rPr>
          <w:t>2.6 Equilíbrio Químico</w:t>
        </w:r>
        <w:r w:rsidR="004F305D">
          <w:rPr>
            <w:noProof/>
            <w:webHidden/>
          </w:rPr>
          <w:tab/>
        </w:r>
        <w:r w:rsidR="004F305D">
          <w:rPr>
            <w:noProof/>
            <w:webHidden/>
          </w:rPr>
          <w:fldChar w:fldCharType="begin"/>
        </w:r>
        <w:r w:rsidR="004F305D">
          <w:rPr>
            <w:noProof/>
            <w:webHidden/>
          </w:rPr>
          <w:instrText xml:space="preserve"> PAGEREF _Toc528008556 \h </w:instrText>
        </w:r>
        <w:r w:rsidR="004F305D">
          <w:rPr>
            <w:noProof/>
            <w:webHidden/>
          </w:rPr>
        </w:r>
        <w:r w:rsidR="004F305D">
          <w:rPr>
            <w:noProof/>
            <w:webHidden/>
          </w:rPr>
          <w:fldChar w:fldCharType="separate"/>
        </w:r>
        <w:r w:rsidR="004F305D">
          <w:rPr>
            <w:noProof/>
            <w:webHidden/>
          </w:rPr>
          <w:t>40</w:t>
        </w:r>
        <w:r w:rsidR="004F305D">
          <w:rPr>
            <w:noProof/>
            <w:webHidden/>
          </w:rPr>
          <w:fldChar w:fldCharType="end"/>
        </w:r>
      </w:hyperlink>
    </w:p>
    <w:p w14:paraId="1E723241" w14:textId="450DE2BF" w:rsidR="004F305D" w:rsidRDefault="00BB2319">
      <w:pPr>
        <w:pStyle w:val="Sumrio2"/>
        <w:rPr>
          <w:rFonts w:asciiTheme="minorHAnsi" w:eastAsiaTheme="minorEastAsia" w:hAnsiTheme="minorHAnsi"/>
          <w:b w:val="0"/>
          <w:i w:val="0"/>
          <w:noProof/>
          <w:sz w:val="22"/>
          <w:lang w:eastAsia="pt-BR"/>
        </w:rPr>
      </w:pPr>
      <w:hyperlink w:anchor="_Toc528008557" w:history="1">
        <w:r w:rsidR="004F305D" w:rsidRPr="00535E7D">
          <w:rPr>
            <w:rStyle w:val="Hyperlink"/>
            <w:noProof/>
          </w:rPr>
          <w:t>2.7 Modelo De sacola do MIT</w:t>
        </w:r>
        <w:r w:rsidR="004F305D">
          <w:rPr>
            <w:noProof/>
            <w:webHidden/>
          </w:rPr>
          <w:tab/>
        </w:r>
        <w:r w:rsidR="004F305D">
          <w:rPr>
            <w:noProof/>
            <w:webHidden/>
          </w:rPr>
          <w:fldChar w:fldCharType="begin"/>
        </w:r>
        <w:r w:rsidR="004F305D">
          <w:rPr>
            <w:noProof/>
            <w:webHidden/>
          </w:rPr>
          <w:instrText xml:space="preserve"> PAGEREF _Toc528008557 \h </w:instrText>
        </w:r>
        <w:r w:rsidR="004F305D">
          <w:rPr>
            <w:noProof/>
            <w:webHidden/>
          </w:rPr>
        </w:r>
        <w:r w:rsidR="004F305D">
          <w:rPr>
            <w:noProof/>
            <w:webHidden/>
          </w:rPr>
          <w:fldChar w:fldCharType="separate"/>
        </w:r>
        <w:r w:rsidR="004F305D">
          <w:rPr>
            <w:noProof/>
            <w:webHidden/>
          </w:rPr>
          <w:t>40</w:t>
        </w:r>
        <w:r w:rsidR="004F305D">
          <w:rPr>
            <w:noProof/>
            <w:webHidden/>
          </w:rPr>
          <w:fldChar w:fldCharType="end"/>
        </w:r>
      </w:hyperlink>
    </w:p>
    <w:p w14:paraId="1DFEA31C" w14:textId="6E37443C"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8" w:history="1">
        <w:r w:rsidR="004F305D" w:rsidRPr="00535E7D">
          <w:rPr>
            <w:rStyle w:val="Hyperlink"/>
            <w:noProof/>
          </w:rPr>
          <w:t>2.7.1 Equação de Estado</w:t>
        </w:r>
        <w:r w:rsidR="004F305D">
          <w:rPr>
            <w:noProof/>
            <w:webHidden/>
          </w:rPr>
          <w:tab/>
        </w:r>
        <w:r w:rsidR="004F305D">
          <w:rPr>
            <w:noProof/>
            <w:webHidden/>
          </w:rPr>
          <w:fldChar w:fldCharType="begin"/>
        </w:r>
        <w:r w:rsidR="004F305D">
          <w:rPr>
            <w:noProof/>
            <w:webHidden/>
          </w:rPr>
          <w:instrText xml:space="preserve"> PAGEREF _Toc528008558 \h </w:instrText>
        </w:r>
        <w:r w:rsidR="004F305D">
          <w:rPr>
            <w:noProof/>
            <w:webHidden/>
          </w:rPr>
        </w:r>
        <w:r w:rsidR="004F305D">
          <w:rPr>
            <w:noProof/>
            <w:webHidden/>
          </w:rPr>
          <w:fldChar w:fldCharType="separate"/>
        </w:r>
        <w:r w:rsidR="004F305D">
          <w:rPr>
            <w:noProof/>
            <w:webHidden/>
          </w:rPr>
          <w:t>40</w:t>
        </w:r>
        <w:r w:rsidR="004F305D">
          <w:rPr>
            <w:noProof/>
            <w:webHidden/>
          </w:rPr>
          <w:fldChar w:fldCharType="end"/>
        </w:r>
      </w:hyperlink>
    </w:p>
    <w:p w14:paraId="4CC42530" w14:textId="66F22404"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59" w:history="1">
        <w:r w:rsidR="004F305D" w:rsidRPr="00535E7D">
          <w:rPr>
            <w:rStyle w:val="Hyperlink"/>
            <w:noProof/>
          </w:rPr>
          <w:t>2.7.2 Equações de TOV</w:t>
        </w:r>
        <w:r w:rsidR="004F305D">
          <w:rPr>
            <w:noProof/>
            <w:webHidden/>
          </w:rPr>
          <w:tab/>
        </w:r>
        <w:r w:rsidR="004F305D">
          <w:rPr>
            <w:noProof/>
            <w:webHidden/>
          </w:rPr>
          <w:fldChar w:fldCharType="begin"/>
        </w:r>
        <w:r w:rsidR="004F305D">
          <w:rPr>
            <w:noProof/>
            <w:webHidden/>
          </w:rPr>
          <w:instrText xml:space="preserve"> PAGEREF _Toc528008559 \h </w:instrText>
        </w:r>
        <w:r w:rsidR="004F305D">
          <w:rPr>
            <w:noProof/>
            <w:webHidden/>
          </w:rPr>
        </w:r>
        <w:r w:rsidR="004F305D">
          <w:rPr>
            <w:noProof/>
            <w:webHidden/>
          </w:rPr>
          <w:fldChar w:fldCharType="separate"/>
        </w:r>
        <w:r w:rsidR="004F305D">
          <w:rPr>
            <w:noProof/>
            <w:webHidden/>
          </w:rPr>
          <w:t>41</w:t>
        </w:r>
        <w:r w:rsidR="004F305D">
          <w:rPr>
            <w:noProof/>
            <w:webHidden/>
          </w:rPr>
          <w:fldChar w:fldCharType="end"/>
        </w:r>
      </w:hyperlink>
    </w:p>
    <w:p w14:paraId="1BD38F3C" w14:textId="4D73B8FA" w:rsidR="004F305D" w:rsidRDefault="00BB2319">
      <w:pPr>
        <w:pStyle w:val="Sumrio2"/>
        <w:rPr>
          <w:rFonts w:asciiTheme="minorHAnsi" w:eastAsiaTheme="minorEastAsia" w:hAnsiTheme="minorHAnsi"/>
          <w:b w:val="0"/>
          <w:i w:val="0"/>
          <w:noProof/>
          <w:sz w:val="22"/>
          <w:lang w:eastAsia="pt-BR"/>
        </w:rPr>
      </w:pPr>
      <w:hyperlink w:anchor="_Toc528008560" w:history="1">
        <w:r w:rsidR="004F305D" w:rsidRPr="00535E7D">
          <w:rPr>
            <w:rStyle w:val="Hyperlink"/>
            <w:noProof/>
          </w:rPr>
          <w:t>2.8 métodos Numéricos</w:t>
        </w:r>
        <w:r w:rsidR="004F305D">
          <w:rPr>
            <w:noProof/>
            <w:webHidden/>
          </w:rPr>
          <w:tab/>
        </w:r>
        <w:r w:rsidR="004F305D">
          <w:rPr>
            <w:noProof/>
            <w:webHidden/>
          </w:rPr>
          <w:fldChar w:fldCharType="begin"/>
        </w:r>
        <w:r w:rsidR="004F305D">
          <w:rPr>
            <w:noProof/>
            <w:webHidden/>
          </w:rPr>
          <w:instrText xml:space="preserve"> PAGEREF _Toc528008560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1E2AC0BF" w14:textId="10E7B0C3"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1" w:history="1">
        <w:r w:rsidR="004F305D" w:rsidRPr="00535E7D">
          <w:rPr>
            <w:rStyle w:val="Hyperlink"/>
            <w:noProof/>
          </w:rPr>
          <w:t>2.8.1 Integração numérica</w:t>
        </w:r>
        <w:r w:rsidR="004F305D">
          <w:rPr>
            <w:noProof/>
            <w:webHidden/>
          </w:rPr>
          <w:tab/>
        </w:r>
        <w:r w:rsidR="004F305D">
          <w:rPr>
            <w:noProof/>
            <w:webHidden/>
          </w:rPr>
          <w:fldChar w:fldCharType="begin"/>
        </w:r>
        <w:r w:rsidR="004F305D">
          <w:rPr>
            <w:noProof/>
            <w:webHidden/>
          </w:rPr>
          <w:instrText xml:space="preserve"> PAGEREF _Toc528008561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693131F5" w14:textId="0D750C9F"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2" w:history="1">
        <w:r w:rsidR="004F305D" w:rsidRPr="00535E7D">
          <w:rPr>
            <w:rStyle w:val="Hyperlink"/>
            <w:noProof/>
          </w:rPr>
          <w:t>2.8.2 Interpolação numérica</w:t>
        </w:r>
        <w:r w:rsidR="004F305D">
          <w:rPr>
            <w:noProof/>
            <w:webHidden/>
          </w:rPr>
          <w:tab/>
        </w:r>
        <w:r w:rsidR="004F305D">
          <w:rPr>
            <w:noProof/>
            <w:webHidden/>
          </w:rPr>
          <w:fldChar w:fldCharType="begin"/>
        </w:r>
        <w:r w:rsidR="004F305D">
          <w:rPr>
            <w:noProof/>
            <w:webHidden/>
          </w:rPr>
          <w:instrText xml:space="preserve"> PAGEREF _Toc528008562 \h </w:instrText>
        </w:r>
        <w:r w:rsidR="004F305D">
          <w:rPr>
            <w:noProof/>
            <w:webHidden/>
          </w:rPr>
        </w:r>
        <w:r w:rsidR="004F305D">
          <w:rPr>
            <w:noProof/>
            <w:webHidden/>
          </w:rPr>
          <w:fldChar w:fldCharType="separate"/>
        </w:r>
        <w:r w:rsidR="004F305D">
          <w:rPr>
            <w:noProof/>
            <w:webHidden/>
          </w:rPr>
          <w:t>42</w:t>
        </w:r>
        <w:r w:rsidR="004F305D">
          <w:rPr>
            <w:noProof/>
            <w:webHidden/>
          </w:rPr>
          <w:fldChar w:fldCharType="end"/>
        </w:r>
      </w:hyperlink>
    </w:p>
    <w:p w14:paraId="1F56644A" w14:textId="02F31D72"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3" w:history="1">
        <w:r w:rsidR="004F305D" w:rsidRPr="00535E7D">
          <w:rPr>
            <w:rStyle w:val="Hyperlink"/>
            <w:noProof/>
          </w:rPr>
          <w:t>2.8.3 Equação diferencial</w:t>
        </w:r>
        <w:r w:rsidR="004F305D">
          <w:rPr>
            <w:noProof/>
            <w:webHidden/>
          </w:rPr>
          <w:tab/>
        </w:r>
        <w:r w:rsidR="004F305D">
          <w:rPr>
            <w:noProof/>
            <w:webHidden/>
          </w:rPr>
          <w:fldChar w:fldCharType="begin"/>
        </w:r>
        <w:r w:rsidR="004F305D">
          <w:rPr>
            <w:noProof/>
            <w:webHidden/>
          </w:rPr>
          <w:instrText xml:space="preserve"> PAGEREF _Toc528008563 \h </w:instrText>
        </w:r>
        <w:r w:rsidR="004F305D">
          <w:rPr>
            <w:noProof/>
            <w:webHidden/>
          </w:rPr>
        </w:r>
        <w:r w:rsidR="004F305D">
          <w:rPr>
            <w:noProof/>
            <w:webHidden/>
          </w:rPr>
          <w:fldChar w:fldCharType="separate"/>
        </w:r>
        <w:r w:rsidR="004F305D">
          <w:rPr>
            <w:noProof/>
            <w:webHidden/>
          </w:rPr>
          <w:t>43</w:t>
        </w:r>
        <w:r w:rsidR="004F305D">
          <w:rPr>
            <w:noProof/>
            <w:webHidden/>
          </w:rPr>
          <w:fldChar w:fldCharType="end"/>
        </w:r>
      </w:hyperlink>
    </w:p>
    <w:p w14:paraId="50522E05" w14:textId="6504B4AA" w:rsidR="004F305D" w:rsidRDefault="00BB2319">
      <w:pPr>
        <w:pStyle w:val="Sumrio2"/>
        <w:rPr>
          <w:rFonts w:asciiTheme="minorHAnsi" w:eastAsiaTheme="minorEastAsia" w:hAnsiTheme="minorHAnsi"/>
          <w:b w:val="0"/>
          <w:i w:val="0"/>
          <w:noProof/>
          <w:sz w:val="22"/>
          <w:lang w:eastAsia="pt-BR"/>
        </w:rPr>
      </w:pPr>
      <w:hyperlink w:anchor="_Toc528008564" w:history="1">
        <w:r w:rsidR="004F305D" w:rsidRPr="00535E7D">
          <w:rPr>
            <w:rStyle w:val="Hyperlink"/>
            <w:noProof/>
          </w:rPr>
          <w:t>2.9 trabalhos similares</w:t>
        </w:r>
        <w:r w:rsidR="004F305D">
          <w:rPr>
            <w:noProof/>
            <w:webHidden/>
          </w:rPr>
          <w:tab/>
        </w:r>
        <w:r w:rsidR="004F305D">
          <w:rPr>
            <w:noProof/>
            <w:webHidden/>
          </w:rPr>
          <w:fldChar w:fldCharType="begin"/>
        </w:r>
        <w:r w:rsidR="004F305D">
          <w:rPr>
            <w:noProof/>
            <w:webHidden/>
          </w:rPr>
          <w:instrText xml:space="preserve"> PAGEREF _Toc528008564 \h </w:instrText>
        </w:r>
        <w:r w:rsidR="004F305D">
          <w:rPr>
            <w:noProof/>
            <w:webHidden/>
          </w:rPr>
        </w:r>
        <w:r w:rsidR="004F305D">
          <w:rPr>
            <w:noProof/>
            <w:webHidden/>
          </w:rPr>
          <w:fldChar w:fldCharType="separate"/>
        </w:r>
        <w:r w:rsidR="004F305D">
          <w:rPr>
            <w:noProof/>
            <w:webHidden/>
          </w:rPr>
          <w:t>43</w:t>
        </w:r>
        <w:r w:rsidR="004F305D">
          <w:rPr>
            <w:noProof/>
            <w:webHidden/>
          </w:rPr>
          <w:fldChar w:fldCharType="end"/>
        </w:r>
      </w:hyperlink>
    </w:p>
    <w:p w14:paraId="7BBC4610" w14:textId="644D8E50"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5" w:history="1">
        <w:r w:rsidR="004F305D" w:rsidRPr="00535E7D">
          <w:rPr>
            <w:rStyle w:val="Hyperlink"/>
            <w:noProof/>
          </w:rPr>
          <w:t>2.9.1 Equação de estado para matéria de quarks e propriedades estelares</w:t>
        </w:r>
        <w:r w:rsidR="004F305D">
          <w:rPr>
            <w:noProof/>
            <w:webHidden/>
          </w:rPr>
          <w:tab/>
        </w:r>
        <w:r w:rsidR="004F305D">
          <w:rPr>
            <w:noProof/>
            <w:webHidden/>
          </w:rPr>
          <w:fldChar w:fldCharType="begin"/>
        </w:r>
        <w:r w:rsidR="004F305D">
          <w:rPr>
            <w:noProof/>
            <w:webHidden/>
          </w:rPr>
          <w:instrText xml:space="preserve"> PAGEREF _Toc528008565 \h </w:instrText>
        </w:r>
        <w:r w:rsidR="004F305D">
          <w:rPr>
            <w:noProof/>
            <w:webHidden/>
          </w:rPr>
        </w:r>
        <w:r w:rsidR="004F305D">
          <w:rPr>
            <w:noProof/>
            <w:webHidden/>
          </w:rPr>
          <w:fldChar w:fldCharType="separate"/>
        </w:r>
        <w:r w:rsidR="004F305D">
          <w:rPr>
            <w:noProof/>
            <w:webHidden/>
          </w:rPr>
          <w:t>43</w:t>
        </w:r>
        <w:r w:rsidR="004F305D">
          <w:rPr>
            <w:noProof/>
            <w:webHidden/>
          </w:rPr>
          <w:fldChar w:fldCharType="end"/>
        </w:r>
      </w:hyperlink>
    </w:p>
    <w:p w14:paraId="00D8C243" w14:textId="082A4DEC"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6" w:history="1">
        <w:r w:rsidR="004F305D" w:rsidRPr="00535E7D">
          <w:rPr>
            <w:rStyle w:val="Hyperlink"/>
            <w:noProof/>
          </w:rPr>
          <w:t>2.9.2 Estrelas de quarks num campo magnético forte</w:t>
        </w:r>
        <w:r w:rsidR="004F305D">
          <w:rPr>
            <w:noProof/>
            <w:webHidden/>
          </w:rPr>
          <w:tab/>
        </w:r>
        <w:r w:rsidR="004F305D">
          <w:rPr>
            <w:noProof/>
            <w:webHidden/>
          </w:rPr>
          <w:fldChar w:fldCharType="begin"/>
        </w:r>
        <w:r w:rsidR="004F305D">
          <w:rPr>
            <w:noProof/>
            <w:webHidden/>
          </w:rPr>
          <w:instrText xml:space="preserve"> PAGEREF _Toc528008566 \h </w:instrText>
        </w:r>
        <w:r w:rsidR="004F305D">
          <w:rPr>
            <w:noProof/>
            <w:webHidden/>
          </w:rPr>
        </w:r>
        <w:r w:rsidR="004F305D">
          <w:rPr>
            <w:noProof/>
            <w:webHidden/>
          </w:rPr>
          <w:fldChar w:fldCharType="separate"/>
        </w:r>
        <w:r w:rsidR="004F305D">
          <w:rPr>
            <w:noProof/>
            <w:webHidden/>
          </w:rPr>
          <w:t>45</w:t>
        </w:r>
        <w:r w:rsidR="004F305D">
          <w:rPr>
            <w:noProof/>
            <w:webHidden/>
          </w:rPr>
          <w:fldChar w:fldCharType="end"/>
        </w:r>
      </w:hyperlink>
    </w:p>
    <w:p w14:paraId="16A12DEE" w14:textId="647051D4"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7" w:history="1">
        <w:r w:rsidR="004F305D" w:rsidRPr="00535E7D">
          <w:rPr>
            <w:rStyle w:val="Hyperlink"/>
            <w:noProof/>
          </w:rPr>
          <w:t>2.9.3 Efeitos da existência da fase mista em estrelas de nêutrons híbridas</w:t>
        </w:r>
        <w:r w:rsidR="004F305D">
          <w:rPr>
            <w:noProof/>
            <w:webHidden/>
          </w:rPr>
          <w:tab/>
        </w:r>
        <w:r w:rsidR="004F305D">
          <w:rPr>
            <w:noProof/>
            <w:webHidden/>
          </w:rPr>
          <w:fldChar w:fldCharType="begin"/>
        </w:r>
        <w:r w:rsidR="004F305D">
          <w:rPr>
            <w:noProof/>
            <w:webHidden/>
          </w:rPr>
          <w:instrText xml:space="preserve"> PAGEREF _Toc528008567 \h </w:instrText>
        </w:r>
        <w:r w:rsidR="004F305D">
          <w:rPr>
            <w:noProof/>
            <w:webHidden/>
          </w:rPr>
        </w:r>
        <w:r w:rsidR="004F305D">
          <w:rPr>
            <w:noProof/>
            <w:webHidden/>
          </w:rPr>
          <w:fldChar w:fldCharType="separate"/>
        </w:r>
        <w:r w:rsidR="004F305D">
          <w:rPr>
            <w:noProof/>
            <w:webHidden/>
          </w:rPr>
          <w:t>48</w:t>
        </w:r>
        <w:r w:rsidR="004F305D">
          <w:rPr>
            <w:noProof/>
            <w:webHidden/>
          </w:rPr>
          <w:fldChar w:fldCharType="end"/>
        </w:r>
      </w:hyperlink>
    </w:p>
    <w:p w14:paraId="406BAFAC" w14:textId="12A4A057"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68" w:history="1">
        <w:r w:rsidR="004F305D" w:rsidRPr="00535E7D">
          <w:rPr>
            <w:rStyle w:val="Hyperlink"/>
            <w:noProof/>
          </w:rPr>
          <w:t>2.9.4 Conclusão sobre os trabalhos apresentados</w:t>
        </w:r>
        <w:r w:rsidR="004F305D">
          <w:rPr>
            <w:noProof/>
            <w:webHidden/>
          </w:rPr>
          <w:tab/>
        </w:r>
        <w:r w:rsidR="004F305D">
          <w:rPr>
            <w:noProof/>
            <w:webHidden/>
          </w:rPr>
          <w:fldChar w:fldCharType="begin"/>
        </w:r>
        <w:r w:rsidR="004F305D">
          <w:rPr>
            <w:noProof/>
            <w:webHidden/>
          </w:rPr>
          <w:instrText xml:space="preserve"> PAGEREF _Toc528008568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7E3F1EE7" w14:textId="77B081E3" w:rsidR="004F305D" w:rsidRDefault="00BB2319">
      <w:pPr>
        <w:pStyle w:val="Sumrio1"/>
        <w:tabs>
          <w:tab w:val="right" w:leader="dot" w:pos="9061"/>
        </w:tabs>
        <w:rPr>
          <w:rFonts w:asciiTheme="minorHAnsi" w:eastAsiaTheme="minorEastAsia" w:hAnsiTheme="minorHAnsi"/>
          <w:b w:val="0"/>
          <w:i w:val="0"/>
          <w:caps w:val="0"/>
          <w:noProof/>
          <w:sz w:val="22"/>
          <w:lang w:eastAsia="pt-BR"/>
        </w:rPr>
      </w:pPr>
      <w:hyperlink w:anchor="_Toc528008569" w:history="1">
        <w:r w:rsidR="004F305D" w:rsidRPr="00535E7D">
          <w:rPr>
            <w:rStyle w:val="Hyperlink"/>
            <w:noProof/>
          </w:rPr>
          <w:t>3 DESENVOLVIMENTO</w:t>
        </w:r>
        <w:r w:rsidR="004F305D">
          <w:rPr>
            <w:noProof/>
            <w:webHidden/>
          </w:rPr>
          <w:tab/>
        </w:r>
        <w:r w:rsidR="004F305D">
          <w:rPr>
            <w:noProof/>
            <w:webHidden/>
          </w:rPr>
          <w:fldChar w:fldCharType="begin"/>
        </w:r>
        <w:r w:rsidR="004F305D">
          <w:rPr>
            <w:noProof/>
            <w:webHidden/>
          </w:rPr>
          <w:instrText xml:space="preserve"> PAGEREF _Toc528008569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56917C1A" w14:textId="121C212B" w:rsidR="004F305D" w:rsidRDefault="00BB2319">
      <w:pPr>
        <w:pStyle w:val="Sumrio2"/>
        <w:rPr>
          <w:rFonts w:asciiTheme="minorHAnsi" w:eastAsiaTheme="minorEastAsia" w:hAnsiTheme="minorHAnsi"/>
          <w:b w:val="0"/>
          <w:i w:val="0"/>
          <w:noProof/>
          <w:sz w:val="22"/>
          <w:lang w:eastAsia="pt-BR"/>
        </w:rPr>
      </w:pPr>
      <w:hyperlink w:anchor="_Toc528008570" w:history="1">
        <w:r w:rsidR="004F305D" w:rsidRPr="00535E7D">
          <w:rPr>
            <w:rStyle w:val="Hyperlink"/>
            <w:noProof/>
          </w:rPr>
          <w:t>3.1 ANÁLISE DO Simulador DESENVOLVIDO</w:t>
        </w:r>
        <w:r w:rsidR="004F305D">
          <w:rPr>
            <w:noProof/>
            <w:webHidden/>
          </w:rPr>
          <w:tab/>
        </w:r>
        <w:r w:rsidR="004F305D">
          <w:rPr>
            <w:noProof/>
            <w:webHidden/>
          </w:rPr>
          <w:fldChar w:fldCharType="begin"/>
        </w:r>
        <w:r w:rsidR="004F305D">
          <w:rPr>
            <w:noProof/>
            <w:webHidden/>
          </w:rPr>
          <w:instrText xml:space="preserve"> PAGEREF _Toc528008570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2652D8C6" w14:textId="6C9EF3C9"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71" w:history="1">
        <w:r w:rsidR="004F305D" w:rsidRPr="00535E7D">
          <w:rPr>
            <w:rStyle w:val="Hyperlink"/>
            <w:noProof/>
          </w:rPr>
          <w:t>3.1.1 Conceito Geral</w:t>
        </w:r>
        <w:r w:rsidR="004F305D">
          <w:rPr>
            <w:noProof/>
            <w:webHidden/>
          </w:rPr>
          <w:tab/>
        </w:r>
        <w:r w:rsidR="004F305D">
          <w:rPr>
            <w:noProof/>
            <w:webHidden/>
          </w:rPr>
          <w:fldChar w:fldCharType="begin"/>
        </w:r>
        <w:r w:rsidR="004F305D">
          <w:rPr>
            <w:noProof/>
            <w:webHidden/>
          </w:rPr>
          <w:instrText xml:space="preserve"> PAGEREF _Toc528008571 \h </w:instrText>
        </w:r>
        <w:r w:rsidR="004F305D">
          <w:rPr>
            <w:noProof/>
            <w:webHidden/>
          </w:rPr>
        </w:r>
        <w:r w:rsidR="004F305D">
          <w:rPr>
            <w:noProof/>
            <w:webHidden/>
          </w:rPr>
          <w:fldChar w:fldCharType="separate"/>
        </w:r>
        <w:r w:rsidR="004F305D">
          <w:rPr>
            <w:noProof/>
            <w:webHidden/>
          </w:rPr>
          <w:t>50</w:t>
        </w:r>
        <w:r w:rsidR="004F305D">
          <w:rPr>
            <w:noProof/>
            <w:webHidden/>
          </w:rPr>
          <w:fldChar w:fldCharType="end"/>
        </w:r>
      </w:hyperlink>
    </w:p>
    <w:p w14:paraId="5352E9E9" w14:textId="6801FF81"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72" w:history="1">
        <w:r w:rsidR="004F305D" w:rsidRPr="00535E7D">
          <w:rPr>
            <w:rStyle w:val="Hyperlink"/>
            <w:noProof/>
          </w:rPr>
          <w:t>3.1.2 Público Alvo</w:t>
        </w:r>
        <w:r w:rsidR="004F305D">
          <w:rPr>
            <w:noProof/>
            <w:webHidden/>
          </w:rPr>
          <w:tab/>
        </w:r>
        <w:r w:rsidR="004F305D">
          <w:rPr>
            <w:noProof/>
            <w:webHidden/>
          </w:rPr>
          <w:fldChar w:fldCharType="begin"/>
        </w:r>
        <w:r w:rsidR="004F305D">
          <w:rPr>
            <w:noProof/>
            <w:webHidden/>
          </w:rPr>
          <w:instrText xml:space="preserve"> PAGEREF _Toc528008572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2EE48283" w14:textId="175CAA98" w:rsidR="004F305D" w:rsidRDefault="00BB2319">
      <w:pPr>
        <w:pStyle w:val="Sumrio2"/>
        <w:rPr>
          <w:rFonts w:asciiTheme="minorHAnsi" w:eastAsiaTheme="minorEastAsia" w:hAnsiTheme="minorHAnsi"/>
          <w:b w:val="0"/>
          <w:i w:val="0"/>
          <w:noProof/>
          <w:sz w:val="22"/>
          <w:lang w:eastAsia="pt-BR"/>
        </w:rPr>
      </w:pPr>
      <w:hyperlink w:anchor="_Toc528008573" w:history="1">
        <w:r w:rsidR="004F305D" w:rsidRPr="00535E7D">
          <w:rPr>
            <w:rStyle w:val="Hyperlink"/>
            <w:noProof/>
          </w:rPr>
          <w:t>3.2 Definição de entrada e saida do simulador</w:t>
        </w:r>
        <w:r w:rsidR="004F305D">
          <w:rPr>
            <w:noProof/>
            <w:webHidden/>
          </w:rPr>
          <w:tab/>
        </w:r>
        <w:r w:rsidR="004F305D">
          <w:rPr>
            <w:noProof/>
            <w:webHidden/>
          </w:rPr>
          <w:fldChar w:fldCharType="begin"/>
        </w:r>
        <w:r w:rsidR="004F305D">
          <w:rPr>
            <w:noProof/>
            <w:webHidden/>
          </w:rPr>
          <w:instrText xml:space="preserve"> PAGEREF _Toc528008573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0F6FA087" w14:textId="0666452D"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74" w:history="1">
        <w:r w:rsidR="004F305D" w:rsidRPr="00535E7D">
          <w:rPr>
            <w:rStyle w:val="Hyperlink"/>
            <w:noProof/>
          </w:rPr>
          <w:t>3.2.1 Entradas</w:t>
        </w:r>
        <w:r w:rsidR="004F305D">
          <w:rPr>
            <w:noProof/>
            <w:webHidden/>
          </w:rPr>
          <w:tab/>
        </w:r>
        <w:r w:rsidR="004F305D">
          <w:rPr>
            <w:noProof/>
            <w:webHidden/>
          </w:rPr>
          <w:fldChar w:fldCharType="begin"/>
        </w:r>
        <w:r w:rsidR="004F305D">
          <w:rPr>
            <w:noProof/>
            <w:webHidden/>
          </w:rPr>
          <w:instrText xml:space="preserve"> PAGEREF _Toc528008574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486E12B7" w14:textId="3385A937"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75" w:history="1">
        <w:r w:rsidR="004F305D" w:rsidRPr="00535E7D">
          <w:rPr>
            <w:rStyle w:val="Hyperlink"/>
            <w:noProof/>
          </w:rPr>
          <w:t>3.2.2 Saídas;</w:t>
        </w:r>
        <w:r w:rsidR="004F305D">
          <w:rPr>
            <w:noProof/>
            <w:webHidden/>
          </w:rPr>
          <w:tab/>
        </w:r>
        <w:r w:rsidR="004F305D">
          <w:rPr>
            <w:noProof/>
            <w:webHidden/>
          </w:rPr>
          <w:fldChar w:fldCharType="begin"/>
        </w:r>
        <w:r w:rsidR="004F305D">
          <w:rPr>
            <w:noProof/>
            <w:webHidden/>
          </w:rPr>
          <w:instrText xml:space="preserve"> PAGEREF _Toc528008575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41D0CEBF" w14:textId="1B7B14A0" w:rsidR="004F305D" w:rsidRDefault="00BB2319">
      <w:pPr>
        <w:pStyle w:val="Sumrio2"/>
        <w:rPr>
          <w:rFonts w:asciiTheme="minorHAnsi" w:eastAsiaTheme="minorEastAsia" w:hAnsiTheme="minorHAnsi"/>
          <w:b w:val="0"/>
          <w:i w:val="0"/>
          <w:noProof/>
          <w:sz w:val="22"/>
          <w:lang w:eastAsia="pt-BR"/>
        </w:rPr>
      </w:pPr>
      <w:hyperlink w:anchor="_Toc528008576" w:history="1">
        <w:r w:rsidR="004F305D" w:rsidRPr="00535E7D">
          <w:rPr>
            <w:rStyle w:val="Hyperlink"/>
            <w:noProof/>
          </w:rPr>
          <w:t>3.3 Funcionamento do software</w:t>
        </w:r>
        <w:r w:rsidR="004F305D">
          <w:rPr>
            <w:noProof/>
            <w:webHidden/>
          </w:rPr>
          <w:tab/>
        </w:r>
        <w:r w:rsidR="004F305D">
          <w:rPr>
            <w:noProof/>
            <w:webHidden/>
          </w:rPr>
          <w:fldChar w:fldCharType="begin"/>
        </w:r>
        <w:r w:rsidR="004F305D">
          <w:rPr>
            <w:noProof/>
            <w:webHidden/>
          </w:rPr>
          <w:instrText xml:space="preserve"> PAGEREF _Toc528008576 \h </w:instrText>
        </w:r>
        <w:r w:rsidR="004F305D">
          <w:rPr>
            <w:noProof/>
            <w:webHidden/>
          </w:rPr>
        </w:r>
        <w:r w:rsidR="004F305D">
          <w:rPr>
            <w:noProof/>
            <w:webHidden/>
          </w:rPr>
          <w:fldChar w:fldCharType="separate"/>
        </w:r>
        <w:r w:rsidR="004F305D">
          <w:rPr>
            <w:noProof/>
            <w:webHidden/>
          </w:rPr>
          <w:t>51</w:t>
        </w:r>
        <w:r w:rsidR="004F305D">
          <w:rPr>
            <w:noProof/>
            <w:webHidden/>
          </w:rPr>
          <w:fldChar w:fldCharType="end"/>
        </w:r>
      </w:hyperlink>
    </w:p>
    <w:p w14:paraId="02984E2E" w14:textId="0614B449" w:rsidR="004F305D" w:rsidRDefault="00BB2319">
      <w:pPr>
        <w:pStyle w:val="Sumrio2"/>
        <w:rPr>
          <w:rFonts w:asciiTheme="minorHAnsi" w:eastAsiaTheme="minorEastAsia" w:hAnsiTheme="minorHAnsi"/>
          <w:b w:val="0"/>
          <w:i w:val="0"/>
          <w:noProof/>
          <w:sz w:val="22"/>
          <w:lang w:eastAsia="pt-BR"/>
        </w:rPr>
      </w:pPr>
      <w:hyperlink w:anchor="_Toc528008577" w:history="1">
        <w:r w:rsidR="004F305D" w:rsidRPr="00535E7D">
          <w:rPr>
            <w:rStyle w:val="Hyperlink"/>
            <w:noProof/>
          </w:rPr>
          <w:t>3.4 processo de validação do software</w:t>
        </w:r>
        <w:r w:rsidR="004F305D">
          <w:rPr>
            <w:noProof/>
            <w:webHidden/>
          </w:rPr>
          <w:tab/>
        </w:r>
        <w:r w:rsidR="004F305D">
          <w:rPr>
            <w:noProof/>
            <w:webHidden/>
          </w:rPr>
          <w:fldChar w:fldCharType="begin"/>
        </w:r>
        <w:r w:rsidR="004F305D">
          <w:rPr>
            <w:noProof/>
            <w:webHidden/>
          </w:rPr>
          <w:instrText xml:space="preserve"> PAGEREF _Toc528008577 \h </w:instrText>
        </w:r>
        <w:r w:rsidR="004F305D">
          <w:rPr>
            <w:noProof/>
            <w:webHidden/>
          </w:rPr>
        </w:r>
        <w:r w:rsidR="004F305D">
          <w:rPr>
            <w:noProof/>
            <w:webHidden/>
          </w:rPr>
          <w:fldChar w:fldCharType="separate"/>
        </w:r>
        <w:r w:rsidR="004F305D">
          <w:rPr>
            <w:noProof/>
            <w:webHidden/>
          </w:rPr>
          <w:t>52</w:t>
        </w:r>
        <w:r w:rsidR="004F305D">
          <w:rPr>
            <w:noProof/>
            <w:webHidden/>
          </w:rPr>
          <w:fldChar w:fldCharType="end"/>
        </w:r>
      </w:hyperlink>
    </w:p>
    <w:p w14:paraId="27FBF78E" w14:textId="7F4AE85A" w:rsidR="004F305D" w:rsidRDefault="00BB2319">
      <w:pPr>
        <w:pStyle w:val="Sumrio2"/>
        <w:rPr>
          <w:rFonts w:asciiTheme="minorHAnsi" w:eastAsiaTheme="minorEastAsia" w:hAnsiTheme="minorHAnsi"/>
          <w:b w:val="0"/>
          <w:i w:val="0"/>
          <w:noProof/>
          <w:sz w:val="22"/>
          <w:lang w:eastAsia="pt-BR"/>
        </w:rPr>
      </w:pPr>
      <w:hyperlink w:anchor="_Toc528008578" w:history="1">
        <w:r w:rsidR="004F305D" w:rsidRPr="00535E7D">
          <w:rPr>
            <w:rStyle w:val="Hyperlink"/>
            <w:noProof/>
          </w:rPr>
          <w:t>3.5 Especificações do software</w:t>
        </w:r>
        <w:r w:rsidR="004F305D">
          <w:rPr>
            <w:noProof/>
            <w:webHidden/>
          </w:rPr>
          <w:tab/>
        </w:r>
        <w:r w:rsidR="004F305D">
          <w:rPr>
            <w:noProof/>
            <w:webHidden/>
          </w:rPr>
          <w:fldChar w:fldCharType="begin"/>
        </w:r>
        <w:r w:rsidR="004F305D">
          <w:rPr>
            <w:noProof/>
            <w:webHidden/>
          </w:rPr>
          <w:instrText xml:space="preserve"> PAGEREF _Toc528008578 \h </w:instrText>
        </w:r>
        <w:r w:rsidR="004F305D">
          <w:rPr>
            <w:noProof/>
            <w:webHidden/>
          </w:rPr>
        </w:r>
        <w:r w:rsidR="004F305D">
          <w:rPr>
            <w:noProof/>
            <w:webHidden/>
          </w:rPr>
          <w:fldChar w:fldCharType="separate"/>
        </w:r>
        <w:r w:rsidR="004F305D">
          <w:rPr>
            <w:noProof/>
            <w:webHidden/>
          </w:rPr>
          <w:t>52</w:t>
        </w:r>
        <w:r w:rsidR="004F305D">
          <w:rPr>
            <w:noProof/>
            <w:webHidden/>
          </w:rPr>
          <w:fldChar w:fldCharType="end"/>
        </w:r>
      </w:hyperlink>
    </w:p>
    <w:p w14:paraId="0854C8F3" w14:textId="751AE80F"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79" w:history="1">
        <w:r w:rsidR="004F305D" w:rsidRPr="00535E7D">
          <w:rPr>
            <w:rStyle w:val="Hyperlink"/>
            <w:noProof/>
          </w:rPr>
          <w:t>3.5.1 Requisitos Funcionais</w:t>
        </w:r>
        <w:r w:rsidR="004F305D">
          <w:rPr>
            <w:noProof/>
            <w:webHidden/>
          </w:rPr>
          <w:tab/>
        </w:r>
        <w:r w:rsidR="004F305D">
          <w:rPr>
            <w:noProof/>
            <w:webHidden/>
          </w:rPr>
          <w:fldChar w:fldCharType="begin"/>
        </w:r>
        <w:r w:rsidR="004F305D">
          <w:rPr>
            <w:noProof/>
            <w:webHidden/>
          </w:rPr>
          <w:instrText xml:space="preserve"> PAGEREF _Toc528008579 \h </w:instrText>
        </w:r>
        <w:r w:rsidR="004F305D">
          <w:rPr>
            <w:noProof/>
            <w:webHidden/>
          </w:rPr>
        </w:r>
        <w:r w:rsidR="004F305D">
          <w:rPr>
            <w:noProof/>
            <w:webHidden/>
          </w:rPr>
          <w:fldChar w:fldCharType="separate"/>
        </w:r>
        <w:r w:rsidR="004F305D">
          <w:rPr>
            <w:noProof/>
            <w:webHidden/>
          </w:rPr>
          <w:t>52</w:t>
        </w:r>
        <w:r w:rsidR="004F305D">
          <w:rPr>
            <w:noProof/>
            <w:webHidden/>
          </w:rPr>
          <w:fldChar w:fldCharType="end"/>
        </w:r>
      </w:hyperlink>
    </w:p>
    <w:p w14:paraId="37ADCBE6" w14:textId="248B6FA6" w:rsidR="004F305D" w:rsidRDefault="00BB2319">
      <w:pPr>
        <w:pStyle w:val="Sumrio2"/>
        <w:rPr>
          <w:rFonts w:asciiTheme="minorHAnsi" w:eastAsiaTheme="minorEastAsia" w:hAnsiTheme="minorHAnsi"/>
          <w:b w:val="0"/>
          <w:i w:val="0"/>
          <w:noProof/>
          <w:sz w:val="22"/>
          <w:lang w:eastAsia="pt-BR"/>
        </w:rPr>
      </w:pPr>
      <w:hyperlink w:anchor="_Toc528008580" w:history="1">
        <w:r w:rsidR="004F305D" w:rsidRPr="00535E7D">
          <w:rPr>
            <w:rStyle w:val="Hyperlink"/>
            <w:noProof/>
          </w:rPr>
          <w:t>3.6 IMPLEMENTAÇÃO</w:t>
        </w:r>
        <w:r w:rsidR="004F305D">
          <w:rPr>
            <w:noProof/>
            <w:webHidden/>
          </w:rPr>
          <w:tab/>
        </w:r>
        <w:r w:rsidR="004F305D">
          <w:rPr>
            <w:noProof/>
            <w:webHidden/>
          </w:rPr>
          <w:fldChar w:fldCharType="begin"/>
        </w:r>
        <w:r w:rsidR="004F305D">
          <w:rPr>
            <w:noProof/>
            <w:webHidden/>
          </w:rPr>
          <w:instrText xml:space="preserve"> PAGEREF _Toc528008580 \h </w:instrText>
        </w:r>
        <w:r w:rsidR="004F305D">
          <w:rPr>
            <w:noProof/>
            <w:webHidden/>
          </w:rPr>
        </w:r>
        <w:r w:rsidR="004F305D">
          <w:rPr>
            <w:noProof/>
            <w:webHidden/>
          </w:rPr>
          <w:fldChar w:fldCharType="separate"/>
        </w:r>
        <w:r w:rsidR="004F305D">
          <w:rPr>
            <w:noProof/>
            <w:webHidden/>
          </w:rPr>
          <w:t>53</w:t>
        </w:r>
        <w:r w:rsidR="004F305D">
          <w:rPr>
            <w:noProof/>
            <w:webHidden/>
          </w:rPr>
          <w:fldChar w:fldCharType="end"/>
        </w:r>
      </w:hyperlink>
    </w:p>
    <w:p w14:paraId="2174042F" w14:textId="768DA9C1" w:rsidR="004F305D" w:rsidRDefault="00BB2319">
      <w:pPr>
        <w:pStyle w:val="Sumrio3"/>
        <w:tabs>
          <w:tab w:val="right" w:leader="dot" w:pos="9061"/>
        </w:tabs>
        <w:rPr>
          <w:rFonts w:asciiTheme="minorHAnsi" w:eastAsiaTheme="minorEastAsia" w:hAnsiTheme="minorHAnsi"/>
          <w:i w:val="0"/>
          <w:noProof/>
          <w:sz w:val="22"/>
          <w:lang w:eastAsia="pt-BR"/>
        </w:rPr>
      </w:pPr>
      <w:hyperlink w:anchor="_Toc528008581" w:history="1">
        <w:r w:rsidR="004F305D" w:rsidRPr="00535E7D">
          <w:rPr>
            <w:rStyle w:val="Hyperlink"/>
            <w:noProof/>
          </w:rPr>
          <w:t>3.6.1 Codificação</w:t>
        </w:r>
        <w:r w:rsidR="004F305D">
          <w:rPr>
            <w:noProof/>
            <w:webHidden/>
          </w:rPr>
          <w:tab/>
        </w:r>
        <w:r w:rsidR="004F305D">
          <w:rPr>
            <w:noProof/>
            <w:webHidden/>
          </w:rPr>
          <w:fldChar w:fldCharType="begin"/>
        </w:r>
        <w:r w:rsidR="004F305D">
          <w:rPr>
            <w:noProof/>
            <w:webHidden/>
          </w:rPr>
          <w:instrText xml:space="preserve"> PAGEREF _Toc528008581 \h </w:instrText>
        </w:r>
        <w:r w:rsidR="004F305D">
          <w:rPr>
            <w:noProof/>
            <w:webHidden/>
          </w:rPr>
        </w:r>
        <w:r w:rsidR="004F305D">
          <w:rPr>
            <w:noProof/>
            <w:webHidden/>
          </w:rPr>
          <w:fldChar w:fldCharType="separate"/>
        </w:r>
        <w:r w:rsidR="004F305D">
          <w:rPr>
            <w:noProof/>
            <w:webHidden/>
          </w:rPr>
          <w:t>53</w:t>
        </w:r>
        <w:r w:rsidR="004F305D">
          <w:rPr>
            <w:noProof/>
            <w:webHidden/>
          </w:rPr>
          <w:fldChar w:fldCharType="end"/>
        </w:r>
      </w:hyperlink>
    </w:p>
    <w:p w14:paraId="7AD13971" w14:textId="5D964249" w:rsidR="004F305D" w:rsidRDefault="00BB2319">
      <w:pPr>
        <w:pStyle w:val="Sumrio4"/>
        <w:tabs>
          <w:tab w:val="right" w:leader="dot" w:pos="9061"/>
        </w:tabs>
        <w:rPr>
          <w:rFonts w:asciiTheme="minorHAnsi" w:eastAsiaTheme="minorEastAsia" w:hAnsiTheme="minorHAnsi" w:cstheme="minorBidi"/>
          <w:i w:val="0"/>
          <w:sz w:val="22"/>
          <w:szCs w:val="22"/>
        </w:rPr>
      </w:pPr>
      <w:hyperlink w:anchor="_Toc528008582" w:history="1">
        <w:r w:rsidR="004F305D" w:rsidRPr="00535E7D">
          <w:rPr>
            <w:rStyle w:val="Hyperlink"/>
          </w:rPr>
          <w:t>3.6.1.1 Equação de estado</w:t>
        </w:r>
        <w:r w:rsidR="004F305D">
          <w:rPr>
            <w:webHidden/>
          </w:rPr>
          <w:tab/>
        </w:r>
        <w:r w:rsidR="004F305D">
          <w:rPr>
            <w:webHidden/>
          </w:rPr>
          <w:fldChar w:fldCharType="begin"/>
        </w:r>
        <w:r w:rsidR="004F305D">
          <w:rPr>
            <w:webHidden/>
          </w:rPr>
          <w:instrText xml:space="preserve"> PAGEREF _Toc528008582 \h </w:instrText>
        </w:r>
        <w:r w:rsidR="004F305D">
          <w:rPr>
            <w:webHidden/>
          </w:rPr>
        </w:r>
        <w:r w:rsidR="004F305D">
          <w:rPr>
            <w:webHidden/>
          </w:rPr>
          <w:fldChar w:fldCharType="separate"/>
        </w:r>
        <w:r w:rsidR="004F305D">
          <w:rPr>
            <w:webHidden/>
          </w:rPr>
          <w:t>54</w:t>
        </w:r>
        <w:r w:rsidR="004F305D">
          <w:rPr>
            <w:webHidden/>
          </w:rPr>
          <w:fldChar w:fldCharType="end"/>
        </w:r>
      </w:hyperlink>
    </w:p>
    <w:p w14:paraId="479590FF" w14:textId="7D46FB8A" w:rsidR="004F305D" w:rsidRDefault="00BB2319">
      <w:pPr>
        <w:pStyle w:val="Sumrio2"/>
        <w:rPr>
          <w:rFonts w:asciiTheme="minorHAnsi" w:eastAsiaTheme="minorEastAsia" w:hAnsiTheme="minorHAnsi"/>
          <w:b w:val="0"/>
          <w:i w:val="0"/>
          <w:noProof/>
          <w:sz w:val="22"/>
          <w:lang w:eastAsia="pt-BR"/>
        </w:rPr>
      </w:pPr>
      <w:hyperlink w:anchor="_Toc528008583" w:history="1">
        <w:r w:rsidR="004F305D" w:rsidRPr="00535E7D">
          <w:rPr>
            <w:rStyle w:val="Hyperlink"/>
            <w:noProof/>
          </w:rPr>
          <w:t>3.7 RESULTADOS</w:t>
        </w:r>
        <w:r w:rsidR="004F305D">
          <w:rPr>
            <w:noProof/>
            <w:webHidden/>
          </w:rPr>
          <w:tab/>
        </w:r>
        <w:r w:rsidR="004F305D">
          <w:rPr>
            <w:noProof/>
            <w:webHidden/>
          </w:rPr>
          <w:fldChar w:fldCharType="begin"/>
        </w:r>
        <w:r w:rsidR="004F305D">
          <w:rPr>
            <w:noProof/>
            <w:webHidden/>
          </w:rPr>
          <w:instrText xml:space="preserve"> PAGEREF _Toc528008583 \h </w:instrText>
        </w:r>
        <w:r w:rsidR="004F305D">
          <w:rPr>
            <w:noProof/>
            <w:webHidden/>
          </w:rPr>
        </w:r>
        <w:r w:rsidR="004F305D">
          <w:rPr>
            <w:noProof/>
            <w:webHidden/>
          </w:rPr>
          <w:fldChar w:fldCharType="separate"/>
        </w:r>
        <w:r w:rsidR="004F305D">
          <w:rPr>
            <w:noProof/>
            <w:webHidden/>
          </w:rPr>
          <w:t>57</w:t>
        </w:r>
        <w:r w:rsidR="004F305D">
          <w:rPr>
            <w:noProof/>
            <w:webHidden/>
          </w:rPr>
          <w:fldChar w:fldCharType="end"/>
        </w:r>
      </w:hyperlink>
    </w:p>
    <w:p w14:paraId="4FE864AC" w14:textId="3AFA463A" w:rsidR="004F305D" w:rsidRDefault="00BB2319">
      <w:pPr>
        <w:pStyle w:val="Sumrio1"/>
        <w:tabs>
          <w:tab w:val="right" w:leader="dot" w:pos="9061"/>
        </w:tabs>
        <w:rPr>
          <w:rFonts w:asciiTheme="minorHAnsi" w:eastAsiaTheme="minorEastAsia" w:hAnsiTheme="minorHAnsi"/>
          <w:b w:val="0"/>
          <w:i w:val="0"/>
          <w:caps w:val="0"/>
          <w:noProof/>
          <w:sz w:val="22"/>
          <w:lang w:eastAsia="pt-BR"/>
        </w:rPr>
      </w:pPr>
      <w:hyperlink w:anchor="_Toc528008584" w:history="1">
        <w:r w:rsidR="004F305D" w:rsidRPr="00535E7D">
          <w:rPr>
            <w:rStyle w:val="Hyperlink"/>
            <w:noProof/>
          </w:rPr>
          <w:t>4 Conclusão</w:t>
        </w:r>
        <w:r w:rsidR="004F305D">
          <w:rPr>
            <w:noProof/>
            <w:webHidden/>
          </w:rPr>
          <w:tab/>
        </w:r>
        <w:r w:rsidR="004F305D">
          <w:rPr>
            <w:noProof/>
            <w:webHidden/>
          </w:rPr>
          <w:fldChar w:fldCharType="begin"/>
        </w:r>
        <w:r w:rsidR="004F305D">
          <w:rPr>
            <w:noProof/>
            <w:webHidden/>
          </w:rPr>
          <w:instrText xml:space="preserve"> PAGEREF _Toc528008584 \h </w:instrText>
        </w:r>
        <w:r w:rsidR="004F305D">
          <w:rPr>
            <w:noProof/>
            <w:webHidden/>
          </w:rPr>
        </w:r>
        <w:r w:rsidR="004F305D">
          <w:rPr>
            <w:noProof/>
            <w:webHidden/>
          </w:rPr>
          <w:fldChar w:fldCharType="separate"/>
        </w:r>
        <w:r w:rsidR="004F305D">
          <w:rPr>
            <w:noProof/>
            <w:webHidden/>
          </w:rPr>
          <w:t>57</w:t>
        </w:r>
        <w:r w:rsidR="004F305D">
          <w:rPr>
            <w:noProof/>
            <w:webHidden/>
          </w:rPr>
          <w:fldChar w:fldCharType="end"/>
        </w:r>
      </w:hyperlink>
    </w:p>
    <w:p w14:paraId="22A92898" w14:textId="0B27932C" w:rsidR="00D23547" w:rsidRPr="0018053A" w:rsidRDefault="00D113A4" w:rsidP="004B4941">
      <w:pPr>
        <w:pStyle w:val="TTC-AbstractTexto"/>
        <w:rPr>
          <w:i w:val="0"/>
        </w:rPr>
      </w:pPr>
      <w:r w:rsidRPr="0018053A">
        <w:rPr>
          <w:i w:val="0"/>
        </w:rPr>
        <w:fldChar w:fldCharType="end"/>
      </w:r>
    </w:p>
    <w:p w14:paraId="4E872443" w14:textId="77777777" w:rsidR="005C03B2" w:rsidRPr="0018053A" w:rsidRDefault="005C03B2" w:rsidP="004B4941">
      <w:pPr>
        <w:pStyle w:val="TTC-AbstractTexto"/>
        <w:rPr>
          <w:i w:val="0"/>
        </w:rPr>
      </w:pPr>
    </w:p>
    <w:p w14:paraId="3186FE66" w14:textId="77777777" w:rsidR="00D23547" w:rsidRPr="0018053A" w:rsidRDefault="00D23547" w:rsidP="004B4941">
      <w:pPr>
        <w:pStyle w:val="TTC-AbstractTexto"/>
        <w:rPr>
          <w:i w:val="0"/>
        </w:rPr>
      </w:pPr>
    </w:p>
    <w:p w14:paraId="22DA63A7" w14:textId="635E1F4B" w:rsidR="00D23547" w:rsidRPr="0018053A" w:rsidRDefault="00D23547" w:rsidP="004B4941">
      <w:pPr>
        <w:pStyle w:val="TTC-AbstractTexto"/>
        <w:rPr>
          <w:i w:val="0"/>
        </w:rPr>
      </w:pPr>
    </w:p>
    <w:p w14:paraId="2CE36E51" w14:textId="77777777" w:rsidR="00773B20" w:rsidRPr="0018053A" w:rsidRDefault="00773B20" w:rsidP="004B4941">
      <w:pPr>
        <w:pStyle w:val="TTC-AbstractTexto"/>
        <w:rPr>
          <w:i w:val="0"/>
        </w:rPr>
        <w:sectPr w:rsidR="00773B20" w:rsidRPr="0018053A" w:rsidSect="006A1AEE">
          <w:pgSz w:w="11906" w:h="16838" w:code="9"/>
          <w:pgMar w:top="1701" w:right="1134" w:bottom="1134" w:left="1701" w:header="709" w:footer="709" w:gutter="0"/>
          <w:cols w:space="708"/>
          <w:docGrid w:linePitch="360"/>
        </w:sectPr>
      </w:pPr>
    </w:p>
    <w:p w14:paraId="2F2DB3EB" w14:textId="77777777" w:rsidR="00D23547" w:rsidRPr="0018053A" w:rsidRDefault="008B3676" w:rsidP="0059192D">
      <w:pPr>
        <w:pStyle w:val="TTC-TextualTtuloNvel1"/>
      </w:pPr>
      <w:bookmarkStart w:id="8" w:name="_Toc411198264"/>
      <w:bookmarkStart w:id="9" w:name="_Toc411199211"/>
      <w:bookmarkStart w:id="10" w:name="_Toc411199293"/>
      <w:bookmarkStart w:id="11" w:name="_Toc528008522"/>
      <w:r w:rsidRPr="0018053A">
        <w:lastRenderedPageBreak/>
        <w:t>Introdução</w:t>
      </w:r>
      <w:bookmarkEnd w:id="8"/>
      <w:bookmarkEnd w:id="9"/>
      <w:bookmarkEnd w:id="10"/>
      <w:bookmarkEnd w:id="11"/>
    </w:p>
    <w:p w14:paraId="075C0555" w14:textId="134858B6" w:rsidR="003F5C6B" w:rsidRPr="0018053A" w:rsidRDefault="003F5C6B" w:rsidP="003F5C6B">
      <w:pPr>
        <w:pStyle w:val="1CorpodeTexto"/>
        <w:ind w:firstLine="0"/>
      </w:pPr>
      <w:bookmarkStart w:id="12" w:name="_Hlk514258988"/>
      <w:r w:rsidRPr="0018053A">
        <w:t>“Todas as coisas são feitas de átomos”.</w:t>
      </w:r>
    </w:p>
    <w:p w14:paraId="704541E0" w14:textId="21350A5E" w:rsidR="003F5C6B" w:rsidRPr="0018053A" w:rsidRDefault="003F5C6B" w:rsidP="00313163">
      <w:r w:rsidRPr="0018053A">
        <w:t xml:space="preserve">Richard Feynman em seu </w:t>
      </w:r>
      <w:proofErr w:type="spellStart"/>
      <w:r w:rsidRPr="0018053A">
        <w:rPr>
          <w:i/>
          <w:iCs/>
        </w:rPr>
        <w:t>Lectures</w:t>
      </w:r>
      <w:proofErr w:type="spellEnd"/>
      <w:r w:rsidRPr="0018053A">
        <w:rPr>
          <w:i/>
          <w:iCs/>
        </w:rPr>
        <w:t xml:space="preserve"> </w:t>
      </w:r>
      <w:proofErr w:type="spellStart"/>
      <w:r w:rsidRPr="0018053A">
        <w:rPr>
          <w:i/>
          <w:iCs/>
        </w:rPr>
        <w:t>on</w:t>
      </w:r>
      <w:proofErr w:type="spellEnd"/>
      <w:r w:rsidRPr="0018053A">
        <w:rPr>
          <w:i/>
          <w:iCs/>
        </w:rPr>
        <w:t xml:space="preserve"> </w:t>
      </w:r>
      <w:proofErr w:type="spellStart"/>
      <w:r w:rsidRPr="0018053A">
        <w:rPr>
          <w:i/>
          <w:iCs/>
        </w:rPr>
        <w:t>Physics</w:t>
      </w:r>
      <w:proofErr w:type="spellEnd"/>
      <w:r w:rsidRPr="0018053A">
        <w:t xml:space="preserve"> diz que caso todo o conhecimento cientifico do mundo fosse perdido em um cataclismo e apenas uma frase pudesse ser passada para a próxima geração essa seria a frase com a maior quantidade de informação na menor quantidade de palavras (FEYNMAN,2008). Hoje sabemos que os átomos, por sua vez, são compostos de </w:t>
      </w:r>
      <w:r w:rsidRPr="0018053A">
        <w:rPr>
          <w:i/>
          <w:iCs/>
        </w:rPr>
        <w:t>quarks</w:t>
      </w:r>
      <w:r w:rsidRPr="0018053A">
        <w:t>.</w:t>
      </w:r>
    </w:p>
    <w:p w14:paraId="2BFD30D4" w14:textId="77777777" w:rsidR="003F5C6B" w:rsidRPr="0018053A" w:rsidRDefault="003F5C6B" w:rsidP="00313163">
      <w:r w:rsidRPr="0018053A">
        <w:t xml:space="preserve">Os </w:t>
      </w:r>
      <w:r w:rsidRPr="0018053A">
        <w:rPr>
          <w:i/>
          <w:iCs/>
        </w:rPr>
        <w:t>quarks</w:t>
      </w:r>
      <w:r w:rsidRPr="0018053A">
        <w:t xml:space="preserve"> são partículas extremamente peculiares. Devido a um fenômeno conhecido como </w:t>
      </w:r>
      <w:r w:rsidRPr="0018053A">
        <w:rPr>
          <w:i/>
          <w:iCs/>
        </w:rPr>
        <w:t>confinamento</w:t>
      </w:r>
      <w:r w:rsidRPr="0018053A">
        <w:t xml:space="preserve"> eles nunca podem ser observados isoladamente. Eles podem ser encontrados apenas em trios, formando os </w:t>
      </w:r>
      <w:proofErr w:type="spellStart"/>
      <w:r w:rsidRPr="0018053A">
        <w:t>bárions</w:t>
      </w:r>
      <w:proofErr w:type="spellEnd"/>
      <w:r w:rsidRPr="0018053A">
        <w:t xml:space="preserve"> (prótons, nêutrons, deltas, etc.), ou em duos formando os </w:t>
      </w:r>
      <w:proofErr w:type="spellStart"/>
      <w:r w:rsidRPr="0018053A">
        <w:t>mésons</w:t>
      </w:r>
      <w:proofErr w:type="spellEnd"/>
      <w:r w:rsidRPr="0018053A">
        <w:t xml:space="preserve"> (</w:t>
      </w:r>
      <w:proofErr w:type="spellStart"/>
      <w:r w:rsidRPr="0018053A">
        <w:t>pi</w:t>
      </w:r>
      <w:proofErr w:type="spellEnd"/>
      <w:r w:rsidRPr="0018053A">
        <w:t xml:space="preserve">, </w:t>
      </w:r>
      <w:proofErr w:type="spellStart"/>
      <w:r w:rsidRPr="0018053A">
        <w:t>rho</w:t>
      </w:r>
      <w:proofErr w:type="spellEnd"/>
      <w:r w:rsidRPr="0018053A">
        <w:t xml:space="preserve">, etc.). Porém em situações extremas de densidade e pressão é possível que aconteça um </w:t>
      </w:r>
      <w:proofErr w:type="spellStart"/>
      <w:r w:rsidRPr="0018053A">
        <w:rPr>
          <w:i/>
          <w:iCs/>
        </w:rPr>
        <w:t>desconfinamento</w:t>
      </w:r>
      <w:proofErr w:type="spellEnd"/>
      <w:r w:rsidRPr="0018053A">
        <w:t xml:space="preserve"> e os </w:t>
      </w:r>
      <w:r w:rsidRPr="0018053A">
        <w:rPr>
          <w:i/>
          <w:iCs/>
        </w:rPr>
        <w:t>quarks</w:t>
      </w:r>
      <w:r w:rsidRPr="0018053A">
        <w:t xml:space="preserve"> se comportem como partículas livres. Tal fenômeno é previsto pela </w:t>
      </w:r>
      <w:proofErr w:type="spellStart"/>
      <w:r w:rsidRPr="0018053A">
        <w:t>cromodinâmica</w:t>
      </w:r>
      <w:proofErr w:type="spellEnd"/>
      <w:r w:rsidRPr="0018053A">
        <w:t xml:space="preserve"> quântica, a parte da mecânica quântica responsável por descrever a interação entre os </w:t>
      </w:r>
      <w:proofErr w:type="spellStart"/>
      <w:r w:rsidRPr="0018053A">
        <w:t>hádrons</w:t>
      </w:r>
      <w:proofErr w:type="spellEnd"/>
      <w:r w:rsidRPr="0018053A">
        <w:t xml:space="preserve">. </w:t>
      </w:r>
      <w:proofErr w:type="spellStart"/>
      <w:r w:rsidRPr="0018053A">
        <w:t>Hádrons</w:t>
      </w:r>
      <w:proofErr w:type="spellEnd"/>
      <w:r w:rsidRPr="0018053A">
        <w:t xml:space="preserve"> são as partículas compostas por quarks, no caso, </w:t>
      </w:r>
      <w:proofErr w:type="spellStart"/>
      <w:r w:rsidRPr="0018053A">
        <w:t>bárions</w:t>
      </w:r>
      <w:proofErr w:type="spellEnd"/>
      <w:r w:rsidRPr="0018053A">
        <w:t xml:space="preserve"> e </w:t>
      </w:r>
      <w:proofErr w:type="spellStart"/>
      <w:r w:rsidRPr="0018053A">
        <w:t>mésons</w:t>
      </w:r>
      <w:proofErr w:type="spellEnd"/>
      <w:r w:rsidRPr="0018053A">
        <w:t xml:space="preserve"> (GRIFFITHS,2008).</w:t>
      </w:r>
    </w:p>
    <w:p w14:paraId="2B46F1A2" w14:textId="39C694DA" w:rsidR="003F5C6B" w:rsidRPr="0018053A" w:rsidRDefault="003F5C6B" w:rsidP="00313163">
      <w:r w:rsidRPr="0018053A">
        <w:t xml:space="preserve">Essa situação extrema pode acontecer dentro de uma estrela de quarks. Quando uma estrela chega ao fim de sua existência, dependendo de sua massa, ela pode se tornar um buraco negro, uma estrela de nêutrons ou uma anã branca. As estrelas de nêutrons são cadáveres estelares que possuem densidade e pressão altíssimas em seu interior. Elas receberam este nome porque acreditava-se, a princípio, que elas eram compostas exclusivamente por nêutrons. Hoje se sabe que elas podem conter prótons e outros </w:t>
      </w:r>
      <w:proofErr w:type="spellStart"/>
      <w:r w:rsidRPr="0018053A">
        <w:t>hádrons</w:t>
      </w:r>
      <w:proofErr w:type="spellEnd"/>
      <w:r w:rsidRPr="0018053A">
        <w:t xml:space="preserve">, mais especificamente é possível que sua densidade seja tão alta que ela não seja composta por </w:t>
      </w:r>
      <w:proofErr w:type="spellStart"/>
      <w:r w:rsidRPr="0018053A">
        <w:t>hádrons</w:t>
      </w:r>
      <w:proofErr w:type="spellEnd"/>
      <w:r w:rsidRPr="0018053A">
        <w:t xml:space="preserve"> e sim por quarks livres e completamente </w:t>
      </w:r>
      <w:proofErr w:type="spellStart"/>
      <w:r w:rsidRPr="0018053A">
        <w:t>desconfinados</w:t>
      </w:r>
      <w:proofErr w:type="spellEnd"/>
      <w:r w:rsidRPr="0018053A">
        <w:t xml:space="preserve"> (FILHO</w:t>
      </w:r>
      <w:r w:rsidR="00226073" w:rsidRPr="0018053A">
        <w:t>, 2014</w:t>
      </w:r>
      <w:r w:rsidRPr="0018053A">
        <w:t>; SARAIVA, 2014).</w:t>
      </w:r>
    </w:p>
    <w:p w14:paraId="23B69477" w14:textId="2DDA45A8" w:rsidR="003F5C6B" w:rsidRPr="0018053A" w:rsidRDefault="003F5C6B" w:rsidP="00AB1E2D">
      <w:r w:rsidRPr="0018053A">
        <w:t>O objetivo deste trabalho é unir todos estes conceitos de física de forma acessível para leigos e curiosos de todas as áreas. Além de utilizar o modelo de sacola do MIT, que já é bem conhecido e cujos resultados são utilizados amplamente em física nuclear, para construir um software que também seja útil para o público especializado (PAOLI, 2010; JACOBSEN, 2007).</w:t>
      </w:r>
    </w:p>
    <w:p w14:paraId="2E6A6ECD" w14:textId="77777777" w:rsidR="003F5C6B" w:rsidRPr="0018053A" w:rsidRDefault="003F5C6B" w:rsidP="00313163">
      <w:r w:rsidRPr="0018053A">
        <w:t xml:space="preserve">No modelo de sacola do MIT os quarks são tratados como partículas livres, no sentido restrito do termo, enquanto estiverem no interior da sacola. Sendo os quarks partículas de spin ½ e visto que a sua velocidade no interior dos </w:t>
      </w:r>
      <w:proofErr w:type="spellStart"/>
      <w:r w:rsidRPr="0018053A">
        <w:t>hádrons</w:t>
      </w:r>
      <w:proofErr w:type="spellEnd"/>
      <w:r w:rsidRPr="0018053A">
        <w:t xml:space="preserve"> é relativística, é adequado descrevê-los usando </w:t>
      </w:r>
      <w:proofErr w:type="spellStart"/>
      <w:r w:rsidRPr="0018053A">
        <w:t>espinores</w:t>
      </w:r>
      <w:proofErr w:type="spellEnd"/>
      <w:r w:rsidRPr="0018053A">
        <w:t xml:space="preserve"> de Dirac. No modelo de sacola do MIT, o mecanismo de confinamento consiste no fato de que o campo dos quarks só existe na região esférica que é chamada de sacola. </w:t>
      </w:r>
      <w:r w:rsidRPr="0018053A">
        <w:lastRenderedPageBreak/>
        <w:t>Não existe nada fora da sacola, nem mesmo flutuações quânticas dos campos dos quarks (PILOTTO,2003).</w:t>
      </w:r>
    </w:p>
    <w:p w14:paraId="698CA9DE" w14:textId="1A0B5718" w:rsidR="004569F5" w:rsidRPr="0018053A" w:rsidRDefault="004569F5" w:rsidP="00313163">
      <w:pPr>
        <w:pStyle w:val="TTC-TextualTtuloNvel2"/>
      </w:pPr>
      <w:bookmarkStart w:id="13" w:name="_Toc528008523"/>
      <w:bookmarkStart w:id="14" w:name="_Toc411199297"/>
      <w:bookmarkStart w:id="15" w:name="_Toc411199215"/>
      <w:bookmarkStart w:id="16" w:name="_Toc411198268"/>
      <w:bookmarkStart w:id="17" w:name="_Ref411180619"/>
      <w:bookmarkStart w:id="18" w:name="_Hlk514259674"/>
      <w:bookmarkEnd w:id="12"/>
      <w:r w:rsidRPr="0018053A">
        <w:t>Problematização</w:t>
      </w:r>
      <w:bookmarkEnd w:id="13"/>
    </w:p>
    <w:p w14:paraId="4040004E" w14:textId="6532DBB6" w:rsidR="004569F5" w:rsidRPr="0018053A" w:rsidRDefault="004569F5" w:rsidP="004569F5">
      <w:pPr>
        <w:pStyle w:val="TTC-TextualTtuloNvel3"/>
      </w:pPr>
      <w:bookmarkStart w:id="19" w:name="_Toc528008524"/>
      <w:r w:rsidRPr="0018053A">
        <w:t>Formulação do problema</w:t>
      </w:r>
      <w:bookmarkEnd w:id="19"/>
    </w:p>
    <w:p w14:paraId="6CC68C6F" w14:textId="66D1D951" w:rsidR="004569F5" w:rsidRPr="0018053A" w:rsidRDefault="004569F5" w:rsidP="00313163">
      <w:r w:rsidRPr="0018053A">
        <w:t>Descrever o interior, ou até mesmo analisar a possibilidade de existência, de uma estrela de quarks é algo tanto interessante quanto difícil. Por um lado, o entendimento do problema requer</w:t>
      </w:r>
      <w:r w:rsidR="00044918" w:rsidRPr="0018053A">
        <w:t xml:space="preserve"> conceitos físicos com os quais a maior parte do público nunca se deparou. Por outro, a solução requer perícia na implementação de métodos computacionais e devido ao volume de dados e análises é possível que resultados e conceitos se percam no processo.</w:t>
      </w:r>
    </w:p>
    <w:p w14:paraId="1B8AEC0B" w14:textId="0F847134" w:rsidR="00044918" w:rsidRPr="0018053A" w:rsidRDefault="00044918" w:rsidP="00313163">
      <w:r w:rsidRPr="0018053A">
        <w:t>Com isso é de grande importância que tanto a física quanto a computação andem lado a lado, pois nos dias atuais a computação vem se tornando de grande auxilio para as outras áreas de conhecimento seja ela a física ou qualquer outra área.</w:t>
      </w:r>
    </w:p>
    <w:p w14:paraId="404911F3" w14:textId="369924D2" w:rsidR="00044918" w:rsidRPr="0018053A" w:rsidRDefault="00044918" w:rsidP="00044918">
      <w:pPr>
        <w:pStyle w:val="TTC-TextualTtuloNvel3"/>
      </w:pPr>
      <w:bookmarkStart w:id="20" w:name="_Toc528008525"/>
      <w:r w:rsidRPr="0018053A">
        <w:t>Solução proposta</w:t>
      </w:r>
      <w:bookmarkEnd w:id="20"/>
    </w:p>
    <w:p w14:paraId="66F78A04" w14:textId="3A3535FC" w:rsidR="00044918" w:rsidRPr="0018053A" w:rsidRDefault="00044918" w:rsidP="00313163">
      <w:r w:rsidRPr="0018053A">
        <w:t xml:space="preserve">A solução proposta para este problema é: desenvolver um software em </w:t>
      </w:r>
      <w:proofErr w:type="spellStart"/>
      <w:r w:rsidRPr="0018053A">
        <w:t>python</w:t>
      </w:r>
      <w:proofErr w:type="spellEnd"/>
      <w:r w:rsidRPr="0018053A">
        <w:t xml:space="preserve"> que utilizando métodos numéricos robustos resolve o problema físico envolvido e apresenta os resultados de forma a facilitar a análise do processo.</w:t>
      </w:r>
    </w:p>
    <w:p w14:paraId="59D18797" w14:textId="3C40B11C" w:rsidR="00044918" w:rsidRPr="0018053A" w:rsidRDefault="00044918" w:rsidP="00044918">
      <w:pPr>
        <w:pStyle w:val="TTC-TextualTtuloNvel2"/>
      </w:pPr>
      <w:bookmarkStart w:id="21" w:name="_Toc528008526"/>
      <w:r w:rsidRPr="0018053A">
        <w:t>Objetivos</w:t>
      </w:r>
      <w:bookmarkEnd w:id="21"/>
    </w:p>
    <w:p w14:paraId="086836EF" w14:textId="1FC149EF" w:rsidR="00044918" w:rsidRPr="0018053A" w:rsidRDefault="00044918" w:rsidP="00044918">
      <w:pPr>
        <w:pStyle w:val="TTC-TextualTtuloNvel3"/>
      </w:pPr>
      <w:bookmarkStart w:id="22" w:name="_Toc528008527"/>
      <w:r w:rsidRPr="0018053A">
        <w:t>Objetivo Geral</w:t>
      </w:r>
      <w:bookmarkEnd w:id="22"/>
    </w:p>
    <w:p w14:paraId="5BFFAF65" w14:textId="6C1A4D07" w:rsidR="003F5C6B" w:rsidRPr="0018053A" w:rsidRDefault="00044918" w:rsidP="00313163">
      <w:r w:rsidRPr="0018053A">
        <w:t xml:space="preserve">Desenvolver um software em </w:t>
      </w:r>
      <w:proofErr w:type="spellStart"/>
      <w:r w:rsidRPr="0018053A">
        <w:t>python</w:t>
      </w:r>
      <w:proofErr w:type="spellEnd"/>
      <w:r w:rsidRPr="0018053A">
        <w:t xml:space="preserve"> capaz de simular o interior de uma estrela de quarks utilizando o </w:t>
      </w:r>
      <w:r w:rsidRPr="0018053A">
        <w:rPr>
          <w:i/>
        </w:rPr>
        <w:t>Modelo de sacola do MIT</w:t>
      </w:r>
      <w:r w:rsidRPr="0018053A">
        <w:t xml:space="preserve"> como base para seus cálculos. O software deve ser capaz de apresentar seus resultados de forma clara e útil tanto para o público entusiasta quanto especializado na área de astrofísica.</w:t>
      </w:r>
    </w:p>
    <w:p w14:paraId="39582552" w14:textId="4E439B1E" w:rsidR="00044918" w:rsidRPr="0018053A" w:rsidRDefault="00044918" w:rsidP="00044918">
      <w:pPr>
        <w:pStyle w:val="TTC-TextualTtuloNvel3"/>
      </w:pPr>
      <w:bookmarkStart w:id="23" w:name="_Toc528008528"/>
      <w:r w:rsidRPr="0018053A">
        <w:t>Objetivos específicos</w:t>
      </w:r>
      <w:bookmarkEnd w:id="23"/>
    </w:p>
    <w:p w14:paraId="34F51040" w14:textId="3C653007" w:rsidR="00044918" w:rsidRPr="0018053A" w:rsidRDefault="00100194" w:rsidP="00044918">
      <w:pPr>
        <w:pStyle w:val="TTC-MarcadoresPontos"/>
      </w:pPr>
      <w:r w:rsidRPr="0018053A">
        <w:t>Implementar os métodos de cálculo numérico necessários para resolver as equações.</w:t>
      </w:r>
    </w:p>
    <w:p w14:paraId="10F04FCB" w14:textId="1DC1A410" w:rsidR="00100194" w:rsidRPr="0018053A" w:rsidRDefault="00100194" w:rsidP="00044918">
      <w:pPr>
        <w:pStyle w:val="TTC-MarcadoresPontos"/>
      </w:pPr>
      <w:r w:rsidRPr="0018053A">
        <w:t>Utilizar os métodos numéricos para resolver as equações com as restrições físicas apropriadas de modo a descrever o interior de uma estrela de quarks.</w:t>
      </w:r>
    </w:p>
    <w:p w14:paraId="28BFB8C1" w14:textId="107F48DE" w:rsidR="00100194" w:rsidRPr="0018053A" w:rsidRDefault="00100194" w:rsidP="00044918">
      <w:pPr>
        <w:pStyle w:val="TTC-MarcadoresPontos"/>
      </w:pPr>
      <w:r w:rsidRPr="0018053A">
        <w:t>Modelar as saídas do programa na forma de gráficos e tabelas claras e de fácil compreensão.</w:t>
      </w:r>
    </w:p>
    <w:p w14:paraId="7E1B152E" w14:textId="77437466" w:rsidR="00100194" w:rsidRPr="0018053A" w:rsidRDefault="00100194" w:rsidP="00044918">
      <w:pPr>
        <w:pStyle w:val="TTC-MarcadoresPontos"/>
      </w:pPr>
      <w:r w:rsidRPr="0018053A">
        <w:lastRenderedPageBreak/>
        <w:t>Comparar os resultados obtidos com os já presentes na literatura e com alguns valores reais esperados.</w:t>
      </w:r>
    </w:p>
    <w:p w14:paraId="71D57473" w14:textId="77777777" w:rsidR="00877D19" w:rsidRPr="0018053A" w:rsidRDefault="00877D19" w:rsidP="00877D19">
      <w:pPr>
        <w:pStyle w:val="TTC-MarcadoresPontos"/>
        <w:numPr>
          <w:ilvl w:val="0"/>
          <w:numId w:val="0"/>
        </w:numPr>
        <w:ind w:left="709"/>
      </w:pPr>
    </w:p>
    <w:p w14:paraId="44AB0900" w14:textId="1C9A74B7" w:rsidR="0004351D" w:rsidRPr="0018053A" w:rsidRDefault="0004351D" w:rsidP="00313163">
      <w:pPr>
        <w:pStyle w:val="TTC-TextualTtuloNvel2"/>
      </w:pPr>
      <w:bookmarkStart w:id="24" w:name="_Toc528008529"/>
      <w:bookmarkEnd w:id="14"/>
      <w:bookmarkEnd w:id="15"/>
      <w:bookmarkEnd w:id="16"/>
      <w:bookmarkEnd w:id="17"/>
      <w:r w:rsidRPr="0018053A">
        <w:t>Metodologia</w:t>
      </w:r>
      <w:bookmarkEnd w:id="24"/>
    </w:p>
    <w:p w14:paraId="1A79F413" w14:textId="0B2D9633" w:rsidR="005511CC" w:rsidRPr="0018053A" w:rsidRDefault="005511CC" w:rsidP="005511CC">
      <w:r w:rsidRPr="0018053A">
        <w:t>Foram realizadas pesquisas bibliográficas em livros, dissertações e artigos na área de física que abordavam os estudos das estrelas, mas especificamente na área de estrelas de nêutrons e quarks. Estes auxiliara</w:t>
      </w:r>
      <w:r w:rsidR="00877D19" w:rsidRPr="0018053A">
        <w:t>m no entendimento do problema,</w:t>
      </w:r>
      <w:r w:rsidRPr="0018053A">
        <w:t xml:space="preserve"> obtenção de conhecimento sobre o</w:t>
      </w:r>
      <w:r w:rsidR="00877D19" w:rsidRPr="0018053A">
        <w:t>s conceitos abordados e</w:t>
      </w:r>
      <w:r w:rsidRPr="0018053A">
        <w:t xml:space="preserve"> trouxeram uma maior compreensão sobre os estudos de estrelas de quark. </w:t>
      </w:r>
    </w:p>
    <w:p w14:paraId="32758C59" w14:textId="300B9A9E" w:rsidR="002E590B" w:rsidRPr="0018053A" w:rsidRDefault="002E590B" w:rsidP="005511CC">
      <w:r w:rsidRPr="0018053A">
        <w:t>O levantamento b</w:t>
      </w:r>
      <w:r w:rsidR="00877D19" w:rsidRPr="0018053A">
        <w:t>ibliográfico realizado</w:t>
      </w:r>
      <w:r w:rsidRPr="0018053A">
        <w:t xml:space="preserve"> foi importante para encontr</w:t>
      </w:r>
      <w:r w:rsidR="00877D19" w:rsidRPr="0018053A">
        <w:t>ar trabalhos similares que serão</w:t>
      </w:r>
      <w:r w:rsidRPr="0018053A">
        <w:t xml:space="preserve"> utilizados como base para validar o software que será desenvolvido, estes trabalhos serão utilizados como base para as saídas esperadas pelo software e também serão utilizados para validar a precisão do software.</w:t>
      </w:r>
    </w:p>
    <w:p w14:paraId="492D1803" w14:textId="21EE497E" w:rsidR="005511CC" w:rsidRPr="0018053A" w:rsidRDefault="0054016A" w:rsidP="005511CC">
      <w:r w:rsidRPr="0018053A">
        <w:t xml:space="preserve">Após as pesquisas realizados </w:t>
      </w:r>
      <w:r w:rsidR="002E590B" w:rsidRPr="0018053A">
        <w:t>levando em conta os trabalhos similares encontrados na literatura foi feita a especificação do software a ser desenvolvido por este trabalho, apresentando seus requisitos, funcionalidades além dos diagramas e dos protótipos de tela.</w:t>
      </w:r>
    </w:p>
    <w:p w14:paraId="3DCB92C6" w14:textId="23D88675" w:rsidR="003F5C6B" w:rsidRPr="0018053A" w:rsidRDefault="00100194" w:rsidP="00313163">
      <w:pPr>
        <w:pStyle w:val="TTC-TextualTtuloNvel2"/>
      </w:pPr>
      <w:bookmarkStart w:id="25" w:name="_Toc528008530"/>
      <w:r w:rsidRPr="0018053A">
        <w:t>Estrutura do trabalho</w:t>
      </w:r>
      <w:bookmarkEnd w:id="25"/>
    </w:p>
    <w:p w14:paraId="55EA952E" w14:textId="5F220980" w:rsidR="00D1644D" w:rsidRPr="00A768BB" w:rsidRDefault="003F5C6B" w:rsidP="00BC52AF">
      <w:pPr>
        <w:rPr>
          <w:color w:val="FF0000"/>
        </w:rPr>
      </w:pPr>
      <w:r w:rsidRPr="00A768BB">
        <w:rPr>
          <w:color w:val="FF0000"/>
        </w:rPr>
        <w:tab/>
      </w:r>
      <w:r w:rsidR="00887A30" w:rsidRPr="00876625">
        <w:t>Este documento está estruturado em quatro capítulos. O cap</w:t>
      </w:r>
      <w:r w:rsidR="00E26D5A" w:rsidRPr="00876625">
        <w:t>í</w:t>
      </w:r>
      <w:r w:rsidR="00887A30" w:rsidRPr="00876625">
        <w:t>tulo 1, introdução, apresentou uma visão geral do trabalho, incluído problema abordado, objetivos e metodologia. No capítulo 2, Fundamentação Teórica, é apresentada uma revisão bibliográfica sobre: conceito de partícula elementar, evolução estelar</w:t>
      </w:r>
      <w:r w:rsidR="00E26D5A" w:rsidRPr="00876625">
        <w:t xml:space="preserve">, estrelas de quarks, modelo de sacola do MIT. O capítulo 3, </w:t>
      </w:r>
      <w:r w:rsidR="00A768BB" w:rsidRPr="00876625">
        <w:t>Desenvolvimento</w:t>
      </w:r>
      <w:r w:rsidR="00E26D5A" w:rsidRPr="00876625">
        <w:t>, apresenta a ferramenta</w:t>
      </w:r>
      <w:r w:rsidR="000D3B01" w:rsidRPr="00876625">
        <w:t xml:space="preserve"> que</w:t>
      </w:r>
      <w:r w:rsidR="00E26D5A" w:rsidRPr="00876625">
        <w:t xml:space="preserve"> </w:t>
      </w:r>
      <w:r w:rsidR="00A768BB" w:rsidRPr="00876625">
        <w:t>foi desenvolvid</w:t>
      </w:r>
      <w:r w:rsidR="00E26D5A" w:rsidRPr="00876625">
        <w:t xml:space="preserve">a de forma detalhada, apresentado as especificações do software </w:t>
      </w:r>
      <w:r w:rsidR="00A768BB" w:rsidRPr="00876625">
        <w:t>projetado</w:t>
      </w:r>
      <w:r w:rsidR="00E26D5A" w:rsidRPr="00876625">
        <w:t>, os requisitos</w:t>
      </w:r>
      <w:r w:rsidR="00A768BB" w:rsidRPr="00876625">
        <w:t>, como foi feita sua implementação e os resultados obtidos</w:t>
      </w:r>
      <w:r w:rsidR="00E26D5A" w:rsidRPr="00876625">
        <w:t xml:space="preserve">. </w:t>
      </w:r>
      <w:r w:rsidR="000D3B01" w:rsidRPr="00876625">
        <w:t>Finalmente</w:t>
      </w:r>
      <w:r w:rsidR="00E26D5A" w:rsidRPr="00876625">
        <w:t xml:space="preserve">, no Capítulo 4, são apresentadas as </w:t>
      </w:r>
      <w:r w:rsidR="00A768BB" w:rsidRPr="00876625">
        <w:t>conc</w:t>
      </w:r>
      <w:r w:rsidR="000D3B01" w:rsidRPr="00876625">
        <w:t>lusões obtidas a partir da análise dos resultados presentes no Capítulo 4</w:t>
      </w:r>
      <w:r w:rsidR="00E26D5A" w:rsidRPr="00876625">
        <w:t>.</w:t>
      </w:r>
    </w:p>
    <w:p w14:paraId="3FB99F35" w14:textId="77777777" w:rsidR="00E26D5A" w:rsidRPr="0018053A" w:rsidRDefault="00E26D5A" w:rsidP="00BC52AF"/>
    <w:p w14:paraId="05E90EDB" w14:textId="1A73EE2E" w:rsidR="00D1644D" w:rsidRPr="0018053A" w:rsidRDefault="00D1644D" w:rsidP="00BC52AF"/>
    <w:p w14:paraId="6C852A48" w14:textId="2486F19F" w:rsidR="00D1644D" w:rsidRPr="0018053A" w:rsidRDefault="00D1644D" w:rsidP="00BC52AF"/>
    <w:p w14:paraId="67F02312" w14:textId="0BF7EEFE" w:rsidR="00D1644D" w:rsidRPr="0018053A" w:rsidRDefault="00D1644D" w:rsidP="00BC52AF"/>
    <w:p w14:paraId="41982D50" w14:textId="067CCD61" w:rsidR="00280165" w:rsidRPr="0018053A" w:rsidRDefault="00280165" w:rsidP="00BC52AF"/>
    <w:p w14:paraId="786868A4" w14:textId="77777777" w:rsidR="00280165" w:rsidRPr="0018053A" w:rsidRDefault="00280165" w:rsidP="00BC52AF"/>
    <w:p w14:paraId="2546A1AA" w14:textId="1DBEBED8" w:rsidR="00280165" w:rsidRPr="0018053A" w:rsidRDefault="00280165" w:rsidP="00280165">
      <w:pPr>
        <w:pStyle w:val="TTC-TextualTtuloNvel1"/>
      </w:pPr>
      <w:bookmarkStart w:id="26" w:name="_Toc528008531"/>
      <w:bookmarkEnd w:id="18"/>
      <w:r w:rsidRPr="0018053A">
        <w:lastRenderedPageBreak/>
        <w:t>Fundamentação teórica</w:t>
      </w:r>
      <w:bookmarkEnd w:id="26"/>
    </w:p>
    <w:p w14:paraId="70B80189" w14:textId="77777777" w:rsidR="00280165" w:rsidRPr="0018053A" w:rsidRDefault="00280165" w:rsidP="00280165">
      <w:pPr>
        <w:pStyle w:val="TTC-TextualTtuloNvel2"/>
      </w:pPr>
      <w:bookmarkStart w:id="27" w:name="_Toc528008532"/>
      <w:r w:rsidRPr="0018053A">
        <w:t>Conceito de partícula elementar</w:t>
      </w:r>
      <w:bookmarkEnd w:id="27"/>
    </w:p>
    <w:p w14:paraId="5E1FDD7A" w14:textId="77777777" w:rsidR="00280165" w:rsidRPr="0018053A" w:rsidRDefault="00280165" w:rsidP="00280165">
      <w:r w:rsidRPr="0018053A">
        <w:t>O conceito de partícula elementar foi introduzido pela primeira vez na Grécia antiga, pelo filosofo Leucipo, porém quem descreveu o modelo em detalhes foi seu discípulo Demócrito. Leucipo propôs que toda a matéria era formada por partículas indivisíveis, que mais tarde foram chamadas de átomos por Demócrito. Diferente dos outros filósofos da época que acreditavam que a matéria elementar que regia a vida era o fogo, a terra, o ar e a água, o átomo como matéria primordial não era algo que podia ser tocado, ou visto, e nem possuía propriedades como gosto, cor ou cheiro, com o passar dos séculos o conceito de átomo foi sofrendo transformações (CARUSO, 1996; LOPES, 2009).</w:t>
      </w:r>
    </w:p>
    <w:p w14:paraId="07808324" w14:textId="77777777" w:rsidR="00280165" w:rsidRPr="0018053A" w:rsidRDefault="00280165" w:rsidP="00280165">
      <w:r w:rsidRPr="0018053A">
        <w:t xml:space="preserve">Durante o século XIX, por meio de diversas experiências, os físicos e químicos obtiveram êxito na determinação da razão das massas de diferentes elementos químicos, medindo, por exemplo, a proporção em que dois gases se misturam. Com essas informações obtidas foi possível descobrir que o diâmetro de um átomo não poderia ser maior do que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18053A">
        <w:t xml:space="preserve"> cm. </w:t>
      </w:r>
    </w:p>
    <w:p w14:paraId="2D969C4A" w14:textId="2F66127A" w:rsidR="00280165" w:rsidRPr="0018053A" w:rsidRDefault="00280165" w:rsidP="00280165">
      <w:r w:rsidRPr="0018053A">
        <w:t>Os métodos experimentais da época testavam o modelo de estrutura da matéria utilizando-se do modelo atomista vigente na época. O átomo até então era a partícula elementar pois nada se conhecia sobre sua natureza interna, por isso era dito “indivisível” (ABDALLA, 2004).</w:t>
      </w:r>
    </w:p>
    <w:p w14:paraId="05F68041" w14:textId="77777777" w:rsidR="00280165" w:rsidRPr="0018053A" w:rsidRDefault="00280165" w:rsidP="00280165">
      <w:pPr>
        <w:pStyle w:val="TTC-TextualTtuloNvel3"/>
      </w:pPr>
      <w:bookmarkStart w:id="28" w:name="_Toc528008533"/>
      <w:r w:rsidRPr="0018053A">
        <w:t>Descoberta do Elétron</w:t>
      </w:r>
      <w:bookmarkEnd w:id="28"/>
    </w:p>
    <w:p w14:paraId="70AC00AC" w14:textId="09E48A76" w:rsidR="00280165" w:rsidRDefault="008760F0" w:rsidP="00280165">
      <w:r w:rsidRPr="0018053A">
        <w:t xml:space="preserve">O primeiro trabalho que utilizou o nome elétron para descrever a menor quantidade carga elétrica surgiu no final do Século XIX. O trabalho, publicado por George </w:t>
      </w:r>
      <w:proofErr w:type="spellStart"/>
      <w:r w:rsidRPr="0018053A">
        <w:t>Johnestone</w:t>
      </w:r>
      <w:proofErr w:type="spellEnd"/>
      <w:r w:rsidRPr="0018053A">
        <w:t xml:space="preserve"> </w:t>
      </w:r>
      <w:proofErr w:type="spellStart"/>
      <w:r w:rsidRPr="0018053A">
        <w:t>Stoney</w:t>
      </w:r>
      <w:proofErr w:type="spellEnd"/>
      <w:r w:rsidRPr="0018053A">
        <w:t xml:space="preserve">, obteve um valor para a carga do elétron cerca de 20 vezes menor do que é atualmente aceito. </w:t>
      </w:r>
      <w:proofErr w:type="spellStart"/>
      <w:r w:rsidRPr="0018053A">
        <w:t>Stoney</w:t>
      </w:r>
      <w:proofErr w:type="spellEnd"/>
      <w:r w:rsidRPr="0018053A">
        <w:t xml:space="preserve"> também propôs a existência de uma carga positiva com o mesmo valor que a carga negativa. </w:t>
      </w:r>
      <w:r w:rsidR="00280165" w:rsidRPr="0018053A">
        <w:t>Em 1897 o físico Joseph John Thomson</w:t>
      </w:r>
      <w:r w:rsidRPr="0018053A">
        <w:t>,</w:t>
      </w:r>
      <w:r w:rsidR="00280165" w:rsidRPr="0018053A">
        <w:t xml:space="preserve"> em uma experiência com raios catódicos, conseguiu separar os elétrons de um átomo e com isso “descobriu” o elétron, a primeira partícula elementar a ter as características identificadas (ABDALLA, 2004).</w:t>
      </w:r>
    </w:p>
    <w:p w14:paraId="1FA08E9C" w14:textId="79F0E44A" w:rsidR="0060425E" w:rsidRDefault="0060425E" w:rsidP="00280165"/>
    <w:p w14:paraId="2972D655" w14:textId="77777777" w:rsidR="0060425E" w:rsidRPr="0018053A" w:rsidRDefault="0060425E" w:rsidP="00280165"/>
    <w:p w14:paraId="11A2C62A" w14:textId="77777777" w:rsidR="00280165" w:rsidRPr="0018053A" w:rsidRDefault="00280165" w:rsidP="00280165">
      <w:pPr>
        <w:pStyle w:val="TTC-TextualTtuloNvel3"/>
      </w:pPr>
      <w:bookmarkStart w:id="29" w:name="_Toc528008534"/>
      <w:r w:rsidRPr="0018053A">
        <w:t>Descoberta do Fóton</w:t>
      </w:r>
      <w:bookmarkEnd w:id="29"/>
    </w:p>
    <w:p w14:paraId="2C990084" w14:textId="77777777" w:rsidR="00280165" w:rsidRPr="0018053A" w:rsidRDefault="00280165" w:rsidP="00280165">
      <w:r w:rsidRPr="0018053A">
        <w:lastRenderedPageBreak/>
        <w:t xml:space="preserve">Em 1888 os físicos começaram a observa que certos tipos de metais iluminados por radiação, emitiam partículas carregadas negativamente, esse fenômeno ficou conhecido como efeito fotoelétrico. No ano de 1905 Einstein explicou o efeito propondo a luz como formada por partículas elementares, as quais hoje são chamadas de fótons. Segundo a teoria de </w:t>
      </w:r>
      <w:proofErr w:type="spellStart"/>
      <w:r w:rsidRPr="0018053A">
        <w:t>Einsten</w:t>
      </w:r>
      <w:proofErr w:type="spellEnd"/>
      <w:r w:rsidRPr="0018053A">
        <w:t xml:space="preserve"> quando os fótons que incide numa placa de metal tem energia suficiente, elas fazem com que os elétrons do metal sejam ejetados, isso acontece por que os elétrons adquirem energia cinética proveniente dos fótons. No ano 1923, dezoito anos após a proposta feita por Einstein, o fóton foi confirmado na experiência do efeito Compton (ABDALLA, 2004).</w:t>
      </w:r>
    </w:p>
    <w:p w14:paraId="04B597D5" w14:textId="77777777" w:rsidR="00280165" w:rsidRPr="0018053A" w:rsidRDefault="00280165" w:rsidP="00280165">
      <w:pPr>
        <w:pStyle w:val="TTC-TextualTtuloNvel3"/>
      </w:pPr>
      <w:bookmarkStart w:id="30" w:name="_Toc528008535"/>
      <w:r w:rsidRPr="0018053A">
        <w:t>Descoberta do Próton</w:t>
      </w:r>
      <w:bookmarkEnd w:id="30"/>
    </w:p>
    <w:p w14:paraId="458E6B9E" w14:textId="77777777" w:rsidR="00280165" w:rsidRPr="0018053A" w:rsidRDefault="00280165" w:rsidP="00280165">
      <w:r w:rsidRPr="0018053A">
        <w:t xml:space="preserve">Em 1886, </w:t>
      </w:r>
      <w:proofErr w:type="spellStart"/>
      <w:r w:rsidRPr="0018053A">
        <w:t>Eugen</w:t>
      </w:r>
      <w:proofErr w:type="spellEnd"/>
      <w:r w:rsidRPr="0018053A">
        <w:t xml:space="preserve"> Goldstein estudava os raios catódicos e acabou introduzindo uma variante na experiência, Goldstein decidiu perfurar o cátodo da ampola de </w:t>
      </w:r>
      <w:proofErr w:type="spellStart"/>
      <w:r w:rsidRPr="0018053A">
        <w:t>Crookes</w:t>
      </w:r>
      <w:proofErr w:type="spellEnd"/>
      <w:r w:rsidRPr="0018053A">
        <w:t xml:space="preserve"> e verificou que, como resultado das perfurações, aparecia um feixe de raios de luz que ele chamou de raios canais, que iam na direção oposta ao feixe de raios catódicos, apresentando assim um caráter elétrico positivo. As observações obtidas por </w:t>
      </w:r>
      <w:proofErr w:type="spellStart"/>
      <w:r w:rsidRPr="0018053A">
        <w:t>Eugen</w:t>
      </w:r>
      <w:proofErr w:type="spellEnd"/>
      <w:r w:rsidRPr="0018053A">
        <w:t xml:space="preserve"> ficaram esquecidas por mais de doze anos, até que foram publicadas de novo em uma revista de maior repercussão e o físico Wilhelm Wien decidiu retornar os experimentos. O físico percebeu que era necessário utilizar um campo eletroestático mais intenso do que o utilizado anos atrás por Goldstein, com isso ele conclui que os raios canais eram propriamente constituídos de hidrogênio ionizado </w:t>
      </w:r>
    </w:p>
    <w:p w14:paraId="03C370CE" w14:textId="77777777" w:rsidR="00280165" w:rsidRPr="0018053A" w:rsidRDefault="00280165" w:rsidP="00280165">
      <w:r w:rsidRPr="0018053A">
        <w:t xml:space="preserve">Em junho de 1919, </w:t>
      </w:r>
      <w:proofErr w:type="spellStart"/>
      <w:r w:rsidRPr="0018053A">
        <w:t>Enerst</w:t>
      </w:r>
      <w:proofErr w:type="spellEnd"/>
      <w:r w:rsidRPr="0018053A">
        <w:t xml:space="preserve"> Rutherford publicou os resultados sobre a primeira desintegração artificial, em um artigo sobre colisões de partículas </w:t>
      </w:r>
      <m:oMath>
        <m:r>
          <w:rPr>
            <w:rFonts w:ascii="Cambria Math" w:hAnsi="Cambria Math"/>
          </w:rPr>
          <m:t>α</m:t>
        </m:r>
      </m:oMath>
      <w:r w:rsidRPr="0018053A">
        <w:rPr>
          <w:rFonts w:eastAsiaTheme="minorEastAsia"/>
        </w:rPr>
        <w:t xml:space="preserve"> contra átomos leves, no trabalho foi apresentado que as partículas </w:t>
      </w:r>
      <m:oMath>
        <m:r>
          <w:rPr>
            <w:rFonts w:ascii="Cambria Math" w:hAnsi="Cambria Math"/>
          </w:rPr>
          <m:t>α</m:t>
        </m:r>
      </m:oMath>
      <w:r w:rsidRPr="0018053A">
        <w:rPr>
          <w:rFonts w:eastAsiaTheme="minorEastAsia"/>
        </w:rPr>
        <w:t xml:space="preserve"> incidem sobre o nitrogênio, produzem núcleos de hidrogênio (prótons), e desta forma foi descoberta sem querer o próton </w:t>
      </w:r>
      <w:r w:rsidRPr="0018053A">
        <w:t>(ABDALLA, 2004).</w:t>
      </w:r>
    </w:p>
    <w:p w14:paraId="7BCB5198" w14:textId="77777777" w:rsidR="00280165" w:rsidRPr="0018053A" w:rsidRDefault="00280165" w:rsidP="00280165">
      <w:pPr>
        <w:pStyle w:val="TTC-TextualTtuloNvel3"/>
      </w:pPr>
      <w:bookmarkStart w:id="31" w:name="_Toc528008536"/>
      <w:r w:rsidRPr="0018053A">
        <w:t>Neutrino do Elétron</w:t>
      </w:r>
      <w:bookmarkEnd w:id="31"/>
    </w:p>
    <w:p w14:paraId="42062E5A" w14:textId="77777777" w:rsidR="00280165" w:rsidRPr="0018053A" w:rsidRDefault="00280165" w:rsidP="00280165">
      <w:r w:rsidRPr="0018053A">
        <w:t xml:space="preserve">O neutrino foi a terceira partícula elementar a ser estudada (isso pois prótons não são partículas elementares), teve sua proposta formulada em 1930, quando foi proposto ainda não possuía a extensão “do elétron”, era apenas chamado de neutrino. O físico Wolfgang </w:t>
      </w:r>
      <w:proofErr w:type="spellStart"/>
      <w:r w:rsidRPr="0018053A">
        <w:t>Pauli</w:t>
      </w:r>
      <w:proofErr w:type="spellEnd"/>
      <w:r w:rsidRPr="0018053A">
        <w:t xml:space="preserve">, propôs a existência de uma partícula leve, neutra e fracamente interagente com a matéria, para tentar explicar a aparente falha da conservação de energia nas medidas do chamado decaimento. Os neutrinos naquela época, não eram vistos nem detectados e com isso muitos físicos chegaram a duvidar da conservação de energia. Porém </w:t>
      </w:r>
      <w:proofErr w:type="spellStart"/>
      <w:r w:rsidRPr="0018053A">
        <w:t>Pauli</w:t>
      </w:r>
      <w:proofErr w:type="spellEnd"/>
      <w:r w:rsidRPr="0018053A">
        <w:t xml:space="preserve"> preferiu imaginar que esse desbalanceamento de energia acontecia porque no processo havia a emissão de uma nova </w:t>
      </w:r>
      <w:r w:rsidRPr="0018053A">
        <w:lastRenderedPageBreak/>
        <w:t xml:space="preserve">partícula neutra, que possuía pouca massa. No início </w:t>
      </w:r>
      <w:proofErr w:type="spellStart"/>
      <w:r w:rsidRPr="0018053A">
        <w:t>Pauli</w:t>
      </w:r>
      <w:proofErr w:type="spellEnd"/>
      <w:r w:rsidRPr="0018053A">
        <w:t xml:space="preserve"> chamou a nova partícula de nêutron, porém acabou não abandonando o nome. Mais tarde o termo acabou sendo utilizado por James </w:t>
      </w:r>
      <w:proofErr w:type="spellStart"/>
      <w:r w:rsidRPr="0018053A">
        <w:t>Chadwick</w:t>
      </w:r>
      <w:proofErr w:type="spellEnd"/>
      <w:r w:rsidRPr="0018053A">
        <w:t xml:space="preserve">. Alguns anos depois </w:t>
      </w:r>
      <w:proofErr w:type="spellStart"/>
      <w:r w:rsidRPr="0018053A">
        <w:t>Pauli</w:t>
      </w:r>
      <w:proofErr w:type="spellEnd"/>
      <w:r w:rsidRPr="0018053A">
        <w:t xml:space="preserve"> aceitou a sugestão de seu padrinho e adotou o nome de neutrino para a nova partícula (ABDALLA, 2004).</w:t>
      </w:r>
    </w:p>
    <w:p w14:paraId="022D0F89" w14:textId="77777777" w:rsidR="00280165" w:rsidRPr="0018053A" w:rsidRDefault="00280165" w:rsidP="00280165">
      <w:pPr>
        <w:pStyle w:val="TTC-TextualTtuloNvel3"/>
      </w:pPr>
      <w:bookmarkStart w:id="32" w:name="_Toc528008537"/>
      <w:r w:rsidRPr="0018053A">
        <w:t>Descoberta do nêutron</w:t>
      </w:r>
      <w:bookmarkEnd w:id="32"/>
    </w:p>
    <w:p w14:paraId="15B9B045" w14:textId="77777777" w:rsidR="00280165" w:rsidRPr="0018053A" w:rsidRDefault="00280165" w:rsidP="00280165">
      <w:r w:rsidRPr="0018053A">
        <w:t xml:space="preserve">Nos dias de atuais sabemos que cargas de mesmo sinal se repelem pela força eletroestática, pensando nisso se um núcleo fosse constituído apenas de prótons ele não seria estável, devido a força repulsiva entre os prótons (que possuem carga positiva). Com base na afirmação anterior, buscava-se a existência de uma partícula neutra que existisse no núcleo. Na década de 1920, alguns físicos, sugeriram a existência de uma partícula neutra que era formada por um próton e um elétron, cuja sua massa seria próxima a do próton. A partícula foi batizada de nêutron, porém a ideia acabou não vingando, </w:t>
      </w:r>
      <w:proofErr w:type="gramStart"/>
      <w:r w:rsidRPr="0018053A">
        <w:t>pois</w:t>
      </w:r>
      <w:proofErr w:type="gramEnd"/>
      <w:r w:rsidRPr="0018053A">
        <w:t xml:space="preserve"> as teorias da época traziam várias contraprovas, fazendo com que os físicos abandonassem a teoria. Muitos físicos tentaram e vários experimentos foram propostos com o objetivo de encontra a partícula neutra, porém isso só foi possível quando </w:t>
      </w:r>
      <w:proofErr w:type="spellStart"/>
      <w:r w:rsidRPr="0018053A">
        <w:t>Chadwick</w:t>
      </w:r>
      <w:proofErr w:type="spellEnd"/>
      <w:r w:rsidRPr="0018053A">
        <w:t xml:space="preserve"> abandonou </w:t>
      </w:r>
      <w:proofErr w:type="gramStart"/>
      <w:r w:rsidRPr="0018053A">
        <w:t>as lei</w:t>
      </w:r>
      <w:proofErr w:type="gramEnd"/>
      <w:r w:rsidRPr="0018053A">
        <w:t xml:space="preserve"> da conservação fundamentais da física (ABDALLA, 2004).</w:t>
      </w:r>
    </w:p>
    <w:p w14:paraId="0FAC1513" w14:textId="77777777" w:rsidR="00280165" w:rsidRPr="0018053A" w:rsidRDefault="00280165" w:rsidP="00280165">
      <w:pPr>
        <w:pStyle w:val="TTC-TextualTtuloNvel3"/>
      </w:pPr>
      <w:bookmarkStart w:id="33" w:name="_Toc528008538"/>
      <w:r w:rsidRPr="0018053A">
        <w:t>Zoológico de Partículas</w:t>
      </w:r>
      <w:bookmarkEnd w:id="33"/>
    </w:p>
    <w:p w14:paraId="57B12163" w14:textId="77777777" w:rsidR="00280165" w:rsidRPr="0018053A" w:rsidRDefault="00280165" w:rsidP="00280165">
      <w:r w:rsidRPr="0018053A">
        <w:t>Na década de 1950 o uso de aceleradores de partículas estava em seu auge e com isso uma grande quantidade de partículas começaram a ser descobertas, a quantidade era tão espantosa que os físicos apelidaram de zoológico de partículas. Era necessário formular uma classificação, capaz de ordenar tantas partículas, algo parecido com o que foi feito com os elementos químicos em 1872. Para conseguir classificar as novas partículas foi preciso utilizar duas variáveis para se ter sucesso:</w:t>
      </w:r>
    </w:p>
    <w:p w14:paraId="415AC89A" w14:textId="77777777" w:rsidR="00280165" w:rsidRPr="0018053A" w:rsidRDefault="00280165" w:rsidP="00280165">
      <w:pPr>
        <w:pStyle w:val="TTC-MarcadoresPontos"/>
      </w:pPr>
      <w:r w:rsidRPr="0018053A">
        <w:t>O spin, que pode ser inteiro (bósons) ou semi-inteiros (férmions).</w:t>
      </w:r>
    </w:p>
    <w:p w14:paraId="52CE9C87" w14:textId="77777777" w:rsidR="00280165" w:rsidRPr="0018053A" w:rsidRDefault="00280165" w:rsidP="00280165">
      <w:pPr>
        <w:pStyle w:val="TTC-MarcadoresPontos"/>
      </w:pPr>
      <w:r w:rsidRPr="0018053A">
        <w:t>A forma como as partículas sentem a interação forte.</w:t>
      </w:r>
    </w:p>
    <w:p w14:paraId="5B57C60D" w14:textId="77777777" w:rsidR="00280165" w:rsidRPr="0018053A" w:rsidRDefault="00280165" w:rsidP="00280165">
      <w:r w:rsidRPr="0018053A">
        <w:t xml:space="preserve">As partículas que sentem as forças nucleares são chamadas de </w:t>
      </w:r>
      <w:proofErr w:type="spellStart"/>
      <w:r w:rsidRPr="0018053A">
        <w:t>hádrons</w:t>
      </w:r>
      <w:proofErr w:type="spellEnd"/>
      <w:r w:rsidRPr="0018053A">
        <w:t xml:space="preserve">. Existem dois tipos de </w:t>
      </w:r>
      <w:proofErr w:type="spellStart"/>
      <w:r w:rsidRPr="0018053A">
        <w:t>hádrons</w:t>
      </w:r>
      <w:proofErr w:type="spellEnd"/>
      <w:r w:rsidRPr="0018053A">
        <w:t xml:space="preserve">, os </w:t>
      </w:r>
      <w:proofErr w:type="spellStart"/>
      <w:r w:rsidRPr="0018053A">
        <w:t>mésons</w:t>
      </w:r>
      <w:proofErr w:type="spellEnd"/>
      <w:r w:rsidRPr="0018053A">
        <w:t xml:space="preserve"> e os </w:t>
      </w:r>
      <w:proofErr w:type="spellStart"/>
      <w:r w:rsidRPr="0018053A">
        <w:t>bárions</w:t>
      </w:r>
      <w:proofErr w:type="spellEnd"/>
      <w:r w:rsidRPr="0018053A">
        <w:t xml:space="preserve">. As partículas que não sentem as forças nucleares, como o elétron, são chamadas de </w:t>
      </w:r>
      <w:proofErr w:type="spellStart"/>
      <w:r w:rsidRPr="0018053A">
        <w:t>léptons</w:t>
      </w:r>
      <w:proofErr w:type="spellEnd"/>
      <w:r w:rsidRPr="0018053A">
        <w:t>.</w:t>
      </w:r>
    </w:p>
    <w:p w14:paraId="29271EB3" w14:textId="6516BD28" w:rsidR="00280165" w:rsidRDefault="00280165" w:rsidP="00280165">
      <w:r w:rsidRPr="0018053A">
        <w:t xml:space="preserve">A quantidade de partículas “elementares” nesta época era espantosa e os físicos começaram a perceber que não era possível que tantas partículas fossem de fato elementares. </w:t>
      </w:r>
      <w:r w:rsidRPr="0018053A">
        <w:lastRenderedPageBreak/>
        <w:t>Apenas depois de alguns anos foi descoberto o quark, que será abordado mais profundamente no Capitulo 3 (ABDALLA, 2004).</w:t>
      </w:r>
    </w:p>
    <w:p w14:paraId="6D2C9438" w14:textId="12E9DE93" w:rsidR="005E24D6" w:rsidRPr="005E24D6" w:rsidRDefault="005E24D6" w:rsidP="005E24D6">
      <w:pPr>
        <w:pStyle w:val="TTC-TextualTtuloNvel3"/>
        <w:rPr>
          <w:color w:val="FF0000"/>
        </w:rPr>
      </w:pPr>
      <w:bookmarkStart w:id="34" w:name="_Toc528008539"/>
      <w:proofErr w:type="spellStart"/>
      <w:r w:rsidRPr="005E24D6">
        <w:rPr>
          <w:color w:val="FF0000"/>
        </w:rPr>
        <w:t>Léptons</w:t>
      </w:r>
      <w:bookmarkEnd w:id="34"/>
      <w:proofErr w:type="spellEnd"/>
    </w:p>
    <w:p w14:paraId="31D4E654" w14:textId="2E05923F" w:rsidR="00957876" w:rsidRPr="00876625" w:rsidRDefault="005B0FF9" w:rsidP="00280165">
      <w:r w:rsidRPr="00876625">
        <w:t xml:space="preserve">O termo </w:t>
      </w:r>
      <w:proofErr w:type="spellStart"/>
      <w:r w:rsidRPr="00876625">
        <w:t>lépton</w:t>
      </w:r>
      <w:proofErr w:type="spellEnd"/>
      <w:r w:rsidRPr="00876625">
        <w:t xml:space="preserve"> é uma classificação dada a</w:t>
      </w:r>
      <w:r w:rsidR="00876625" w:rsidRPr="00876625">
        <w:t>s</w:t>
      </w:r>
      <w:r w:rsidRPr="00876625">
        <w:t xml:space="preserve"> partículas que não sente a força forte</w:t>
      </w:r>
      <w:r w:rsidR="00876625" w:rsidRPr="00876625">
        <w:t xml:space="preserve"> nem a força Tabela fraca</w:t>
      </w:r>
      <w:r w:rsidRPr="00876625">
        <w:t xml:space="preserve"> </w:t>
      </w:r>
      <w:r w:rsidR="00876625" w:rsidRPr="00876625">
        <w:t>(</w:t>
      </w:r>
      <w:r w:rsidRPr="00876625">
        <w:t xml:space="preserve">ou </w:t>
      </w:r>
      <w:r w:rsidR="00876625" w:rsidRPr="00876625">
        <w:t xml:space="preserve">seja, </w:t>
      </w:r>
      <w:proofErr w:type="spellStart"/>
      <w:r w:rsidR="00876625" w:rsidRPr="00876625">
        <w:t>as</w:t>
      </w:r>
      <w:r w:rsidRPr="00876625">
        <w:t>forças</w:t>
      </w:r>
      <w:proofErr w:type="spellEnd"/>
      <w:r w:rsidRPr="00876625">
        <w:t xml:space="preserve"> nucleares</w:t>
      </w:r>
      <w:r w:rsidR="00876625" w:rsidRPr="00876625">
        <w:t>). A</w:t>
      </w:r>
      <w:r w:rsidRPr="00876625">
        <w:t xml:space="preserve">s partículas que pertencem a esse grupo são consideradas partículas elementares assim como os quarks, entre estas partículas se encontram o elétron, o </w:t>
      </w:r>
      <w:proofErr w:type="spellStart"/>
      <w:r w:rsidRPr="00876625">
        <w:t>múon</w:t>
      </w:r>
      <w:proofErr w:type="spellEnd"/>
      <w:r w:rsidRPr="00876625">
        <w:t xml:space="preserve"> e o </w:t>
      </w:r>
      <w:r w:rsidR="007A088F" w:rsidRPr="00876625">
        <w:t>tau (</w:t>
      </w:r>
      <w:r w:rsidR="004C29E0" w:rsidRPr="00876625">
        <w:rPr>
          <w:szCs w:val="24"/>
        </w:rPr>
        <w:t>ABDALLA,</w:t>
      </w:r>
      <w:r w:rsidR="007A088F" w:rsidRPr="00876625">
        <w:rPr>
          <w:szCs w:val="24"/>
        </w:rPr>
        <w:t xml:space="preserve"> </w:t>
      </w:r>
      <w:r w:rsidR="004C29E0" w:rsidRPr="00876625">
        <w:rPr>
          <w:szCs w:val="24"/>
        </w:rPr>
        <w:t>2004)</w:t>
      </w:r>
      <w:r w:rsidRPr="00876625">
        <w:t xml:space="preserve">. </w:t>
      </w:r>
    </w:p>
    <w:p w14:paraId="6E1336AA" w14:textId="09F4ED78" w:rsidR="007A088F" w:rsidRPr="00876625" w:rsidRDefault="005B0FF9" w:rsidP="007A088F">
      <w:r w:rsidRPr="00876625">
        <w:t xml:space="preserve">Os </w:t>
      </w:r>
      <w:proofErr w:type="spellStart"/>
      <w:r w:rsidRPr="00876625">
        <w:t>léptons</w:t>
      </w:r>
      <w:proofErr w:type="spellEnd"/>
      <w:r w:rsidRPr="00876625">
        <w:t xml:space="preserve"> poss</w:t>
      </w:r>
      <w:r w:rsidR="00876625" w:rsidRPr="00876625">
        <w:t xml:space="preserve">uem spin ½ e cada </w:t>
      </w:r>
      <w:proofErr w:type="spellStart"/>
      <w:r w:rsidR="00876625" w:rsidRPr="00876625">
        <w:t>lépton</w:t>
      </w:r>
      <w:proofErr w:type="spellEnd"/>
      <w:r w:rsidR="00876625" w:rsidRPr="00876625">
        <w:t xml:space="preserve"> possui</w:t>
      </w:r>
      <w:r w:rsidRPr="00876625">
        <w:t xml:space="preserve"> seu</w:t>
      </w:r>
      <w:r w:rsidR="00876625" w:rsidRPr="00876625">
        <w:t xml:space="preserve"> </w:t>
      </w:r>
      <w:proofErr w:type="spellStart"/>
      <w:r w:rsidRPr="00876625">
        <w:t>antilépton</w:t>
      </w:r>
      <w:proofErr w:type="spellEnd"/>
      <w:r w:rsidRPr="00876625">
        <w:t xml:space="preserve"> </w:t>
      </w:r>
      <w:r w:rsidR="00957876" w:rsidRPr="00876625">
        <w:t xml:space="preserve">que </w:t>
      </w:r>
      <w:r w:rsidR="00876625" w:rsidRPr="00876625">
        <w:t>tem a</w:t>
      </w:r>
      <w:r w:rsidR="00957876" w:rsidRPr="00876625">
        <w:t xml:space="preserve"> mesma massa e spin, porém tem cargas opostas. Diferente dos quarks os </w:t>
      </w:r>
      <w:proofErr w:type="spellStart"/>
      <w:r w:rsidR="00957876" w:rsidRPr="00876625">
        <w:t>léptons</w:t>
      </w:r>
      <w:proofErr w:type="spellEnd"/>
      <w:r w:rsidR="007A088F" w:rsidRPr="00876625">
        <w:t xml:space="preserve"> </w:t>
      </w:r>
      <w:r w:rsidR="00876625" w:rsidRPr="00876625">
        <w:t xml:space="preserve">podem ser </w:t>
      </w:r>
      <w:r w:rsidR="007A088F" w:rsidRPr="00876625">
        <w:t>encontrados sozinhos</w:t>
      </w:r>
      <w:r w:rsidR="00876625" w:rsidRPr="00876625">
        <w:t xml:space="preserve"> e, portanto, não estão sujeitos ao confinamento</w:t>
      </w:r>
      <w:r w:rsidR="007A088F" w:rsidRPr="00876625">
        <w:t xml:space="preserve"> (</w:t>
      </w:r>
      <w:r w:rsidR="007A088F" w:rsidRPr="00876625">
        <w:rPr>
          <w:szCs w:val="24"/>
        </w:rPr>
        <w:t>ABDALLA, 2004)</w:t>
      </w:r>
      <w:r w:rsidR="007A088F" w:rsidRPr="00876625">
        <w:t>.</w:t>
      </w:r>
    </w:p>
    <w:p w14:paraId="6A98B8C7" w14:textId="76B5E705" w:rsidR="008E5126" w:rsidRPr="00B96C37" w:rsidRDefault="008E5126" w:rsidP="008E5126">
      <w:pPr>
        <w:pStyle w:val="TTC-TextualTabela"/>
        <w:rPr>
          <w:color w:val="FF0000"/>
        </w:rPr>
      </w:pPr>
      <w:bookmarkStart w:id="35" w:name="_Toc528008517"/>
      <w:bookmarkStart w:id="36" w:name="Tabela_2_2"/>
      <w:commentRangeStart w:id="37"/>
      <w:r w:rsidRPr="00B96C37">
        <w:rPr>
          <w:color w:val="FF0000"/>
        </w:rPr>
        <w:t>informativa</w:t>
      </w:r>
      <w:commentRangeEnd w:id="37"/>
      <w:r w:rsidR="00876625">
        <w:rPr>
          <w:rStyle w:val="Refdecomentrio"/>
          <w:rFonts w:cstheme="minorBidi"/>
        </w:rPr>
        <w:commentReference w:id="37"/>
      </w:r>
      <w:r w:rsidRPr="00B96C37">
        <w:rPr>
          <w:color w:val="FF0000"/>
        </w:rPr>
        <w:t xml:space="preserve"> sobre os </w:t>
      </w:r>
      <w:proofErr w:type="spellStart"/>
      <w:r w:rsidRPr="00B96C37">
        <w:rPr>
          <w:color w:val="FF0000"/>
        </w:rPr>
        <w:t>léptons</w:t>
      </w:r>
      <w:proofErr w:type="spellEnd"/>
      <w:r w:rsidRPr="00B96C37">
        <w:rPr>
          <w:color w:val="FF0000"/>
        </w:rPr>
        <w:t>.</w:t>
      </w:r>
      <w:bookmarkEnd w:id="35"/>
    </w:p>
    <w:tbl>
      <w:tblPr>
        <w:tblStyle w:val="Tabelacomgrade"/>
        <w:tblW w:w="0" w:type="auto"/>
        <w:tblInd w:w="10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81"/>
        <w:gridCol w:w="1625"/>
        <w:gridCol w:w="1682"/>
        <w:gridCol w:w="3075"/>
      </w:tblGrid>
      <w:tr w:rsidR="00B96C37" w:rsidRPr="00B96C37" w14:paraId="28EF9A9B" w14:textId="77777777" w:rsidTr="001A0CFE">
        <w:trPr>
          <w:trHeight w:val="747"/>
        </w:trPr>
        <w:tc>
          <w:tcPr>
            <w:tcW w:w="2617" w:type="dxa"/>
            <w:tcBorders>
              <w:top w:val="single" w:sz="12" w:space="0" w:color="auto"/>
              <w:left w:val="nil"/>
              <w:bottom w:val="single" w:sz="12" w:space="0" w:color="auto"/>
              <w:right w:val="single" w:sz="8" w:space="0" w:color="auto"/>
            </w:tcBorders>
            <w:shd w:val="clear" w:color="auto" w:fill="D9D9D9" w:themeFill="background1" w:themeFillShade="D9"/>
            <w:vAlign w:val="center"/>
          </w:tcPr>
          <w:bookmarkEnd w:id="36"/>
          <w:p w14:paraId="13C0C142"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Nome</w:t>
            </w:r>
          </w:p>
        </w:tc>
        <w:tc>
          <w:tcPr>
            <w:tcW w:w="1636" w:type="dxa"/>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14:paraId="64C2BD97"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Símbolo</w:t>
            </w:r>
          </w:p>
        </w:tc>
        <w:tc>
          <w:tcPr>
            <w:tcW w:w="1701" w:type="dxa"/>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14:paraId="1DF0480A"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Carga (e)</w:t>
            </w:r>
          </w:p>
        </w:tc>
        <w:tc>
          <w:tcPr>
            <w:tcW w:w="3118" w:type="dxa"/>
            <w:tcBorders>
              <w:top w:val="single" w:sz="12" w:space="0" w:color="auto"/>
              <w:left w:val="single" w:sz="8" w:space="0" w:color="auto"/>
              <w:bottom w:val="single" w:sz="12" w:space="0" w:color="auto"/>
              <w:right w:val="nil"/>
            </w:tcBorders>
            <w:shd w:val="clear" w:color="auto" w:fill="D9D9D9" w:themeFill="background1" w:themeFillShade="D9"/>
            <w:vAlign w:val="center"/>
          </w:tcPr>
          <w:p w14:paraId="2608569D" w14:textId="77777777" w:rsidR="008E5126" w:rsidRPr="00B96C37" w:rsidRDefault="008E5126" w:rsidP="001A0CFE">
            <w:pPr>
              <w:spacing w:line="240" w:lineRule="auto"/>
              <w:ind w:firstLine="0"/>
              <w:jc w:val="center"/>
              <w:rPr>
                <w:rFonts w:ascii="Arial" w:hAnsi="Arial" w:cs="Arial"/>
                <w:b/>
                <w:color w:val="FF0000"/>
                <w:lang w:eastAsia="pt-BR"/>
              </w:rPr>
            </w:pPr>
            <w:r w:rsidRPr="00B96C37">
              <w:rPr>
                <w:rFonts w:ascii="Arial" w:hAnsi="Arial" w:cs="Arial"/>
                <w:b/>
                <w:color w:val="FF0000"/>
                <w:lang w:eastAsia="pt-BR"/>
              </w:rPr>
              <w:t>Energia de Repouso (</w:t>
            </w:r>
            <w:proofErr w:type="spellStart"/>
            <w:r w:rsidRPr="00B96C37">
              <w:rPr>
                <w:rFonts w:ascii="Arial" w:hAnsi="Arial" w:cs="Arial"/>
                <w:b/>
                <w:color w:val="FF0000"/>
                <w:lang w:eastAsia="pt-BR"/>
              </w:rPr>
              <w:t>MeV</w:t>
            </w:r>
            <w:proofErr w:type="spellEnd"/>
            <w:r w:rsidRPr="00B96C37">
              <w:rPr>
                <w:rFonts w:ascii="Arial" w:hAnsi="Arial" w:cs="Arial"/>
                <w:b/>
                <w:color w:val="FF0000"/>
                <w:lang w:eastAsia="pt-BR"/>
              </w:rPr>
              <w:t>)</w:t>
            </w:r>
          </w:p>
        </w:tc>
      </w:tr>
      <w:tr w:rsidR="00B96C37" w:rsidRPr="00B96C37" w14:paraId="7959A4B6" w14:textId="77777777" w:rsidTr="001A0CFE">
        <w:tc>
          <w:tcPr>
            <w:tcW w:w="2617" w:type="dxa"/>
            <w:tcBorders>
              <w:top w:val="single" w:sz="12" w:space="0" w:color="auto"/>
            </w:tcBorders>
          </w:tcPr>
          <w:p w14:paraId="0B0AF06C"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Elétron</w:t>
            </w:r>
          </w:p>
        </w:tc>
        <w:tc>
          <w:tcPr>
            <w:tcW w:w="1636" w:type="dxa"/>
            <w:tcBorders>
              <w:top w:val="single" w:sz="12" w:space="0" w:color="auto"/>
            </w:tcBorders>
          </w:tcPr>
          <w:p w14:paraId="3DB616FB" w14:textId="77777777" w:rsidR="008E5126" w:rsidRPr="00B96C37" w:rsidRDefault="00BB2319" w:rsidP="001A0CFE">
            <w:pPr>
              <w:spacing w:line="240" w:lineRule="auto"/>
              <w:ind w:firstLine="0"/>
              <w:jc w:val="center"/>
              <w:rPr>
                <w:color w:val="FF0000"/>
                <w:lang w:eastAsia="pt-BR"/>
              </w:rPr>
            </w:pPr>
            <m:oMathPara>
              <m:oMath>
                <m:sSup>
                  <m:sSupPr>
                    <m:ctrlPr>
                      <w:rPr>
                        <w:rFonts w:ascii="Cambria Math" w:hAnsi="Cambria Math"/>
                        <w:i/>
                        <w:color w:val="FF0000"/>
                        <w:lang w:eastAsia="pt-BR"/>
                      </w:rPr>
                    </m:ctrlPr>
                  </m:sSupPr>
                  <m:e>
                    <m:r>
                      <w:rPr>
                        <w:rFonts w:ascii="Cambria Math" w:hAnsi="Cambria Math"/>
                        <w:color w:val="FF0000"/>
                        <w:lang w:eastAsia="pt-BR"/>
                      </w:rPr>
                      <m:t>e</m:t>
                    </m:r>
                  </m:e>
                  <m:sup>
                    <m:r>
                      <w:rPr>
                        <w:rFonts w:ascii="Cambria Math" w:hAnsi="Cambria Math"/>
                        <w:color w:val="FF0000"/>
                        <w:lang w:eastAsia="pt-BR"/>
                      </w:rPr>
                      <m:t>-</m:t>
                    </m:r>
                  </m:sup>
                </m:sSup>
              </m:oMath>
            </m:oMathPara>
          </w:p>
        </w:tc>
        <w:tc>
          <w:tcPr>
            <w:tcW w:w="1701" w:type="dxa"/>
            <w:tcBorders>
              <w:top w:val="single" w:sz="12" w:space="0" w:color="auto"/>
            </w:tcBorders>
          </w:tcPr>
          <w:p w14:paraId="0D9C7A6C"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w:t>
            </w:r>
          </w:p>
        </w:tc>
        <w:tc>
          <w:tcPr>
            <w:tcW w:w="3118" w:type="dxa"/>
            <w:tcBorders>
              <w:top w:val="single" w:sz="12" w:space="0" w:color="auto"/>
            </w:tcBorders>
          </w:tcPr>
          <w:p w14:paraId="47112F8A"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0,511</w:t>
            </w:r>
          </w:p>
        </w:tc>
      </w:tr>
      <w:tr w:rsidR="00B96C37" w:rsidRPr="00B96C37" w14:paraId="4391AD41" w14:textId="77777777" w:rsidTr="001A0CFE">
        <w:tc>
          <w:tcPr>
            <w:tcW w:w="2617" w:type="dxa"/>
          </w:tcPr>
          <w:p w14:paraId="7F10C350"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Neutrino Elétron</w:t>
            </w:r>
          </w:p>
        </w:tc>
        <w:tc>
          <w:tcPr>
            <w:tcW w:w="1636" w:type="dxa"/>
          </w:tcPr>
          <w:p w14:paraId="4121D52A" w14:textId="77777777" w:rsidR="008E5126" w:rsidRPr="00B96C37" w:rsidRDefault="00BB2319" w:rsidP="001A0CFE">
            <w:pPr>
              <w:spacing w:line="240" w:lineRule="auto"/>
              <w:ind w:firstLine="0"/>
              <w:jc w:val="center"/>
              <w:rPr>
                <w:color w:val="FF0000"/>
                <w:lang w:eastAsia="pt-BR"/>
              </w:rPr>
            </w:pPr>
            <m:oMathPara>
              <m:oMath>
                <m:sSub>
                  <m:sSubPr>
                    <m:ctrlPr>
                      <w:rPr>
                        <w:rFonts w:ascii="Cambria Math" w:hAnsi="Cambria Math"/>
                        <w:i/>
                        <w:color w:val="FF0000"/>
                        <w:lang w:eastAsia="pt-BR"/>
                      </w:rPr>
                    </m:ctrlPr>
                  </m:sSubPr>
                  <m:e>
                    <m:r>
                      <m:rPr>
                        <m:scr m:val="script"/>
                      </m:rPr>
                      <w:rPr>
                        <w:rFonts w:ascii="Cambria Math" w:hAnsi="Cambria Math"/>
                        <w:color w:val="FF0000"/>
                        <w:lang w:eastAsia="pt-BR"/>
                      </w:rPr>
                      <m:t>V</m:t>
                    </m:r>
                  </m:e>
                  <m:sub>
                    <m:r>
                      <w:rPr>
                        <w:rFonts w:ascii="Cambria Math" w:hAnsi="Cambria Math"/>
                        <w:color w:val="FF0000"/>
                        <w:lang w:eastAsia="pt-BR"/>
                      </w:rPr>
                      <m:t>e</m:t>
                    </m:r>
                  </m:sub>
                </m:sSub>
              </m:oMath>
            </m:oMathPara>
          </w:p>
        </w:tc>
        <w:tc>
          <w:tcPr>
            <w:tcW w:w="1701" w:type="dxa"/>
          </w:tcPr>
          <w:p w14:paraId="49FB84E6"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w:t>
            </w:r>
          </w:p>
        </w:tc>
        <w:tc>
          <w:tcPr>
            <w:tcW w:w="3118" w:type="dxa"/>
          </w:tcPr>
          <w:p w14:paraId="512640D3"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&lt; 5,1 x</w:t>
            </w:r>
            <w:r w:rsidRPr="00B96C37">
              <w:rPr>
                <w:rFonts w:eastAsiaTheme="minorEastAsia"/>
                <w:color w:val="FF0000"/>
                <w:lang w:eastAsia="pt-BR"/>
              </w:rPr>
              <w:t xml:space="preserve"> </w:t>
            </w:r>
            <m:oMath>
              <m:sSup>
                <m:sSupPr>
                  <m:ctrlPr>
                    <w:rPr>
                      <w:rFonts w:ascii="Cambria Math" w:hAnsi="Cambria Math"/>
                      <w:i/>
                      <w:color w:val="FF0000"/>
                      <w:lang w:eastAsia="pt-BR"/>
                    </w:rPr>
                  </m:ctrlPr>
                </m:sSupPr>
                <m:e>
                  <m:r>
                    <w:rPr>
                      <w:rFonts w:ascii="Cambria Math" w:hAnsi="Cambria Math"/>
                      <w:color w:val="FF0000"/>
                      <w:lang w:eastAsia="pt-BR"/>
                    </w:rPr>
                    <m:t>10</m:t>
                  </m:r>
                </m:e>
                <m:sup>
                  <m:r>
                    <w:rPr>
                      <w:rFonts w:ascii="Cambria Math" w:hAnsi="Cambria Math"/>
                      <w:color w:val="FF0000"/>
                      <w:lang w:eastAsia="pt-BR"/>
                    </w:rPr>
                    <m:t>-6</m:t>
                  </m:r>
                </m:sup>
              </m:sSup>
            </m:oMath>
          </w:p>
        </w:tc>
      </w:tr>
      <w:tr w:rsidR="00B96C37" w:rsidRPr="00B96C37" w14:paraId="667ED56D" w14:textId="77777777" w:rsidTr="001A0CFE">
        <w:tc>
          <w:tcPr>
            <w:tcW w:w="2617" w:type="dxa"/>
          </w:tcPr>
          <w:p w14:paraId="46B05ED8" w14:textId="77777777" w:rsidR="008E5126" w:rsidRPr="00B96C37" w:rsidRDefault="008E5126" w:rsidP="001A0CFE">
            <w:pPr>
              <w:spacing w:line="240" w:lineRule="auto"/>
              <w:ind w:firstLine="0"/>
              <w:jc w:val="center"/>
              <w:rPr>
                <w:color w:val="FF0000"/>
                <w:lang w:eastAsia="pt-BR"/>
              </w:rPr>
            </w:pPr>
            <w:proofErr w:type="spellStart"/>
            <w:r w:rsidRPr="00B96C37">
              <w:rPr>
                <w:color w:val="FF0000"/>
                <w:lang w:eastAsia="pt-BR"/>
              </w:rPr>
              <w:t>Múon</w:t>
            </w:r>
            <w:proofErr w:type="spellEnd"/>
          </w:p>
        </w:tc>
        <w:tc>
          <w:tcPr>
            <w:tcW w:w="1636" w:type="dxa"/>
          </w:tcPr>
          <w:p w14:paraId="77336233" w14:textId="77777777" w:rsidR="008E5126" w:rsidRPr="00B96C37" w:rsidRDefault="008E5126" w:rsidP="001A0CFE">
            <w:pPr>
              <w:spacing w:line="240" w:lineRule="auto"/>
              <w:ind w:firstLine="0"/>
              <w:jc w:val="center"/>
              <w:rPr>
                <w:color w:val="FF0000"/>
                <w:lang w:eastAsia="pt-BR"/>
              </w:rPr>
            </w:pPr>
            <m:oMathPara>
              <m:oMath>
                <m:r>
                  <w:rPr>
                    <w:rFonts w:ascii="Cambria Math" w:hAnsi="Cambria Math"/>
                    <w:color w:val="FF0000"/>
                    <w:lang w:eastAsia="pt-BR"/>
                  </w:rPr>
                  <m:t>μ</m:t>
                </m:r>
              </m:oMath>
            </m:oMathPara>
          </w:p>
        </w:tc>
        <w:tc>
          <w:tcPr>
            <w:tcW w:w="1701" w:type="dxa"/>
          </w:tcPr>
          <w:p w14:paraId="094B47A6"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w:t>
            </w:r>
          </w:p>
        </w:tc>
        <w:tc>
          <w:tcPr>
            <w:tcW w:w="3118" w:type="dxa"/>
          </w:tcPr>
          <w:p w14:paraId="28086E5E"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105,7</w:t>
            </w:r>
          </w:p>
        </w:tc>
      </w:tr>
      <w:tr w:rsidR="00B96C37" w:rsidRPr="00B96C37" w14:paraId="006AE9E8" w14:textId="77777777" w:rsidTr="001A0CFE">
        <w:tc>
          <w:tcPr>
            <w:tcW w:w="2617" w:type="dxa"/>
          </w:tcPr>
          <w:p w14:paraId="2ACEA92A"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 xml:space="preserve">Neutrino </w:t>
            </w:r>
            <w:proofErr w:type="spellStart"/>
            <w:r w:rsidRPr="00B96C37">
              <w:rPr>
                <w:color w:val="FF0000"/>
                <w:lang w:eastAsia="pt-BR"/>
              </w:rPr>
              <w:t>Múon</w:t>
            </w:r>
            <w:proofErr w:type="spellEnd"/>
          </w:p>
        </w:tc>
        <w:tc>
          <w:tcPr>
            <w:tcW w:w="1636" w:type="dxa"/>
          </w:tcPr>
          <w:p w14:paraId="553C7FAE" w14:textId="77777777" w:rsidR="008E5126" w:rsidRPr="00B96C37" w:rsidRDefault="00BB2319" w:rsidP="001A0CFE">
            <w:pPr>
              <w:spacing w:line="240" w:lineRule="auto"/>
              <w:ind w:firstLine="0"/>
              <w:jc w:val="center"/>
              <w:rPr>
                <w:color w:val="FF0000"/>
                <w:lang w:eastAsia="pt-BR"/>
              </w:rPr>
            </w:pPr>
            <m:oMathPara>
              <m:oMath>
                <m:sSub>
                  <m:sSubPr>
                    <m:ctrlPr>
                      <w:rPr>
                        <w:rFonts w:ascii="Cambria Math" w:hAnsi="Cambria Math"/>
                        <w:i/>
                        <w:color w:val="FF0000"/>
                        <w:lang w:eastAsia="pt-BR"/>
                      </w:rPr>
                    </m:ctrlPr>
                  </m:sSubPr>
                  <m:e>
                    <m:r>
                      <m:rPr>
                        <m:scr m:val="script"/>
                      </m:rPr>
                      <w:rPr>
                        <w:rFonts w:ascii="Cambria Math" w:hAnsi="Cambria Math"/>
                        <w:color w:val="FF0000"/>
                        <w:lang w:eastAsia="pt-BR"/>
                      </w:rPr>
                      <m:t>V</m:t>
                    </m:r>
                  </m:e>
                  <m:sub>
                    <m:r>
                      <w:rPr>
                        <w:rFonts w:ascii="Cambria Math" w:hAnsi="Cambria Math"/>
                        <w:color w:val="FF0000"/>
                        <w:lang w:eastAsia="pt-BR"/>
                      </w:rPr>
                      <m:t>μ</m:t>
                    </m:r>
                  </m:sub>
                </m:sSub>
              </m:oMath>
            </m:oMathPara>
          </w:p>
        </w:tc>
        <w:tc>
          <w:tcPr>
            <w:tcW w:w="1701" w:type="dxa"/>
          </w:tcPr>
          <w:p w14:paraId="0CFB24BC"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w:t>
            </w:r>
          </w:p>
        </w:tc>
        <w:tc>
          <w:tcPr>
            <w:tcW w:w="3118" w:type="dxa"/>
          </w:tcPr>
          <w:p w14:paraId="19BCF0B4"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&lt; 0,27</w:t>
            </w:r>
          </w:p>
        </w:tc>
      </w:tr>
      <w:tr w:rsidR="00B96C37" w:rsidRPr="00B96C37" w14:paraId="0C1B6E78" w14:textId="77777777" w:rsidTr="001A0CFE">
        <w:tc>
          <w:tcPr>
            <w:tcW w:w="2617" w:type="dxa"/>
            <w:tcBorders>
              <w:bottom w:val="single" w:sz="4" w:space="0" w:color="auto"/>
            </w:tcBorders>
          </w:tcPr>
          <w:p w14:paraId="209C2BD2"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Tau</w:t>
            </w:r>
          </w:p>
        </w:tc>
        <w:tc>
          <w:tcPr>
            <w:tcW w:w="1636" w:type="dxa"/>
            <w:tcBorders>
              <w:bottom w:val="single" w:sz="4" w:space="0" w:color="auto"/>
            </w:tcBorders>
          </w:tcPr>
          <w:p w14:paraId="2249D628" w14:textId="77777777" w:rsidR="008E5126" w:rsidRPr="00B96C37" w:rsidRDefault="008E5126" w:rsidP="001A0CFE">
            <w:pPr>
              <w:spacing w:line="240" w:lineRule="auto"/>
              <w:ind w:firstLine="0"/>
              <w:jc w:val="center"/>
              <w:rPr>
                <w:color w:val="FF0000"/>
                <w:lang w:eastAsia="pt-BR"/>
              </w:rPr>
            </w:pPr>
            <m:oMathPara>
              <m:oMath>
                <m:r>
                  <w:rPr>
                    <w:rFonts w:ascii="Cambria Math" w:hAnsi="Cambria Math"/>
                    <w:color w:val="FF0000"/>
                    <w:lang w:eastAsia="pt-BR"/>
                  </w:rPr>
                  <m:t>τ</m:t>
                </m:r>
              </m:oMath>
            </m:oMathPara>
          </w:p>
        </w:tc>
        <w:tc>
          <w:tcPr>
            <w:tcW w:w="1701" w:type="dxa"/>
            <w:tcBorders>
              <w:bottom w:val="single" w:sz="4" w:space="0" w:color="auto"/>
            </w:tcBorders>
          </w:tcPr>
          <w:p w14:paraId="05A98AB9"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w:t>
            </w:r>
          </w:p>
        </w:tc>
        <w:tc>
          <w:tcPr>
            <w:tcW w:w="3118" w:type="dxa"/>
            <w:tcBorders>
              <w:bottom w:val="single" w:sz="4" w:space="0" w:color="auto"/>
            </w:tcBorders>
          </w:tcPr>
          <w:p w14:paraId="543B904B"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1777</w:t>
            </w:r>
          </w:p>
        </w:tc>
      </w:tr>
      <w:tr w:rsidR="00B96C37" w:rsidRPr="00B96C37" w14:paraId="316ADEF9" w14:textId="77777777" w:rsidTr="001A0CFE">
        <w:tc>
          <w:tcPr>
            <w:tcW w:w="2617" w:type="dxa"/>
            <w:tcBorders>
              <w:top w:val="single" w:sz="4" w:space="0" w:color="auto"/>
              <w:bottom w:val="single" w:sz="12" w:space="0" w:color="auto"/>
            </w:tcBorders>
          </w:tcPr>
          <w:p w14:paraId="1369ABE4"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Neutrino Tau</w:t>
            </w:r>
          </w:p>
        </w:tc>
        <w:tc>
          <w:tcPr>
            <w:tcW w:w="1636" w:type="dxa"/>
            <w:tcBorders>
              <w:top w:val="single" w:sz="4" w:space="0" w:color="auto"/>
              <w:bottom w:val="single" w:sz="12" w:space="0" w:color="auto"/>
            </w:tcBorders>
          </w:tcPr>
          <w:p w14:paraId="57F40971" w14:textId="77777777" w:rsidR="008E5126" w:rsidRPr="00B96C37" w:rsidRDefault="00BB2319" w:rsidP="001A0CFE">
            <w:pPr>
              <w:spacing w:line="240" w:lineRule="auto"/>
              <w:ind w:firstLine="0"/>
              <w:jc w:val="center"/>
              <w:rPr>
                <w:color w:val="FF0000"/>
                <w:lang w:eastAsia="pt-BR"/>
              </w:rPr>
            </w:pPr>
            <m:oMathPara>
              <m:oMath>
                <m:sSub>
                  <m:sSubPr>
                    <m:ctrlPr>
                      <w:rPr>
                        <w:rFonts w:ascii="Cambria Math" w:hAnsi="Cambria Math"/>
                        <w:i/>
                        <w:color w:val="FF0000"/>
                        <w:lang w:eastAsia="pt-BR"/>
                      </w:rPr>
                    </m:ctrlPr>
                  </m:sSubPr>
                  <m:e>
                    <m:r>
                      <m:rPr>
                        <m:scr m:val="script"/>
                      </m:rPr>
                      <w:rPr>
                        <w:rFonts w:ascii="Cambria Math" w:hAnsi="Cambria Math"/>
                        <w:color w:val="FF0000"/>
                        <w:lang w:eastAsia="pt-BR"/>
                      </w:rPr>
                      <m:t>V</m:t>
                    </m:r>
                  </m:e>
                  <m:sub>
                    <m:r>
                      <w:rPr>
                        <w:rFonts w:ascii="Cambria Math" w:hAnsi="Cambria Math"/>
                        <w:color w:val="FF0000"/>
                        <w:lang w:eastAsia="pt-BR"/>
                      </w:rPr>
                      <m:t>τ</m:t>
                    </m:r>
                  </m:sub>
                </m:sSub>
              </m:oMath>
            </m:oMathPara>
          </w:p>
        </w:tc>
        <w:tc>
          <w:tcPr>
            <w:tcW w:w="1701" w:type="dxa"/>
            <w:tcBorders>
              <w:top w:val="single" w:sz="4" w:space="0" w:color="auto"/>
              <w:bottom w:val="single" w:sz="12" w:space="0" w:color="auto"/>
            </w:tcBorders>
          </w:tcPr>
          <w:p w14:paraId="481B160F"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0</w:t>
            </w:r>
          </w:p>
        </w:tc>
        <w:tc>
          <w:tcPr>
            <w:tcW w:w="3118" w:type="dxa"/>
            <w:tcBorders>
              <w:top w:val="single" w:sz="4" w:space="0" w:color="auto"/>
              <w:bottom w:val="single" w:sz="12" w:space="0" w:color="auto"/>
            </w:tcBorders>
          </w:tcPr>
          <w:p w14:paraId="522A0767" w14:textId="77777777" w:rsidR="008E5126" w:rsidRPr="00B96C37" w:rsidRDefault="008E5126" w:rsidP="001A0CFE">
            <w:pPr>
              <w:spacing w:line="240" w:lineRule="auto"/>
              <w:ind w:firstLine="0"/>
              <w:jc w:val="center"/>
              <w:rPr>
                <w:color w:val="FF0000"/>
                <w:lang w:eastAsia="pt-BR"/>
              </w:rPr>
            </w:pPr>
            <w:r w:rsidRPr="00B96C37">
              <w:rPr>
                <w:color w:val="FF0000"/>
                <w:lang w:eastAsia="pt-BR"/>
              </w:rPr>
              <w:t>&lt; 31</w:t>
            </w:r>
          </w:p>
        </w:tc>
      </w:tr>
    </w:tbl>
    <w:p w14:paraId="6BF8C727" w14:textId="0668A7F0" w:rsidR="008E5126" w:rsidRPr="00B96C37" w:rsidRDefault="008E5126" w:rsidP="008E5126">
      <w:pPr>
        <w:spacing w:before="240" w:after="240" w:line="240" w:lineRule="auto"/>
        <w:ind w:firstLine="0"/>
        <w:rPr>
          <w:color w:val="FF0000"/>
          <w:lang w:eastAsia="pt-BR"/>
        </w:rPr>
      </w:pPr>
      <w:r w:rsidRPr="00B96C37">
        <w:rPr>
          <w:color w:val="FF0000"/>
          <w:lang w:eastAsia="pt-BR"/>
        </w:rPr>
        <w:t>Fonte: adaptado de AVANCINI (2009).</w:t>
      </w:r>
    </w:p>
    <w:p w14:paraId="3AFF3D70" w14:textId="77777777" w:rsidR="008E5126" w:rsidRDefault="008E5126" w:rsidP="007A088F">
      <w:pPr>
        <w:rPr>
          <w:color w:val="FF0000"/>
        </w:rPr>
      </w:pPr>
    </w:p>
    <w:p w14:paraId="0A1A8A35" w14:textId="77777777" w:rsidR="005E30FA" w:rsidRPr="007A088F" w:rsidRDefault="005E30FA" w:rsidP="007A088F">
      <w:pPr>
        <w:rPr>
          <w:color w:val="FF0000"/>
          <w:u w:val="single"/>
        </w:rPr>
      </w:pPr>
    </w:p>
    <w:p w14:paraId="04F13BB4" w14:textId="207A946B" w:rsidR="00280165" w:rsidRPr="0018053A" w:rsidRDefault="00280165" w:rsidP="00280165">
      <w:pPr>
        <w:pStyle w:val="TTC-TextualTtuloNvel2"/>
      </w:pPr>
      <w:bookmarkStart w:id="38" w:name="_Toc528008540"/>
      <w:r w:rsidRPr="0018053A">
        <w:t>Evolução estelar</w:t>
      </w:r>
      <w:bookmarkEnd w:id="38"/>
    </w:p>
    <w:p w14:paraId="351A29FE" w14:textId="6E16897F" w:rsidR="003F5C6B" w:rsidRPr="0018053A" w:rsidRDefault="003F5C6B" w:rsidP="003F5C6B">
      <w:bookmarkStart w:id="39" w:name="_Hlk514260817"/>
      <w:r w:rsidRPr="0018053A">
        <w:t>Estrelas são esferas auto gravitantes de gás ionizado</w:t>
      </w:r>
      <w:r w:rsidR="00805131" w:rsidRPr="0018053A">
        <w:t>, cuja</w:t>
      </w:r>
      <w:r w:rsidRPr="0018053A">
        <w:t xml:space="preserve"> fonte de energia é a transmutação de elementos através de reações nucleares, isso é</w:t>
      </w:r>
      <w:r w:rsidR="00805131" w:rsidRPr="0018053A">
        <w:t>,</w:t>
      </w:r>
      <w:r w:rsidRPr="0018053A">
        <w:t xml:space="preserve"> a fusão nuclear do hidrogênio em hélio e posteriormente o hélio em elementos mais pesados (</w:t>
      </w:r>
      <w:r w:rsidR="00226073" w:rsidRPr="0018053A">
        <w:t>FILHO, 2014</w:t>
      </w:r>
      <w:r w:rsidRPr="0018053A">
        <w:t>). Assim como nós seres humanos as estrelas possuem um ciclo de vida, elas nascem</w:t>
      </w:r>
      <w:r w:rsidR="00805131" w:rsidRPr="0018053A">
        <w:t>, permanecem estáveis por um período</w:t>
      </w:r>
      <w:r w:rsidRPr="0018053A">
        <w:t xml:space="preserve"> e morrem. As estrelas possuem um nascimento muito semelhante entre si, poré</w:t>
      </w:r>
      <w:r w:rsidR="00805131" w:rsidRPr="0018053A">
        <w:t xml:space="preserve">m sua morte depende de </w:t>
      </w:r>
      <w:r w:rsidRPr="0018053A">
        <w:t>fat</w:t>
      </w:r>
      <w:r w:rsidR="00805131" w:rsidRPr="0018053A">
        <w:t>ores como: composição química e massa</w:t>
      </w:r>
      <w:r w:rsidRPr="0018053A">
        <w:t>. Ao morrer uma estrela pode tomar alguns caminhos que irão depender de sua massa inicial, os caminhos podem s</w:t>
      </w:r>
      <w:r w:rsidR="00805131" w:rsidRPr="0018053A">
        <w:t>er o surgimento de uma estrela anã branca, de uma estrela de n</w:t>
      </w:r>
      <w:r w:rsidRPr="0018053A">
        <w:t xml:space="preserve">êutrons ou </w:t>
      </w:r>
      <w:r w:rsidR="00805131" w:rsidRPr="0018053A">
        <w:t xml:space="preserve">de </w:t>
      </w:r>
      <w:r w:rsidRPr="0018053A">
        <w:t>um buraco negro (MARRANGHELLO, 2014).</w:t>
      </w:r>
    </w:p>
    <w:p w14:paraId="2394434A" w14:textId="77777777" w:rsidR="003F5C6B" w:rsidRPr="0018053A" w:rsidRDefault="003F5C6B" w:rsidP="00887A30">
      <w:pPr>
        <w:pStyle w:val="TTC-TextualTtuloNvel3"/>
      </w:pPr>
      <w:bookmarkStart w:id="40" w:name="_Toc528008541"/>
      <w:r w:rsidRPr="0018053A">
        <w:lastRenderedPageBreak/>
        <w:t>Origem das estrelas</w:t>
      </w:r>
      <w:bookmarkEnd w:id="40"/>
    </w:p>
    <w:p w14:paraId="671635B4" w14:textId="2EA59FB5" w:rsidR="00340DEC" w:rsidRPr="0018053A" w:rsidRDefault="003F5C6B" w:rsidP="003F5C6B">
      <w:r w:rsidRPr="0018053A">
        <w:t>As es</w:t>
      </w:r>
      <w:r w:rsidR="00805131" w:rsidRPr="0018053A">
        <w:t xml:space="preserve">trelas mais jovens se encontram </w:t>
      </w:r>
      <w:r w:rsidRPr="0018053A">
        <w:t>sempre próximas a outras estrelas com idade se</w:t>
      </w:r>
      <w:r w:rsidR="00805131" w:rsidRPr="0018053A">
        <w:t>melhante e rodeadas por gás. E</w:t>
      </w:r>
      <w:r w:rsidRPr="0018053A">
        <w:t>ssas nuvens de gás que en</w:t>
      </w:r>
      <w:r w:rsidR="00805131" w:rsidRPr="0018053A">
        <w:t>volvem as estrelas mais jovem s</w:t>
      </w:r>
      <w:r w:rsidRPr="0018053A">
        <w:t>ão constituídas de hidrogênio</w:t>
      </w:r>
      <w:r w:rsidR="00805131" w:rsidRPr="0018053A">
        <w:t>,</w:t>
      </w:r>
      <w:r w:rsidRPr="0018053A">
        <w:t xml:space="preserve"> o que sugere que as nuvens de gás estão ligadas a origem das estrelas. O nascimento das estrelas é de difícil observação, não devido apenas a sua duração que pode ser de alguns milhões de anos, como também pelo fato de ser difícil de </w:t>
      </w:r>
      <w:r w:rsidR="00B35EC3" w:rsidRPr="0018053A">
        <w:t>observa</w:t>
      </w:r>
      <w:r w:rsidR="00805131" w:rsidRPr="0018053A">
        <w:t>r</w:t>
      </w:r>
      <w:r w:rsidR="00B35EC3" w:rsidRPr="0018053A">
        <w:t xml:space="preserve"> dentro</w:t>
      </w:r>
      <w:r w:rsidRPr="0018053A">
        <w:t xml:space="preserve"> da nuvem de gás que as rodeia. Somente em fevereiro de 2000, os astrónomos conseguiram</w:t>
      </w:r>
      <w:r w:rsidR="00805131" w:rsidRPr="0018053A">
        <w:t>,</w:t>
      </w:r>
      <w:r w:rsidRPr="0018053A">
        <w:t xml:space="preserve"> a partir de um telescópio de infravermelho, observar uma imagem do interior de</w:t>
      </w:r>
      <w:r w:rsidR="002F67D5" w:rsidRPr="0018053A">
        <w:t xml:space="preserve"> </w:t>
      </w:r>
      <w:r w:rsidR="00A768BB">
        <w:t>uma nuvem de gás (ALVES, 2005).</w:t>
      </w:r>
    </w:p>
    <w:p w14:paraId="20EB45B4" w14:textId="77777777" w:rsidR="00F266D5" w:rsidRPr="0018053A" w:rsidRDefault="00F266D5" w:rsidP="00F266D5">
      <w:pPr>
        <w:pStyle w:val="TTC-TextualFigura"/>
        <w:numPr>
          <w:ilvl w:val="0"/>
          <w:numId w:val="29"/>
        </w:numPr>
        <w:ind w:left="0" w:firstLine="0"/>
      </w:pPr>
      <w:bookmarkStart w:id="41" w:name="_Toc411198319"/>
      <w:bookmarkStart w:id="42" w:name="_Toc411200242"/>
      <w:bookmarkStart w:id="43" w:name="_Toc425883722"/>
      <w:bookmarkStart w:id="44" w:name="_Toc528008491"/>
      <w:r w:rsidRPr="0018053A">
        <w:t>Nebulosa de Órion.</w:t>
      </w:r>
      <w:bookmarkEnd w:id="41"/>
      <w:bookmarkEnd w:id="42"/>
      <w:bookmarkEnd w:id="43"/>
      <w:bookmarkEnd w:id="44"/>
    </w:p>
    <w:tbl>
      <w:tblPr>
        <w:tblStyle w:val="Tabelacomgrade"/>
        <w:tblW w:w="0" w:type="auto"/>
        <w:tblLook w:val="04A0" w:firstRow="1" w:lastRow="0" w:firstColumn="1" w:lastColumn="0" w:noHBand="0" w:noVBand="1"/>
      </w:tblPr>
      <w:tblGrid>
        <w:gridCol w:w="6096"/>
      </w:tblGrid>
      <w:tr w:rsidR="00F266D5" w:rsidRPr="0018053A" w14:paraId="0CE871E8" w14:textId="77777777" w:rsidTr="00F266D5">
        <w:tc>
          <w:tcPr>
            <w:tcW w:w="6091" w:type="dxa"/>
          </w:tcPr>
          <w:p w14:paraId="624BB194" w14:textId="2DF013E9" w:rsidR="00F266D5" w:rsidRPr="0018053A" w:rsidRDefault="00F266D5" w:rsidP="003F5C6B">
            <w:pPr>
              <w:ind w:firstLine="0"/>
            </w:pPr>
            <w:r w:rsidRPr="0018053A">
              <w:rPr>
                <w:noProof/>
                <w:lang w:eastAsia="pt-BR"/>
              </w:rPr>
              <w:drawing>
                <wp:inline distT="0" distB="0" distL="0" distR="0" wp14:anchorId="6E38A783" wp14:editId="0E7F2C94">
                  <wp:extent cx="3727874" cy="2066307"/>
                  <wp:effectExtent l="0" t="0" r="6350" b="0"/>
                  <wp:docPr id="6" name="Imagem 6" descr="https://abrilexame.files.wordpress.com/2016/09/size_960_16_9_hubble-1.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brilexame.files.wordpress.com/2016/09/size_960_16_9_hubble-1.jpg?quality=70&amp;strip=info&amp;w=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7874" cy="2066307"/>
                          </a:xfrm>
                          <a:prstGeom prst="rect">
                            <a:avLst/>
                          </a:prstGeom>
                          <a:noFill/>
                          <a:ln>
                            <a:noFill/>
                          </a:ln>
                        </pic:spPr>
                      </pic:pic>
                    </a:graphicData>
                  </a:graphic>
                </wp:inline>
              </w:drawing>
            </w:r>
          </w:p>
        </w:tc>
      </w:tr>
    </w:tbl>
    <w:p w14:paraId="61038607" w14:textId="0365BF94" w:rsidR="003F5C6B" w:rsidRPr="0060425E" w:rsidRDefault="002F67D5" w:rsidP="0060425E">
      <w:pPr>
        <w:pStyle w:val="TTC-TextualFonte"/>
        <w:rPr>
          <w:rStyle w:val="ListLabel1"/>
          <w:rFonts w:cs="Times New Roman"/>
        </w:rPr>
      </w:pPr>
      <w:r w:rsidRPr="0018053A">
        <w:t xml:space="preserve">Fonte: </w:t>
      </w:r>
      <w:hyperlink r:id="rId21" w:history="1">
        <w:r w:rsidRPr="0018053A">
          <w:rPr>
            <w:rStyle w:val="Hyperlink"/>
            <w:color w:val="auto"/>
          </w:rPr>
          <w:t>https://exame.abril.com.br/ciencia/15-fotos-incriveis-tiradas-pelo-telescopio-hubble-em-25-anos/</w:t>
        </w:r>
      </w:hyperlink>
      <w:r w:rsidR="0060425E">
        <w:t>.</w:t>
      </w:r>
    </w:p>
    <w:p w14:paraId="44118AD1" w14:textId="401960B9" w:rsidR="003F5C6B" w:rsidRPr="0018053A" w:rsidRDefault="003F5C6B" w:rsidP="003F5C6B">
      <w:r w:rsidRPr="0018053A">
        <w:t>Na figura</w:t>
      </w:r>
      <w:r w:rsidR="00B35EC3" w:rsidRPr="0018053A">
        <w:t xml:space="preserve"> 1 </w:t>
      </w:r>
      <w:r w:rsidR="009052B9" w:rsidRPr="0018053A">
        <w:t>podemos observar a nebulosa de Órion, que é uma das</w:t>
      </w:r>
      <w:r w:rsidRPr="0018053A">
        <w:t xml:space="preserve"> área</w:t>
      </w:r>
      <w:r w:rsidR="009052B9" w:rsidRPr="0018053A">
        <w:t>s</w:t>
      </w:r>
      <w:r w:rsidRPr="0018053A">
        <w:t xml:space="preserve"> de formação </w:t>
      </w:r>
      <w:r w:rsidR="009052B9" w:rsidRPr="0018053A">
        <w:t>estelar</w:t>
      </w:r>
      <w:r w:rsidRPr="0018053A">
        <w:t xml:space="preserve"> mais próxima</w:t>
      </w:r>
      <w:r w:rsidR="009052B9" w:rsidRPr="0018053A">
        <w:t>s</w:t>
      </w:r>
      <w:r w:rsidRPr="0018053A">
        <w:t xml:space="preserve"> da terra</w:t>
      </w:r>
      <w:r w:rsidR="009052B9" w:rsidRPr="0018053A">
        <w:t>, encontrando-se a 1.300 anos-</w:t>
      </w:r>
      <w:r w:rsidRPr="0018053A">
        <w:t>luz</w:t>
      </w:r>
      <w:r w:rsidR="009052B9" w:rsidRPr="0018053A">
        <w:rPr>
          <w:rStyle w:val="Refdenotaderodap"/>
        </w:rPr>
        <w:footnoteReference w:id="1"/>
      </w:r>
      <w:r w:rsidRPr="0018053A">
        <w:t>.</w:t>
      </w:r>
    </w:p>
    <w:p w14:paraId="70075E65" w14:textId="2FD03603" w:rsidR="003F5C6B" w:rsidRPr="0018053A" w:rsidRDefault="003F5C6B" w:rsidP="003F5C6B">
      <w:r w:rsidRPr="0018053A">
        <w:t>Foi o inglês</w:t>
      </w:r>
      <w:r w:rsidR="00B35EC3" w:rsidRPr="0018053A">
        <w:t xml:space="preserve"> James Jean n</w:t>
      </w:r>
      <w:r w:rsidRPr="0018053A">
        <w:t xml:space="preserve">o início do século XX, que determinou o valor da massa para que uma ligeira perturbação possa dar origem a uma contração mais brusca e </w:t>
      </w:r>
      <w:r w:rsidR="00DB0287" w:rsidRPr="0018053A">
        <w:t>com isso possibilitar o surgimento de</w:t>
      </w:r>
      <w:r w:rsidRPr="0018053A">
        <w:t xml:space="preserve"> uma estrela. Os astrônomos desconhecem qual ou quais são os fenômenos capazes de produzir tais perturbações que seriam necessárias para iniciar a contração, porém segundo ALVES, 2005 os mais plausíveis seriam:</w:t>
      </w:r>
    </w:p>
    <w:p w14:paraId="79D91665" w14:textId="74D07761" w:rsidR="00F266D5" w:rsidRPr="00A768BB" w:rsidRDefault="003F5C6B" w:rsidP="009975CD">
      <w:pPr>
        <w:pStyle w:val="PargrafodaLista"/>
        <w:numPr>
          <w:ilvl w:val="0"/>
          <w:numId w:val="35"/>
        </w:numPr>
        <w:rPr>
          <w:u w:val="single"/>
        </w:rPr>
      </w:pPr>
      <w:r w:rsidRPr="0018053A">
        <w:t>A influência de uma supernova – as supernovas são explosões</w:t>
      </w:r>
      <w:r w:rsidR="00B04523" w:rsidRPr="0018053A">
        <w:t>, que podem ocorrer quando uma estrela muito massiva chega ao fim de sua existência. Elas</w:t>
      </w:r>
      <w:r w:rsidRPr="0018053A">
        <w:t xml:space="preserve"> </w:t>
      </w:r>
      <w:r w:rsidR="00B00849" w:rsidRPr="0018053A">
        <w:t>liberam</w:t>
      </w:r>
      <w:r w:rsidRPr="0018053A">
        <w:t xml:space="preserve"> grande quanti</w:t>
      </w:r>
      <w:r w:rsidR="00B04523" w:rsidRPr="0018053A">
        <w:t>dade de energia e</w:t>
      </w:r>
      <w:r w:rsidR="00B00849" w:rsidRPr="0018053A">
        <w:t xml:space="preserve"> matéria</w:t>
      </w:r>
      <w:r w:rsidR="00B04523" w:rsidRPr="0018053A">
        <w:t xml:space="preserve"> que v</w:t>
      </w:r>
      <w:r w:rsidR="00B00849" w:rsidRPr="0018053A">
        <w:t>iajam</w:t>
      </w:r>
      <w:r w:rsidRPr="0018053A">
        <w:t xml:space="preserve"> a grandes velocidades, percorrendo enormes distancias e produzindo uma onda de choque capaz de introduzir alterações locais na </w:t>
      </w:r>
      <w:r w:rsidRPr="0018053A">
        <w:lastRenderedPageBreak/>
        <w:t>densidade de uma nuvem.</w:t>
      </w:r>
      <w:r w:rsidR="00B00849" w:rsidRPr="0018053A">
        <w:t xml:space="preserve"> Na Figura 2 podemos ver os resquícios de uma supernova, a foto foi tirada pelo telescópio </w:t>
      </w:r>
      <w:r w:rsidR="00B04523" w:rsidRPr="0018053A">
        <w:t>H</w:t>
      </w:r>
      <w:r w:rsidR="00B00849" w:rsidRPr="0018053A">
        <w:t>ubble.</w:t>
      </w:r>
    </w:p>
    <w:p w14:paraId="3BF3E657" w14:textId="77777777" w:rsidR="00F266D5" w:rsidRPr="0018053A" w:rsidRDefault="00F266D5" w:rsidP="00F266D5">
      <w:pPr>
        <w:pStyle w:val="TTC-TextualFigura"/>
        <w:numPr>
          <w:ilvl w:val="0"/>
          <w:numId w:val="29"/>
        </w:numPr>
        <w:ind w:left="0" w:firstLine="0"/>
      </w:pPr>
      <w:bookmarkStart w:id="45" w:name="_Toc528008492"/>
      <w:proofErr w:type="spellStart"/>
      <w:r w:rsidRPr="0018053A">
        <w:t>Super</w:t>
      </w:r>
      <w:proofErr w:type="spellEnd"/>
      <w:r w:rsidRPr="0018053A">
        <w:t xml:space="preserve"> Nova.</w:t>
      </w:r>
      <w:bookmarkEnd w:id="45"/>
    </w:p>
    <w:tbl>
      <w:tblPr>
        <w:tblStyle w:val="Tabelacomgrade"/>
        <w:tblW w:w="0" w:type="auto"/>
        <w:tblLook w:val="04A0" w:firstRow="1" w:lastRow="0" w:firstColumn="1" w:lastColumn="0" w:noHBand="0" w:noVBand="1"/>
      </w:tblPr>
      <w:tblGrid>
        <w:gridCol w:w="5496"/>
      </w:tblGrid>
      <w:tr w:rsidR="00F266D5" w:rsidRPr="0018053A" w14:paraId="13B76D51" w14:textId="77777777" w:rsidTr="00F266D5">
        <w:tc>
          <w:tcPr>
            <w:tcW w:w="5382" w:type="dxa"/>
          </w:tcPr>
          <w:p w14:paraId="3AB02CE7" w14:textId="20D207AE" w:rsidR="00F266D5" w:rsidRPr="0018053A" w:rsidRDefault="00F266D5" w:rsidP="00F266D5">
            <w:pPr>
              <w:ind w:firstLine="0"/>
              <w:rPr>
                <w:u w:val="single"/>
              </w:rPr>
            </w:pPr>
            <w:r w:rsidRPr="0018053A">
              <w:rPr>
                <w:noProof/>
                <w:lang w:eastAsia="pt-BR"/>
              </w:rPr>
              <w:drawing>
                <wp:inline distT="0" distB="0" distL="0" distR="0" wp14:anchorId="347D67A4" wp14:editId="49FDD8B7">
                  <wp:extent cx="3348841" cy="2620116"/>
                  <wp:effectExtent l="0" t="0" r="4445" b="8890"/>
                  <wp:docPr id="5" name="Imagem 5" descr="https://abrilexame.files.wordpress.com/2016/09/size_960_16_9_hubble-4.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brilexame.files.wordpress.com/2016/09/size_960_16_9_hubble-4.jpg?quality=70&amp;strip=info&amp;w=9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9054" cy="2643755"/>
                          </a:xfrm>
                          <a:prstGeom prst="rect">
                            <a:avLst/>
                          </a:prstGeom>
                          <a:noFill/>
                          <a:ln>
                            <a:noFill/>
                          </a:ln>
                        </pic:spPr>
                      </pic:pic>
                    </a:graphicData>
                  </a:graphic>
                </wp:inline>
              </w:drawing>
            </w:r>
          </w:p>
        </w:tc>
      </w:tr>
    </w:tbl>
    <w:p w14:paraId="3E34F7B2" w14:textId="717353AD" w:rsidR="00010E1B" w:rsidRPr="0018053A" w:rsidRDefault="00010E1B" w:rsidP="0065694A">
      <w:pPr>
        <w:pStyle w:val="TTC-TextualFonte"/>
      </w:pPr>
      <w:r w:rsidRPr="0018053A">
        <w:t>Fonte:</w:t>
      </w:r>
      <w:hyperlink r:id="rId23" w:history="1">
        <w:r w:rsidRPr="0018053A">
          <w:rPr>
            <w:rStyle w:val="Hyperlink"/>
            <w:color w:val="auto"/>
          </w:rPr>
          <w:t>https://exame.abril.com.br/ciencia/15-fotos-incriveis-tiradas-pelo-telescopio-hubble-em-25-anos/</w:t>
        </w:r>
      </w:hyperlink>
      <w:r w:rsidRPr="0018053A">
        <w:t>.</w:t>
      </w:r>
    </w:p>
    <w:p w14:paraId="5920E8B0" w14:textId="336E8F97" w:rsidR="003F5C6B" w:rsidRPr="0018053A" w:rsidRDefault="003F5C6B" w:rsidP="00B04523">
      <w:pPr>
        <w:pStyle w:val="PargrafodaLista"/>
        <w:numPr>
          <w:ilvl w:val="0"/>
          <w:numId w:val="35"/>
        </w:numPr>
      </w:pPr>
      <w:r w:rsidRPr="0018053A">
        <w:t>Influência das estrelas – estrelas mais quentes</w:t>
      </w:r>
      <w:r w:rsidR="00B573FC" w:rsidRPr="0018053A">
        <w:t>,</w:t>
      </w:r>
      <w:r w:rsidRPr="0018053A">
        <w:t xml:space="preserve"> com temperaturas superficiais superiores a 15000 K</w:t>
      </w:r>
      <w:r w:rsidR="000820C5" w:rsidRPr="0018053A">
        <w:rPr>
          <w:rStyle w:val="Refdenotaderodap"/>
        </w:rPr>
        <w:footnoteReference w:id="2"/>
      </w:r>
      <w:r w:rsidR="00B573FC" w:rsidRPr="0018053A">
        <w:t>, quando agrupadas em</w:t>
      </w:r>
      <w:r w:rsidR="00B00849" w:rsidRPr="0018053A">
        <w:t xml:space="preserve"> conjunto</w:t>
      </w:r>
      <w:r w:rsidRPr="0018053A">
        <w:t xml:space="preserve"> produzem grandes </w:t>
      </w:r>
      <w:r w:rsidR="00B573FC" w:rsidRPr="0018053A">
        <w:t>quantidades de luz ultravioleta</w:t>
      </w:r>
      <w:r w:rsidRPr="0018053A">
        <w:t xml:space="preserve"> e um forte vento estelar</w:t>
      </w:r>
      <w:r w:rsidR="00B573FC" w:rsidRPr="0018053A">
        <w:t>,</w:t>
      </w:r>
      <w:r w:rsidRPr="0018053A">
        <w:t xml:space="preserve"> capaz de produzir as perturbações necessárias para o colapso.</w:t>
      </w:r>
    </w:p>
    <w:p w14:paraId="5E8B82AD" w14:textId="281012BA" w:rsidR="003F5C6B" w:rsidRPr="0018053A" w:rsidRDefault="003F5C6B" w:rsidP="00B04523">
      <w:pPr>
        <w:pStyle w:val="PargrafodaLista"/>
        <w:numPr>
          <w:ilvl w:val="0"/>
          <w:numId w:val="35"/>
        </w:numPr>
      </w:pPr>
      <w:r w:rsidRPr="0018053A">
        <w:t>Colisões com</w:t>
      </w:r>
      <w:r w:rsidR="00B00849" w:rsidRPr="0018053A">
        <w:t xml:space="preserve"> grandes</w:t>
      </w:r>
      <w:r w:rsidR="00011DC0" w:rsidRPr="0018053A">
        <w:t xml:space="preserve"> nuve</w:t>
      </w:r>
      <w:r w:rsidRPr="0018053A">
        <w:t>ns de gás e galáxias – a aproximação</w:t>
      </w:r>
      <w:r w:rsidR="00011DC0" w:rsidRPr="0018053A">
        <w:t>,</w:t>
      </w:r>
      <w:r w:rsidRPr="0018053A">
        <w:t xml:space="preserve"> ou colisão</w:t>
      </w:r>
      <w:r w:rsidR="00011DC0" w:rsidRPr="0018053A">
        <w:t>, com outras nuvens ou galáxias</w:t>
      </w:r>
      <w:r w:rsidRPr="0018053A">
        <w:t xml:space="preserve"> criam ondas de choque, que s</w:t>
      </w:r>
      <w:r w:rsidR="00011DC0" w:rsidRPr="0018053A">
        <w:t xml:space="preserve">e propagam ao longo das nuvens e que, por sua vez, são </w:t>
      </w:r>
      <w:r w:rsidRPr="0018053A">
        <w:t>capaz</w:t>
      </w:r>
      <w:r w:rsidR="00011DC0" w:rsidRPr="0018053A">
        <w:t>es</w:t>
      </w:r>
      <w:r w:rsidRPr="0018053A">
        <w:t xml:space="preserve"> de alterar localmente a densidade.</w:t>
      </w:r>
    </w:p>
    <w:p w14:paraId="2FF2205E" w14:textId="77777777" w:rsidR="00011DC0" w:rsidRPr="0018053A" w:rsidRDefault="003F5C6B" w:rsidP="00011DC0">
      <w:r w:rsidRPr="0018053A">
        <w:tab/>
        <w:t xml:space="preserve">Após </w:t>
      </w:r>
      <w:r w:rsidR="00765456" w:rsidRPr="0018053A">
        <w:t>a</w:t>
      </w:r>
      <w:r w:rsidRPr="0018053A">
        <w:t xml:space="preserve"> perturbação, as moléculas da nuvem começam a colidir e formam glóbulos de gás hidrogênio, que acabam colapsando com seu próprio peso, cada glóbulo dará origem a uma </w:t>
      </w:r>
      <w:r w:rsidR="00011DC0" w:rsidRPr="0018053A">
        <w:t xml:space="preserve">nova </w:t>
      </w:r>
      <w:r w:rsidRPr="0018053A">
        <w:t>estrela.</w:t>
      </w:r>
    </w:p>
    <w:p w14:paraId="7571D816" w14:textId="30A1E3BC" w:rsidR="00F266D5" w:rsidRPr="0018053A" w:rsidRDefault="003F5C6B" w:rsidP="00011DC0">
      <w:r w:rsidRPr="0018053A">
        <w:t xml:space="preserve">A medida em que o glóbulo colapsa </w:t>
      </w:r>
      <w:r w:rsidR="00765456" w:rsidRPr="0018053A">
        <w:t>se forma</w:t>
      </w:r>
      <w:r w:rsidR="00E545D7" w:rsidRPr="0018053A">
        <w:t xml:space="preserve"> um disco em</w:t>
      </w:r>
      <w:r w:rsidRPr="0018053A">
        <w:t xml:space="preserve"> rota</w:t>
      </w:r>
      <w:r w:rsidR="00E545D7" w:rsidRPr="0018053A">
        <w:t>ção com uma protoestrela no centro</w:t>
      </w:r>
      <w:r w:rsidRPr="0018053A">
        <w:t>. Protoestrela é o período pós nascim</w:t>
      </w:r>
      <w:r w:rsidR="00765456" w:rsidRPr="0018053A">
        <w:t>ento em que</w:t>
      </w:r>
      <w:r w:rsidR="00E545D7" w:rsidRPr="0018053A">
        <w:t xml:space="preserve"> o núcleo está</w:t>
      </w:r>
      <w:r w:rsidRPr="0018053A">
        <w:t xml:space="preserve"> </w:t>
      </w:r>
      <w:r w:rsidR="00716074" w:rsidRPr="0018053A">
        <w:t>absorvendo</w:t>
      </w:r>
      <w:r w:rsidRPr="0018053A">
        <w:t xml:space="preserve"> a matéria que está nas </w:t>
      </w:r>
      <w:r w:rsidR="00E545D7" w:rsidRPr="0018053A">
        <w:t>proximidades</w:t>
      </w:r>
      <w:r w:rsidRPr="0018053A">
        <w:t xml:space="preserve"> e com</w:t>
      </w:r>
      <w:r w:rsidR="00E545D7" w:rsidRPr="0018053A">
        <w:t xml:space="preserve"> isso torna-se</w:t>
      </w:r>
      <w:r w:rsidR="00765456" w:rsidRPr="0018053A">
        <w:t xml:space="preserve"> mais denso e quente. Q</w:t>
      </w:r>
      <w:r w:rsidRPr="0018053A">
        <w:t>uando a temperatura do núcleo fica alta o suficiente par</w:t>
      </w:r>
      <w:r w:rsidR="00765456" w:rsidRPr="0018053A">
        <w:t>a iniciar fusões termonucleares</w:t>
      </w:r>
      <w:r w:rsidR="00E545D7" w:rsidRPr="0018053A">
        <w:t xml:space="preserve"> a protoestrela passa</w:t>
      </w:r>
      <w:r w:rsidRPr="0018053A">
        <w:t xml:space="preserve"> a ser </w:t>
      </w:r>
      <w:r w:rsidRPr="0018053A">
        <w:lastRenderedPageBreak/>
        <w:t xml:space="preserve">chamada de estrela e dá início a fase de sua vida </w:t>
      </w:r>
      <w:r w:rsidR="00765456" w:rsidRPr="0018053A">
        <w:t>na</w:t>
      </w:r>
      <w:r w:rsidRPr="0018053A">
        <w:t xml:space="preserve"> sequência principal (ALVES,</w:t>
      </w:r>
      <w:r w:rsidR="00226073" w:rsidRPr="0018053A">
        <w:t xml:space="preserve"> </w:t>
      </w:r>
      <w:r w:rsidR="00791D03" w:rsidRPr="0018053A">
        <w:t>2005; FILHO</w:t>
      </w:r>
      <w:r w:rsidR="00226073" w:rsidRPr="0018053A">
        <w:t>, 2014</w:t>
      </w:r>
      <w:r w:rsidRPr="0018053A">
        <w:t>).</w:t>
      </w:r>
    </w:p>
    <w:p w14:paraId="701955A2" w14:textId="745321DA" w:rsidR="00F266D5" w:rsidRPr="0018053A" w:rsidRDefault="00F266D5" w:rsidP="00011DC0">
      <w:pPr>
        <w:pStyle w:val="TTC-TextualFigura"/>
        <w:numPr>
          <w:ilvl w:val="0"/>
          <w:numId w:val="29"/>
        </w:numPr>
        <w:ind w:left="0" w:firstLine="0"/>
      </w:pPr>
      <w:bookmarkStart w:id="46" w:name="_Toc528008493"/>
      <w:r w:rsidRPr="0018053A">
        <w:t xml:space="preserve">Evolução </w:t>
      </w:r>
      <w:proofErr w:type="spellStart"/>
      <w:r w:rsidRPr="0018053A">
        <w:t>proto-estrela</w:t>
      </w:r>
      <w:proofErr w:type="spellEnd"/>
      <w:r w:rsidRPr="0018053A">
        <w:t>.</w:t>
      </w:r>
      <w:bookmarkEnd w:id="46"/>
    </w:p>
    <w:tbl>
      <w:tblPr>
        <w:tblStyle w:val="Tabelacomgrade"/>
        <w:tblW w:w="0" w:type="auto"/>
        <w:tblLook w:val="04A0" w:firstRow="1" w:lastRow="0" w:firstColumn="1" w:lastColumn="0" w:noHBand="0" w:noVBand="1"/>
      </w:tblPr>
      <w:tblGrid>
        <w:gridCol w:w="8385"/>
      </w:tblGrid>
      <w:tr w:rsidR="00F266D5" w:rsidRPr="0018053A" w14:paraId="7625F19A" w14:textId="77777777" w:rsidTr="00F266D5">
        <w:tc>
          <w:tcPr>
            <w:tcW w:w="8217" w:type="dxa"/>
          </w:tcPr>
          <w:p w14:paraId="1276E46D" w14:textId="56D67ECA" w:rsidR="00F266D5" w:rsidRPr="0018053A" w:rsidRDefault="00F266D5" w:rsidP="00F266D5">
            <w:pPr>
              <w:pStyle w:val="TTC-TextualFigura"/>
              <w:numPr>
                <w:ilvl w:val="0"/>
                <w:numId w:val="0"/>
              </w:numPr>
            </w:pPr>
            <w:bookmarkStart w:id="47" w:name="_Toc518210410"/>
            <w:bookmarkStart w:id="48" w:name="_Toc518498213"/>
            <w:bookmarkStart w:id="49" w:name="_Toc525821158"/>
            <w:bookmarkStart w:id="50" w:name="_Toc525821226"/>
            <w:bookmarkStart w:id="51" w:name="_Toc527799308"/>
            <w:bookmarkStart w:id="52" w:name="_Toc528008494"/>
            <w:r w:rsidRPr="0018053A">
              <w:rPr>
                <w:noProof/>
                <w:lang w:eastAsia="pt-BR"/>
              </w:rPr>
              <w:drawing>
                <wp:inline distT="0" distB="0" distL="0" distR="0" wp14:anchorId="7DCADD6D" wp14:editId="6A9D9AD4">
                  <wp:extent cx="5187596" cy="30875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408" cy="3100567"/>
                          </a:xfrm>
                          <a:prstGeom prst="rect">
                            <a:avLst/>
                          </a:prstGeom>
                          <a:noFill/>
                          <a:ln>
                            <a:noFill/>
                          </a:ln>
                        </pic:spPr>
                      </pic:pic>
                    </a:graphicData>
                  </a:graphic>
                </wp:inline>
              </w:drawing>
            </w:r>
            <w:bookmarkEnd w:id="47"/>
            <w:bookmarkEnd w:id="48"/>
            <w:bookmarkEnd w:id="49"/>
            <w:bookmarkEnd w:id="50"/>
            <w:bookmarkEnd w:id="51"/>
            <w:bookmarkEnd w:id="52"/>
          </w:p>
        </w:tc>
      </w:tr>
    </w:tbl>
    <w:p w14:paraId="4FFF3461" w14:textId="705DF58D" w:rsidR="00010E1B" w:rsidRPr="0018053A" w:rsidRDefault="00010E1B" w:rsidP="0065694A">
      <w:pPr>
        <w:pStyle w:val="TTC-TextualFonte"/>
      </w:pPr>
      <w:r w:rsidRPr="0018053A">
        <w:t xml:space="preserve">Fonte: </w:t>
      </w:r>
      <w:hyperlink r:id="rId24" w:history="1">
        <w:r w:rsidRPr="0018053A">
          <w:rPr>
            <w:rStyle w:val="Hyperlink"/>
            <w:color w:val="auto"/>
          </w:rPr>
          <w:t>https://ismlandmarks.wordpress.com/protostars/</w:t>
        </w:r>
      </w:hyperlink>
    </w:p>
    <w:p w14:paraId="055A6B98" w14:textId="42F2CA85" w:rsidR="003F5C6B" w:rsidRPr="0018053A" w:rsidRDefault="003F5C6B" w:rsidP="003F5C6B">
      <w:r w:rsidRPr="0018053A">
        <w:t xml:space="preserve">Na figura </w:t>
      </w:r>
      <w:r w:rsidR="00765456" w:rsidRPr="0018053A">
        <w:t>3</w:t>
      </w:r>
      <w:r w:rsidRPr="0018053A">
        <w:t xml:space="preserve"> da esquerda superior para a direita inferior podemos ver o ciclo de uma </w:t>
      </w:r>
      <w:r w:rsidR="00E545D7" w:rsidRPr="0018053A">
        <w:t>protoestrela (AU é uma</w:t>
      </w:r>
      <w:r w:rsidR="00CE5A93" w:rsidRPr="0018053A">
        <w:t xml:space="preserve"> unidade de distância</w:t>
      </w:r>
      <w:r w:rsidR="00E545D7" w:rsidRPr="0018053A">
        <w:t xml:space="preserve"> e é</w:t>
      </w:r>
      <w:r w:rsidR="00CE5A93" w:rsidRPr="0018053A">
        <w:t xml:space="preserve"> igual à distânc</w:t>
      </w:r>
      <w:r w:rsidR="00E545D7" w:rsidRPr="0018053A">
        <w:t>ia média entre a Terra e o Sol), a C</w:t>
      </w:r>
      <w:r w:rsidRPr="0018053A">
        <w:t>lasse 0 é o momento inicial de vida da protoestrela após dar início a contração do glóbulo gerado pela per</w:t>
      </w:r>
      <w:r w:rsidR="00E545D7" w:rsidRPr="0018053A">
        <w:t>turbação na nuvem. Na C</w:t>
      </w:r>
      <w:r w:rsidRPr="0018053A">
        <w:t>lasse I podemos ver a existência de um disco em vol</w:t>
      </w:r>
      <w:r w:rsidR="00E545D7" w:rsidRPr="0018053A">
        <w:t>ta da protoestrela, este disco é</w:t>
      </w:r>
      <w:r w:rsidRPr="0018053A">
        <w:t xml:space="preserve"> formado por u</w:t>
      </w:r>
      <w:r w:rsidR="00E545D7" w:rsidRPr="0018053A">
        <w:t>ma grande quantidade de matéria. Na C</w:t>
      </w:r>
      <w:r w:rsidRPr="0018053A">
        <w:t>lasse II pode-se notar que a protoestrel</w:t>
      </w:r>
      <w:r w:rsidR="00E545D7" w:rsidRPr="0018053A">
        <w:t>a começa a se estabilizar e na C</w:t>
      </w:r>
      <w:r w:rsidRPr="0018053A">
        <w:t xml:space="preserve">lasse III finalmente o ciclo de vida da protoestrela começa a chegar ao fim e com isso ela se torna uma estrela jovem.  </w:t>
      </w:r>
    </w:p>
    <w:p w14:paraId="09BFD13B" w14:textId="77777777" w:rsidR="00716074" w:rsidRPr="0018053A" w:rsidRDefault="00716074" w:rsidP="00887A30">
      <w:pPr>
        <w:pStyle w:val="TTC-TextualTtuloNvel3"/>
      </w:pPr>
      <w:bookmarkStart w:id="53" w:name="_Toc528008542"/>
      <w:r w:rsidRPr="0018053A">
        <w:t>Diagrama de HR</w:t>
      </w:r>
      <w:bookmarkEnd w:id="53"/>
    </w:p>
    <w:p w14:paraId="1ECA792F" w14:textId="55A3AFFF" w:rsidR="00716074" w:rsidRPr="0018053A" w:rsidRDefault="00E545D7" w:rsidP="00E545D7">
      <w:r w:rsidRPr="0018053A">
        <w:tab/>
      </w:r>
      <w:r w:rsidR="00716074" w:rsidRPr="0018053A">
        <w:t xml:space="preserve">O diagrama de </w:t>
      </w:r>
      <w:proofErr w:type="spellStart"/>
      <w:r w:rsidR="00716074" w:rsidRPr="0018053A">
        <w:t>Hertzprung</w:t>
      </w:r>
      <w:proofErr w:type="spellEnd"/>
      <w:r w:rsidR="00716074" w:rsidRPr="0018053A">
        <w:t xml:space="preserve"> Russel, conhecido como o diagrama de HR</w:t>
      </w:r>
      <w:r w:rsidRPr="0018053A">
        <w:t xml:space="preserve">, foi descoberto pelo dinamarquês </w:t>
      </w:r>
      <w:proofErr w:type="spellStart"/>
      <w:r w:rsidRPr="0018053A">
        <w:t>Ejnar</w:t>
      </w:r>
      <w:proofErr w:type="spellEnd"/>
      <w:r w:rsidRPr="0018053A">
        <w:t xml:space="preserve"> </w:t>
      </w:r>
      <w:proofErr w:type="spellStart"/>
      <w:r w:rsidRPr="0018053A">
        <w:t>Hertzprung</w:t>
      </w:r>
      <w:proofErr w:type="spellEnd"/>
      <w:r w:rsidR="00716074" w:rsidRPr="0018053A">
        <w:t xml:space="preserve"> em 1911 e pelo americano Henry N</w:t>
      </w:r>
      <w:r w:rsidRPr="0018053A">
        <w:t>orris Russel no ano de 1913.</w:t>
      </w:r>
      <w:r w:rsidR="00716074" w:rsidRPr="0018053A">
        <w:t xml:space="preserve"> </w:t>
      </w:r>
      <w:proofErr w:type="spellStart"/>
      <w:r w:rsidR="00716074" w:rsidRPr="0018053A">
        <w:t>Hertzprung</w:t>
      </w:r>
      <w:proofErr w:type="spellEnd"/>
      <w:r w:rsidR="00716074" w:rsidRPr="0018053A">
        <w:t xml:space="preserve"> descobriu que estrelas de mesma cor podia</w:t>
      </w:r>
      <w:r w:rsidRPr="0018053A">
        <w:t>m ser divididas em luminosas,</w:t>
      </w:r>
      <w:r w:rsidR="00716074" w:rsidRPr="0018053A">
        <w:t xml:space="preserve"> que ele c</w:t>
      </w:r>
      <w:r w:rsidRPr="0018053A">
        <w:t xml:space="preserve">hamou de gigantes, e </w:t>
      </w:r>
      <w:r w:rsidR="00716074" w:rsidRPr="0018053A">
        <w:t>de baixa luminosidade, que receberam o nome de anã</w:t>
      </w:r>
      <w:r w:rsidRPr="0018053A">
        <w:t xml:space="preserve">s. </w:t>
      </w:r>
      <w:r w:rsidR="00622307" w:rsidRPr="0018053A">
        <w:t xml:space="preserve">Russel utilizou o trabalho desenvolvido por </w:t>
      </w:r>
      <w:proofErr w:type="spellStart"/>
      <w:r w:rsidR="00622307" w:rsidRPr="0018053A">
        <w:t>Hertzprung</w:t>
      </w:r>
      <w:proofErr w:type="spellEnd"/>
      <w:r w:rsidR="00622307" w:rsidRPr="0018053A">
        <w:t xml:space="preserve"> e o estendeu para que abrangesse também </w:t>
      </w:r>
      <w:r w:rsidR="00FB247F" w:rsidRPr="0018053A">
        <w:t xml:space="preserve">a classificação das </w:t>
      </w:r>
      <w:r w:rsidR="00622307" w:rsidRPr="0018053A">
        <w:t xml:space="preserve">estrelas por temperatura assim se tornando Diagrama de </w:t>
      </w:r>
      <w:proofErr w:type="spellStart"/>
      <w:r w:rsidR="00622307" w:rsidRPr="0018053A">
        <w:t>Hertzprung</w:t>
      </w:r>
      <w:proofErr w:type="spellEnd"/>
      <w:r w:rsidR="00622307" w:rsidRPr="0018053A">
        <w:t xml:space="preserve"> Russel</w:t>
      </w:r>
      <w:r w:rsidR="00716074" w:rsidRPr="0018053A">
        <w:t xml:space="preserve"> (</w:t>
      </w:r>
      <w:r w:rsidR="00226073" w:rsidRPr="0018053A">
        <w:t>FILHO,2014</w:t>
      </w:r>
      <w:r w:rsidR="00716074" w:rsidRPr="0018053A">
        <w:t>).</w:t>
      </w:r>
    </w:p>
    <w:p w14:paraId="5897D51E" w14:textId="4EDE9052" w:rsidR="00716074" w:rsidRPr="0018053A" w:rsidRDefault="00716074" w:rsidP="00E545D7">
      <w:r w:rsidRPr="0018053A">
        <w:lastRenderedPageBreak/>
        <w:t>A figura</w:t>
      </w:r>
      <w:r w:rsidR="00CE5A93" w:rsidRPr="0018053A">
        <w:t xml:space="preserve"> 4 </w:t>
      </w:r>
      <w:r w:rsidRPr="0018053A">
        <w:t>representa um diagrama HR para um conjunto de estrelas q</w:t>
      </w:r>
      <w:r w:rsidR="00E545D7" w:rsidRPr="0018053A">
        <w:t>ue se encontram próximas ao sol. N</w:t>
      </w:r>
      <w:r w:rsidRPr="0018053A">
        <w:t>este diagrama os astrônomos adotam a convenção de que a temperatura cresce para a esquerda, e a luminosidade para cima. Pode</w:t>
      </w:r>
      <w:r w:rsidR="00101CF7" w:rsidRPr="0018053A">
        <w:t>mos notar que no diagrama de HR</w:t>
      </w:r>
      <w:r w:rsidRPr="0018053A">
        <w:t xml:space="preserve"> as estrelas não </w:t>
      </w:r>
      <w:r w:rsidR="00E545D7" w:rsidRPr="0018053A">
        <w:t>se di</w:t>
      </w:r>
      <w:r w:rsidR="00101CF7" w:rsidRPr="0018053A">
        <w:t>stribuem igualmente e sim</w:t>
      </w:r>
      <w:r w:rsidRPr="0018053A">
        <w:t xml:space="preserve"> encontram concentradas em algumas regi</w:t>
      </w:r>
      <w:r w:rsidR="00101CF7" w:rsidRPr="0018053A">
        <w:t>ões. A</w:t>
      </w:r>
      <w:r w:rsidR="00E545D7" w:rsidRPr="0018053A">
        <w:t xml:space="preserve"> maior parte está alinhada</w:t>
      </w:r>
      <w:r w:rsidRPr="0018053A">
        <w:t xml:space="preserve"> ao longo de uma curva diagonal que vai do extremo superior esquerdo</w:t>
      </w:r>
      <w:r w:rsidR="00101CF7" w:rsidRPr="0018053A">
        <w:t>,</w:t>
      </w:r>
      <w:r w:rsidRPr="0018053A">
        <w:t xml:space="preserve"> onde se encontram as estrelas mais quentes e muito luminosas</w:t>
      </w:r>
      <w:r w:rsidR="00101CF7" w:rsidRPr="0018053A">
        <w:t>,</w:t>
      </w:r>
      <w:r w:rsidRPr="0018053A">
        <w:t xml:space="preserve"> até o canto inferior direito</w:t>
      </w:r>
      <w:r w:rsidR="00101CF7" w:rsidRPr="0018053A">
        <w:t>,</w:t>
      </w:r>
      <w:r w:rsidRPr="0018053A">
        <w:t xml:space="preserve"> onde se encontram as estrelas mais frias e</w:t>
      </w:r>
      <w:r w:rsidR="00101CF7" w:rsidRPr="0018053A">
        <w:t xml:space="preserve"> que possuem pouca luminosidade. E</w:t>
      </w:r>
      <w:r w:rsidRPr="0018053A">
        <w:t>sta faixa recebe o nome de sequência principal, o fator que determina onde uma estrela se localiza na se</w:t>
      </w:r>
      <w:r w:rsidR="00101CF7" w:rsidRPr="0018053A">
        <w:t>quência principal é a sua massa,</w:t>
      </w:r>
      <w:r w:rsidRPr="0018053A">
        <w:t xml:space="preserve"> estrelas com uma </w:t>
      </w:r>
      <w:r w:rsidR="00101CF7" w:rsidRPr="0018053A">
        <w:t>massa</w:t>
      </w:r>
      <w:r w:rsidRPr="0018053A">
        <w:t xml:space="preserve"> muito grande são mais quentes e mais luminosas</w:t>
      </w:r>
      <w:r w:rsidR="00101CF7" w:rsidRPr="0018053A">
        <w:t>. Em algum momento de</w:t>
      </w:r>
      <w:r w:rsidR="00CE5A93" w:rsidRPr="0018053A">
        <w:t xml:space="preserve"> sua</w:t>
      </w:r>
      <w:r w:rsidR="00101CF7" w:rsidRPr="0018053A">
        <w:t>s</w:t>
      </w:r>
      <w:r w:rsidR="00CE5A93" w:rsidRPr="0018053A">
        <w:t xml:space="preserve"> vida</w:t>
      </w:r>
      <w:r w:rsidR="00101CF7" w:rsidRPr="0018053A">
        <w:t>s</w:t>
      </w:r>
      <w:r w:rsidR="00CE5A93" w:rsidRPr="0018053A">
        <w:t xml:space="preserve"> todas as estrelas passam pela sequência principal</w:t>
      </w:r>
      <w:r w:rsidRPr="0018053A">
        <w:t xml:space="preserve"> (ALVES</w:t>
      </w:r>
      <w:r w:rsidR="009F1B74" w:rsidRPr="0018053A">
        <w:t>, 2005; FIL</w:t>
      </w:r>
      <w:r w:rsidR="00226073" w:rsidRPr="0018053A">
        <w:t>HO, 2014</w:t>
      </w:r>
      <w:r w:rsidRPr="0018053A">
        <w:t>).</w:t>
      </w:r>
    </w:p>
    <w:p w14:paraId="4CE6E4FC" w14:textId="77777777" w:rsidR="00F266D5" w:rsidRPr="0018053A" w:rsidRDefault="00F266D5" w:rsidP="00F266D5">
      <w:pPr>
        <w:pStyle w:val="TTC-TextualFigura"/>
        <w:numPr>
          <w:ilvl w:val="0"/>
          <w:numId w:val="29"/>
        </w:numPr>
        <w:ind w:left="0" w:firstLine="0"/>
      </w:pPr>
      <w:bookmarkStart w:id="54" w:name="_Toc528008495"/>
      <w:r w:rsidRPr="0018053A">
        <w:t>Características das estrelas.</w:t>
      </w:r>
      <w:bookmarkEnd w:id="54"/>
    </w:p>
    <w:tbl>
      <w:tblPr>
        <w:tblStyle w:val="Tabelacomgrade"/>
        <w:tblW w:w="0" w:type="auto"/>
        <w:tblLook w:val="04A0" w:firstRow="1" w:lastRow="0" w:firstColumn="1" w:lastColumn="0" w:noHBand="0" w:noVBand="1"/>
      </w:tblPr>
      <w:tblGrid>
        <w:gridCol w:w="6081"/>
      </w:tblGrid>
      <w:tr w:rsidR="00F266D5" w:rsidRPr="0018053A" w14:paraId="6294498F" w14:textId="77777777" w:rsidTr="00F266D5">
        <w:tc>
          <w:tcPr>
            <w:tcW w:w="5949" w:type="dxa"/>
          </w:tcPr>
          <w:p w14:paraId="7AAD39EE" w14:textId="37829772" w:rsidR="00F266D5" w:rsidRPr="0018053A" w:rsidRDefault="00F266D5" w:rsidP="00716074">
            <w:pPr>
              <w:ind w:firstLine="0"/>
            </w:pPr>
            <w:r w:rsidRPr="0018053A">
              <w:rPr>
                <w:noProof/>
                <w:u w:val="single"/>
                <w:lang w:eastAsia="pt-BR"/>
              </w:rPr>
              <w:drawing>
                <wp:inline distT="0" distB="0" distL="0" distR="0" wp14:anchorId="27F8BD5E" wp14:editId="0C858788">
                  <wp:extent cx="3724275" cy="34174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11" cy="3468640"/>
                          </a:xfrm>
                          <a:prstGeom prst="rect">
                            <a:avLst/>
                          </a:prstGeom>
                          <a:noFill/>
                          <a:ln>
                            <a:noFill/>
                          </a:ln>
                        </pic:spPr>
                      </pic:pic>
                    </a:graphicData>
                  </a:graphic>
                </wp:inline>
              </w:drawing>
            </w:r>
          </w:p>
        </w:tc>
      </w:tr>
    </w:tbl>
    <w:p w14:paraId="28296BA6" w14:textId="77777777" w:rsidR="00101CF7" w:rsidRPr="0018053A" w:rsidRDefault="00716074" w:rsidP="00101CF7">
      <w:pPr>
        <w:pStyle w:val="TTC-TextualFonte"/>
      </w:pPr>
      <w:r w:rsidRPr="0018053A">
        <w:t xml:space="preserve">Fonte: adaptado de </w:t>
      </w:r>
      <w:r w:rsidR="00226073" w:rsidRPr="0018053A">
        <w:t>FILHO</w:t>
      </w:r>
      <w:r w:rsidRPr="0018053A">
        <w:t xml:space="preserve"> (</w:t>
      </w:r>
      <w:r w:rsidR="00226073" w:rsidRPr="0018053A">
        <w:t>2014</w:t>
      </w:r>
      <w:r w:rsidRPr="0018053A">
        <w:t>).</w:t>
      </w:r>
      <w:bookmarkStart w:id="55" w:name="_Toc514767560"/>
      <w:bookmarkStart w:id="56" w:name="_Toc515211036"/>
    </w:p>
    <w:p w14:paraId="151E5CA1" w14:textId="76E6FE8C" w:rsidR="00B44C93" w:rsidRPr="0018053A" w:rsidRDefault="00101CF7" w:rsidP="00101CF7">
      <w:pPr>
        <w:pStyle w:val="TTC-TextualFonte"/>
      </w:pPr>
      <w:r w:rsidRPr="0018053A">
        <w:t xml:space="preserve">           O eixo vertical da figura 4</w:t>
      </w:r>
      <w:r w:rsidR="00B727D3" w:rsidRPr="0018053A">
        <w:t xml:space="preserve"> </w:t>
      </w:r>
      <w:r w:rsidRPr="0018053A">
        <w:t>corresponde</w:t>
      </w:r>
      <w:r w:rsidR="00B727D3" w:rsidRPr="0018053A">
        <w:t xml:space="preserve"> a taxa de luminosidade que a </w:t>
      </w:r>
      <w:r w:rsidRPr="0018053A">
        <w:t>estrela emite em relação ao sol.</w:t>
      </w:r>
      <w:r w:rsidR="00B727D3" w:rsidRPr="0018053A">
        <w:t xml:space="preserve"> </w:t>
      </w:r>
      <w:r w:rsidRPr="0018053A">
        <w:t>No eixo horizontal</w:t>
      </w:r>
      <w:r w:rsidR="00B727D3" w:rsidRPr="0018053A">
        <w:t xml:space="preserve"> </w:t>
      </w:r>
      <w:r w:rsidRPr="0018053A">
        <w:t>tem-se</w:t>
      </w:r>
      <w:r w:rsidR="00B727D3" w:rsidRPr="0018053A">
        <w:t xml:space="preserve"> a temperatura </w:t>
      </w:r>
      <w:r w:rsidRPr="0018053A">
        <w:t xml:space="preserve">superficial </w:t>
      </w:r>
      <w:r w:rsidR="00B727D3" w:rsidRPr="0018053A">
        <w:t xml:space="preserve">que </w:t>
      </w:r>
      <w:r w:rsidRPr="0018053A">
        <w:t>da estrela,</w:t>
      </w:r>
      <w:r w:rsidR="00B727D3" w:rsidRPr="0018053A">
        <w:t xml:space="preserve"> </w:t>
      </w:r>
      <w:r w:rsidRPr="0018053A">
        <w:t>q</w:t>
      </w:r>
      <w:r w:rsidR="00B727D3" w:rsidRPr="0018053A">
        <w:t>uanto mais azul maior é sua temperatura</w:t>
      </w:r>
      <w:r w:rsidRPr="0018053A">
        <w:t xml:space="preserve"> e quanto mais vermelha</w:t>
      </w:r>
      <w:r w:rsidR="00B727D3" w:rsidRPr="0018053A">
        <w:t xml:space="preserve"> menor sua temperatura.</w:t>
      </w:r>
      <w:bookmarkEnd w:id="55"/>
      <w:bookmarkEnd w:id="56"/>
      <w:r w:rsidR="00B727D3" w:rsidRPr="0018053A">
        <w:t xml:space="preserve"> </w:t>
      </w:r>
    </w:p>
    <w:p w14:paraId="028399FD" w14:textId="4A394FD7" w:rsidR="0065694A" w:rsidRPr="0018053A" w:rsidRDefault="0065694A" w:rsidP="00716074">
      <w:pPr>
        <w:pStyle w:val="TTC-TextualFonte"/>
      </w:pPr>
    </w:p>
    <w:p w14:paraId="13B8D3DC" w14:textId="6C92BAD5" w:rsidR="00340DEC" w:rsidRPr="0018053A" w:rsidRDefault="00340DEC" w:rsidP="00716074">
      <w:pPr>
        <w:pStyle w:val="TTC-TextualFonte"/>
      </w:pPr>
    </w:p>
    <w:p w14:paraId="5416690D" w14:textId="7E11D09A" w:rsidR="00340DEC" w:rsidRPr="0018053A" w:rsidRDefault="00340DEC" w:rsidP="00716074">
      <w:pPr>
        <w:pStyle w:val="TTC-TextualFonte"/>
      </w:pPr>
    </w:p>
    <w:p w14:paraId="0C7CAC8B" w14:textId="5AC8F049" w:rsidR="00340DEC" w:rsidRPr="0018053A" w:rsidRDefault="00340DEC" w:rsidP="00716074">
      <w:pPr>
        <w:pStyle w:val="TTC-TextualFonte"/>
      </w:pPr>
    </w:p>
    <w:p w14:paraId="499A4832" w14:textId="30DD1B48" w:rsidR="00340DEC" w:rsidRPr="0018053A" w:rsidRDefault="00340DEC" w:rsidP="00716074">
      <w:pPr>
        <w:pStyle w:val="TTC-TextualFonte"/>
      </w:pPr>
    </w:p>
    <w:p w14:paraId="5373D0B3" w14:textId="77777777" w:rsidR="00716074" w:rsidRPr="0018053A" w:rsidRDefault="00716074" w:rsidP="00716074">
      <w:pPr>
        <w:pStyle w:val="TTC-TextualTabela"/>
      </w:pPr>
      <w:bookmarkStart w:id="57" w:name="_Toc528008518"/>
      <w:r w:rsidRPr="0018053A">
        <w:lastRenderedPageBreak/>
        <w:t>Tipos de estrelas</w:t>
      </w:r>
      <w:bookmarkEnd w:id="57"/>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3020"/>
        <w:gridCol w:w="3020"/>
        <w:gridCol w:w="3021"/>
      </w:tblGrid>
      <w:tr w:rsidR="00716074" w:rsidRPr="0018053A" w14:paraId="0FE264E1" w14:textId="77777777" w:rsidTr="00E76F98">
        <w:tc>
          <w:tcPr>
            <w:tcW w:w="3020" w:type="dxa"/>
            <w:tcBorders>
              <w:top w:val="single" w:sz="12" w:space="0" w:color="auto"/>
              <w:bottom w:val="single" w:sz="12" w:space="0" w:color="auto"/>
            </w:tcBorders>
            <w:shd w:val="clear" w:color="auto" w:fill="D9D9D9" w:themeFill="background1" w:themeFillShade="D9"/>
          </w:tcPr>
          <w:p w14:paraId="1D1A4616" w14:textId="77777777" w:rsidR="00716074" w:rsidRPr="0018053A" w:rsidRDefault="00716074" w:rsidP="00E76F98">
            <w:pPr>
              <w:pStyle w:val="TTC-Normal"/>
              <w:spacing w:before="0" w:after="0" w:line="240" w:lineRule="auto"/>
              <w:ind w:firstLine="0"/>
              <w:jc w:val="center"/>
            </w:pPr>
            <w:r w:rsidRPr="0018053A">
              <w:t>Tipo de estrelas</w:t>
            </w:r>
          </w:p>
        </w:tc>
        <w:tc>
          <w:tcPr>
            <w:tcW w:w="3020" w:type="dxa"/>
            <w:tcBorders>
              <w:top w:val="single" w:sz="12" w:space="0" w:color="auto"/>
              <w:bottom w:val="single" w:sz="12" w:space="0" w:color="auto"/>
            </w:tcBorders>
            <w:shd w:val="clear" w:color="auto" w:fill="D9D9D9" w:themeFill="background1" w:themeFillShade="D9"/>
          </w:tcPr>
          <w:p w14:paraId="13FF726B" w14:textId="77777777" w:rsidR="00716074" w:rsidRPr="0018053A" w:rsidRDefault="00716074" w:rsidP="00E76F98">
            <w:pPr>
              <w:pStyle w:val="TTC-Normal"/>
              <w:spacing w:before="0" w:after="0" w:line="240" w:lineRule="auto"/>
              <w:ind w:firstLine="0"/>
              <w:jc w:val="center"/>
            </w:pPr>
            <w:r w:rsidRPr="0018053A">
              <w:t>Temperatura de superfície (K)</w:t>
            </w:r>
          </w:p>
        </w:tc>
        <w:tc>
          <w:tcPr>
            <w:tcW w:w="3021" w:type="dxa"/>
            <w:tcBorders>
              <w:top w:val="single" w:sz="12" w:space="0" w:color="auto"/>
              <w:bottom w:val="single" w:sz="12" w:space="0" w:color="auto"/>
            </w:tcBorders>
            <w:shd w:val="clear" w:color="auto" w:fill="D9D9D9" w:themeFill="background1" w:themeFillShade="D9"/>
          </w:tcPr>
          <w:p w14:paraId="49D51DBB" w14:textId="77777777" w:rsidR="00716074" w:rsidRPr="0018053A" w:rsidRDefault="00716074" w:rsidP="00E76F98">
            <w:pPr>
              <w:pStyle w:val="TTC-Normal"/>
              <w:spacing w:before="0" w:after="0" w:line="240" w:lineRule="auto"/>
              <w:ind w:firstLine="0"/>
              <w:jc w:val="center"/>
            </w:pPr>
            <w:r w:rsidRPr="0018053A">
              <w:t>Cor</w:t>
            </w:r>
          </w:p>
        </w:tc>
      </w:tr>
      <w:tr w:rsidR="00716074" w:rsidRPr="0018053A" w14:paraId="636AA307" w14:textId="77777777" w:rsidTr="00E76F98">
        <w:tc>
          <w:tcPr>
            <w:tcW w:w="3020" w:type="dxa"/>
            <w:tcBorders>
              <w:top w:val="single" w:sz="12" w:space="0" w:color="auto"/>
            </w:tcBorders>
          </w:tcPr>
          <w:p w14:paraId="7B44CC53" w14:textId="77777777" w:rsidR="00716074" w:rsidRPr="0018053A" w:rsidRDefault="00716074" w:rsidP="00E76F98">
            <w:pPr>
              <w:pStyle w:val="TTC-Normal"/>
              <w:spacing w:before="0" w:after="0" w:line="240" w:lineRule="auto"/>
              <w:ind w:firstLine="0"/>
            </w:pPr>
            <w:r w:rsidRPr="0018053A">
              <w:t>O</w:t>
            </w:r>
          </w:p>
        </w:tc>
        <w:tc>
          <w:tcPr>
            <w:tcW w:w="3020" w:type="dxa"/>
            <w:tcBorders>
              <w:top w:val="single" w:sz="12" w:space="0" w:color="auto"/>
            </w:tcBorders>
          </w:tcPr>
          <w:p w14:paraId="195F7C06" w14:textId="77777777" w:rsidR="00716074" w:rsidRPr="0018053A" w:rsidRDefault="00716074" w:rsidP="00E76F98">
            <w:pPr>
              <w:pStyle w:val="TTC-Normal"/>
              <w:spacing w:before="0" w:after="0" w:line="240" w:lineRule="auto"/>
              <w:ind w:firstLine="0"/>
            </w:pPr>
            <w:r w:rsidRPr="0018053A">
              <w:t>20.000 - 35.000</w:t>
            </w:r>
          </w:p>
        </w:tc>
        <w:tc>
          <w:tcPr>
            <w:tcW w:w="3021" w:type="dxa"/>
            <w:tcBorders>
              <w:top w:val="single" w:sz="12" w:space="0" w:color="auto"/>
            </w:tcBorders>
          </w:tcPr>
          <w:p w14:paraId="7F25ACFF" w14:textId="77777777" w:rsidR="00716074" w:rsidRPr="0018053A" w:rsidRDefault="00716074" w:rsidP="00E76F98">
            <w:pPr>
              <w:pStyle w:val="TTC-Normal"/>
              <w:spacing w:before="0" w:after="0" w:line="240" w:lineRule="auto"/>
              <w:ind w:firstLine="0"/>
            </w:pPr>
            <w:r w:rsidRPr="0018053A">
              <w:t>Azul</w:t>
            </w:r>
          </w:p>
        </w:tc>
      </w:tr>
      <w:tr w:rsidR="00716074" w:rsidRPr="0018053A" w14:paraId="30334E5E" w14:textId="77777777" w:rsidTr="00E76F98">
        <w:tc>
          <w:tcPr>
            <w:tcW w:w="3020" w:type="dxa"/>
            <w:tcBorders>
              <w:bottom w:val="single" w:sz="4" w:space="0" w:color="auto"/>
            </w:tcBorders>
          </w:tcPr>
          <w:p w14:paraId="0CFD2F12" w14:textId="77777777" w:rsidR="00716074" w:rsidRPr="0018053A" w:rsidRDefault="00716074" w:rsidP="00E76F98">
            <w:pPr>
              <w:pStyle w:val="TTC-Normal"/>
              <w:spacing w:before="0" w:after="0" w:line="240" w:lineRule="auto"/>
              <w:ind w:firstLine="0"/>
            </w:pPr>
            <w:r w:rsidRPr="0018053A">
              <w:t>B</w:t>
            </w:r>
          </w:p>
        </w:tc>
        <w:tc>
          <w:tcPr>
            <w:tcW w:w="3020" w:type="dxa"/>
            <w:tcBorders>
              <w:bottom w:val="single" w:sz="4" w:space="0" w:color="auto"/>
            </w:tcBorders>
          </w:tcPr>
          <w:p w14:paraId="68036BC0" w14:textId="77777777" w:rsidR="00716074" w:rsidRPr="0018053A" w:rsidRDefault="00716074" w:rsidP="00E76F98">
            <w:pPr>
              <w:pStyle w:val="TTC-Normal"/>
              <w:spacing w:before="0" w:after="0" w:line="240" w:lineRule="auto"/>
              <w:ind w:firstLine="0"/>
            </w:pPr>
            <w:r w:rsidRPr="0018053A">
              <w:t>- 15.000</w:t>
            </w:r>
          </w:p>
        </w:tc>
        <w:tc>
          <w:tcPr>
            <w:tcW w:w="3021" w:type="dxa"/>
            <w:tcBorders>
              <w:bottom w:val="single" w:sz="4" w:space="0" w:color="auto"/>
            </w:tcBorders>
          </w:tcPr>
          <w:p w14:paraId="66499703" w14:textId="77777777" w:rsidR="00716074" w:rsidRPr="0018053A" w:rsidRDefault="00716074" w:rsidP="00E76F98">
            <w:pPr>
              <w:pStyle w:val="TTC-Normal"/>
              <w:spacing w:before="0" w:after="0" w:line="240" w:lineRule="auto"/>
              <w:ind w:firstLine="0"/>
            </w:pPr>
            <w:r w:rsidRPr="0018053A">
              <w:t>Azul-branco</w:t>
            </w:r>
          </w:p>
        </w:tc>
      </w:tr>
      <w:tr w:rsidR="00716074" w:rsidRPr="0018053A" w14:paraId="1C383E4D" w14:textId="77777777" w:rsidTr="00E76F98">
        <w:tc>
          <w:tcPr>
            <w:tcW w:w="3020" w:type="dxa"/>
          </w:tcPr>
          <w:p w14:paraId="3B5244CA" w14:textId="77777777" w:rsidR="00716074" w:rsidRPr="0018053A" w:rsidRDefault="00716074" w:rsidP="00E76F98">
            <w:pPr>
              <w:pStyle w:val="TTC-Normal"/>
              <w:spacing w:before="0" w:after="0" w:line="240" w:lineRule="auto"/>
              <w:ind w:firstLine="0"/>
            </w:pPr>
            <w:r w:rsidRPr="0018053A">
              <w:t>A</w:t>
            </w:r>
          </w:p>
        </w:tc>
        <w:tc>
          <w:tcPr>
            <w:tcW w:w="3020" w:type="dxa"/>
          </w:tcPr>
          <w:p w14:paraId="5E25CEA6" w14:textId="77777777" w:rsidR="00716074" w:rsidRPr="0018053A" w:rsidRDefault="00716074" w:rsidP="00E76F98">
            <w:pPr>
              <w:pStyle w:val="TTC-Normal"/>
              <w:spacing w:before="0" w:after="0" w:line="240" w:lineRule="auto"/>
              <w:ind w:firstLine="0"/>
            </w:pPr>
            <w:r w:rsidRPr="0018053A">
              <w:t>- 9.000</w:t>
            </w:r>
          </w:p>
        </w:tc>
        <w:tc>
          <w:tcPr>
            <w:tcW w:w="3021" w:type="dxa"/>
          </w:tcPr>
          <w:p w14:paraId="6B75AB44" w14:textId="77777777" w:rsidR="00716074" w:rsidRPr="0018053A" w:rsidRDefault="00716074" w:rsidP="00E76F98">
            <w:pPr>
              <w:pStyle w:val="TTC-Normal"/>
              <w:spacing w:before="0" w:after="0" w:line="240" w:lineRule="auto"/>
              <w:ind w:firstLine="0"/>
            </w:pPr>
            <w:r w:rsidRPr="0018053A">
              <w:t>Branco</w:t>
            </w:r>
          </w:p>
        </w:tc>
      </w:tr>
      <w:tr w:rsidR="00716074" w:rsidRPr="0018053A" w14:paraId="6DCE2F76" w14:textId="77777777" w:rsidTr="00E76F98">
        <w:tc>
          <w:tcPr>
            <w:tcW w:w="3020" w:type="dxa"/>
          </w:tcPr>
          <w:p w14:paraId="34BAC758" w14:textId="77777777" w:rsidR="00716074" w:rsidRPr="0018053A" w:rsidRDefault="00716074" w:rsidP="00E76F98">
            <w:pPr>
              <w:pStyle w:val="TTC-Normal"/>
              <w:spacing w:before="0" w:after="0" w:line="240" w:lineRule="auto"/>
              <w:ind w:firstLine="0"/>
            </w:pPr>
            <w:r w:rsidRPr="0018053A">
              <w:t>F</w:t>
            </w:r>
          </w:p>
        </w:tc>
        <w:tc>
          <w:tcPr>
            <w:tcW w:w="3020" w:type="dxa"/>
          </w:tcPr>
          <w:p w14:paraId="7C7E5DB9" w14:textId="77777777" w:rsidR="00716074" w:rsidRPr="0018053A" w:rsidRDefault="00716074" w:rsidP="00E76F98">
            <w:pPr>
              <w:pStyle w:val="TTC-Normal"/>
              <w:spacing w:before="0" w:after="0" w:line="240" w:lineRule="auto"/>
              <w:ind w:firstLine="0"/>
            </w:pPr>
            <w:r w:rsidRPr="0018053A">
              <w:t>- 7.000</w:t>
            </w:r>
          </w:p>
        </w:tc>
        <w:tc>
          <w:tcPr>
            <w:tcW w:w="3021" w:type="dxa"/>
          </w:tcPr>
          <w:p w14:paraId="16DE6B7C" w14:textId="77777777" w:rsidR="00716074" w:rsidRPr="0018053A" w:rsidRDefault="00716074" w:rsidP="00E76F98">
            <w:pPr>
              <w:pStyle w:val="TTC-Normal"/>
              <w:spacing w:before="0" w:after="0" w:line="240" w:lineRule="auto"/>
              <w:ind w:firstLine="0"/>
            </w:pPr>
            <w:r w:rsidRPr="0018053A">
              <w:t>Amarelo-branco</w:t>
            </w:r>
          </w:p>
        </w:tc>
      </w:tr>
      <w:tr w:rsidR="00716074" w:rsidRPr="0018053A" w14:paraId="39E2AA36" w14:textId="77777777" w:rsidTr="00E76F98">
        <w:tc>
          <w:tcPr>
            <w:tcW w:w="3020" w:type="dxa"/>
          </w:tcPr>
          <w:p w14:paraId="19FFC3A5" w14:textId="77777777" w:rsidR="00716074" w:rsidRPr="0018053A" w:rsidRDefault="00716074" w:rsidP="00E76F98">
            <w:pPr>
              <w:pStyle w:val="TTC-Normal"/>
              <w:spacing w:before="0" w:after="0" w:line="240" w:lineRule="auto"/>
              <w:ind w:firstLine="0"/>
            </w:pPr>
            <w:r w:rsidRPr="0018053A">
              <w:t>G</w:t>
            </w:r>
          </w:p>
        </w:tc>
        <w:tc>
          <w:tcPr>
            <w:tcW w:w="3020" w:type="dxa"/>
          </w:tcPr>
          <w:p w14:paraId="04015B80" w14:textId="77777777" w:rsidR="00716074" w:rsidRPr="0018053A" w:rsidRDefault="00716074" w:rsidP="00E76F98">
            <w:pPr>
              <w:pStyle w:val="TTC-Normal"/>
              <w:spacing w:before="0" w:after="0" w:line="240" w:lineRule="auto"/>
              <w:ind w:firstLine="0"/>
            </w:pPr>
            <w:r w:rsidRPr="0018053A">
              <w:t>- 5.500</w:t>
            </w:r>
          </w:p>
        </w:tc>
        <w:tc>
          <w:tcPr>
            <w:tcW w:w="3021" w:type="dxa"/>
          </w:tcPr>
          <w:p w14:paraId="431FE6B6" w14:textId="77777777" w:rsidR="00716074" w:rsidRPr="0018053A" w:rsidRDefault="00716074" w:rsidP="00E76F98">
            <w:pPr>
              <w:pStyle w:val="TTC-Normal"/>
              <w:spacing w:before="0" w:after="0" w:line="240" w:lineRule="auto"/>
              <w:ind w:firstLine="0"/>
            </w:pPr>
            <w:r w:rsidRPr="0018053A">
              <w:t>Amarelo</w:t>
            </w:r>
          </w:p>
        </w:tc>
      </w:tr>
      <w:tr w:rsidR="00716074" w:rsidRPr="0018053A" w14:paraId="7C17D644" w14:textId="77777777" w:rsidTr="00E76F98">
        <w:tc>
          <w:tcPr>
            <w:tcW w:w="3020" w:type="dxa"/>
          </w:tcPr>
          <w:p w14:paraId="47A8A824" w14:textId="77777777" w:rsidR="00716074" w:rsidRPr="0018053A" w:rsidRDefault="00716074" w:rsidP="00E76F98">
            <w:pPr>
              <w:pStyle w:val="TTC-Normal"/>
              <w:spacing w:before="0" w:after="0" w:line="240" w:lineRule="auto"/>
              <w:ind w:firstLine="0"/>
            </w:pPr>
            <w:r w:rsidRPr="0018053A">
              <w:t>K</w:t>
            </w:r>
          </w:p>
        </w:tc>
        <w:tc>
          <w:tcPr>
            <w:tcW w:w="3020" w:type="dxa"/>
          </w:tcPr>
          <w:p w14:paraId="2C4754B5" w14:textId="77777777" w:rsidR="00716074" w:rsidRPr="0018053A" w:rsidRDefault="00716074" w:rsidP="00E76F98">
            <w:pPr>
              <w:pStyle w:val="TTC-Normal"/>
              <w:spacing w:before="0" w:after="0" w:line="240" w:lineRule="auto"/>
              <w:ind w:firstLine="0"/>
            </w:pPr>
            <w:r w:rsidRPr="0018053A">
              <w:t>- 4000</w:t>
            </w:r>
          </w:p>
        </w:tc>
        <w:tc>
          <w:tcPr>
            <w:tcW w:w="3021" w:type="dxa"/>
          </w:tcPr>
          <w:p w14:paraId="47895F3F" w14:textId="77777777" w:rsidR="00716074" w:rsidRPr="0018053A" w:rsidRDefault="00716074" w:rsidP="00E76F98">
            <w:pPr>
              <w:pStyle w:val="TTC-Normal"/>
              <w:spacing w:before="0" w:after="0" w:line="240" w:lineRule="auto"/>
              <w:ind w:firstLine="0"/>
            </w:pPr>
            <w:r w:rsidRPr="0018053A">
              <w:t>Laranja</w:t>
            </w:r>
          </w:p>
        </w:tc>
      </w:tr>
      <w:tr w:rsidR="00716074" w:rsidRPr="0018053A" w14:paraId="7B69019D" w14:textId="77777777" w:rsidTr="00E76F98">
        <w:tc>
          <w:tcPr>
            <w:tcW w:w="3020" w:type="dxa"/>
            <w:tcBorders>
              <w:bottom w:val="single" w:sz="12" w:space="0" w:color="auto"/>
            </w:tcBorders>
          </w:tcPr>
          <w:p w14:paraId="3983DB80" w14:textId="77777777" w:rsidR="00716074" w:rsidRPr="0018053A" w:rsidRDefault="00716074" w:rsidP="00E76F98">
            <w:pPr>
              <w:pStyle w:val="TTC-Normal"/>
              <w:spacing w:before="0" w:after="0" w:line="240" w:lineRule="auto"/>
              <w:ind w:firstLine="0"/>
            </w:pPr>
            <w:r w:rsidRPr="0018053A">
              <w:t>M</w:t>
            </w:r>
          </w:p>
        </w:tc>
        <w:tc>
          <w:tcPr>
            <w:tcW w:w="3020" w:type="dxa"/>
            <w:tcBorders>
              <w:bottom w:val="single" w:sz="12" w:space="0" w:color="auto"/>
            </w:tcBorders>
          </w:tcPr>
          <w:p w14:paraId="12888D74" w14:textId="77777777" w:rsidR="00716074" w:rsidRPr="0018053A" w:rsidRDefault="00716074" w:rsidP="00E76F98">
            <w:pPr>
              <w:pStyle w:val="TTC-Normal"/>
              <w:spacing w:before="0" w:after="0" w:line="240" w:lineRule="auto"/>
              <w:ind w:firstLine="0"/>
            </w:pPr>
            <w:r w:rsidRPr="0018053A">
              <w:t>- 3000</w:t>
            </w:r>
          </w:p>
        </w:tc>
        <w:tc>
          <w:tcPr>
            <w:tcW w:w="3021" w:type="dxa"/>
            <w:tcBorders>
              <w:bottom w:val="single" w:sz="12" w:space="0" w:color="auto"/>
            </w:tcBorders>
          </w:tcPr>
          <w:p w14:paraId="1BA7475A" w14:textId="77777777" w:rsidR="00716074" w:rsidRPr="0018053A" w:rsidRDefault="00716074" w:rsidP="00E76F98">
            <w:pPr>
              <w:pStyle w:val="TTC-Normal"/>
              <w:spacing w:before="0" w:after="0" w:line="240" w:lineRule="auto"/>
              <w:ind w:firstLine="0"/>
            </w:pPr>
            <w:r w:rsidRPr="0018053A">
              <w:t>Vermelho</w:t>
            </w:r>
          </w:p>
        </w:tc>
      </w:tr>
    </w:tbl>
    <w:p w14:paraId="066FCD8A" w14:textId="2BEF6FF2" w:rsidR="00716074" w:rsidRPr="0018053A" w:rsidRDefault="00716074" w:rsidP="00716074">
      <w:pPr>
        <w:pStyle w:val="TTC-TextualFonte"/>
      </w:pPr>
      <w:r w:rsidRPr="0018053A">
        <w:t>Fonte: adaptado de ALVES (</w:t>
      </w:r>
      <w:r w:rsidR="00226073" w:rsidRPr="0018053A">
        <w:t>2005</w:t>
      </w:r>
      <w:r w:rsidRPr="0018053A">
        <w:t>).</w:t>
      </w:r>
    </w:p>
    <w:p w14:paraId="77BE79E1" w14:textId="0A5D3542" w:rsidR="00101CF7" w:rsidRPr="0018053A" w:rsidRDefault="00BE2958" w:rsidP="00101CF7">
      <w:r w:rsidRPr="0018053A">
        <w:t xml:space="preserve">A Tabela 1 foi iniciada por Henry </w:t>
      </w:r>
      <w:proofErr w:type="spellStart"/>
      <w:r w:rsidRPr="0018053A">
        <w:t>Draper</w:t>
      </w:r>
      <w:proofErr w:type="spellEnd"/>
      <w:r w:rsidRPr="0018053A">
        <w:t xml:space="preserve"> em 1872 e continuada pelo observatório de Harvard (ALVES</w:t>
      </w:r>
      <w:r w:rsidR="00226073" w:rsidRPr="0018053A">
        <w:t>, 2005</w:t>
      </w:r>
      <w:r w:rsidRPr="0018053A">
        <w:t xml:space="preserve">). A classificação espectral se dá pela temperatura </w:t>
      </w:r>
      <w:r w:rsidR="003270FC" w:rsidRPr="0018053A">
        <w:t>da estrela e dependendo dela</w:t>
      </w:r>
      <w:r w:rsidRPr="0018053A">
        <w:t xml:space="preserve"> a estrela possui uma </w:t>
      </w:r>
      <w:r w:rsidR="003270FC" w:rsidRPr="0018053A">
        <w:t xml:space="preserve">classificação de </w:t>
      </w:r>
      <w:r w:rsidRPr="0018053A">
        <w:t>cor diferente.</w:t>
      </w:r>
      <w:r w:rsidR="003270FC" w:rsidRPr="0018053A">
        <w:t xml:space="preserve"> Essa cor não corresponde a cor real da estrela, ela apenas indica em que ponto do espectro de cores ocorre o máximo de emissão. Fora da atmosfera terrestre todas as estrelas são brancas, pois sempre emitem em todo espectro de cores.</w:t>
      </w:r>
    </w:p>
    <w:p w14:paraId="745B74E5" w14:textId="35013348" w:rsidR="00716074" w:rsidRPr="0018053A" w:rsidRDefault="00422D44" w:rsidP="00101CF7">
      <w:r w:rsidRPr="0018053A">
        <w:tab/>
      </w:r>
      <w:r w:rsidRPr="0018053A">
        <w:tab/>
      </w:r>
      <w:r w:rsidRPr="0018053A">
        <w:tab/>
        <w:t>U</w:t>
      </w:r>
      <w:r w:rsidRPr="0018053A">
        <w:tab/>
      </w:r>
      <w:r w:rsidR="00101CF7" w:rsidRPr="0018053A">
        <w:tab/>
      </w:r>
      <w:proofErr w:type="spellStart"/>
      <w:r w:rsidR="00101CF7" w:rsidRPr="0018053A">
        <w:t>ma</w:t>
      </w:r>
      <w:proofErr w:type="spellEnd"/>
      <w:r w:rsidR="00716074" w:rsidRPr="0018053A">
        <w:t xml:space="preserve"> estrela não passa sua vida toda na sequência principal,</w:t>
      </w:r>
      <w:r w:rsidR="003270FC" w:rsidRPr="0018053A">
        <w:t xml:space="preserve"> como já foi abordado neste capí</w:t>
      </w:r>
      <w:r w:rsidR="00716074" w:rsidRPr="0018053A">
        <w:t>tulo</w:t>
      </w:r>
      <w:r w:rsidR="003270FC" w:rsidRPr="0018053A">
        <w:t>.</w:t>
      </w:r>
      <w:r w:rsidR="00716074" w:rsidRPr="0018053A">
        <w:t xml:space="preserve"> </w:t>
      </w:r>
      <w:r w:rsidR="003270FC" w:rsidRPr="0018053A">
        <w:t>El</w:t>
      </w:r>
      <w:r w:rsidR="00716074" w:rsidRPr="0018053A">
        <w:t xml:space="preserve">as </w:t>
      </w:r>
      <w:r w:rsidR="003270FC" w:rsidRPr="0018053A">
        <w:t xml:space="preserve">possuem um ciclo de vida </w:t>
      </w:r>
      <w:r w:rsidR="00716074" w:rsidRPr="0018053A">
        <w:t xml:space="preserve">que depende de sua massa inicial, porém com o </w:t>
      </w:r>
      <w:r w:rsidR="003270FC" w:rsidRPr="0018053A">
        <w:t xml:space="preserve">passar do </w:t>
      </w:r>
      <w:r w:rsidR="00716074" w:rsidRPr="0018053A">
        <w:t xml:space="preserve">tempo vão perdendo massa </w:t>
      </w:r>
      <w:r w:rsidR="003270FC" w:rsidRPr="0018053A">
        <w:t>e</w:t>
      </w:r>
      <w:r w:rsidR="00716074" w:rsidRPr="0018053A">
        <w:t xml:space="preserve"> acabam passando por </w:t>
      </w:r>
      <w:r w:rsidR="003270FC" w:rsidRPr="0018053A">
        <w:t>vários locais do diagrama. S</w:t>
      </w:r>
      <w:r w:rsidR="00716074" w:rsidRPr="0018053A">
        <w:t xml:space="preserve">egundo </w:t>
      </w:r>
      <w:r w:rsidR="00226073" w:rsidRPr="0018053A">
        <w:t>FILHO, 2014</w:t>
      </w:r>
      <w:r w:rsidR="003270FC" w:rsidRPr="0018053A">
        <w:t>,</w:t>
      </w:r>
      <w:r w:rsidR="00716074" w:rsidRPr="0018053A">
        <w:t xml:space="preserve"> é importante notar que o fato de uma estrela estar “na” ou “fora da” sequência principal não se refere à sua posição no espaço, mas apenas à posição do ponto no diagrama HR que representa sua luminosidade e temperatura, estima-se que em torno de 80% das estrelas na</w:t>
      </w:r>
      <w:r w:rsidR="003270FC" w:rsidRPr="0018053A">
        <w:t>s</w:t>
      </w:r>
      <w:r w:rsidR="00716074" w:rsidRPr="0018053A">
        <w:t xml:space="preserve"> vizinhanças do Sol são estrelas da sequenci</w:t>
      </w:r>
      <w:r w:rsidR="003270FC" w:rsidRPr="0018053A">
        <w:t>al principal. Aproximadamente 19</w:t>
      </w:r>
      <w:r w:rsidR="00716074" w:rsidRPr="0018053A">
        <w:t xml:space="preserve">% são anãs brancas e menos do que 1% são gigantes, </w:t>
      </w:r>
      <w:proofErr w:type="spellStart"/>
      <w:r w:rsidR="00716074" w:rsidRPr="0018053A">
        <w:t>supergigantes</w:t>
      </w:r>
      <w:proofErr w:type="spellEnd"/>
      <w:r w:rsidR="00716074" w:rsidRPr="0018053A">
        <w:t xml:space="preserve"> ou anãs marrons.</w:t>
      </w:r>
    </w:p>
    <w:p w14:paraId="73A06B5A" w14:textId="77777777" w:rsidR="00716074" w:rsidRPr="0018053A" w:rsidRDefault="00716074" w:rsidP="00887A30">
      <w:pPr>
        <w:pStyle w:val="TTC-TextualTtuloNvel4"/>
      </w:pPr>
      <w:bookmarkStart w:id="58" w:name="_Toc528008543"/>
      <w:r w:rsidRPr="0018053A">
        <w:t>Aglomerados Estelares</w:t>
      </w:r>
      <w:bookmarkEnd w:id="58"/>
    </w:p>
    <w:p w14:paraId="269CBD3E" w14:textId="68502948" w:rsidR="00716074" w:rsidRPr="0018053A" w:rsidRDefault="00716074" w:rsidP="00716074">
      <w:r w:rsidRPr="0018053A">
        <w:t>Aglomerados estelares são um conjunto de estrelas</w:t>
      </w:r>
      <w:r w:rsidR="00517FA8" w:rsidRPr="0018053A">
        <w:t xml:space="preserve"> formadas pela mesma nuvem de gás e, portanto,</w:t>
      </w:r>
      <w:r w:rsidRPr="0018053A">
        <w:t xml:space="preserve"> possuem a mesma idade, a mesma composição química e </w:t>
      </w:r>
      <w:r w:rsidR="00517FA8" w:rsidRPr="0018053A">
        <w:t>estão a aproximadamente a mesma</w:t>
      </w:r>
      <w:r w:rsidRPr="0018053A">
        <w:t xml:space="preserve"> distância</w:t>
      </w:r>
      <w:r w:rsidR="00517FA8" w:rsidRPr="0018053A">
        <w:t xml:space="preserve"> da terra</w:t>
      </w:r>
      <w:r w:rsidRPr="0018053A">
        <w:t>. Existem aglomerados com dezenas a centenas de estrelas, como as plêiades, que são mais conhecidas como As Sete Irmãs, pois é possí</w:t>
      </w:r>
      <w:r w:rsidR="00CC086F" w:rsidRPr="0018053A">
        <w:t>vel ver sete estrelas a olho nu. E</w:t>
      </w:r>
      <w:r w:rsidRPr="0018053A">
        <w:t>la</w:t>
      </w:r>
      <w:r w:rsidR="00CC086F" w:rsidRPr="0018053A">
        <w:t>s possuem</w:t>
      </w:r>
      <w:r w:rsidRPr="0018053A">
        <w:t xml:space="preserve"> aproximadamente 20 milhões de anos e se encontra a 410 ano-luz da terra. Existem cerca de 160 aglomerados estelares na nossa Galáxia, com centenas de milhares de estrelas, um bom exemplo seria Ômega Centauri, que se encontra a 17.000 anos-luz da terra na constelação de Centauro e está localizada a 170 anos-luz.</w:t>
      </w:r>
    </w:p>
    <w:p w14:paraId="6155650D" w14:textId="5E1C40E5" w:rsidR="00F266D5" w:rsidRPr="0018053A" w:rsidRDefault="00716074" w:rsidP="00716074">
      <w:r w:rsidRPr="0018053A">
        <w:lastRenderedPageBreak/>
        <w:t>Para uma amostra de estrelas que estão limitadas por brilho ou por distância, a sequência principal não é uma linha fina, mas sim uma linha larga, especialmente na extremidade fria, a largura da</w:t>
      </w:r>
      <w:r w:rsidR="00CC086F" w:rsidRPr="0018053A">
        <w:t xml:space="preserve"> sequência principal não se dá devido a</w:t>
      </w:r>
      <w:r w:rsidRPr="0018053A">
        <w:t xml:space="preserve"> erros nas medidas de distância entre as estrelas, mas sim devido a variação na composição química das estrelas de mesma massa. Já para aglomerados de estrelas que nasceram da mesma nuvem de gás, e por isso possuem a mesma idade e tem a mesma composição química, a sequência principal no diagrama HR é uma linha fina (</w:t>
      </w:r>
      <w:r w:rsidR="00226073" w:rsidRPr="0018053A">
        <w:t>FILHO, 2014</w:t>
      </w:r>
      <w:r w:rsidRPr="0018053A">
        <w:t>). Na figura</w:t>
      </w:r>
      <w:r w:rsidR="00422D44" w:rsidRPr="0018053A">
        <w:t xml:space="preserve"> 5</w:t>
      </w:r>
      <w:r w:rsidRPr="0018053A">
        <w:t xml:space="preserve"> podemos ver o aglomerado de plêiades, onde os pontos mai</w:t>
      </w:r>
      <w:r w:rsidR="0060425E">
        <w:t>s claros são as sete irmãs.</w:t>
      </w:r>
    </w:p>
    <w:p w14:paraId="7351593F" w14:textId="77777777" w:rsidR="00F266D5" w:rsidRPr="0018053A" w:rsidRDefault="00F266D5" w:rsidP="00F266D5">
      <w:pPr>
        <w:pStyle w:val="TTC-TextualFigura"/>
        <w:numPr>
          <w:ilvl w:val="0"/>
          <w:numId w:val="29"/>
        </w:numPr>
        <w:ind w:left="0" w:firstLine="0"/>
      </w:pPr>
      <w:bookmarkStart w:id="59" w:name="_Toc528008496"/>
      <w:r w:rsidRPr="0018053A">
        <w:t>Aglomerado estelar.</w:t>
      </w:r>
      <w:bookmarkEnd w:id="59"/>
    </w:p>
    <w:tbl>
      <w:tblPr>
        <w:tblStyle w:val="Tabelacomgrade"/>
        <w:tblW w:w="0" w:type="auto"/>
        <w:tblLook w:val="04A0" w:firstRow="1" w:lastRow="0" w:firstColumn="1" w:lastColumn="0" w:noHBand="0" w:noVBand="1"/>
      </w:tblPr>
      <w:tblGrid>
        <w:gridCol w:w="4949"/>
      </w:tblGrid>
      <w:tr w:rsidR="00F266D5" w:rsidRPr="0018053A" w14:paraId="586FC77E" w14:textId="77777777" w:rsidTr="00F266D5">
        <w:trPr>
          <w:trHeight w:val="3901"/>
        </w:trPr>
        <w:tc>
          <w:tcPr>
            <w:tcW w:w="4949" w:type="dxa"/>
          </w:tcPr>
          <w:p w14:paraId="2F688980" w14:textId="7B8F61BC" w:rsidR="00F266D5" w:rsidRPr="0018053A" w:rsidRDefault="00F266D5" w:rsidP="00F266D5">
            <w:pPr>
              <w:ind w:firstLine="0"/>
              <w:jc w:val="center"/>
            </w:pPr>
            <w:r w:rsidRPr="0018053A">
              <w:rPr>
                <w:noProof/>
                <w:lang w:eastAsia="pt-BR"/>
              </w:rPr>
              <w:drawing>
                <wp:inline distT="0" distB="0" distL="0" distR="0" wp14:anchorId="46A55831" wp14:editId="6FF8FD1E">
                  <wp:extent cx="2569188" cy="2317898"/>
                  <wp:effectExtent l="0" t="0" r="3175" b="6350"/>
                  <wp:docPr id="8" name="Imagem 8" descr="nebulosa Pleiades ou M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ulosa Pleiades ou M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7765" cy="2361723"/>
                          </a:xfrm>
                          <a:prstGeom prst="rect">
                            <a:avLst/>
                          </a:prstGeom>
                          <a:noFill/>
                          <a:ln>
                            <a:noFill/>
                          </a:ln>
                        </pic:spPr>
                      </pic:pic>
                    </a:graphicData>
                  </a:graphic>
                </wp:inline>
              </w:drawing>
            </w:r>
          </w:p>
        </w:tc>
      </w:tr>
    </w:tbl>
    <w:p w14:paraId="78DE611C" w14:textId="5FA21D07" w:rsidR="003F5C6B" w:rsidRPr="0018053A" w:rsidRDefault="00716074" w:rsidP="00E76F98">
      <w:pPr>
        <w:pStyle w:val="TTC-TextualFonte"/>
        <w:rPr>
          <w:u w:val="single"/>
        </w:rPr>
      </w:pPr>
      <w:r w:rsidRPr="0018053A">
        <w:t xml:space="preserve">Fonte:  </w:t>
      </w:r>
      <w:hyperlink r:id="rId27" w:history="1">
        <w:r w:rsidRPr="0018053A">
          <w:rPr>
            <w:rStyle w:val="Hyperlink"/>
            <w:color w:val="auto"/>
          </w:rPr>
          <w:t>http://www.astronoo.com/pt/aglomerado-estelar.html</w:t>
        </w:r>
      </w:hyperlink>
    </w:p>
    <w:p w14:paraId="06406689" w14:textId="1E64FE3D" w:rsidR="003F5C6B" w:rsidRPr="0018053A" w:rsidRDefault="003F5C6B" w:rsidP="00E76F98">
      <w:pPr>
        <w:pStyle w:val="TTC-TextualTtuloNvel3"/>
      </w:pPr>
      <w:bookmarkStart w:id="60" w:name="_Toc528008544"/>
      <w:bookmarkStart w:id="61" w:name="_Hlk514261102"/>
      <w:bookmarkEnd w:id="39"/>
      <w:r w:rsidRPr="0018053A">
        <w:t>Sequência principal</w:t>
      </w:r>
      <w:bookmarkEnd w:id="60"/>
    </w:p>
    <w:p w14:paraId="60F92274" w14:textId="6CBA13FD" w:rsidR="00B32C8B" w:rsidRPr="0018053A" w:rsidRDefault="00FB247F" w:rsidP="00FB247F">
      <w:r w:rsidRPr="0018053A">
        <w:t xml:space="preserve">Hans Albrecht Bethe, no final da década de 60, desvendou a produção de energia nas estrelas e recebeu o prémio </w:t>
      </w:r>
      <w:proofErr w:type="spellStart"/>
      <w:r w:rsidRPr="0018053A">
        <w:t>nobel</w:t>
      </w:r>
      <w:proofErr w:type="spellEnd"/>
      <w:r w:rsidRPr="0018053A">
        <w:t xml:space="preserve"> pe</w:t>
      </w:r>
      <w:r w:rsidR="00EC43C1" w:rsidRPr="0018053A">
        <w:t>lo</w:t>
      </w:r>
      <w:r w:rsidRPr="0018053A">
        <w:t xml:space="preserve"> feito.</w:t>
      </w:r>
      <w:r w:rsidR="00811B78" w:rsidRPr="0018053A">
        <w:t xml:space="preserve"> Hans descobriu que quando o gás de hidrogênio</w:t>
      </w:r>
      <w:r w:rsidR="00EC43C1" w:rsidRPr="0018053A">
        <w:t>,</w:t>
      </w:r>
      <w:r w:rsidR="00811B78" w:rsidRPr="0018053A">
        <w:t xml:space="preserve"> que se </w:t>
      </w:r>
      <w:r w:rsidR="00B32C8B" w:rsidRPr="0018053A">
        <w:t xml:space="preserve">encontra no centro da esfera, </w:t>
      </w:r>
      <w:r w:rsidR="00811B78" w:rsidRPr="0018053A">
        <w:t>alcança densidades muito elevadas acaba iniciando um processo que ficou conhecido como fusão termonuclear.</w:t>
      </w:r>
      <w:r w:rsidR="00B32C8B" w:rsidRPr="0018053A">
        <w:t xml:space="preserve"> O processo transforma o Hidrogênio que se encontra no centro em Hélio, este processo libera uma grande quantidade de energia que é capaz de parar o colapso do gás e assim equilibrar a força gravita</w:t>
      </w:r>
      <w:r w:rsidR="00E76E27" w:rsidRPr="0018053A">
        <w:t>cional, estabilizando a estrela. O</w:t>
      </w:r>
      <w:r w:rsidR="00B32C8B" w:rsidRPr="0018053A">
        <w:t xml:space="preserve"> processo continuar até que todo o hidrogênio que se encontra no centro da estrela seja transformado em </w:t>
      </w:r>
      <w:r w:rsidR="00785744" w:rsidRPr="0018053A">
        <w:t>h</w:t>
      </w:r>
      <w:r w:rsidR="00B32C8B" w:rsidRPr="0018053A">
        <w:t>élio</w:t>
      </w:r>
      <w:r w:rsidR="00785744" w:rsidRPr="0018053A">
        <w:t xml:space="preserve"> (MARRANGHELLO, 2014).</w:t>
      </w:r>
    </w:p>
    <w:p w14:paraId="237A35D7" w14:textId="3505632C" w:rsidR="00811B78" w:rsidRPr="0018053A" w:rsidRDefault="00B32C8B" w:rsidP="00785744">
      <w:r w:rsidRPr="0018053A">
        <w:t xml:space="preserve">O restante do hidrogênio que não </w:t>
      </w:r>
      <w:r w:rsidR="00EC43C1" w:rsidRPr="0018053A">
        <w:t>foi utilizado na fusão encontra-</w:t>
      </w:r>
      <w:r w:rsidRPr="0018053A">
        <w:t xml:space="preserve">se </w:t>
      </w:r>
      <w:r w:rsidR="00EC43C1" w:rsidRPr="0018053A">
        <w:t>agora em torno</w:t>
      </w:r>
      <w:r w:rsidRPr="0018053A">
        <w:t xml:space="preserve"> </w:t>
      </w:r>
      <w:r w:rsidR="00EC43C1" w:rsidRPr="0018053A">
        <w:t>d</w:t>
      </w:r>
      <w:r w:rsidRPr="0018053A">
        <w:t xml:space="preserve">o </w:t>
      </w:r>
      <w:r w:rsidR="00E76E27" w:rsidRPr="0018053A">
        <w:t>núcleo</w:t>
      </w:r>
      <w:r w:rsidRPr="0018053A">
        <w:t xml:space="preserve"> </w:t>
      </w:r>
      <w:r w:rsidR="00EC43C1" w:rsidRPr="0018053A">
        <w:t xml:space="preserve">da estrela que agora é formado por hélio –  o </w:t>
      </w:r>
      <w:r w:rsidRPr="0018053A">
        <w:t xml:space="preserve">hélio é mais pesado que o hidrogênio e com isso acaba se </w:t>
      </w:r>
      <w:r w:rsidR="00EC43C1" w:rsidRPr="0018053A">
        <w:t>acumulando</w:t>
      </w:r>
      <w:r w:rsidRPr="0018053A">
        <w:t xml:space="preserve"> no centro </w:t>
      </w:r>
      <w:r w:rsidR="00EC43C1" w:rsidRPr="0018053A">
        <w:t xml:space="preserve">da estrela </w:t>
      </w:r>
      <w:r w:rsidRPr="0018053A">
        <w:t>enquanto o hidrogê</w:t>
      </w:r>
      <w:r w:rsidR="00EC43C1" w:rsidRPr="0018053A">
        <w:t>nio fica em uma camada superior.</w:t>
      </w:r>
      <w:r w:rsidR="00785744" w:rsidRPr="0018053A">
        <w:t xml:space="preserve"> </w:t>
      </w:r>
      <w:r w:rsidR="00EC43C1" w:rsidRPr="0018053A">
        <w:t>O</w:t>
      </w:r>
      <w:r w:rsidR="00785744" w:rsidRPr="0018053A">
        <w:t xml:space="preserve"> processo </w:t>
      </w:r>
      <w:r w:rsidR="00EC43C1" w:rsidRPr="0018053A">
        <w:t xml:space="preserve">de fusão </w:t>
      </w:r>
      <w:r w:rsidR="00785744" w:rsidRPr="0018053A">
        <w:t xml:space="preserve">se repete novamente agora transformando o Hélio que se encontra </w:t>
      </w:r>
      <w:r w:rsidR="00785744" w:rsidRPr="0018053A">
        <w:lastRenderedPageBreak/>
        <w:t>no centro em elementos mais pesados, como carbono, nitrogênio, até alcançar o elemento ferro</w:t>
      </w:r>
      <w:r w:rsidRPr="0018053A">
        <w:t xml:space="preserve"> </w:t>
      </w:r>
      <w:bookmarkStart w:id="62" w:name="_Hlk518316469"/>
      <w:r w:rsidRPr="0018053A">
        <w:t>(MARRANGHELLO, 2014).</w:t>
      </w:r>
      <w:bookmarkEnd w:id="62"/>
    </w:p>
    <w:p w14:paraId="36E837AA" w14:textId="6770CD59" w:rsidR="00F04D01" w:rsidRPr="0018053A" w:rsidRDefault="00EC43C1" w:rsidP="003F5C6B">
      <w:r w:rsidRPr="0018053A">
        <w:t xml:space="preserve">Na </w:t>
      </w:r>
      <w:r w:rsidR="00E76E27" w:rsidRPr="0018053A">
        <w:t>f</w:t>
      </w:r>
      <w:r w:rsidRPr="0018053A">
        <w:t>igura 6 da esquerda superior para a direita inferior é possível ver a transformações que a estrela passa, inicia-se com a fusão do Hidrogênio para Hélio, depois é a vez do Hélio ser convertido em Carbono, Nitrogênio e Oxigênio e por fim os elementos mais pesados como o ferro são formados no centro da estrela</w:t>
      </w:r>
      <w:r w:rsidR="00E76E27" w:rsidRPr="0018053A">
        <w:t xml:space="preserve">. Este processo não dura infinitamente conforme vão ocorrendo as fusões termonucleares e elementos mais pesados vão se formando nas camadas mais internas da estrela, mais energia é necessária para unir os núcleos e assim gerar uma nova fusão, este processo ocorre até o ferro. A partir do ferro a estrela deixa de gerar energia e começa a consumir. Isso </w:t>
      </w:r>
      <w:proofErr w:type="gramStart"/>
      <w:r w:rsidR="00E76E27" w:rsidRPr="0018053A">
        <w:t>acontece pois</w:t>
      </w:r>
      <w:proofErr w:type="gramEnd"/>
      <w:r w:rsidR="00E76E27" w:rsidRPr="0018053A">
        <w:t xml:space="preserve"> a fusão de ferro em elementos mais pesados é um processo endotérmico ou seja absorver energia ao invés de gerar (FILHO, 2014; MARRANGHELLO, 2014).</w:t>
      </w:r>
    </w:p>
    <w:p w14:paraId="69ABE650" w14:textId="77777777" w:rsidR="00F04D01" w:rsidRPr="0018053A" w:rsidRDefault="00F04D01" w:rsidP="00F04D01">
      <w:pPr>
        <w:pStyle w:val="TTC-TextualFigura"/>
        <w:numPr>
          <w:ilvl w:val="0"/>
          <w:numId w:val="29"/>
        </w:numPr>
        <w:ind w:left="0" w:firstLine="0"/>
      </w:pPr>
      <w:bookmarkStart w:id="63" w:name="_Toc528008497"/>
      <w:r w:rsidRPr="0018053A">
        <w:t>Processo termonuclear de uma estrela.</w:t>
      </w:r>
      <w:bookmarkEnd w:id="63"/>
    </w:p>
    <w:tbl>
      <w:tblPr>
        <w:tblStyle w:val="Tabelacomgrade"/>
        <w:tblW w:w="0" w:type="auto"/>
        <w:tblLook w:val="04A0" w:firstRow="1" w:lastRow="0" w:firstColumn="1" w:lastColumn="0" w:noHBand="0" w:noVBand="1"/>
      </w:tblPr>
      <w:tblGrid>
        <w:gridCol w:w="4531"/>
      </w:tblGrid>
      <w:tr w:rsidR="00F266D5" w:rsidRPr="0018053A" w14:paraId="2B9FE0BD" w14:textId="77777777" w:rsidTr="00F266D5">
        <w:tc>
          <w:tcPr>
            <w:tcW w:w="4531" w:type="dxa"/>
          </w:tcPr>
          <w:p w14:paraId="6D4282C6" w14:textId="3226839D" w:rsidR="00F266D5" w:rsidRPr="0018053A" w:rsidRDefault="00F266D5" w:rsidP="00F266D5">
            <w:pPr>
              <w:ind w:firstLine="0"/>
              <w:jc w:val="left"/>
            </w:pPr>
            <w:r w:rsidRPr="0018053A">
              <w:rPr>
                <w:noProof/>
                <w:lang w:eastAsia="pt-BR"/>
              </w:rPr>
              <w:drawing>
                <wp:anchor distT="0" distB="0" distL="114300" distR="114300" simplePos="0" relativeHeight="251658240" behindDoc="0" locked="0" layoutInCell="1" allowOverlap="1" wp14:anchorId="2D36B2C9" wp14:editId="14602531">
                  <wp:simplePos x="0" y="0"/>
                  <wp:positionH relativeFrom="column">
                    <wp:posOffset>90953</wp:posOffset>
                  </wp:positionH>
                  <wp:positionV relativeFrom="paragraph">
                    <wp:posOffset>169545</wp:posOffset>
                  </wp:positionV>
                  <wp:extent cx="2533650" cy="3800475"/>
                  <wp:effectExtent l="0" t="0" r="0" b="9525"/>
                  <wp:wrapSquare wrapText="bothSides"/>
                  <wp:docPr id="1" name="Imagem 1" descr="C:\Users\Marcelo\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AppData\Local\Microsoft\Windows\INetCache\Content.Word\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3800475"/>
                          </a:xfrm>
                          <a:prstGeom prst="rect">
                            <a:avLst/>
                          </a:prstGeom>
                          <a:noFill/>
                          <a:ln>
                            <a:noFill/>
                          </a:ln>
                        </pic:spPr>
                      </pic:pic>
                    </a:graphicData>
                  </a:graphic>
                </wp:anchor>
              </w:drawing>
            </w:r>
          </w:p>
        </w:tc>
      </w:tr>
    </w:tbl>
    <w:p w14:paraId="6D5789DC" w14:textId="071CF01E" w:rsidR="00F266D5" w:rsidRPr="0018053A" w:rsidRDefault="00F266D5" w:rsidP="00773B20"/>
    <w:p w14:paraId="7C346F2F" w14:textId="7C9B0936" w:rsidR="00340DEC" w:rsidRDefault="00340DEC" w:rsidP="00773B20"/>
    <w:p w14:paraId="62BD6669" w14:textId="77777777" w:rsidR="0060425E" w:rsidRPr="0018053A" w:rsidRDefault="0060425E" w:rsidP="00773B20"/>
    <w:p w14:paraId="2205D2AE" w14:textId="4E7077E9" w:rsidR="003F5C6B" w:rsidRPr="0018053A" w:rsidRDefault="0037147F" w:rsidP="00887A30">
      <w:pPr>
        <w:pStyle w:val="TTC-TextualTtuloNvel3"/>
      </w:pPr>
      <w:bookmarkStart w:id="64" w:name="_Toc528008545"/>
      <w:bookmarkEnd w:id="61"/>
      <w:r>
        <w:lastRenderedPageBreak/>
        <w:t>Final</w:t>
      </w:r>
      <w:r w:rsidR="003F5C6B" w:rsidRPr="0018053A">
        <w:t xml:space="preserve"> do ciclo de uma estrela</w:t>
      </w:r>
      <w:bookmarkEnd w:id="64"/>
    </w:p>
    <w:p w14:paraId="5EAC9D66" w14:textId="36E17B14" w:rsidR="00104F2C" w:rsidRPr="0018053A" w:rsidRDefault="00104F2C" w:rsidP="00773B20">
      <w:r w:rsidRPr="0018053A">
        <w:t xml:space="preserve">O final do ciclo de uma estrela se dá a partir do momento em que elementos pesados como o ferro começam a ser formados no interior da estrela, pois </w:t>
      </w:r>
      <w:r w:rsidR="00C1329D" w:rsidRPr="0018053A">
        <w:t xml:space="preserve">estes </w:t>
      </w:r>
      <w:r w:rsidRPr="0018053A">
        <w:t>necessitam de uma quantidade muito maior de energia para que aconteça uma nova fusão.</w:t>
      </w:r>
      <w:r w:rsidR="00584291" w:rsidRPr="0018053A">
        <w:t xml:space="preserve"> Como citado anteriormente a fusão de elementos pesados é um processo endotérmico o que significa que ao invés de produzir mais combustível a estrela passa a consumir.</w:t>
      </w:r>
    </w:p>
    <w:p w14:paraId="78061BAD" w14:textId="224D90F6" w:rsidR="00584291" w:rsidRPr="0018053A" w:rsidRDefault="00584291" w:rsidP="00773B20">
      <w:r w:rsidRPr="0018053A">
        <w:t>A partir do momento em que a estrela não gera mais seu próprio combustível, a matéria que se encontra</w:t>
      </w:r>
      <w:r w:rsidR="00C1329D" w:rsidRPr="0018053A">
        <w:t>m</w:t>
      </w:r>
      <w:r w:rsidRPr="0018053A">
        <w:t xml:space="preserve"> nas camadas mais externas começam a cair em direção ao núcleo</w:t>
      </w:r>
      <w:r w:rsidR="004508EA" w:rsidRPr="0018053A">
        <w:t>, porém</w:t>
      </w:r>
      <w:r w:rsidR="00C1329D" w:rsidRPr="0018053A">
        <w:t xml:space="preserve"> as fusões continuam acontecendo</w:t>
      </w:r>
      <w:r w:rsidR="00B727D3" w:rsidRPr="0018053A">
        <w:t>,</w:t>
      </w:r>
      <w:r w:rsidR="00C1329D" w:rsidRPr="0018053A">
        <w:t xml:space="preserve"> gerando os elementos mais pesados da tabela periódica, até que a </w:t>
      </w:r>
      <w:r w:rsidR="005C5E6D" w:rsidRPr="0018053A">
        <w:t>estrela não possua mais energia. É</w:t>
      </w:r>
      <w:r w:rsidR="00C1329D" w:rsidRPr="0018053A">
        <w:t xml:space="preserve"> importante frisa</w:t>
      </w:r>
      <w:r w:rsidR="00B727D3" w:rsidRPr="0018053A">
        <w:t>r</w:t>
      </w:r>
      <w:r w:rsidR="00C1329D" w:rsidRPr="0018053A">
        <w:t xml:space="preserve"> que apenas estrelas com massa superior a 8 massas solares são capazes de gerar elementos pesados como o ferro </w:t>
      </w:r>
      <w:r w:rsidR="00226073" w:rsidRPr="0018053A">
        <w:t>(JACOBSEN</w:t>
      </w:r>
      <w:r w:rsidR="00791D03" w:rsidRPr="0018053A">
        <w:t>, 2007</w:t>
      </w:r>
      <w:r w:rsidR="00226073" w:rsidRPr="0018053A">
        <w:t>;</w:t>
      </w:r>
      <w:r w:rsidR="00C1329D" w:rsidRPr="0018053A">
        <w:t xml:space="preserve"> </w:t>
      </w:r>
      <w:r w:rsidR="00226073" w:rsidRPr="0018053A">
        <w:t>FILHO</w:t>
      </w:r>
      <w:r w:rsidR="00C1329D" w:rsidRPr="0018053A">
        <w:t>,</w:t>
      </w:r>
      <w:r w:rsidR="00226073" w:rsidRPr="0018053A">
        <w:t>2014;</w:t>
      </w:r>
      <w:r w:rsidR="00C1329D" w:rsidRPr="0018053A">
        <w:t xml:space="preserve"> MARRANGHELLO</w:t>
      </w:r>
      <w:r w:rsidR="00226073" w:rsidRPr="0018053A">
        <w:t>, 2014</w:t>
      </w:r>
      <w:r w:rsidR="00C1329D" w:rsidRPr="0018053A">
        <w:t>).</w:t>
      </w:r>
    </w:p>
    <w:p w14:paraId="13B84959" w14:textId="77777777" w:rsidR="00B727D3" w:rsidRPr="0018053A" w:rsidRDefault="004508EA" w:rsidP="00773B20">
      <w:r w:rsidRPr="0018053A">
        <w:t xml:space="preserve">Quando finalmente toda a matéria estelar cai em direção ao núcleo, inicia-se um dos mais belos eventos da natureza, conhecido como a explosão de uma supernova, uma onda de choque que se forma a alguns quilômetros da superfície do núcleo. </w:t>
      </w:r>
    </w:p>
    <w:p w14:paraId="758D12D5" w14:textId="000E1BDA" w:rsidR="004508EA" w:rsidRPr="0018053A" w:rsidRDefault="004508EA" w:rsidP="00773B20">
      <w:r w:rsidRPr="0018053A">
        <w:t>Existem inúmeras teorias para explicar os vários fenômenos que acontecem durante o evento, entretanto o resultado final é certo</w:t>
      </w:r>
      <w:r w:rsidR="00B727D3" w:rsidRPr="0018053A">
        <w:t>,</w:t>
      </w:r>
      <w:r w:rsidRPr="0018053A">
        <w:t xml:space="preserve"> a matéria que se encontra nas camadas externas ao cair sobre o centro da estrela é expelida em uma violenta explosão</w:t>
      </w:r>
      <w:r w:rsidR="005C5E6D" w:rsidRPr="0018053A">
        <w:t xml:space="preserve"> e se espalha pelo universo. Q</w:t>
      </w:r>
      <w:r w:rsidRPr="0018053A">
        <w:t>ue anteriormente era formado por nuvens de gás hidrogênio e agora possui também frações de Hélio, Carbono, Nitrogênio, Oxigênio, Silício e entre outros elementos, que viajam em uma grande velocidade pelo Universo.</w:t>
      </w:r>
    </w:p>
    <w:p w14:paraId="20404215" w14:textId="03E55478" w:rsidR="009F1342" w:rsidRPr="0018053A" w:rsidRDefault="00A31E1F" w:rsidP="00773B20">
      <w:r w:rsidRPr="0018053A">
        <w:t>N</w:t>
      </w:r>
      <w:r w:rsidRPr="0018053A">
        <w:tab/>
        <w:t>o momento em que a estrela morre podem ocorrer tr</w:t>
      </w:r>
      <w:r w:rsidR="005C5E6D" w:rsidRPr="0018053A">
        <w:t>ês situações com os seus restos. N</w:t>
      </w:r>
      <w:r w:rsidRPr="0018053A">
        <w:t>a primeira o caroço de ferro no interior da estrela permanece praticamente intacto após a explosão</w:t>
      </w:r>
      <w:r w:rsidR="005C5E6D" w:rsidRPr="0018053A">
        <w:t>, sofrendo um impulso de grande velocidade, que pode</w:t>
      </w:r>
      <w:r w:rsidR="00B05C01" w:rsidRPr="0018053A">
        <w:t xml:space="preserve"> chegar a 1000 km/s. O caroço acaba</w:t>
      </w:r>
      <w:r w:rsidRPr="0018053A">
        <w:t xml:space="preserve"> sofrendo uma transformação devido à grande quantidade de energia liberada durante o processo, fazendo com que o núcleo que antes era formado por ferro seja dissolvido em prótons, elétrons e nêutrons. </w:t>
      </w:r>
      <w:r w:rsidR="00B727D3" w:rsidRPr="0018053A">
        <w:t>É</w:t>
      </w:r>
      <w:r w:rsidR="009F1342" w:rsidRPr="0018053A">
        <w:t xml:space="preserve"> importante citar que quanto maior é a sua massa inicial</w:t>
      </w:r>
      <w:r w:rsidR="00B05C01" w:rsidRPr="0018053A">
        <w:t xml:space="preserve"> da estrela</w:t>
      </w:r>
      <w:r w:rsidR="009F1342" w:rsidRPr="0018053A">
        <w:t xml:space="preserve"> menor é o </w:t>
      </w:r>
      <w:r w:rsidR="00B05C01" w:rsidRPr="0018053A">
        <w:t xml:space="preserve">seu tempo de vida. Isto ocorre </w:t>
      </w:r>
      <w:r w:rsidR="009F1342" w:rsidRPr="0018053A">
        <w:t>pois quanto mais mass</w:t>
      </w:r>
      <w:r w:rsidR="00B727D3" w:rsidRPr="0018053A">
        <w:t>a a estrela possui maior é</w:t>
      </w:r>
      <w:r w:rsidR="009F1342" w:rsidRPr="0018053A">
        <w:t xml:space="preserve"> a compressão da mesma</w:t>
      </w:r>
      <w:r w:rsidR="00B05C01" w:rsidRPr="0018053A">
        <w:t>,</w:t>
      </w:r>
      <w:r w:rsidR="009F1342" w:rsidRPr="0018053A">
        <w:t xml:space="preserve"> </w:t>
      </w:r>
      <w:r w:rsidR="00B05C01" w:rsidRPr="0018053A">
        <w:t>fazendo</w:t>
      </w:r>
      <w:r w:rsidR="009F1342" w:rsidRPr="0018053A">
        <w:t xml:space="preserve"> com que ela</w:t>
      </w:r>
      <w:r w:rsidR="00B727D3" w:rsidRPr="0018053A">
        <w:t xml:space="preserve"> atinja</w:t>
      </w:r>
      <w:r w:rsidR="009F1342" w:rsidRPr="0018053A">
        <w:t xml:space="preserve"> mais rapidamente as densidades críticas necessárias para a fusão de e</w:t>
      </w:r>
      <w:r w:rsidR="00226073" w:rsidRPr="0018053A">
        <w:t>lementos mais pesados (JACOBSEN</w:t>
      </w:r>
      <w:r w:rsidR="00791D03" w:rsidRPr="0018053A">
        <w:t>, 2007</w:t>
      </w:r>
      <w:r w:rsidR="00226073" w:rsidRPr="0018053A">
        <w:t>;</w:t>
      </w:r>
      <w:r w:rsidR="00B727D3" w:rsidRPr="0018053A">
        <w:t xml:space="preserve"> </w:t>
      </w:r>
      <w:r w:rsidR="009F1342" w:rsidRPr="0018053A">
        <w:t>MARRANGHELLO</w:t>
      </w:r>
      <w:r w:rsidR="00226073" w:rsidRPr="0018053A">
        <w:t>, 2014</w:t>
      </w:r>
      <w:r w:rsidR="009F1342" w:rsidRPr="0018053A">
        <w:t>).</w:t>
      </w:r>
    </w:p>
    <w:p w14:paraId="1FE74EE9" w14:textId="680B6230" w:rsidR="003F5C6B" w:rsidRPr="0018053A" w:rsidRDefault="00300EB0" w:rsidP="00773B20">
      <w:r w:rsidRPr="0018053A">
        <w:t>A segunda situação possível</w:t>
      </w:r>
      <w:r w:rsidR="00CD6F58" w:rsidRPr="0018053A">
        <w:t xml:space="preserve"> se dá </w:t>
      </w:r>
      <w:r w:rsidR="00B05C01" w:rsidRPr="0018053A">
        <w:t>caso a estrela</w:t>
      </w:r>
      <w:r w:rsidR="00CD6F58" w:rsidRPr="0018053A">
        <w:t xml:space="preserve"> </w:t>
      </w:r>
      <w:r w:rsidR="00B05C01" w:rsidRPr="0018053A">
        <w:t>possua</w:t>
      </w:r>
      <w:r w:rsidRPr="0018053A">
        <w:t xml:space="preserve"> m</w:t>
      </w:r>
      <w:r w:rsidR="00B05C01" w:rsidRPr="0018053A">
        <w:t>assa menor que 8 massas solares. E</w:t>
      </w:r>
      <w:r w:rsidRPr="0018053A">
        <w:t>stas estrelas acabam interrompendo seu processo de fusão antes de alcançar o elemento ferro e com isso acabam ter</w:t>
      </w:r>
      <w:r w:rsidR="00B05C01" w:rsidRPr="0018053A">
        <w:t>minando seu ciclo expelindo a</w:t>
      </w:r>
      <w:r w:rsidRPr="0018053A">
        <w:t xml:space="preserve"> parte superficial</w:t>
      </w:r>
      <w:r w:rsidR="004408FC" w:rsidRPr="0018053A">
        <w:t xml:space="preserve"> </w:t>
      </w:r>
      <w:r w:rsidR="00B05C01" w:rsidRPr="0018053A">
        <w:t xml:space="preserve">sem </w:t>
      </w:r>
      <w:r w:rsidR="004408FC" w:rsidRPr="0018053A">
        <w:lastRenderedPageBreak/>
        <w:t xml:space="preserve">necessariamente </w:t>
      </w:r>
      <w:r w:rsidR="00B05C01" w:rsidRPr="0018053A">
        <w:t>explodir em uma supernova.</w:t>
      </w:r>
      <w:r w:rsidRPr="0018053A">
        <w:t xml:space="preserve"> </w:t>
      </w:r>
      <w:r w:rsidR="00B05C01" w:rsidRPr="0018053A">
        <w:t>O caroço que sobra</w:t>
      </w:r>
      <w:r w:rsidR="004408FC" w:rsidRPr="0018053A">
        <w:t xml:space="preserve"> possui uma massa próxima a do nosso sol, p</w:t>
      </w:r>
      <w:r w:rsidRPr="0018053A">
        <w:t xml:space="preserve">orém possuindo um raio de </w:t>
      </w:r>
      <w:r w:rsidR="004408FC" w:rsidRPr="0018053A">
        <w:t>apenas</w:t>
      </w:r>
      <w:r w:rsidRPr="0018053A">
        <w:t xml:space="preserve"> alguns milhares de quilômetros, estas estrelas s</w:t>
      </w:r>
      <w:r w:rsidR="004408FC" w:rsidRPr="0018053A">
        <w:t>ão conhecidas como anãs brancas. E</w:t>
      </w:r>
      <w:r w:rsidRPr="0018053A">
        <w:t>ste tipo de estrela possui o tamanho aproximadamente igual ao da terra, o que faz com que ela seja considerada pequena por isso o nome</w:t>
      </w:r>
      <w:r w:rsidR="004408FC" w:rsidRPr="0018053A">
        <w:t>.</w:t>
      </w:r>
      <w:r w:rsidRPr="0018053A">
        <w:t xml:space="preserve"> </w:t>
      </w:r>
      <w:r w:rsidR="004408FC" w:rsidRPr="0018053A">
        <w:t xml:space="preserve">Como </w:t>
      </w:r>
      <w:r w:rsidRPr="0018053A">
        <w:t>sua massa está comprimida</w:t>
      </w:r>
      <w:r w:rsidR="004408FC" w:rsidRPr="0018053A">
        <w:t xml:space="preserve"> e sua densidade é muito grande</w:t>
      </w:r>
      <w:r w:rsidRPr="0018053A">
        <w:t xml:space="preserve"> seu brilho é totalmente diferente das estrelas que ainda estão em fase de fusão</w:t>
      </w:r>
      <w:r w:rsidR="00226073" w:rsidRPr="0018053A">
        <w:t xml:space="preserve"> (JACOBSEN</w:t>
      </w:r>
      <w:r w:rsidR="00791D03" w:rsidRPr="0018053A">
        <w:t>, 2007</w:t>
      </w:r>
      <w:r w:rsidR="00226073" w:rsidRPr="0018053A">
        <w:t>;</w:t>
      </w:r>
      <w:r w:rsidR="003F5C6B" w:rsidRPr="0018053A">
        <w:t xml:space="preserve"> MARRANGHELLO</w:t>
      </w:r>
      <w:r w:rsidR="00226073" w:rsidRPr="0018053A">
        <w:t>, 2014</w:t>
      </w:r>
      <w:r w:rsidR="003F5C6B" w:rsidRPr="0018053A">
        <w:t xml:space="preserve">). </w:t>
      </w:r>
    </w:p>
    <w:p w14:paraId="07CAF6BF" w14:textId="313953B6" w:rsidR="003F5C6B" w:rsidRPr="0018053A" w:rsidRDefault="00226073" w:rsidP="00773B20">
      <w:r w:rsidRPr="0018053A">
        <w:tab/>
      </w:r>
      <w:r w:rsidRPr="0018053A">
        <w:tab/>
      </w:r>
      <w:r w:rsidRPr="0018053A">
        <w:tab/>
      </w:r>
      <w:r w:rsidRPr="0018053A">
        <w:tab/>
      </w:r>
      <w:r w:rsidRPr="0018053A">
        <w:tab/>
      </w:r>
      <w:r w:rsidR="003F5C6B" w:rsidRPr="0018053A">
        <w:tab/>
      </w:r>
      <w:r w:rsidR="004408FC" w:rsidRPr="0018053A">
        <w:t>P</w:t>
      </w:r>
      <w:r w:rsidR="003F5C6B" w:rsidRPr="0018053A">
        <w:t>or fim estrelas que possuem massa 20 vezes maior que a massa do sol evoluem em uma velocidade muito grande, atingindo rapidament</w:t>
      </w:r>
      <w:r w:rsidR="004408FC" w:rsidRPr="0018053A">
        <w:t>e as etapas finais de seu ciclo. L</w:t>
      </w:r>
      <w:r w:rsidR="003F5C6B" w:rsidRPr="0018053A">
        <w:t>embrando que quanto maior massa da estrela mais energia ela gera e com isso se torna bem provável que estas estrelas consigam gerar elementos mais pesados que o ferro, algo que n</w:t>
      </w:r>
      <w:r w:rsidR="004408FC" w:rsidRPr="0018053A">
        <w:t>ão acontece em estrelas menores. P</w:t>
      </w:r>
      <w:r w:rsidR="003F5C6B" w:rsidRPr="0018053A">
        <w:t>orém</w:t>
      </w:r>
      <w:r w:rsidR="004408FC" w:rsidRPr="0018053A">
        <w:t>,</w:t>
      </w:r>
      <w:r w:rsidR="003F5C6B" w:rsidRPr="0018053A">
        <w:t xml:space="preserve"> </w:t>
      </w:r>
      <w:r w:rsidR="004408FC" w:rsidRPr="0018053A">
        <w:t>devido</w:t>
      </w:r>
      <w:r w:rsidR="003F5C6B" w:rsidRPr="0018053A">
        <w:t xml:space="preserve"> à gigantesca atração gravitacional</w:t>
      </w:r>
      <w:r w:rsidR="004408FC" w:rsidRPr="0018053A">
        <w:t>,</w:t>
      </w:r>
      <w:r w:rsidR="003F5C6B" w:rsidRPr="0018053A">
        <w:t xml:space="preserve"> o produto final da ev</w:t>
      </w:r>
      <w:r w:rsidR="00300EB0" w:rsidRPr="0018053A">
        <w:t>olução estelar se torna o famoso</w:t>
      </w:r>
      <w:r w:rsidR="003F5C6B" w:rsidRPr="0018053A">
        <w:t xml:space="preserve"> buraco negro, de onde nada escapa</w:t>
      </w:r>
      <w:r w:rsidR="004408FC" w:rsidRPr="0018053A">
        <w:t>,</w:t>
      </w:r>
      <w:r w:rsidR="003F5C6B" w:rsidRPr="0018053A">
        <w:t xml:space="preserve"> nem mesmo a luz. Os buracos negros possuem entre 5 e 100 massas solares e podem atingir cerca de 1000 massas solares (</w:t>
      </w:r>
      <w:r w:rsidRPr="0018053A">
        <w:t>FILHO</w:t>
      </w:r>
      <w:r w:rsidR="003F5C6B" w:rsidRPr="0018053A">
        <w:t>,</w:t>
      </w:r>
      <w:r w:rsidRPr="0018053A">
        <w:t xml:space="preserve"> 2014;</w:t>
      </w:r>
      <w:r w:rsidR="003F5C6B" w:rsidRPr="0018053A">
        <w:t xml:space="preserve"> MARRANGHELLO</w:t>
      </w:r>
      <w:r w:rsidRPr="0018053A">
        <w:t>, 2014</w:t>
      </w:r>
      <w:r w:rsidR="003F5C6B" w:rsidRPr="0018053A">
        <w:t>).</w:t>
      </w:r>
    </w:p>
    <w:p w14:paraId="7F4D4C93" w14:textId="2CBEC1C5" w:rsidR="00F04D01" w:rsidRPr="0018053A" w:rsidRDefault="00F04D01" w:rsidP="00773B20">
      <w:pPr>
        <w:pStyle w:val="TTC-TextualFigura"/>
        <w:numPr>
          <w:ilvl w:val="0"/>
          <w:numId w:val="29"/>
        </w:numPr>
        <w:ind w:left="0" w:firstLine="0"/>
      </w:pPr>
      <w:bookmarkStart w:id="65" w:name="_Toc528008498"/>
      <w:r w:rsidRPr="0018053A">
        <w:t>Ciclo de vida estelar</w:t>
      </w:r>
      <w:bookmarkEnd w:id="65"/>
    </w:p>
    <w:tbl>
      <w:tblPr>
        <w:tblStyle w:val="Tabelacomgrade"/>
        <w:tblW w:w="0" w:type="auto"/>
        <w:tblLook w:val="04A0" w:firstRow="1" w:lastRow="0" w:firstColumn="1" w:lastColumn="0" w:noHBand="0" w:noVBand="1"/>
      </w:tblPr>
      <w:tblGrid>
        <w:gridCol w:w="6456"/>
      </w:tblGrid>
      <w:tr w:rsidR="00F04D01" w:rsidRPr="0018053A" w14:paraId="58267167" w14:textId="77777777" w:rsidTr="00F04D01">
        <w:tc>
          <w:tcPr>
            <w:tcW w:w="6374" w:type="dxa"/>
          </w:tcPr>
          <w:p w14:paraId="2C230FEB" w14:textId="65EC8F47" w:rsidR="00F04D01" w:rsidRPr="0018053A" w:rsidRDefault="00F04D01" w:rsidP="00F04D01">
            <w:pPr>
              <w:pStyle w:val="TTC-TextualFigura"/>
              <w:numPr>
                <w:ilvl w:val="0"/>
                <w:numId w:val="0"/>
              </w:numPr>
            </w:pPr>
            <w:bookmarkStart w:id="66" w:name="_Toc518210415"/>
            <w:bookmarkStart w:id="67" w:name="_Toc518498218"/>
            <w:bookmarkStart w:id="68" w:name="_Toc525821163"/>
            <w:bookmarkStart w:id="69" w:name="_Toc525821231"/>
            <w:bookmarkStart w:id="70" w:name="_Toc527799313"/>
            <w:bookmarkStart w:id="71" w:name="_Toc528008499"/>
            <w:r w:rsidRPr="0018053A">
              <w:rPr>
                <w:noProof/>
                <w:lang w:eastAsia="pt-BR"/>
              </w:rPr>
              <w:drawing>
                <wp:inline distT="0" distB="0" distL="0" distR="0" wp14:anchorId="3F417C52" wp14:editId="4E4B3459">
                  <wp:extent cx="3956538" cy="3265714"/>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051" cy="3290899"/>
                          </a:xfrm>
                          <a:prstGeom prst="rect">
                            <a:avLst/>
                          </a:prstGeom>
                          <a:noFill/>
                          <a:ln>
                            <a:noFill/>
                          </a:ln>
                        </pic:spPr>
                      </pic:pic>
                    </a:graphicData>
                  </a:graphic>
                </wp:inline>
              </w:drawing>
            </w:r>
            <w:bookmarkEnd w:id="66"/>
            <w:bookmarkEnd w:id="67"/>
            <w:bookmarkEnd w:id="68"/>
            <w:bookmarkEnd w:id="69"/>
            <w:bookmarkEnd w:id="70"/>
            <w:bookmarkEnd w:id="71"/>
          </w:p>
        </w:tc>
      </w:tr>
    </w:tbl>
    <w:p w14:paraId="15FEE4A4" w14:textId="69408AA7" w:rsidR="00773B20" w:rsidRPr="0018053A" w:rsidRDefault="00291C70" w:rsidP="00773B20">
      <w:pPr>
        <w:pStyle w:val="TTC-TextualFonte"/>
        <w:rPr>
          <w:rStyle w:val="Hyperlink"/>
          <w:color w:val="auto"/>
        </w:rPr>
      </w:pPr>
      <w:r w:rsidRPr="0018053A">
        <w:t xml:space="preserve">Fonte: adaptado de </w:t>
      </w:r>
      <w:hyperlink r:id="rId29" w:history="1">
        <w:r w:rsidRPr="0018053A">
          <w:rPr>
            <w:rStyle w:val="Hyperlink"/>
            <w:color w:val="auto"/>
          </w:rPr>
          <w:t>https://hypescience.com/ciclo-vida-estrela-ciclo-vida-estelar/</w:t>
        </w:r>
      </w:hyperlink>
    </w:p>
    <w:p w14:paraId="591894B4" w14:textId="1CDCF99A" w:rsidR="00291C70" w:rsidRPr="0018053A" w:rsidRDefault="00773B20" w:rsidP="00773B20">
      <w:r w:rsidRPr="0018053A">
        <w:rPr>
          <w:rStyle w:val="Hyperlink"/>
          <w:color w:val="auto"/>
        </w:rPr>
        <w:tab/>
      </w:r>
      <w:r w:rsidR="00291C70" w:rsidRPr="0018053A">
        <w:t xml:space="preserve">A Figura 7 é uma representação de cada uma das situações citas a cima, mostrando por todas as etapas que uma estrela passa em seu ciclo até </w:t>
      </w:r>
      <w:r w:rsidR="00AF0E0E" w:rsidRPr="0018053A">
        <w:t>a transformação em uma anã branca, estrela de nêutrons ou um buraco negro.</w:t>
      </w:r>
    </w:p>
    <w:p w14:paraId="24971935" w14:textId="07337526" w:rsidR="00280165" w:rsidRPr="0018053A" w:rsidRDefault="003F5C6B" w:rsidP="003F5C6B">
      <w:bookmarkStart w:id="72" w:name="_Hlk514259782"/>
      <w:r w:rsidRPr="0018053A">
        <w:lastRenderedPageBreak/>
        <w:t>Existem estudos que apontam a existência de uma variação para a estrela de nêutron, conhecida como estrelas de quarks, onde a e</w:t>
      </w:r>
      <w:r w:rsidR="004408FC" w:rsidRPr="0018053A">
        <w:t>strela é composta totalmente,</w:t>
      </w:r>
      <w:r w:rsidRPr="0018053A">
        <w:t xml:space="preserve"> ou em partes</w:t>
      </w:r>
      <w:r w:rsidR="004408FC" w:rsidRPr="0018053A">
        <w:t>,</w:t>
      </w:r>
      <w:r w:rsidRPr="0018053A">
        <w:t xml:space="preserve"> por quarks livres (PAIS</w:t>
      </w:r>
      <w:r w:rsidR="00377647" w:rsidRPr="0018053A">
        <w:t>, 2008</w:t>
      </w:r>
      <w:r w:rsidRPr="0018053A">
        <w:t xml:space="preserve">). Existem diversos modelos que descrevem </w:t>
      </w:r>
      <w:r w:rsidR="004408FC" w:rsidRPr="0018053A">
        <w:t>como</w:t>
      </w:r>
      <w:r w:rsidRPr="0018053A">
        <w:t xml:space="preserve"> uma estrela de nêutron</w:t>
      </w:r>
      <w:r w:rsidR="004408FC" w:rsidRPr="0018053A">
        <w:t>s</w:t>
      </w:r>
      <w:r w:rsidRPr="0018053A">
        <w:t xml:space="preserve"> </w:t>
      </w:r>
      <w:r w:rsidR="004408FC" w:rsidRPr="0018053A">
        <w:t>pode ser formada por q</w:t>
      </w:r>
      <w:r w:rsidRPr="0018053A">
        <w:t>uarks</w:t>
      </w:r>
      <w:r w:rsidR="004408FC" w:rsidRPr="0018053A">
        <w:t>. Neste trabalho iremos</w:t>
      </w:r>
      <w:r w:rsidRPr="0018053A">
        <w:t xml:space="preserve"> foca</w:t>
      </w:r>
      <w:r w:rsidR="004408FC" w:rsidRPr="0018053A">
        <w:t>s</w:t>
      </w:r>
      <w:r w:rsidRPr="0018053A">
        <w:t xml:space="preserve"> em um modelo especifico, denominado de modelo de sacola do MIT.</w:t>
      </w:r>
      <w:bookmarkEnd w:id="72"/>
    </w:p>
    <w:p w14:paraId="2CC2A8EB" w14:textId="644DEC95" w:rsidR="00280165" w:rsidRPr="0018053A" w:rsidRDefault="00887A30" w:rsidP="00887A30">
      <w:pPr>
        <w:pStyle w:val="TTC-TextualTtuloNvel2"/>
      </w:pPr>
      <w:bookmarkStart w:id="73" w:name="_Toc528008546"/>
      <w:r w:rsidRPr="0018053A">
        <w:t>Estrelas de quark</w:t>
      </w:r>
      <w:bookmarkEnd w:id="73"/>
    </w:p>
    <w:p w14:paraId="3A6A0125" w14:textId="65619DA0" w:rsidR="00280165" w:rsidRPr="0018053A" w:rsidRDefault="00280165" w:rsidP="00280165">
      <w:r w:rsidRPr="0018053A">
        <w:t xml:space="preserve">Acredita-se que as estrelas de nêutrons possuam uma variação, conhecida como estrelas de quarks. Em altas densidade os quarks podem ser </w:t>
      </w:r>
      <w:proofErr w:type="spellStart"/>
      <w:r w:rsidRPr="0018053A">
        <w:t>desconfinados</w:t>
      </w:r>
      <w:proofErr w:type="spellEnd"/>
      <w:r w:rsidRPr="0018053A">
        <w:t xml:space="preserve"> dos </w:t>
      </w:r>
      <w:proofErr w:type="spellStart"/>
      <w:r w:rsidRPr="0018053A">
        <w:t>hádrons</w:t>
      </w:r>
      <w:proofErr w:type="spellEnd"/>
      <w:r w:rsidRPr="0018053A">
        <w:t>, fazendo com que a estrela seja composta puramente por quarks livres (PAIS, 2008; TORRES, 2011).</w:t>
      </w:r>
    </w:p>
    <w:p w14:paraId="0FBAAC68" w14:textId="3A1CFF23" w:rsidR="00280165" w:rsidRPr="0018053A" w:rsidRDefault="00280165" w:rsidP="00280165">
      <w:r w:rsidRPr="0018053A">
        <w:t xml:space="preserve">Para forma uma estrela de quarks é necessário que a estrela possua massa maior que 8 massas solares e menor que 25 massas solares. Na Figura 8 podemos ver que o caminho necessário que a protoestrela deve percorrer é a Tipo-II, passando pela fase de gigante vermelha e, após isso, </w:t>
      </w:r>
      <w:proofErr w:type="spellStart"/>
      <w:r w:rsidRPr="0018053A">
        <w:t>super</w:t>
      </w:r>
      <w:proofErr w:type="spellEnd"/>
      <w:r w:rsidRPr="0018053A">
        <w:t xml:space="preserve"> gigante vermelha. Para pôr fim, ao formar Fe no seu núcleo, explodir em supernova e dar origem a uma estrela de quarks (JACOBSEN, 2007).</w:t>
      </w:r>
    </w:p>
    <w:p w14:paraId="75844F80" w14:textId="77777777" w:rsidR="00F04D01" w:rsidRPr="0018053A" w:rsidRDefault="00F04D01" w:rsidP="00F04D01">
      <w:pPr>
        <w:pStyle w:val="TTC-TextualFigura"/>
        <w:numPr>
          <w:ilvl w:val="0"/>
          <w:numId w:val="29"/>
        </w:numPr>
        <w:ind w:left="0" w:firstLine="0"/>
      </w:pPr>
      <w:bookmarkStart w:id="74" w:name="_Toc528008500"/>
      <w:r w:rsidRPr="0018053A">
        <w:t>Evolução estelar estrelas de quark.</w:t>
      </w:r>
      <w:bookmarkEnd w:id="74"/>
    </w:p>
    <w:tbl>
      <w:tblPr>
        <w:tblStyle w:val="Tabelacomgrade"/>
        <w:tblW w:w="0" w:type="auto"/>
        <w:tblLook w:val="04A0" w:firstRow="1" w:lastRow="0" w:firstColumn="1" w:lastColumn="0" w:noHBand="0" w:noVBand="1"/>
      </w:tblPr>
      <w:tblGrid>
        <w:gridCol w:w="7669"/>
      </w:tblGrid>
      <w:tr w:rsidR="00F04D01" w:rsidRPr="0018053A" w14:paraId="3ECA7191" w14:textId="77777777" w:rsidTr="00F04D01">
        <w:tc>
          <w:tcPr>
            <w:tcW w:w="7650" w:type="dxa"/>
          </w:tcPr>
          <w:p w14:paraId="27A34CEA" w14:textId="41E66B3D" w:rsidR="00F04D01" w:rsidRPr="0018053A" w:rsidRDefault="00F04D01" w:rsidP="00280165">
            <w:pPr>
              <w:ind w:firstLine="0"/>
              <w:rPr>
                <w:b/>
                <w:szCs w:val="24"/>
              </w:rPr>
            </w:pPr>
            <w:r w:rsidRPr="0018053A">
              <w:rPr>
                <w:noProof/>
                <w:lang w:eastAsia="pt-BR"/>
              </w:rPr>
              <w:drawing>
                <wp:inline distT="0" distB="0" distL="0" distR="0" wp14:anchorId="3FACDBBA" wp14:editId="65764855">
                  <wp:extent cx="4733187" cy="2733675"/>
                  <wp:effectExtent l="0" t="0" r="0" b="0"/>
                  <wp:docPr id="13" name="Imagem 13" descr="C:\Users\Marcel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o\AppData\Local\Microsoft\Windows\INetCache\Content.Word\Captur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2004" cy="2738767"/>
                          </a:xfrm>
                          <a:prstGeom prst="rect">
                            <a:avLst/>
                          </a:prstGeom>
                          <a:noFill/>
                          <a:ln>
                            <a:noFill/>
                          </a:ln>
                        </pic:spPr>
                      </pic:pic>
                    </a:graphicData>
                  </a:graphic>
                </wp:inline>
              </w:drawing>
            </w:r>
          </w:p>
        </w:tc>
      </w:tr>
    </w:tbl>
    <w:p w14:paraId="39823BBC" w14:textId="5336EE8C" w:rsidR="00280165" w:rsidRDefault="00280165" w:rsidP="00280165">
      <w:pPr>
        <w:pStyle w:val="TTC-TextualFonte"/>
      </w:pPr>
      <w:r w:rsidRPr="0018053A">
        <w:t>Fonte: ada</w:t>
      </w:r>
      <w:r w:rsidR="00340DEC" w:rsidRPr="0018053A">
        <w:t>ptado de TORRES (2011).</w:t>
      </w:r>
    </w:p>
    <w:p w14:paraId="7D6A4DC4" w14:textId="1C40DE44" w:rsidR="0060425E" w:rsidRDefault="0060425E" w:rsidP="00280165">
      <w:pPr>
        <w:pStyle w:val="TTC-TextualFonte"/>
      </w:pPr>
    </w:p>
    <w:p w14:paraId="7F9BA4B3" w14:textId="01DC01E0" w:rsidR="0060425E" w:rsidRDefault="0060425E" w:rsidP="00280165">
      <w:pPr>
        <w:pStyle w:val="TTC-TextualFonte"/>
      </w:pPr>
    </w:p>
    <w:p w14:paraId="7040AD16" w14:textId="498618DF" w:rsidR="0060425E" w:rsidRDefault="0060425E" w:rsidP="00280165">
      <w:pPr>
        <w:pStyle w:val="TTC-TextualFonte"/>
      </w:pPr>
    </w:p>
    <w:p w14:paraId="38750CBC" w14:textId="4A337AF8" w:rsidR="0060425E" w:rsidRDefault="0060425E" w:rsidP="00280165">
      <w:pPr>
        <w:pStyle w:val="TTC-TextualFonte"/>
      </w:pPr>
    </w:p>
    <w:p w14:paraId="340166CB" w14:textId="77777777" w:rsidR="0060425E" w:rsidRPr="0018053A" w:rsidRDefault="0060425E" w:rsidP="00280165">
      <w:pPr>
        <w:pStyle w:val="TTC-TextualFonte"/>
      </w:pPr>
    </w:p>
    <w:p w14:paraId="543A60FB" w14:textId="77777777" w:rsidR="00280165" w:rsidRPr="0018053A" w:rsidRDefault="00280165" w:rsidP="00280165">
      <w:pPr>
        <w:pStyle w:val="TTC-TextualTtuloNvel2"/>
      </w:pPr>
      <w:bookmarkStart w:id="75" w:name="_Toc528008547"/>
      <w:r w:rsidRPr="0018053A">
        <w:lastRenderedPageBreak/>
        <w:t>Historia das Estrelas de Nêutrons</w:t>
      </w:r>
      <w:bookmarkEnd w:id="75"/>
    </w:p>
    <w:p w14:paraId="5EA7542C" w14:textId="33787715" w:rsidR="00280165" w:rsidRPr="0018053A" w:rsidRDefault="00785744" w:rsidP="00280165">
      <w:r w:rsidRPr="0018053A">
        <w:t xml:space="preserve">O estudo das estrelas de nêutrons só se tornou possível após o desenvolvimento da </w:t>
      </w:r>
      <w:r w:rsidRPr="0018053A">
        <w:rPr>
          <w:i/>
        </w:rPr>
        <w:t>Teoria da Relatividade Geral</w:t>
      </w:r>
      <w:r w:rsidR="00E76E27" w:rsidRPr="0018053A">
        <w:t xml:space="preserve"> de Albert Einstein.</w:t>
      </w:r>
      <w:r w:rsidRPr="0018053A">
        <w:t xml:space="preserve"> </w:t>
      </w:r>
      <w:r w:rsidR="00E76E27" w:rsidRPr="0018053A">
        <w:t xml:space="preserve">Não </w:t>
      </w:r>
      <w:r w:rsidRPr="0018053A">
        <w:t xml:space="preserve">era possível estuda-las utilizando a </w:t>
      </w:r>
      <w:r w:rsidRPr="0018053A">
        <w:rPr>
          <w:i/>
        </w:rPr>
        <w:t xml:space="preserve">Teoria da Gravitação Clássica </w:t>
      </w:r>
      <w:r w:rsidRPr="0018053A">
        <w:t>que foi desenvolvido por Newton, pois a força gravitacional das estrelas é tão forte que distorce a estrutura do espaço que se encontra à sua volta, fazendo com que fosse necessário adicionar as correções que foram estudas por Einstein pa</w:t>
      </w:r>
      <w:r w:rsidR="00E76E27" w:rsidRPr="0018053A">
        <w:t>ra</w:t>
      </w:r>
      <w:r w:rsidRPr="0018053A">
        <w:t xml:space="preserve"> calcular qualquer uma de suas propriedades</w:t>
      </w:r>
      <w:r w:rsidR="00E76E27" w:rsidRPr="0018053A">
        <w:t xml:space="preserve"> (MARANGHELLO, 2014).</w:t>
      </w:r>
    </w:p>
    <w:p w14:paraId="61A04725" w14:textId="72C2DDB6" w:rsidR="00785744" w:rsidRPr="0018053A" w:rsidRDefault="004A2A40" w:rsidP="00280165">
      <w:r w:rsidRPr="0018053A">
        <w:t>Outro</w:t>
      </w:r>
      <w:r w:rsidR="00785744" w:rsidRPr="0018053A">
        <w:t xml:space="preserve"> fato importante que contribuiu para os estud</w:t>
      </w:r>
      <w:r w:rsidRPr="0018053A">
        <w:t>o</w:t>
      </w:r>
      <w:r w:rsidR="00785744" w:rsidRPr="0018053A">
        <w:t>s das estrelas de nêutrons foi a descoberta</w:t>
      </w:r>
      <w:r w:rsidRPr="0018053A">
        <w:t xml:space="preserve"> do nêutron feita por </w:t>
      </w:r>
      <w:proofErr w:type="spellStart"/>
      <w:r w:rsidRPr="0018053A">
        <w:t>Cha</w:t>
      </w:r>
      <w:r w:rsidR="00E76E27" w:rsidRPr="0018053A">
        <w:t>dwick</w:t>
      </w:r>
      <w:proofErr w:type="spellEnd"/>
      <w:r w:rsidR="00E76E27" w:rsidRPr="0018053A">
        <w:t xml:space="preserve"> no início da década de 30. A</w:t>
      </w:r>
      <w:r w:rsidRPr="0018053A">
        <w:t>pós a descoberta começaram a surgir as primeiras ideias de que estrelas de nêutrons poderiam vir a ser o produt</w:t>
      </w:r>
      <w:r w:rsidR="00E76E27" w:rsidRPr="0018053A">
        <w:t>o final de uma evolução estelar. A</w:t>
      </w:r>
      <w:r w:rsidRPr="0018053A">
        <w:t xml:space="preserve"> proposta </w:t>
      </w:r>
      <w:r w:rsidR="00E76E27" w:rsidRPr="0018053A">
        <w:t xml:space="preserve">elaborada por Walter </w:t>
      </w:r>
      <w:proofErr w:type="spellStart"/>
      <w:r w:rsidR="00E76E27" w:rsidRPr="0018053A">
        <w:t>Baade</w:t>
      </w:r>
      <w:proofErr w:type="spellEnd"/>
      <w:r w:rsidR="00E76E27" w:rsidRPr="0018053A">
        <w:t xml:space="preserve"> e Fritz </w:t>
      </w:r>
      <w:proofErr w:type="spellStart"/>
      <w:r w:rsidR="00E76E27" w:rsidRPr="0018053A">
        <w:t>Zwicky</w:t>
      </w:r>
      <w:proofErr w:type="spellEnd"/>
      <w:r w:rsidR="00E76E27" w:rsidRPr="0018053A">
        <w:t xml:space="preserve">, </w:t>
      </w:r>
      <w:r w:rsidRPr="0018053A">
        <w:t>alguns an</w:t>
      </w:r>
      <w:r w:rsidR="00E76E27" w:rsidRPr="0018053A">
        <w:t>os após a descoberta do nêutron,</w:t>
      </w:r>
      <w:r w:rsidRPr="0018053A">
        <w:t xml:space="preserve"> considerava que a energia adquirida pelo caroço durante a explosão de uma supernova seria o suficiente para deixar uma estrela de nêutrons como produto final.</w:t>
      </w:r>
    </w:p>
    <w:p w14:paraId="5F7D96BD" w14:textId="3E5A7DF5" w:rsidR="00280165" w:rsidRPr="0018053A" w:rsidRDefault="00280165" w:rsidP="00280165">
      <w:r w:rsidRPr="0018053A">
        <w:t>A Figura 9 é uma representação dos últimos passos de uma estrela que, após chegar ao estágio de Gigante Vermelha, explode como uma supernova e deixa uma estrela de nêutrons como produto final.</w:t>
      </w:r>
    </w:p>
    <w:p w14:paraId="309EE4B7" w14:textId="3D02D79F" w:rsidR="00F04D01" w:rsidRPr="0018053A" w:rsidRDefault="00F04D01" w:rsidP="00280165">
      <w:pPr>
        <w:pStyle w:val="TTC-TextualFigura"/>
        <w:numPr>
          <w:ilvl w:val="0"/>
          <w:numId w:val="29"/>
        </w:numPr>
        <w:ind w:left="0" w:firstLine="0"/>
      </w:pPr>
      <w:bookmarkStart w:id="76" w:name="_Toc528008501"/>
      <w:r w:rsidRPr="0018053A">
        <w:t>Nascimento de uma estrela de nêutron.</w:t>
      </w:r>
      <w:bookmarkEnd w:id="76"/>
    </w:p>
    <w:tbl>
      <w:tblPr>
        <w:tblStyle w:val="Tabelacomgrade"/>
        <w:tblW w:w="0" w:type="auto"/>
        <w:tblLook w:val="04A0" w:firstRow="1" w:lastRow="0" w:firstColumn="1" w:lastColumn="0" w:noHBand="0" w:noVBand="1"/>
      </w:tblPr>
      <w:tblGrid>
        <w:gridCol w:w="8436"/>
      </w:tblGrid>
      <w:tr w:rsidR="00F04D01" w:rsidRPr="0018053A" w14:paraId="7FD2B7CA" w14:textId="77777777" w:rsidTr="00F04D01">
        <w:tc>
          <w:tcPr>
            <w:tcW w:w="8359" w:type="dxa"/>
          </w:tcPr>
          <w:p w14:paraId="64C54AC8" w14:textId="7983A826" w:rsidR="00F04D01" w:rsidRPr="0018053A" w:rsidRDefault="00F04D01" w:rsidP="00F04D01">
            <w:pPr>
              <w:pStyle w:val="TTC-TextualFigura"/>
              <w:numPr>
                <w:ilvl w:val="0"/>
                <w:numId w:val="0"/>
              </w:numPr>
            </w:pPr>
            <w:bookmarkStart w:id="77" w:name="_Toc518210418"/>
            <w:bookmarkStart w:id="78" w:name="_Toc518498221"/>
            <w:bookmarkStart w:id="79" w:name="_Toc525821166"/>
            <w:bookmarkStart w:id="80" w:name="_Toc525821234"/>
            <w:bookmarkStart w:id="81" w:name="_Toc527799316"/>
            <w:bookmarkStart w:id="82" w:name="_Toc528008502"/>
            <w:r w:rsidRPr="0018053A">
              <w:rPr>
                <w:noProof/>
                <w:lang w:eastAsia="pt-BR"/>
              </w:rPr>
              <w:drawing>
                <wp:inline distT="0" distB="0" distL="0" distR="0" wp14:anchorId="4AD6BFA1" wp14:editId="2B825DC7">
                  <wp:extent cx="5211987" cy="2113808"/>
                  <wp:effectExtent l="0" t="0" r="825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66" cy="2139878"/>
                          </a:xfrm>
                          <a:prstGeom prst="rect">
                            <a:avLst/>
                          </a:prstGeom>
                        </pic:spPr>
                      </pic:pic>
                    </a:graphicData>
                  </a:graphic>
                </wp:inline>
              </w:drawing>
            </w:r>
            <w:bookmarkEnd w:id="77"/>
            <w:bookmarkEnd w:id="78"/>
            <w:bookmarkEnd w:id="79"/>
            <w:bookmarkEnd w:id="80"/>
            <w:bookmarkEnd w:id="81"/>
            <w:bookmarkEnd w:id="82"/>
          </w:p>
        </w:tc>
      </w:tr>
    </w:tbl>
    <w:p w14:paraId="4F15FF30" w14:textId="77777777" w:rsidR="00280165" w:rsidRPr="0018053A" w:rsidRDefault="00280165" w:rsidP="00280165">
      <w:pPr>
        <w:pStyle w:val="TTC-TextualFonte"/>
      </w:pPr>
      <w:r w:rsidRPr="0018053A">
        <w:t>Fonte: adaptado de MARANGHELLO (2014).</w:t>
      </w:r>
    </w:p>
    <w:p w14:paraId="19EBC1D6" w14:textId="77777777" w:rsidR="00280165" w:rsidRPr="0018053A" w:rsidRDefault="00280165" w:rsidP="00280165">
      <w:r w:rsidRPr="0018053A">
        <w:tab/>
        <w:t xml:space="preserve">No ano de 1939 J.R Oppenheimer, G. M. </w:t>
      </w:r>
      <w:proofErr w:type="spellStart"/>
      <w:r w:rsidRPr="0018053A">
        <w:t>Volkoff</w:t>
      </w:r>
      <w:proofErr w:type="spellEnd"/>
      <w:r w:rsidRPr="0018053A">
        <w:t xml:space="preserve"> e R. C. </w:t>
      </w:r>
      <w:proofErr w:type="spellStart"/>
      <w:r w:rsidRPr="0018053A">
        <w:t>Tolman</w:t>
      </w:r>
      <w:proofErr w:type="spellEnd"/>
      <w:r w:rsidRPr="0018053A">
        <w:t xml:space="preserve"> encontraram uma solução para as equações de Einstein que se adequava aos estudos das estrelas de nêutron. Estas equações descrevem a estrutura de uma estrela esférica na qual a pressão exercida pela gravitação é contrabalançada pela pressão dos nêutrons que formam a estrutura interna da estrela (MARANGHELLO, 2014). </w:t>
      </w:r>
    </w:p>
    <w:p w14:paraId="17ACA8B1" w14:textId="5D397717" w:rsidR="00340DEC" w:rsidRPr="0018053A" w:rsidRDefault="00280165" w:rsidP="00280165">
      <w:r w:rsidRPr="0018053A">
        <w:lastRenderedPageBreak/>
        <w:t xml:space="preserve">Existem outros trabalhos que utilizam as equações de Einstein para obter resultados mais realísticos nos quais a inclusão de características importantes é acrescentada, como a rotação da estrela e a </w:t>
      </w:r>
      <w:r w:rsidR="0060425E">
        <w:t>presença de um campo magnético.</w:t>
      </w:r>
    </w:p>
    <w:p w14:paraId="074DC316" w14:textId="77777777" w:rsidR="00280165" w:rsidRPr="0018053A" w:rsidRDefault="00280165" w:rsidP="00887A30">
      <w:pPr>
        <w:pStyle w:val="TTC-TextualTtuloNvel3"/>
      </w:pPr>
      <w:bookmarkStart w:id="83" w:name="_Toc528008548"/>
      <w:r w:rsidRPr="0018053A">
        <w:t>Pulsares</w:t>
      </w:r>
      <w:bookmarkEnd w:id="83"/>
    </w:p>
    <w:p w14:paraId="4D41DFE9" w14:textId="70C2373C" w:rsidR="00280165" w:rsidRPr="0018053A" w:rsidRDefault="00280165" w:rsidP="00280165">
      <w:r w:rsidRPr="0018053A">
        <w:t>Apenas no ano de 1967 a teoria sobre as estrelas de nêutrons foi confirmada, ao ser detectada o primeiro pulsar. Pulsar é o nome dado à uma estrela de nêutrons que se encontra em movimento de rotação. O nome está ligado ao fato de que a estrela emite um feixe de luz bem direcionado e por estar em rotação lembra um farol que indica o caminho aos navegantes, sua luz chega a Terra apenas como pul</w:t>
      </w:r>
      <w:r w:rsidR="004A2A40" w:rsidRPr="0018053A">
        <w:t>sos isolados, daí o nome pulsar (MARANGHELLO, 2014).</w:t>
      </w:r>
      <w:r w:rsidRPr="0018053A">
        <w:t xml:space="preserve"> </w:t>
      </w:r>
    </w:p>
    <w:p w14:paraId="799913BE" w14:textId="230F909B" w:rsidR="0060425E" w:rsidRPr="0018053A" w:rsidRDefault="00280165" w:rsidP="00280165">
      <w:r w:rsidRPr="0018053A">
        <w:t xml:space="preserve">O astrofísico Anthony Hewish desenvolveu um radiotelescópio para estudar quasares, após um mês de operação, uma de suas alunas </w:t>
      </w:r>
      <w:proofErr w:type="spellStart"/>
      <w:r w:rsidRPr="0018053A">
        <w:t>Jocelyn</w:t>
      </w:r>
      <w:proofErr w:type="spellEnd"/>
      <w:r w:rsidRPr="0018053A">
        <w:t xml:space="preserve"> Bell, noticiou a detecção de uma fonte de pulsos periódicos e no ano de 1974 recebeu o prêmio Nobel por tal feito. Hoje a quantidade de pulsares já detectados ultrapassa o número de 1500 (MARANGHELLO, 2014).</w:t>
      </w:r>
    </w:p>
    <w:p w14:paraId="7349166E" w14:textId="1D97A77D" w:rsidR="00F04D01" w:rsidRPr="0018053A" w:rsidRDefault="00F04D01" w:rsidP="00280165">
      <w:pPr>
        <w:pStyle w:val="TTC-TextualFigura"/>
        <w:numPr>
          <w:ilvl w:val="0"/>
          <w:numId w:val="29"/>
        </w:numPr>
        <w:ind w:left="0" w:firstLine="0"/>
      </w:pPr>
      <w:bookmarkStart w:id="84" w:name="_Toc528008503"/>
      <w:r w:rsidRPr="0018053A">
        <w:t>Pulsar</w:t>
      </w:r>
      <w:bookmarkEnd w:id="84"/>
    </w:p>
    <w:tbl>
      <w:tblPr>
        <w:tblStyle w:val="Tabelacomgrade"/>
        <w:tblW w:w="0" w:type="auto"/>
        <w:tblLook w:val="04A0" w:firstRow="1" w:lastRow="0" w:firstColumn="1" w:lastColumn="0" w:noHBand="0" w:noVBand="1"/>
      </w:tblPr>
      <w:tblGrid>
        <w:gridCol w:w="5382"/>
      </w:tblGrid>
      <w:tr w:rsidR="00F04D01" w:rsidRPr="0018053A" w14:paraId="348C3D98" w14:textId="77777777" w:rsidTr="00F04D01">
        <w:tc>
          <w:tcPr>
            <w:tcW w:w="5382" w:type="dxa"/>
          </w:tcPr>
          <w:p w14:paraId="1033F6B5" w14:textId="15018269" w:rsidR="00F04D01" w:rsidRPr="0018053A" w:rsidRDefault="00F04D01" w:rsidP="00F04D01">
            <w:pPr>
              <w:pStyle w:val="TTC-TextualFigura"/>
              <w:numPr>
                <w:ilvl w:val="0"/>
                <w:numId w:val="0"/>
              </w:numPr>
            </w:pPr>
            <w:bookmarkStart w:id="85" w:name="_Toc518210420"/>
            <w:bookmarkStart w:id="86" w:name="_Toc518498223"/>
            <w:bookmarkStart w:id="87" w:name="_Toc525821168"/>
            <w:bookmarkStart w:id="88" w:name="_Toc525821236"/>
            <w:bookmarkStart w:id="89" w:name="_Toc527799318"/>
            <w:bookmarkStart w:id="90" w:name="_Toc528008504"/>
            <w:r w:rsidRPr="0018053A">
              <w:rPr>
                <w:noProof/>
                <w:lang w:eastAsia="pt-BR"/>
              </w:rPr>
              <w:drawing>
                <wp:inline distT="0" distB="0" distL="0" distR="0" wp14:anchorId="75F4AAE4" wp14:editId="793917DE">
                  <wp:extent cx="3214756" cy="3696970"/>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731" cy="3714191"/>
                          </a:xfrm>
                          <a:prstGeom prst="rect">
                            <a:avLst/>
                          </a:prstGeom>
                        </pic:spPr>
                      </pic:pic>
                    </a:graphicData>
                  </a:graphic>
                </wp:inline>
              </w:drawing>
            </w:r>
            <w:bookmarkEnd w:id="85"/>
            <w:bookmarkEnd w:id="86"/>
            <w:bookmarkEnd w:id="87"/>
            <w:bookmarkEnd w:id="88"/>
            <w:bookmarkEnd w:id="89"/>
            <w:bookmarkEnd w:id="90"/>
          </w:p>
        </w:tc>
      </w:tr>
    </w:tbl>
    <w:p w14:paraId="3E8B8F08" w14:textId="2C928AC4" w:rsidR="00280165" w:rsidRPr="0018053A" w:rsidRDefault="00280165" w:rsidP="00280165">
      <w:pPr>
        <w:pStyle w:val="TTC-TextualFonte"/>
      </w:pPr>
      <w:r w:rsidRPr="0018053A">
        <w:t xml:space="preserve">Fonte: adaptado de </w:t>
      </w:r>
      <w:r w:rsidR="00DB3DA7" w:rsidRPr="0018053A">
        <w:t>FRANZON (</w:t>
      </w:r>
      <w:r w:rsidRPr="0018053A">
        <w:t>2012).</w:t>
      </w:r>
    </w:p>
    <w:p w14:paraId="0AFAFA34" w14:textId="77777777" w:rsidR="00280165" w:rsidRPr="0018053A" w:rsidRDefault="00280165" w:rsidP="00280165">
      <w:r w:rsidRPr="0018053A">
        <w:lastRenderedPageBreak/>
        <w:tab/>
        <w:t xml:space="preserve">A Figura 10 ilustra o comportamento de uma estrela do tipo pulsar. Na figura existe um cone de radiação (em azul) que sai da estrela, por estar rotacionando apenas pulsos chegam até a terra, como se fosse um farol. Os </w:t>
      </w:r>
      <w:proofErr w:type="spellStart"/>
      <w:r w:rsidRPr="0018053A">
        <w:t>toroides</w:t>
      </w:r>
      <w:proofErr w:type="spellEnd"/>
      <w:r w:rsidRPr="0018053A">
        <w:t xml:space="preserve"> concêntricos (em verde) representam o campo eletromagnético da estrela.</w:t>
      </w:r>
    </w:p>
    <w:p w14:paraId="71385A44" w14:textId="16B4F8D6" w:rsidR="002E590B" w:rsidRPr="0018053A" w:rsidRDefault="00280165" w:rsidP="00280165">
      <w:r w:rsidRPr="0018053A">
        <w:t>Os pulsares possuem períodos de rotação extremamente altos e isso se deve à conservação do momento angular durante a sua formação. É comum separar esses objetos em dois grupos, pulsares de milissegundos e pulsares canônicos, que se distinguem pela intensidade do campo magnético, idade e período de revolução (FRANZON, 2012).</w:t>
      </w:r>
    </w:p>
    <w:p w14:paraId="0DE4A8BD" w14:textId="77777777" w:rsidR="00F04D01" w:rsidRPr="0018053A" w:rsidRDefault="00F04D01" w:rsidP="00F04D01">
      <w:pPr>
        <w:pStyle w:val="TTC-TextualFigura"/>
        <w:numPr>
          <w:ilvl w:val="0"/>
          <w:numId w:val="29"/>
        </w:numPr>
        <w:ind w:left="0" w:firstLine="0"/>
      </w:pPr>
      <w:bookmarkStart w:id="91" w:name="_Toc528008505"/>
      <w:r w:rsidRPr="0018053A">
        <w:t>Distribuição de período de rotação de pulsares.</w:t>
      </w:r>
      <w:bookmarkEnd w:id="91"/>
    </w:p>
    <w:tbl>
      <w:tblPr>
        <w:tblStyle w:val="Tabelacomgrade"/>
        <w:tblW w:w="0" w:type="auto"/>
        <w:tblLook w:val="04A0" w:firstRow="1" w:lastRow="0" w:firstColumn="1" w:lastColumn="0" w:noHBand="0" w:noVBand="1"/>
      </w:tblPr>
      <w:tblGrid>
        <w:gridCol w:w="6798"/>
      </w:tblGrid>
      <w:tr w:rsidR="00F04D01" w:rsidRPr="0018053A" w14:paraId="009D9B97" w14:textId="77777777" w:rsidTr="00F04D01">
        <w:tc>
          <w:tcPr>
            <w:tcW w:w="6658" w:type="dxa"/>
          </w:tcPr>
          <w:p w14:paraId="1FD9C66A" w14:textId="52FF5A09" w:rsidR="00F04D01" w:rsidRPr="0018053A" w:rsidRDefault="00F04D01" w:rsidP="00280165">
            <w:pPr>
              <w:ind w:firstLine="0"/>
            </w:pPr>
            <w:r w:rsidRPr="0018053A">
              <w:rPr>
                <w:noProof/>
                <w:lang w:eastAsia="pt-BR"/>
              </w:rPr>
              <w:drawing>
                <wp:inline distT="0" distB="0" distL="0" distR="0" wp14:anchorId="292DF645" wp14:editId="634D773A">
                  <wp:extent cx="4180114" cy="36227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1310" cy="3649802"/>
                          </a:xfrm>
                          <a:prstGeom prst="rect">
                            <a:avLst/>
                          </a:prstGeom>
                        </pic:spPr>
                      </pic:pic>
                    </a:graphicData>
                  </a:graphic>
                </wp:inline>
              </w:drawing>
            </w:r>
          </w:p>
        </w:tc>
      </w:tr>
    </w:tbl>
    <w:p w14:paraId="6906B179" w14:textId="77777777" w:rsidR="00280165" w:rsidRPr="0018053A" w:rsidRDefault="00280165" w:rsidP="00280165">
      <w:pPr>
        <w:pStyle w:val="TTC-TextualFonte"/>
      </w:pPr>
      <w:r w:rsidRPr="0018053A">
        <w:t>Fonte: adaptado de FRANZON (2012).</w:t>
      </w:r>
    </w:p>
    <w:p w14:paraId="40D36592" w14:textId="77777777" w:rsidR="00280165" w:rsidRPr="0018053A" w:rsidRDefault="00280165" w:rsidP="00280165">
      <w:r w:rsidRPr="0018053A">
        <w:t>A Figura 11 representa o número de pulsares como função do período de rotação, podemos notar que a maior parte deles tem período de aproximadamente 1s (os canônicos) e a minoria tem período ~ 1ms (os de milissegundos).</w:t>
      </w:r>
    </w:p>
    <w:p w14:paraId="08EC5A20" w14:textId="77777777" w:rsidR="00280165" w:rsidRPr="0018053A" w:rsidRDefault="00280165" w:rsidP="00280165">
      <w:pPr>
        <w:pStyle w:val="TTC-TextualTtuloNvel3"/>
      </w:pPr>
      <w:bookmarkStart w:id="92" w:name="_Toc528008549"/>
      <w:proofErr w:type="spellStart"/>
      <w:r w:rsidRPr="0018053A">
        <w:t>Magnetares</w:t>
      </w:r>
      <w:bookmarkEnd w:id="92"/>
      <w:proofErr w:type="spellEnd"/>
    </w:p>
    <w:p w14:paraId="05B65F03" w14:textId="79A0A8D1" w:rsidR="00622307" w:rsidRPr="0018053A" w:rsidRDefault="00EF763C" w:rsidP="00280165">
      <w:r w:rsidRPr="0018053A">
        <w:t xml:space="preserve">As estrelas de nêutrons possuem campos magnéticos </w:t>
      </w:r>
      <w:r w:rsidR="00E76E27" w:rsidRPr="0018053A">
        <w:t>muito</w:t>
      </w:r>
      <w:r w:rsidRPr="0018053A">
        <w:t xml:space="preserve"> fortes, </w:t>
      </w:r>
      <w:r w:rsidR="00E76E27" w:rsidRPr="0018053A">
        <w:t>muito</w:t>
      </w:r>
      <w:r w:rsidRPr="0018053A">
        <w:t xml:space="preserve"> maiores que os encontrados na Terra</w:t>
      </w:r>
      <w:r w:rsidR="00E76E27" w:rsidRPr="0018053A">
        <w:t xml:space="preserve"> (tanto</w:t>
      </w:r>
      <w:r w:rsidR="00612982" w:rsidRPr="0018053A">
        <w:t xml:space="preserve"> naturais</w:t>
      </w:r>
      <w:r w:rsidR="00E76E27" w:rsidRPr="0018053A">
        <w:t xml:space="preserve"> quanto produzidos em laboratório)</w:t>
      </w:r>
      <w:r w:rsidR="00612982" w:rsidRPr="0018053A">
        <w:t>,</w:t>
      </w:r>
      <w:r w:rsidRPr="0018053A">
        <w:t xml:space="preserve"> porém existe uma teoria sobre a existência de uma classe de estrelas de nêutrons que são capazes de gerar campos magnéticos </w:t>
      </w:r>
      <w:r w:rsidR="00612982" w:rsidRPr="0018053A">
        <w:t xml:space="preserve">ainda </w:t>
      </w:r>
      <w:r w:rsidRPr="0018053A">
        <w:t>mais forte e que liberam uma grande quantidade de radiação eletromagnética</w:t>
      </w:r>
      <w:r w:rsidR="00612982" w:rsidRPr="0018053A">
        <w:t xml:space="preserve"> </w:t>
      </w:r>
      <w:r w:rsidR="00612982" w:rsidRPr="0018053A">
        <w:lastRenderedPageBreak/>
        <w:t>por conta disso</w:t>
      </w:r>
      <w:r w:rsidRPr="0018053A">
        <w:t xml:space="preserve">. Esta classe é chamada de </w:t>
      </w:r>
      <w:proofErr w:type="spellStart"/>
      <w:r w:rsidR="00612982" w:rsidRPr="0018053A">
        <w:rPr>
          <w:i/>
        </w:rPr>
        <w:t>m</w:t>
      </w:r>
      <w:r w:rsidRPr="0018053A">
        <w:rPr>
          <w:i/>
        </w:rPr>
        <w:t>agnetar</w:t>
      </w:r>
      <w:proofErr w:type="spellEnd"/>
      <w:r w:rsidRPr="0018053A">
        <w:t xml:space="preserve"> e seu estudo alcança todos os limites da relatividade e da mecânica quântica (MARANGHELLO, 2014; PAIS, 2008)</w:t>
      </w:r>
      <w:r w:rsidR="00622307" w:rsidRPr="0018053A">
        <w:t xml:space="preserve">. Dentro da física existe a teoria de que um </w:t>
      </w:r>
      <w:proofErr w:type="spellStart"/>
      <w:r w:rsidR="00622307" w:rsidRPr="0018053A">
        <w:t>magnetar</w:t>
      </w:r>
      <w:proofErr w:type="spellEnd"/>
      <w:r w:rsidR="00622307" w:rsidRPr="0018053A">
        <w:t xml:space="preserve"> é uma estrela de quark</w:t>
      </w:r>
      <w:r w:rsidR="00612982" w:rsidRPr="0018053A">
        <w:t>s</w:t>
      </w:r>
      <w:r w:rsidR="00622307" w:rsidRPr="0018053A">
        <w:t xml:space="preserve">, </w:t>
      </w:r>
      <w:r w:rsidR="00612982" w:rsidRPr="0018053A">
        <w:t>pois supostamente os</w:t>
      </w:r>
      <w:r w:rsidR="00622307" w:rsidRPr="0018053A">
        <w:t xml:space="preserve"> camp</w:t>
      </w:r>
      <w:r w:rsidR="00612982" w:rsidRPr="0018053A">
        <w:t>os magnéticos muitos fortes</w:t>
      </w:r>
      <w:r w:rsidR="00622307" w:rsidRPr="0018053A">
        <w:t xml:space="preserve"> facilitaria</w:t>
      </w:r>
      <w:r w:rsidR="00612982" w:rsidRPr="0018053A">
        <w:t>m a dissoluç</w:t>
      </w:r>
      <w:r w:rsidR="00622307" w:rsidRPr="0018053A">
        <w:t>ão dos nêutrons e prótons em quarks</w:t>
      </w:r>
      <w:r w:rsidR="00612982" w:rsidRPr="0018053A">
        <w:t xml:space="preserve"> (MARANGHELLO, 2014)</w:t>
      </w:r>
      <w:r w:rsidR="00622307" w:rsidRPr="0018053A">
        <w:t>.</w:t>
      </w:r>
      <w:r w:rsidR="00612982" w:rsidRPr="0018053A">
        <w:t xml:space="preserve"> </w:t>
      </w:r>
      <w:r w:rsidR="00622307" w:rsidRPr="0018053A">
        <w:t xml:space="preserve">A Figura 12 é uma ilustração que representa como deve ser um </w:t>
      </w:r>
      <w:proofErr w:type="spellStart"/>
      <w:r w:rsidR="00622307" w:rsidRPr="0018053A">
        <w:t>magnetar</w:t>
      </w:r>
      <w:proofErr w:type="spellEnd"/>
      <w:r w:rsidR="00622307" w:rsidRPr="0018053A">
        <w:t xml:space="preserve"> as linhas vermelhas são linhas de campos eletromagnéticos.</w:t>
      </w:r>
    </w:p>
    <w:p w14:paraId="16F8BF94" w14:textId="6AEB241B" w:rsidR="00F04D01" w:rsidRPr="0018053A" w:rsidRDefault="00F04D01" w:rsidP="00280165">
      <w:pPr>
        <w:pStyle w:val="TTC-TextualFigura"/>
        <w:numPr>
          <w:ilvl w:val="0"/>
          <w:numId w:val="29"/>
        </w:numPr>
        <w:ind w:left="0" w:firstLine="0"/>
      </w:pPr>
      <w:bookmarkStart w:id="93" w:name="_Toc528008506"/>
      <w:r w:rsidRPr="0018053A">
        <w:t xml:space="preserve">Ilustração de um </w:t>
      </w:r>
      <w:proofErr w:type="spellStart"/>
      <w:r w:rsidRPr="0018053A">
        <w:t>magnetar</w:t>
      </w:r>
      <w:proofErr w:type="spellEnd"/>
      <w:r w:rsidRPr="0018053A">
        <w:t>.</w:t>
      </w:r>
      <w:bookmarkEnd w:id="93"/>
    </w:p>
    <w:tbl>
      <w:tblPr>
        <w:tblStyle w:val="Tabelacomgrade"/>
        <w:tblW w:w="0" w:type="auto"/>
        <w:tblLook w:val="04A0" w:firstRow="1" w:lastRow="0" w:firstColumn="1" w:lastColumn="0" w:noHBand="0" w:noVBand="1"/>
      </w:tblPr>
      <w:tblGrid>
        <w:gridCol w:w="5106"/>
      </w:tblGrid>
      <w:tr w:rsidR="00F04D01" w:rsidRPr="0018053A" w14:paraId="7810A322" w14:textId="77777777" w:rsidTr="00F04D01">
        <w:tc>
          <w:tcPr>
            <w:tcW w:w="4815" w:type="dxa"/>
          </w:tcPr>
          <w:p w14:paraId="0665523D" w14:textId="5C53A219" w:rsidR="00F04D01" w:rsidRPr="0018053A" w:rsidRDefault="00F04D01" w:rsidP="00F04D01">
            <w:pPr>
              <w:pStyle w:val="TTC-TextualFigura"/>
              <w:numPr>
                <w:ilvl w:val="0"/>
                <w:numId w:val="0"/>
              </w:numPr>
            </w:pPr>
            <w:bookmarkStart w:id="94" w:name="_Toc518210423"/>
            <w:bookmarkStart w:id="95" w:name="_Toc518498226"/>
            <w:bookmarkStart w:id="96" w:name="_Toc525821171"/>
            <w:bookmarkStart w:id="97" w:name="_Toc525821239"/>
            <w:bookmarkStart w:id="98" w:name="_Toc527799321"/>
            <w:bookmarkStart w:id="99" w:name="_Toc528008507"/>
            <w:r w:rsidRPr="0018053A">
              <w:rPr>
                <w:noProof/>
                <w:lang w:eastAsia="pt-BR"/>
              </w:rPr>
              <w:drawing>
                <wp:inline distT="0" distB="0" distL="0" distR="0" wp14:anchorId="0F7E922B" wp14:editId="05BA437B">
                  <wp:extent cx="3105150" cy="3441178"/>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957" cy="3446505"/>
                          </a:xfrm>
                          <a:prstGeom prst="rect">
                            <a:avLst/>
                          </a:prstGeom>
                        </pic:spPr>
                      </pic:pic>
                    </a:graphicData>
                  </a:graphic>
                </wp:inline>
              </w:drawing>
            </w:r>
            <w:bookmarkEnd w:id="94"/>
            <w:bookmarkEnd w:id="95"/>
            <w:bookmarkEnd w:id="96"/>
            <w:bookmarkEnd w:id="97"/>
            <w:bookmarkEnd w:id="98"/>
            <w:bookmarkEnd w:id="99"/>
          </w:p>
        </w:tc>
      </w:tr>
    </w:tbl>
    <w:p w14:paraId="069C5F17" w14:textId="77777777" w:rsidR="00280165" w:rsidRPr="0018053A" w:rsidRDefault="00280165" w:rsidP="00280165">
      <w:pPr>
        <w:pStyle w:val="TTC-TextualFonte"/>
      </w:pPr>
      <w:r w:rsidRPr="0018053A">
        <w:t>Fonte: adaptado de MARANGHELLO (2014).</w:t>
      </w:r>
    </w:p>
    <w:p w14:paraId="37F8B6D8" w14:textId="77777777" w:rsidR="00280165" w:rsidRPr="0018053A" w:rsidRDefault="00280165" w:rsidP="00280165">
      <w:pPr>
        <w:pStyle w:val="TTC-TextualTtuloNvel2"/>
      </w:pPr>
      <w:bookmarkStart w:id="100" w:name="_Toc528008550"/>
      <w:r w:rsidRPr="0018053A">
        <w:t>Modelo de quarkS</w:t>
      </w:r>
      <w:bookmarkEnd w:id="100"/>
    </w:p>
    <w:p w14:paraId="0A10B6AB" w14:textId="1DEE7170" w:rsidR="00280165" w:rsidRPr="0018053A" w:rsidRDefault="00280165" w:rsidP="00280165">
      <w:r w:rsidRPr="0018053A">
        <w:t xml:space="preserve">Proposto em 1964 por Murray </w:t>
      </w:r>
      <w:proofErr w:type="spellStart"/>
      <w:r w:rsidRPr="0018053A">
        <w:t>Gell</w:t>
      </w:r>
      <w:proofErr w:type="spellEnd"/>
      <w:r w:rsidRPr="0018053A">
        <w:t xml:space="preserve">-Man e George </w:t>
      </w:r>
      <w:proofErr w:type="spellStart"/>
      <w:r w:rsidRPr="0018053A">
        <w:t>Zweing</w:t>
      </w:r>
      <w:proofErr w:type="spellEnd"/>
      <w:r w:rsidRPr="0018053A">
        <w:t xml:space="preserve">, o modelo propõe que os </w:t>
      </w:r>
      <w:proofErr w:type="spellStart"/>
      <w:r w:rsidRPr="0018053A">
        <w:t>hádrons</w:t>
      </w:r>
      <w:proofErr w:type="spellEnd"/>
      <w:r w:rsidRPr="0018053A">
        <w:t xml:space="preserve"> são constituídos por combinações de duas ou três partículas realmente elementares, os quarks.  De acordo com o modelo os quarks carregam cargas elétricas fracionárias e possuem números interno rotulados por sabores. No modelo original proposto por </w:t>
      </w:r>
      <w:proofErr w:type="spellStart"/>
      <w:r w:rsidRPr="0018053A">
        <w:t>Gell</w:t>
      </w:r>
      <w:proofErr w:type="spellEnd"/>
      <w:r w:rsidRPr="0018053A">
        <w:t xml:space="preserve">-Man e </w:t>
      </w:r>
      <w:proofErr w:type="spellStart"/>
      <w:r w:rsidRPr="0018053A">
        <w:t>Zweing</w:t>
      </w:r>
      <w:proofErr w:type="spellEnd"/>
      <w:r w:rsidRPr="0018053A">
        <w:t xml:space="preserve"> existiam três sabores que </w:t>
      </w:r>
      <w:proofErr w:type="gramStart"/>
      <w:r w:rsidRPr="0018053A">
        <w:t>eram, conhecidos</w:t>
      </w:r>
      <w:proofErr w:type="gramEnd"/>
      <w:r w:rsidRPr="0018053A">
        <w:t xml:space="preserve"> como </w:t>
      </w:r>
      <w:proofErr w:type="spellStart"/>
      <w:r w:rsidRPr="0018053A">
        <w:rPr>
          <w:i/>
        </w:rPr>
        <w:t>up</w:t>
      </w:r>
      <w:proofErr w:type="spellEnd"/>
      <w:r w:rsidRPr="0018053A">
        <w:rPr>
          <w:i/>
        </w:rPr>
        <w:t xml:space="preserve">, </w:t>
      </w:r>
      <w:proofErr w:type="spellStart"/>
      <w:r w:rsidRPr="0018053A">
        <w:rPr>
          <w:i/>
        </w:rPr>
        <w:t>down</w:t>
      </w:r>
      <w:proofErr w:type="spellEnd"/>
      <w:r w:rsidRPr="0018053A">
        <w:rPr>
          <w:i/>
        </w:rPr>
        <w:t xml:space="preserve"> e </w:t>
      </w:r>
      <w:proofErr w:type="spellStart"/>
      <w:r w:rsidRPr="0018053A">
        <w:rPr>
          <w:i/>
        </w:rPr>
        <w:t>strange</w:t>
      </w:r>
      <w:proofErr w:type="spellEnd"/>
      <w:r w:rsidRPr="0018053A">
        <w:t xml:space="preserve"> que também são conhecidas por suas iniciais </w:t>
      </w:r>
      <w:r w:rsidRPr="0018053A">
        <w:rPr>
          <w:i/>
        </w:rPr>
        <w:t>u, d, s.</w:t>
      </w:r>
      <w:r w:rsidRPr="0018053A">
        <w:t xml:space="preserve"> Para cada quark existente há uma </w:t>
      </w:r>
      <w:proofErr w:type="spellStart"/>
      <w:r w:rsidRPr="0018053A">
        <w:t>antipartícula</w:t>
      </w:r>
      <w:proofErr w:type="spellEnd"/>
      <w:r w:rsidRPr="0018053A">
        <w:t xml:space="preserve"> com a mesma massa, spin mas com carga elétrica oposta, os </w:t>
      </w:r>
      <w:proofErr w:type="spellStart"/>
      <w:r w:rsidRPr="0018053A">
        <w:t>antiquarks</w:t>
      </w:r>
      <w:proofErr w:type="spellEnd"/>
      <w:r w:rsidRPr="0018053A">
        <w:t xml:space="preserve">. Os </w:t>
      </w:r>
      <w:proofErr w:type="spellStart"/>
      <w:r w:rsidRPr="0018053A">
        <w:t>antiquarks</w:t>
      </w:r>
      <w:proofErr w:type="spellEnd"/>
      <w:r w:rsidRPr="0018053A">
        <w:t xml:space="preserve"> são representados acrescentando uma barra ao símbolo do quark correspondente, como exemplo podemos citar o quark </w:t>
      </w:r>
      <w:r w:rsidRPr="0018053A">
        <w:rPr>
          <w:i/>
        </w:rPr>
        <w:t xml:space="preserve">d </w:t>
      </w:r>
      <w:r w:rsidRPr="0018053A">
        <w:t xml:space="preserve">onde seu </w:t>
      </w:r>
      <w:proofErr w:type="spellStart"/>
      <w:r w:rsidRPr="0018053A">
        <w:t>antiquark</w:t>
      </w:r>
      <w:proofErr w:type="spellEnd"/>
      <w:r w:rsidRPr="0018053A">
        <w:t xml:space="preserve"> é representado por </w:t>
      </w:r>
      <m:oMath>
        <m:acc>
          <m:accPr>
            <m:chr m:val="̅"/>
            <m:ctrlPr>
              <w:rPr>
                <w:rFonts w:ascii="Cambria Math" w:hAnsi="Cambria Math"/>
                <w:i/>
              </w:rPr>
            </m:ctrlPr>
          </m:accPr>
          <m:e>
            <m:r>
              <w:rPr>
                <w:rFonts w:ascii="Cambria Math" w:hAnsi="Cambria Math"/>
              </w:rPr>
              <m:t>d</m:t>
            </m:r>
          </m:e>
        </m:acc>
      </m:oMath>
      <w:r w:rsidRPr="0018053A">
        <w:t xml:space="preserve"> (AVANCINI, 2009; JACOBSEN, 2007; </w:t>
      </w:r>
      <w:r w:rsidRPr="0018053A">
        <w:lastRenderedPageBreak/>
        <w:t>TORRES, 2011; OSTERMANN). A Tabela 2 fornece algumas propriedades dos quarks, note que os quarks possuem carga elétrica fracionada (frações da carga do elétron), o que não é usual, já que uma carga elétrica fracionária nunca foi detectada experimentalmente em “estado livre” (AVANCINI, 2009; OSTERMANN)</w:t>
      </w:r>
      <w:r w:rsidR="00340DEC" w:rsidRPr="0018053A">
        <w:t>.</w:t>
      </w:r>
    </w:p>
    <w:p w14:paraId="3E3C85AE" w14:textId="77777777" w:rsidR="00280165" w:rsidRPr="0018053A" w:rsidRDefault="00280165" w:rsidP="00280165">
      <w:pPr>
        <w:pStyle w:val="TTC-TextualTabela"/>
      </w:pPr>
      <w:bookmarkStart w:id="101" w:name="_Toc528008519"/>
      <w:r w:rsidRPr="0018053A">
        <w:t xml:space="preserve">Relação dos primeiros quarks e </w:t>
      </w:r>
      <w:proofErr w:type="spellStart"/>
      <w:r w:rsidRPr="0018053A">
        <w:t>antiquarks</w:t>
      </w:r>
      <w:proofErr w:type="spellEnd"/>
      <w:r w:rsidRPr="0018053A">
        <w:t>.</w:t>
      </w:r>
      <w:bookmarkEnd w:id="101"/>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280165" w:rsidRPr="0018053A" w14:paraId="38C99D92" w14:textId="77777777" w:rsidTr="00280165">
        <w:trPr>
          <w:trHeight w:val="278"/>
        </w:trPr>
        <w:tc>
          <w:tcPr>
            <w:tcW w:w="2387" w:type="dxa"/>
            <w:tcBorders>
              <w:top w:val="single" w:sz="12" w:space="0" w:color="auto"/>
              <w:bottom w:val="single" w:sz="12" w:space="0" w:color="auto"/>
            </w:tcBorders>
            <w:shd w:val="clear" w:color="auto" w:fill="D9D9D9" w:themeFill="background1" w:themeFillShade="D9"/>
          </w:tcPr>
          <w:p w14:paraId="32E12998" w14:textId="77777777" w:rsidR="00280165" w:rsidRPr="0018053A" w:rsidRDefault="00280165" w:rsidP="00280165">
            <w:pPr>
              <w:pStyle w:val="TTC-Normal"/>
              <w:spacing w:before="0" w:after="0" w:line="240" w:lineRule="auto"/>
              <w:ind w:firstLine="0"/>
              <w:jc w:val="center"/>
            </w:pPr>
            <w:r w:rsidRPr="0018053A">
              <w:t>Nome</w:t>
            </w:r>
          </w:p>
        </w:tc>
        <w:tc>
          <w:tcPr>
            <w:tcW w:w="2308" w:type="dxa"/>
            <w:tcBorders>
              <w:top w:val="single" w:sz="12" w:space="0" w:color="auto"/>
              <w:bottom w:val="single" w:sz="12" w:space="0" w:color="auto"/>
            </w:tcBorders>
            <w:shd w:val="clear" w:color="auto" w:fill="D9D9D9" w:themeFill="background1" w:themeFillShade="D9"/>
          </w:tcPr>
          <w:p w14:paraId="03058DB4" w14:textId="77777777" w:rsidR="00280165" w:rsidRPr="0018053A" w:rsidRDefault="00280165" w:rsidP="00280165">
            <w:pPr>
              <w:pStyle w:val="TTC-Normal"/>
              <w:spacing w:before="0" w:after="0" w:line="240" w:lineRule="auto"/>
              <w:ind w:firstLine="0"/>
              <w:jc w:val="center"/>
            </w:pPr>
            <w:proofErr w:type="spellStart"/>
            <w:r w:rsidRPr="0018053A">
              <w:t>Simbolo</w:t>
            </w:r>
            <w:proofErr w:type="spellEnd"/>
          </w:p>
        </w:tc>
        <w:tc>
          <w:tcPr>
            <w:tcW w:w="2308" w:type="dxa"/>
            <w:tcBorders>
              <w:top w:val="single" w:sz="12" w:space="0" w:color="auto"/>
              <w:bottom w:val="single" w:sz="12" w:space="0" w:color="auto"/>
            </w:tcBorders>
            <w:shd w:val="clear" w:color="auto" w:fill="D9D9D9" w:themeFill="background1" w:themeFillShade="D9"/>
          </w:tcPr>
          <w:p w14:paraId="0719F1EF" w14:textId="77777777" w:rsidR="00280165" w:rsidRPr="0018053A" w:rsidRDefault="00280165" w:rsidP="00280165">
            <w:pPr>
              <w:pStyle w:val="TTC-Normal"/>
              <w:spacing w:before="0" w:after="0" w:line="240" w:lineRule="auto"/>
              <w:ind w:firstLine="0"/>
              <w:jc w:val="center"/>
            </w:pPr>
            <w:r w:rsidRPr="0018053A">
              <w:t>Carga</w:t>
            </w:r>
          </w:p>
        </w:tc>
        <w:tc>
          <w:tcPr>
            <w:tcW w:w="2176" w:type="dxa"/>
            <w:tcBorders>
              <w:top w:val="single" w:sz="12" w:space="0" w:color="auto"/>
              <w:bottom w:val="single" w:sz="12" w:space="0" w:color="auto"/>
            </w:tcBorders>
            <w:shd w:val="clear" w:color="auto" w:fill="D9D9D9" w:themeFill="background1" w:themeFillShade="D9"/>
          </w:tcPr>
          <w:p w14:paraId="09631281" w14:textId="77777777" w:rsidR="00280165" w:rsidRPr="0018053A" w:rsidRDefault="00280165" w:rsidP="00280165">
            <w:pPr>
              <w:pStyle w:val="TTC-Normal"/>
              <w:spacing w:before="0" w:after="0" w:line="240" w:lineRule="auto"/>
              <w:ind w:firstLine="0"/>
              <w:jc w:val="center"/>
            </w:pPr>
            <w:r w:rsidRPr="0018053A">
              <w:t>Estranheza</w:t>
            </w:r>
          </w:p>
        </w:tc>
      </w:tr>
      <w:tr w:rsidR="00280165" w:rsidRPr="0018053A" w14:paraId="18DA492E" w14:textId="77777777" w:rsidTr="00280165">
        <w:trPr>
          <w:trHeight w:val="298"/>
        </w:trPr>
        <w:tc>
          <w:tcPr>
            <w:tcW w:w="2387" w:type="dxa"/>
            <w:tcBorders>
              <w:top w:val="single" w:sz="12" w:space="0" w:color="auto"/>
            </w:tcBorders>
          </w:tcPr>
          <w:p w14:paraId="29AEB5E5" w14:textId="77777777" w:rsidR="00280165" w:rsidRPr="0018053A" w:rsidRDefault="00280165" w:rsidP="00280165">
            <w:pPr>
              <w:pStyle w:val="TTC-Normal"/>
              <w:spacing w:before="0" w:after="0" w:line="240" w:lineRule="auto"/>
              <w:ind w:firstLine="0"/>
            </w:pPr>
            <w:proofErr w:type="spellStart"/>
            <w:r w:rsidRPr="0018053A">
              <w:t>Up</w:t>
            </w:r>
            <w:proofErr w:type="spellEnd"/>
          </w:p>
        </w:tc>
        <w:tc>
          <w:tcPr>
            <w:tcW w:w="2308" w:type="dxa"/>
            <w:tcBorders>
              <w:top w:val="single" w:sz="12" w:space="0" w:color="auto"/>
            </w:tcBorders>
          </w:tcPr>
          <w:p w14:paraId="2E84EC8E" w14:textId="5CEFB3CA" w:rsidR="00280165" w:rsidRPr="0018053A" w:rsidRDefault="00340DEC" w:rsidP="00280165">
            <w:pPr>
              <w:pStyle w:val="TTC-Normal"/>
              <w:spacing w:before="0" w:after="0" w:line="240" w:lineRule="auto"/>
              <w:ind w:firstLine="0"/>
              <w:jc w:val="center"/>
              <w:rPr>
                <w:i/>
              </w:rPr>
            </w:pPr>
            <w:r w:rsidRPr="0018053A">
              <w:rPr>
                <w:i/>
              </w:rPr>
              <w:t>U</w:t>
            </w:r>
          </w:p>
        </w:tc>
        <w:tc>
          <w:tcPr>
            <w:tcW w:w="2308" w:type="dxa"/>
            <w:tcBorders>
              <w:top w:val="single" w:sz="12" w:space="0" w:color="auto"/>
            </w:tcBorders>
          </w:tcPr>
          <w:p w14:paraId="3C73DFAC" w14:textId="77777777" w:rsidR="00280165" w:rsidRPr="0018053A" w:rsidRDefault="00280165" w:rsidP="00280165">
            <w:pPr>
              <w:pStyle w:val="TTC-Normal"/>
              <w:spacing w:before="0" w:after="0" w:line="240" w:lineRule="auto"/>
              <w:ind w:firstLine="0"/>
              <w:jc w:val="center"/>
            </w:pPr>
            <w:r w:rsidRPr="0018053A">
              <w:t>+2/3</w:t>
            </w:r>
          </w:p>
        </w:tc>
        <w:tc>
          <w:tcPr>
            <w:tcW w:w="2176" w:type="dxa"/>
            <w:tcBorders>
              <w:top w:val="single" w:sz="12" w:space="0" w:color="auto"/>
            </w:tcBorders>
          </w:tcPr>
          <w:p w14:paraId="4458AC64"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081C3E0B" w14:textId="77777777" w:rsidTr="00280165">
        <w:trPr>
          <w:trHeight w:val="278"/>
        </w:trPr>
        <w:tc>
          <w:tcPr>
            <w:tcW w:w="2387" w:type="dxa"/>
            <w:tcBorders>
              <w:bottom w:val="single" w:sz="4" w:space="0" w:color="auto"/>
            </w:tcBorders>
          </w:tcPr>
          <w:p w14:paraId="09361CD1" w14:textId="77777777" w:rsidR="00280165" w:rsidRPr="0018053A" w:rsidRDefault="00280165" w:rsidP="00280165">
            <w:pPr>
              <w:pStyle w:val="TTC-Normal"/>
              <w:spacing w:before="0" w:after="0" w:line="240" w:lineRule="auto"/>
              <w:ind w:firstLine="0"/>
            </w:pPr>
            <w:r w:rsidRPr="0018053A">
              <w:t>Down</w:t>
            </w:r>
          </w:p>
        </w:tc>
        <w:tc>
          <w:tcPr>
            <w:tcW w:w="2308" w:type="dxa"/>
            <w:tcBorders>
              <w:bottom w:val="single" w:sz="4" w:space="0" w:color="auto"/>
            </w:tcBorders>
          </w:tcPr>
          <w:p w14:paraId="7BFC2CC1" w14:textId="17387BD8" w:rsidR="00280165" w:rsidRPr="0018053A" w:rsidRDefault="00340DEC" w:rsidP="00280165">
            <w:pPr>
              <w:pStyle w:val="TTC-Normal"/>
              <w:spacing w:before="0" w:after="0" w:line="240" w:lineRule="auto"/>
              <w:ind w:firstLine="0"/>
              <w:jc w:val="center"/>
              <w:rPr>
                <w:i/>
              </w:rPr>
            </w:pPr>
            <w:r w:rsidRPr="0018053A">
              <w:rPr>
                <w:i/>
              </w:rPr>
              <w:t>D</w:t>
            </w:r>
          </w:p>
        </w:tc>
        <w:tc>
          <w:tcPr>
            <w:tcW w:w="2308" w:type="dxa"/>
            <w:tcBorders>
              <w:bottom w:val="single" w:sz="4" w:space="0" w:color="auto"/>
            </w:tcBorders>
          </w:tcPr>
          <w:p w14:paraId="144DD61C"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4" w:space="0" w:color="auto"/>
            </w:tcBorders>
          </w:tcPr>
          <w:p w14:paraId="091BBC87"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70A416BC" w14:textId="77777777" w:rsidTr="00280165">
        <w:trPr>
          <w:trHeight w:val="278"/>
        </w:trPr>
        <w:tc>
          <w:tcPr>
            <w:tcW w:w="2387" w:type="dxa"/>
            <w:tcBorders>
              <w:bottom w:val="single" w:sz="12" w:space="0" w:color="auto"/>
            </w:tcBorders>
          </w:tcPr>
          <w:p w14:paraId="3E84EBE9" w14:textId="77777777" w:rsidR="00280165" w:rsidRPr="0018053A" w:rsidRDefault="00280165" w:rsidP="00280165">
            <w:pPr>
              <w:pStyle w:val="TTC-Normal"/>
              <w:spacing w:before="0" w:after="0" w:line="240" w:lineRule="auto"/>
              <w:ind w:firstLine="0"/>
            </w:pPr>
            <w:proofErr w:type="spellStart"/>
            <w:r w:rsidRPr="0018053A">
              <w:t>Strange</w:t>
            </w:r>
            <w:proofErr w:type="spellEnd"/>
          </w:p>
        </w:tc>
        <w:tc>
          <w:tcPr>
            <w:tcW w:w="2308" w:type="dxa"/>
            <w:tcBorders>
              <w:bottom w:val="single" w:sz="12" w:space="0" w:color="auto"/>
            </w:tcBorders>
          </w:tcPr>
          <w:p w14:paraId="0C5B212A" w14:textId="49F7AE09" w:rsidR="00280165" w:rsidRPr="0018053A" w:rsidRDefault="00340DEC" w:rsidP="00280165">
            <w:pPr>
              <w:pStyle w:val="TTC-Normal"/>
              <w:spacing w:before="0" w:after="0" w:line="240" w:lineRule="auto"/>
              <w:ind w:firstLine="0"/>
              <w:jc w:val="center"/>
              <w:rPr>
                <w:i/>
              </w:rPr>
            </w:pPr>
            <w:r w:rsidRPr="0018053A">
              <w:rPr>
                <w:i/>
              </w:rPr>
              <w:t>S</w:t>
            </w:r>
          </w:p>
        </w:tc>
        <w:tc>
          <w:tcPr>
            <w:tcW w:w="2308" w:type="dxa"/>
            <w:tcBorders>
              <w:bottom w:val="single" w:sz="12" w:space="0" w:color="auto"/>
            </w:tcBorders>
          </w:tcPr>
          <w:p w14:paraId="1F1401BB"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12" w:space="0" w:color="auto"/>
            </w:tcBorders>
          </w:tcPr>
          <w:p w14:paraId="5D93229F" w14:textId="77777777" w:rsidR="00280165" w:rsidRPr="0018053A" w:rsidRDefault="00280165" w:rsidP="00280165">
            <w:pPr>
              <w:pStyle w:val="TTC-Normal"/>
              <w:spacing w:before="0" w:after="0" w:line="240" w:lineRule="auto"/>
              <w:ind w:firstLine="0"/>
              <w:jc w:val="center"/>
            </w:pPr>
            <w:r w:rsidRPr="0018053A">
              <w:t>-1</w:t>
            </w:r>
          </w:p>
        </w:tc>
      </w:tr>
      <w:tr w:rsidR="00280165" w:rsidRPr="0018053A" w14:paraId="0028E1AE" w14:textId="77777777" w:rsidTr="00280165">
        <w:trPr>
          <w:trHeight w:val="298"/>
        </w:trPr>
        <w:tc>
          <w:tcPr>
            <w:tcW w:w="2387" w:type="dxa"/>
            <w:tcBorders>
              <w:bottom w:val="single" w:sz="12" w:space="0" w:color="auto"/>
            </w:tcBorders>
          </w:tcPr>
          <w:p w14:paraId="6209167E" w14:textId="77777777" w:rsidR="00280165" w:rsidRPr="0018053A" w:rsidRDefault="00280165" w:rsidP="00280165">
            <w:pPr>
              <w:pStyle w:val="TTC-Normal"/>
              <w:spacing w:before="0" w:after="0" w:line="240" w:lineRule="auto"/>
              <w:ind w:firstLine="0"/>
            </w:pPr>
            <w:proofErr w:type="spellStart"/>
            <w:r w:rsidRPr="0018053A">
              <w:t>anti-up</w:t>
            </w:r>
            <w:proofErr w:type="spellEnd"/>
          </w:p>
        </w:tc>
        <w:tc>
          <w:tcPr>
            <w:tcW w:w="2308" w:type="dxa"/>
            <w:tcBorders>
              <w:bottom w:val="single" w:sz="12" w:space="0" w:color="auto"/>
            </w:tcBorders>
          </w:tcPr>
          <w:p w14:paraId="11B0C4B4" w14:textId="77777777" w:rsidR="00280165" w:rsidRPr="0018053A" w:rsidRDefault="00BB2319"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u</m:t>
                    </m:r>
                  </m:e>
                </m:acc>
              </m:oMath>
            </m:oMathPara>
          </w:p>
        </w:tc>
        <w:tc>
          <w:tcPr>
            <w:tcW w:w="2308" w:type="dxa"/>
            <w:tcBorders>
              <w:bottom w:val="single" w:sz="12" w:space="0" w:color="auto"/>
            </w:tcBorders>
          </w:tcPr>
          <w:p w14:paraId="4576FA91" w14:textId="77777777" w:rsidR="00280165" w:rsidRPr="0018053A" w:rsidRDefault="00280165" w:rsidP="00280165">
            <w:pPr>
              <w:pStyle w:val="TTC-Normal"/>
              <w:spacing w:before="0" w:after="0" w:line="240" w:lineRule="auto"/>
              <w:ind w:firstLine="0"/>
              <w:jc w:val="center"/>
            </w:pPr>
            <w:r w:rsidRPr="0018053A">
              <w:t>-2/3</w:t>
            </w:r>
          </w:p>
        </w:tc>
        <w:tc>
          <w:tcPr>
            <w:tcW w:w="2176" w:type="dxa"/>
            <w:tcBorders>
              <w:bottom w:val="single" w:sz="12" w:space="0" w:color="auto"/>
            </w:tcBorders>
          </w:tcPr>
          <w:p w14:paraId="007769F7"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5C7DD9B9" w14:textId="77777777" w:rsidTr="00280165">
        <w:trPr>
          <w:trHeight w:val="278"/>
        </w:trPr>
        <w:tc>
          <w:tcPr>
            <w:tcW w:w="2387" w:type="dxa"/>
            <w:tcBorders>
              <w:bottom w:val="single" w:sz="12" w:space="0" w:color="auto"/>
            </w:tcBorders>
          </w:tcPr>
          <w:p w14:paraId="3B66857D" w14:textId="77777777" w:rsidR="00280165" w:rsidRPr="0018053A" w:rsidRDefault="00280165" w:rsidP="00280165">
            <w:pPr>
              <w:pStyle w:val="TTC-Normal"/>
              <w:spacing w:before="0" w:after="0" w:line="240" w:lineRule="auto"/>
              <w:ind w:firstLine="0"/>
            </w:pPr>
            <w:proofErr w:type="spellStart"/>
            <w:r w:rsidRPr="0018053A">
              <w:t>anti-down</w:t>
            </w:r>
            <w:proofErr w:type="spellEnd"/>
          </w:p>
        </w:tc>
        <w:tc>
          <w:tcPr>
            <w:tcW w:w="2308" w:type="dxa"/>
            <w:tcBorders>
              <w:bottom w:val="single" w:sz="12" w:space="0" w:color="auto"/>
            </w:tcBorders>
          </w:tcPr>
          <w:p w14:paraId="671BD101" w14:textId="77777777" w:rsidR="00280165" w:rsidRPr="0018053A" w:rsidRDefault="00BB2319"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w:rPr>
                        <w:rFonts w:ascii="Cambria Math" w:hAnsi="Cambria Math"/>
                      </w:rPr>
                      <m:t>d</m:t>
                    </m:r>
                  </m:e>
                </m:acc>
              </m:oMath>
            </m:oMathPara>
          </w:p>
        </w:tc>
        <w:tc>
          <w:tcPr>
            <w:tcW w:w="2308" w:type="dxa"/>
            <w:tcBorders>
              <w:bottom w:val="single" w:sz="12" w:space="0" w:color="auto"/>
            </w:tcBorders>
          </w:tcPr>
          <w:p w14:paraId="312DF778"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12" w:space="0" w:color="auto"/>
            </w:tcBorders>
          </w:tcPr>
          <w:p w14:paraId="4B7B83D8" w14:textId="77777777" w:rsidR="00280165" w:rsidRPr="0018053A" w:rsidRDefault="00280165" w:rsidP="00280165">
            <w:pPr>
              <w:pStyle w:val="TTC-Normal"/>
              <w:spacing w:before="0" w:after="0" w:line="240" w:lineRule="auto"/>
              <w:ind w:firstLine="0"/>
              <w:jc w:val="center"/>
            </w:pPr>
            <w:r w:rsidRPr="0018053A">
              <w:t>0</w:t>
            </w:r>
          </w:p>
        </w:tc>
      </w:tr>
      <w:tr w:rsidR="00280165" w:rsidRPr="0018053A" w14:paraId="284E1902" w14:textId="77777777" w:rsidTr="00280165">
        <w:trPr>
          <w:trHeight w:val="278"/>
        </w:trPr>
        <w:tc>
          <w:tcPr>
            <w:tcW w:w="2387" w:type="dxa"/>
            <w:tcBorders>
              <w:bottom w:val="single" w:sz="12" w:space="0" w:color="auto"/>
            </w:tcBorders>
          </w:tcPr>
          <w:p w14:paraId="63166965" w14:textId="77777777" w:rsidR="00280165" w:rsidRPr="0018053A" w:rsidRDefault="00280165" w:rsidP="00280165">
            <w:pPr>
              <w:pStyle w:val="TTC-Normal"/>
              <w:spacing w:before="0" w:after="0" w:line="240" w:lineRule="auto"/>
              <w:ind w:firstLine="0"/>
            </w:pPr>
            <w:proofErr w:type="spellStart"/>
            <w:r w:rsidRPr="0018053A">
              <w:t>anti-strange</w:t>
            </w:r>
            <w:proofErr w:type="spellEnd"/>
          </w:p>
        </w:tc>
        <w:tc>
          <w:tcPr>
            <w:tcW w:w="2308" w:type="dxa"/>
            <w:tcBorders>
              <w:bottom w:val="single" w:sz="12" w:space="0" w:color="auto"/>
            </w:tcBorders>
          </w:tcPr>
          <w:p w14:paraId="6DD623B3" w14:textId="77777777" w:rsidR="00280165" w:rsidRPr="0018053A" w:rsidRDefault="00BB2319"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s</m:t>
                    </m:r>
                  </m:e>
                </m:acc>
              </m:oMath>
            </m:oMathPara>
          </w:p>
        </w:tc>
        <w:tc>
          <w:tcPr>
            <w:tcW w:w="2308" w:type="dxa"/>
            <w:tcBorders>
              <w:bottom w:val="single" w:sz="12" w:space="0" w:color="auto"/>
            </w:tcBorders>
          </w:tcPr>
          <w:p w14:paraId="4B248C54" w14:textId="77777777" w:rsidR="00280165" w:rsidRPr="0018053A" w:rsidRDefault="00280165" w:rsidP="00280165">
            <w:pPr>
              <w:pStyle w:val="TTC-Normal"/>
              <w:spacing w:before="0" w:after="0" w:line="240" w:lineRule="auto"/>
              <w:ind w:firstLine="0"/>
              <w:jc w:val="center"/>
            </w:pPr>
            <w:r w:rsidRPr="0018053A">
              <w:t>+1/3</w:t>
            </w:r>
          </w:p>
        </w:tc>
        <w:tc>
          <w:tcPr>
            <w:tcW w:w="2176" w:type="dxa"/>
            <w:tcBorders>
              <w:bottom w:val="single" w:sz="12" w:space="0" w:color="auto"/>
            </w:tcBorders>
          </w:tcPr>
          <w:p w14:paraId="5428478F" w14:textId="77777777" w:rsidR="00280165" w:rsidRPr="0018053A" w:rsidRDefault="00280165" w:rsidP="00280165">
            <w:pPr>
              <w:pStyle w:val="TTC-Normal"/>
              <w:spacing w:before="0" w:after="0" w:line="240" w:lineRule="auto"/>
              <w:ind w:firstLine="0"/>
              <w:jc w:val="center"/>
            </w:pPr>
            <w:r w:rsidRPr="0018053A">
              <w:t>+1</w:t>
            </w:r>
          </w:p>
        </w:tc>
      </w:tr>
    </w:tbl>
    <w:p w14:paraId="57223652" w14:textId="77777777" w:rsidR="00280165" w:rsidRPr="0018053A" w:rsidRDefault="00280165" w:rsidP="00280165">
      <w:pPr>
        <w:pStyle w:val="TTC-TextualFonte"/>
      </w:pPr>
      <w:r w:rsidRPr="0018053A">
        <w:t xml:space="preserve">Fonte: adaptado de OSTERMANN. </w:t>
      </w:r>
    </w:p>
    <w:p w14:paraId="568AC466" w14:textId="77777777" w:rsidR="00280165" w:rsidRPr="0018053A" w:rsidRDefault="00280165" w:rsidP="00280165">
      <w:r w:rsidRPr="0018053A">
        <w:t xml:space="preserve">Ainda no ano de 1964 foi proposto um quarto sabor que recebeu o símbolo </w:t>
      </w:r>
      <w:r w:rsidRPr="0018053A">
        <w:rPr>
          <w:i/>
        </w:rPr>
        <w:t>c</w:t>
      </w:r>
      <w:r w:rsidRPr="0018053A">
        <w:t xml:space="preserve"> para indicar uma nova propriedade denominada </w:t>
      </w:r>
      <w:r w:rsidRPr="0018053A">
        <w:rPr>
          <w:i/>
        </w:rPr>
        <w:t>charme</w:t>
      </w:r>
      <w:r w:rsidRPr="0018053A">
        <w:t xml:space="preserve">. No ano de 1977 dois novos sabores de quarks foram propostos </w:t>
      </w:r>
      <w:r w:rsidRPr="0018053A">
        <w:rPr>
          <w:i/>
        </w:rPr>
        <w:t>t</w:t>
      </w:r>
      <w:r w:rsidRPr="0018053A">
        <w:t xml:space="preserve"> e </w:t>
      </w:r>
      <w:r w:rsidRPr="0018053A">
        <w:rPr>
          <w:i/>
        </w:rPr>
        <w:t xml:space="preserve">b </w:t>
      </w:r>
      <w:r w:rsidRPr="0018053A">
        <w:t xml:space="preserve">respectivamente </w:t>
      </w:r>
      <w:r w:rsidRPr="0018053A">
        <w:rPr>
          <w:i/>
        </w:rPr>
        <w:t>top</w:t>
      </w:r>
      <w:r w:rsidRPr="0018053A">
        <w:t xml:space="preserve"> e </w:t>
      </w:r>
      <w:proofErr w:type="spellStart"/>
      <w:r w:rsidRPr="0018053A">
        <w:rPr>
          <w:i/>
        </w:rPr>
        <w:t>bottom</w:t>
      </w:r>
      <w:proofErr w:type="spellEnd"/>
      <w:r w:rsidRPr="0018053A">
        <w:t xml:space="preserve"> (AVANCINI, 2009; JACOBSEN, 2007; OSTERMANN; TORRES,2011).</w:t>
      </w:r>
    </w:p>
    <w:p w14:paraId="249D6A61" w14:textId="77777777" w:rsidR="00280165" w:rsidRPr="0018053A" w:rsidRDefault="00280165" w:rsidP="00280165">
      <w:pPr>
        <w:pStyle w:val="TTC-TextualTtuloNvel3"/>
      </w:pPr>
      <w:bookmarkStart w:id="102" w:name="_Toc528008551"/>
      <w:r w:rsidRPr="0018053A">
        <w:t xml:space="preserve">Modelo de </w:t>
      </w:r>
      <w:proofErr w:type="spellStart"/>
      <w:r w:rsidRPr="0018053A">
        <w:t>Gell-mann-Ne’eman</w:t>
      </w:r>
      <w:bookmarkEnd w:id="102"/>
      <w:proofErr w:type="spellEnd"/>
    </w:p>
    <w:p w14:paraId="09BC3B44" w14:textId="556A0CD7" w:rsidR="0060425E" w:rsidRPr="0018053A" w:rsidRDefault="00280165" w:rsidP="00A4111D">
      <w:r w:rsidRPr="0018053A">
        <w:t xml:space="preserve">O modelo de </w:t>
      </w:r>
      <w:proofErr w:type="spellStart"/>
      <w:r w:rsidRPr="0018053A">
        <w:t>Gell-mann-Ne’eman</w:t>
      </w:r>
      <w:proofErr w:type="spellEnd"/>
      <w:r w:rsidRPr="0018053A">
        <w:t xml:space="preserve"> é o precursor da teoria de quarks. A classificação das partículas elementares (</w:t>
      </w:r>
      <w:proofErr w:type="spellStart"/>
      <w:r w:rsidRPr="0018053A">
        <w:t>hádrons</w:t>
      </w:r>
      <w:proofErr w:type="spellEnd"/>
      <w:r w:rsidRPr="0018053A">
        <w:t>) baseia-se na ideia de identificar famílias de partículas através da realização de uma conexão entre seus vários membros. O modelo teve um enorme sucesso, pois além de classificar todas as partículas conhecidas, ainda foi capaz de prever novas partículas que posteriormente acabaram sendo observadas experimentalmente (AVANCINI, 2009).</w:t>
      </w:r>
    </w:p>
    <w:p w14:paraId="0BE36340" w14:textId="77777777" w:rsidR="00280165" w:rsidRPr="0018053A" w:rsidRDefault="00280165" w:rsidP="00280165">
      <w:pPr>
        <w:pStyle w:val="TTC-TextualTtuloNvel3"/>
      </w:pPr>
      <w:bookmarkStart w:id="103" w:name="_Toc528008552"/>
      <w:proofErr w:type="spellStart"/>
      <w:r w:rsidRPr="0018053A">
        <w:t>Mésons</w:t>
      </w:r>
      <w:bookmarkEnd w:id="103"/>
      <w:proofErr w:type="spellEnd"/>
    </w:p>
    <w:p w14:paraId="540C3C36" w14:textId="4AB1FE0F" w:rsidR="00340DEC" w:rsidRPr="0018053A" w:rsidRDefault="00280165" w:rsidP="00280165">
      <w:r w:rsidRPr="0018053A">
        <w:tab/>
      </w:r>
      <w:bookmarkStart w:id="104" w:name="_Toc514689368"/>
      <w:r w:rsidRPr="0018053A">
        <w:t xml:space="preserve">Os </w:t>
      </w:r>
      <w:proofErr w:type="spellStart"/>
      <w:r w:rsidRPr="0018053A">
        <w:t>mésons</w:t>
      </w:r>
      <w:proofErr w:type="spellEnd"/>
      <w:r w:rsidRPr="0018053A">
        <w:t xml:space="preserve"> são constituídos pela combinação de um quark e um </w:t>
      </w:r>
      <w:proofErr w:type="spellStart"/>
      <w:r w:rsidRPr="0018053A">
        <w:t>antiquark</w:t>
      </w:r>
      <w:proofErr w:type="spellEnd"/>
      <w:r w:rsidRPr="0018053A">
        <w:t xml:space="preserve">. Desde a década de 60, quando o modelo de quark foi proposto pela primeira vez, muitos </w:t>
      </w:r>
      <w:proofErr w:type="spellStart"/>
      <w:r w:rsidRPr="0018053A">
        <w:t>mésons</w:t>
      </w:r>
      <w:proofErr w:type="spellEnd"/>
      <w:r w:rsidRPr="0018053A">
        <w:t xml:space="preserve"> foram descobertos e todos eles são compostos por um quark e um </w:t>
      </w:r>
      <w:proofErr w:type="spellStart"/>
      <w:r w:rsidRPr="0018053A">
        <w:t>antiquark</w:t>
      </w:r>
      <w:proofErr w:type="spellEnd"/>
      <w:r w:rsidRPr="0018053A">
        <w:t xml:space="preserve">. Não se existem relatos de </w:t>
      </w:r>
      <w:proofErr w:type="spellStart"/>
      <w:r w:rsidRPr="0018053A">
        <w:t>mésons</w:t>
      </w:r>
      <w:proofErr w:type="spellEnd"/>
      <w:r w:rsidRPr="0018053A">
        <w:t xml:space="preserve"> que não se encaixem neste modelo (OSTERMANN).</w:t>
      </w:r>
      <w:bookmarkEnd w:id="104"/>
    </w:p>
    <w:p w14:paraId="5EF2E225" w14:textId="77777777" w:rsidR="00F04D01" w:rsidRPr="0018053A" w:rsidRDefault="00F04D01" w:rsidP="00F04D01">
      <w:pPr>
        <w:pStyle w:val="TTC-TextualFigura"/>
        <w:numPr>
          <w:ilvl w:val="0"/>
          <w:numId w:val="29"/>
        </w:numPr>
        <w:ind w:left="0" w:firstLine="0"/>
      </w:pPr>
      <w:bookmarkStart w:id="105" w:name="_Toc528008508"/>
      <w:proofErr w:type="spellStart"/>
      <w:r w:rsidRPr="0018053A">
        <w:t>Méson</w:t>
      </w:r>
      <w:proofErr w:type="spellEnd"/>
      <w:r w:rsidRPr="0018053A">
        <w:t xml:space="preserve"> </w:t>
      </w:r>
      <w:proofErr w:type="spellStart"/>
      <w:r w:rsidRPr="0018053A">
        <w:t>Pi</w:t>
      </w:r>
      <w:bookmarkEnd w:id="105"/>
      <w:proofErr w:type="spellEnd"/>
    </w:p>
    <w:tbl>
      <w:tblPr>
        <w:tblStyle w:val="Tabelacomgrade"/>
        <w:tblW w:w="0" w:type="auto"/>
        <w:tblLook w:val="04A0" w:firstRow="1" w:lastRow="0" w:firstColumn="1" w:lastColumn="0" w:noHBand="0" w:noVBand="1"/>
      </w:tblPr>
      <w:tblGrid>
        <w:gridCol w:w="3977"/>
      </w:tblGrid>
      <w:tr w:rsidR="00F04D01" w:rsidRPr="0018053A" w14:paraId="1B39B958" w14:textId="77777777" w:rsidTr="00F04D01">
        <w:tc>
          <w:tcPr>
            <w:tcW w:w="3256" w:type="dxa"/>
          </w:tcPr>
          <w:p w14:paraId="409B2726" w14:textId="59F0A033" w:rsidR="00F04D01" w:rsidRPr="0018053A" w:rsidRDefault="00F04D01" w:rsidP="00280165">
            <w:pPr>
              <w:ind w:firstLine="0"/>
              <w:rPr>
                <w:b/>
              </w:rPr>
            </w:pPr>
            <w:bookmarkStart w:id="106" w:name="_Toc514689369"/>
            <w:bookmarkStart w:id="107" w:name="_Toc514767588"/>
            <w:bookmarkStart w:id="108" w:name="_Toc515211071"/>
            <w:bookmarkStart w:id="109" w:name="_Toc515908476"/>
            <w:bookmarkStart w:id="110" w:name="_Toc517371912"/>
            <w:bookmarkStart w:id="111" w:name="_Toc517530945"/>
            <w:r w:rsidRPr="0018053A">
              <w:rPr>
                <w:noProof/>
                <w:lang w:eastAsia="pt-BR"/>
              </w:rPr>
              <w:lastRenderedPageBreak/>
              <w:drawing>
                <wp:inline distT="0" distB="0" distL="0" distR="0" wp14:anchorId="7F3E97B2" wp14:editId="1F4E7955">
                  <wp:extent cx="2388358" cy="1724925"/>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6629" cy="1759787"/>
                          </a:xfrm>
                          <a:prstGeom prst="rect">
                            <a:avLst/>
                          </a:prstGeom>
                        </pic:spPr>
                      </pic:pic>
                    </a:graphicData>
                  </a:graphic>
                </wp:inline>
              </w:drawing>
            </w:r>
            <w:bookmarkEnd w:id="106"/>
            <w:bookmarkEnd w:id="107"/>
            <w:bookmarkEnd w:id="108"/>
            <w:bookmarkEnd w:id="109"/>
            <w:bookmarkEnd w:id="110"/>
            <w:bookmarkEnd w:id="111"/>
          </w:p>
        </w:tc>
      </w:tr>
    </w:tbl>
    <w:p w14:paraId="44149933" w14:textId="0F826A10" w:rsidR="00280165" w:rsidRPr="0018053A" w:rsidRDefault="00280165" w:rsidP="00280165">
      <w:pPr>
        <w:pStyle w:val="TTC-TextualFonte"/>
      </w:pPr>
      <w:r w:rsidRPr="0018053A">
        <w:t>Fon</w:t>
      </w:r>
      <w:r w:rsidR="0060425E">
        <w:t>te: adaptado de AVANCINI, 2009.</w:t>
      </w:r>
    </w:p>
    <w:p w14:paraId="4A5C6619" w14:textId="6A89B3D7" w:rsidR="00280165" w:rsidRPr="0018053A" w:rsidRDefault="00280165" w:rsidP="0060425E">
      <w:r w:rsidRPr="0018053A">
        <w:t xml:space="preserve">A Figura 13 é uma representação da união de um quark e um </w:t>
      </w:r>
      <w:proofErr w:type="spellStart"/>
      <w:r w:rsidRPr="0018053A">
        <w:t>antiquark</w:t>
      </w:r>
      <w:proofErr w:type="spellEnd"/>
      <w:r w:rsidRPr="0018053A">
        <w:t xml:space="preserve"> para a ge</w:t>
      </w:r>
      <w:r w:rsidR="00340DEC" w:rsidRPr="0018053A">
        <w:t xml:space="preserve">ração do </w:t>
      </w:r>
      <w:proofErr w:type="spellStart"/>
      <w:r w:rsidR="00340DEC" w:rsidRPr="0018053A">
        <w:t>méson</w:t>
      </w:r>
      <w:proofErr w:type="spellEnd"/>
      <w:r w:rsidR="00340DEC" w:rsidRPr="0018053A">
        <w:t xml:space="preserve"> </w:t>
      </w:r>
      <w:proofErr w:type="spellStart"/>
      <w:r w:rsidR="00340DEC" w:rsidRPr="0018053A">
        <w:t>pi</w:t>
      </w:r>
      <w:proofErr w:type="spellEnd"/>
      <w:r w:rsidR="00340DEC" w:rsidRPr="0018053A">
        <w:t>.</w:t>
      </w:r>
    </w:p>
    <w:p w14:paraId="55C5B35C" w14:textId="77777777" w:rsidR="00280165" w:rsidRPr="0018053A" w:rsidRDefault="00280165" w:rsidP="00280165">
      <w:pPr>
        <w:pStyle w:val="TTC-TextualTabela"/>
      </w:pPr>
      <w:bookmarkStart w:id="112" w:name="_Toc528008520"/>
      <w:proofErr w:type="spellStart"/>
      <w:r w:rsidRPr="0018053A">
        <w:t>Mésons</w:t>
      </w:r>
      <w:proofErr w:type="spellEnd"/>
      <w:r w:rsidRPr="0018053A">
        <w:t xml:space="preserve"> formados por quarks (</w:t>
      </w:r>
      <w:proofErr w:type="spellStart"/>
      <w:r w:rsidRPr="0018053A">
        <w:rPr>
          <w:i/>
        </w:rPr>
        <w:t>u,d</w:t>
      </w:r>
      <w:proofErr w:type="spellEnd"/>
      <w:r w:rsidRPr="0018053A">
        <w:rPr>
          <w:i/>
        </w:rPr>
        <w:t xml:space="preserve"> ou s) </w:t>
      </w:r>
      <w:r w:rsidRPr="0018053A">
        <w:t xml:space="preserve">e </w:t>
      </w:r>
      <w:proofErr w:type="spellStart"/>
      <w:r w:rsidRPr="0018053A">
        <w:t>antiquarks</w:t>
      </w:r>
      <w:proofErr w:type="spellEnd"/>
      <w:r w:rsidRPr="0018053A">
        <w:t xml:space="preserve"> (</w:t>
      </w:r>
      <m:oMath>
        <m:acc>
          <m:accPr>
            <m:chr m:val="̅"/>
            <m:ctrlPr>
              <w:rPr>
                <w:rFonts w:ascii="Cambria Math" w:hAnsi="Cambria Math"/>
                <w:i/>
              </w:rPr>
            </m:ctrlPr>
          </m:accPr>
          <m:e>
            <m:r>
              <m:rPr>
                <m:sty m:val="p"/>
              </m:rP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Pr="0018053A">
        <w:t>.)</w:t>
      </w:r>
      <w:bookmarkEnd w:id="112"/>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280165" w:rsidRPr="0018053A" w14:paraId="3EA42FF5" w14:textId="77777777" w:rsidTr="00280165">
        <w:trPr>
          <w:trHeight w:val="278"/>
        </w:trPr>
        <w:tc>
          <w:tcPr>
            <w:tcW w:w="2387" w:type="dxa"/>
            <w:tcBorders>
              <w:top w:val="single" w:sz="12" w:space="0" w:color="auto"/>
              <w:bottom w:val="single" w:sz="12" w:space="0" w:color="auto"/>
            </w:tcBorders>
            <w:shd w:val="clear" w:color="auto" w:fill="D9D9D9" w:themeFill="background1" w:themeFillShade="D9"/>
          </w:tcPr>
          <w:p w14:paraId="1C7EA7F1" w14:textId="77777777" w:rsidR="00280165" w:rsidRPr="0018053A" w:rsidRDefault="00280165" w:rsidP="00280165">
            <w:pPr>
              <w:pStyle w:val="TTC-Normal"/>
              <w:spacing w:before="0" w:after="0" w:line="240" w:lineRule="auto"/>
              <w:ind w:firstLine="0"/>
              <w:jc w:val="center"/>
            </w:pPr>
            <w:proofErr w:type="spellStart"/>
            <w:r w:rsidRPr="0018053A">
              <w:t>Mésons</w:t>
            </w:r>
            <w:proofErr w:type="spellEnd"/>
          </w:p>
        </w:tc>
        <w:tc>
          <w:tcPr>
            <w:tcW w:w="2308" w:type="dxa"/>
            <w:tcBorders>
              <w:top w:val="single" w:sz="12" w:space="0" w:color="auto"/>
              <w:bottom w:val="single" w:sz="12" w:space="0" w:color="auto"/>
            </w:tcBorders>
            <w:shd w:val="clear" w:color="auto" w:fill="D9D9D9" w:themeFill="background1" w:themeFillShade="D9"/>
          </w:tcPr>
          <w:p w14:paraId="41FD8205" w14:textId="77777777" w:rsidR="00280165" w:rsidRPr="0018053A" w:rsidRDefault="00280165" w:rsidP="00280165">
            <w:pPr>
              <w:pStyle w:val="TTC-Normal"/>
              <w:spacing w:before="0" w:after="0" w:line="240" w:lineRule="auto"/>
              <w:ind w:firstLine="0"/>
              <w:jc w:val="center"/>
            </w:pPr>
            <w:r w:rsidRPr="0018053A">
              <w:t>Símbolos</w:t>
            </w:r>
          </w:p>
        </w:tc>
        <w:tc>
          <w:tcPr>
            <w:tcW w:w="2308" w:type="dxa"/>
            <w:tcBorders>
              <w:top w:val="single" w:sz="12" w:space="0" w:color="auto"/>
              <w:bottom w:val="single" w:sz="12" w:space="0" w:color="auto"/>
            </w:tcBorders>
            <w:shd w:val="clear" w:color="auto" w:fill="D9D9D9" w:themeFill="background1" w:themeFillShade="D9"/>
          </w:tcPr>
          <w:p w14:paraId="3571DFDF" w14:textId="77777777" w:rsidR="00280165" w:rsidRPr="0018053A" w:rsidRDefault="00280165" w:rsidP="00280165">
            <w:pPr>
              <w:pStyle w:val="TTC-Normal"/>
              <w:spacing w:before="0" w:after="0" w:line="240" w:lineRule="auto"/>
              <w:ind w:firstLine="0"/>
              <w:jc w:val="center"/>
            </w:pPr>
            <w:r w:rsidRPr="0018053A">
              <w:t>Quark</w:t>
            </w:r>
          </w:p>
        </w:tc>
        <w:tc>
          <w:tcPr>
            <w:tcW w:w="2176" w:type="dxa"/>
            <w:tcBorders>
              <w:top w:val="single" w:sz="12" w:space="0" w:color="auto"/>
              <w:bottom w:val="single" w:sz="12" w:space="0" w:color="auto"/>
            </w:tcBorders>
            <w:shd w:val="clear" w:color="auto" w:fill="D9D9D9" w:themeFill="background1" w:themeFillShade="D9"/>
          </w:tcPr>
          <w:p w14:paraId="6CA6309F" w14:textId="77777777" w:rsidR="00280165" w:rsidRPr="0018053A" w:rsidRDefault="00280165" w:rsidP="00280165">
            <w:pPr>
              <w:pStyle w:val="TTC-Normal"/>
              <w:spacing w:before="0" w:after="0" w:line="240" w:lineRule="auto"/>
              <w:ind w:firstLine="0"/>
              <w:jc w:val="center"/>
            </w:pPr>
            <w:proofErr w:type="spellStart"/>
            <w:r w:rsidRPr="0018053A">
              <w:t>Antiquark</w:t>
            </w:r>
            <w:proofErr w:type="spellEnd"/>
          </w:p>
        </w:tc>
      </w:tr>
      <w:tr w:rsidR="00280165" w:rsidRPr="0018053A" w14:paraId="63927CA7" w14:textId="77777777" w:rsidTr="00280165">
        <w:trPr>
          <w:trHeight w:val="298"/>
        </w:trPr>
        <w:tc>
          <w:tcPr>
            <w:tcW w:w="2387" w:type="dxa"/>
            <w:tcBorders>
              <w:top w:val="single" w:sz="12" w:space="0" w:color="auto"/>
            </w:tcBorders>
          </w:tcPr>
          <w:p w14:paraId="3BD0AEEF" w14:textId="77777777" w:rsidR="00280165" w:rsidRPr="0018053A" w:rsidRDefault="00280165" w:rsidP="00280165">
            <w:pPr>
              <w:pStyle w:val="TTC-Normal"/>
              <w:spacing w:before="0" w:after="0" w:line="240" w:lineRule="auto"/>
              <w:ind w:firstLine="0"/>
            </w:pPr>
            <w:proofErr w:type="spellStart"/>
            <w:r w:rsidRPr="0018053A">
              <w:t>Pi</w:t>
            </w:r>
            <w:proofErr w:type="spellEnd"/>
            <w:r w:rsidRPr="0018053A">
              <w:t xml:space="preserve"> Zero</w:t>
            </w:r>
          </w:p>
        </w:tc>
        <w:tc>
          <w:tcPr>
            <w:tcW w:w="2308" w:type="dxa"/>
            <w:tcBorders>
              <w:top w:val="single" w:sz="12" w:space="0" w:color="auto"/>
            </w:tcBorders>
          </w:tcPr>
          <w:p w14:paraId="4FD3D400" w14:textId="77777777" w:rsidR="00280165" w:rsidRPr="0018053A" w:rsidRDefault="00BB2319"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0</m:t>
                    </m:r>
                  </m:sup>
                </m:sSup>
              </m:oMath>
            </m:oMathPara>
          </w:p>
        </w:tc>
        <w:tc>
          <w:tcPr>
            <w:tcW w:w="2308" w:type="dxa"/>
            <w:tcBorders>
              <w:top w:val="single" w:sz="12" w:space="0" w:color="auto"/>
            </w:tcBorders>
          </w:tcPr>
          <w:p w14:paraId="0C78E14A" w14:textId="77777777" w:rsidR="00280165" w:rsidRPr="0018053A" w:rsidRDefault="00280165" w:rsidP="00280165">
            <w:pPr>
              <w:pStyle w:val="TTC-Normal"/>
              <w:spacing w:before="0" w:after="0" w:line="240" w:lineRule="auto"/>
              <w:ind w:firstLine="0"/>
              <w:jc w:val="center"/>
              <w:rPr>
                <w:i/>
              </w:rPr>
            </w:pPr>
            <w:proofErr w:type="spellStart"/>
            <w:r w:rsidRPr="0018053A">
              <w:rPr>
                <w:i/>
              </w:rPr>
              <w:t>u,d</w:t>
            </w:r>
            <w:proofErr w:type="spellEnd"/>
          </w:p>
        </w:tc>
        <w:tc>
          <w:tcPr>
            <w:tcW w:w="2176" w:type="dxa"/>
            <w:tcBorders>
              <w:top w:val="single" w:sz="12" w:space="0" w:color="auto"/>
            </w:tcBorders>
          </w:tcPr>
          <w:p w14:paraId="14678CD5" w14:textId="77777777" w:rsidR="00280165" w:rsidRPr="0018053A" w:rsidRDefault="00BB2319"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oMath>
            </m:oMathPara>
          </w:p>
        </w:tc>
      </w:tr>
      <w:tr w:rsidR="00280165" w:rsidRPr="0018053A" w14:paraId="03A0CB82" w14:textId="77777777" w:rsidTr="00280165">
        <w:trPr>
          <w:trHeight w:val="278"/>
        </w:trPr>
        <w:tc>
          <w:tcPr>
            <w:tcW w:w="2387" w:type="dxa"/>
            <w:tcBorders>
              <w:bottom w:val="single" w:sz="4" w:space="0" w:color="auto"/>
            </w:tcBorders>
          </w:tcPr>
          <w:p w14:paraId="05C4F221" w14:textId="77777777" w:rsidR="00280165" w:rsidRPr="0018053A" w:rsidRDefault="00280165" w:rsidP="00280165">
            <w:pPr>
              <w:pStyle w:val="TTC-Normal"/>
              <w:spacing w:before="0" w:after="0" w:line="240" w:lineRule="auto"/>
              <w:ind w:firstLine="0"/>
            </w:pPr>
            <w:proofErr w:type="spellStart"/>
            <w:r w:rsidRPr="0018053A">
              <w:t>Pi</w:t>
            </w:r>
            <w:proofErr w:type="spellEnd"/>
            <w:r w:rsidRPr="0018053A">
              <w:t xml:space="preserve"> Menos</w:t>
            </w:r>
          </w:p>
        </w:tc>
        <w:tc>
          <w:tcPr>
            <w:tcW w:w="2308" w:type="dxa"/>
            <w:tcBorders>
              <w:bottom w:val="single" w:sz="4" w:space="0" w:color="auto"/>
            </w:tcBorders>
          </w:tcPr>
          <w:p w14:paraId="6F899F32" w14:textId="77777777" w:rsidR="00280165" w:rsidRPr="0018053A" w:rsidRDefault="00BB2319"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4" w:space="0" w:color="auto"/>
            </w:tcBorders>
          </w:tcPr>
          <w:p w14:paraId="0DAD3EBF" w14:textId="77777777" w:rsidR="00280165" w:rsidRPr="0018053A" w:rsidRDefault="00280165" w:rsidP="00280165">
            <w:pPr>
              <w:pStyle w:val="TTC-Normal"/>
              <w:spacing w:before="0" w:after="0" w:line="240" w:lineRule="auto"/>
              <w:ind w:firstLine="0"/>
              <w:jc w:val="center"/>
              <w:rPr>
                <w:i/>
              </w:rPr>
            </w:pPr>
            <w:r w:rsidRPr="0018053A">
              <w:rPr>
                <w:i/>
              </w:rPr>
              <w:t>d</w:t>
            </w:r>
          </w:p>
        </w:tc>
        <w:tc>
          <w:tcPr>
            <w:tcW w:w="2176" w:type="dxa"/>
            <w:tcBorders>
              <w:bottom w:val="single" w:sz="4" w:space="0" w:color="auto"/>
            </w:tcBorders>
          </w:tcPr>
          <w:p w14:paraId="4A4CE959" w14:textId="77777777" w:rsidR="00280165" w:rsidRPr="0018053A" w:rsidRDefault="00BB2319"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oMath>
            </m:oMathPara>
          </w:p>
        </w:tc>
      </w:tr>
      <w:tr w:rsidR="00280165" w:rsidRPr="0018053A" w14:paraId="6A2DE7CE" w14:textId="77777777" w:rsidTr="00280165">
        <w:trPr>
          <w:trHeight w:val="278"/>
        </w:trPr>
        <w:tc>
          <w:tcPr>
            <w:tcW w:w="2387" w:type="dxa"/>
            <w:tcBorders>
              <w:bottom w:val="single" w:sz="12" w:space="0" w:color="auto"/>
            </w:tcBorders>
          </w:tcPr>
          <w:p w14:paraId="4AABFB57" w14:textId="77777777" w:rsidR="00280165" w:rsidRPr="0018053A" w:rsidRDefault="00280165" w:rsidP="00280165">
            <w:pPr>
              <w:pStyle w:val="TTC-Normal"/>
              <w:spacing w:before="0" w:after="0" w:line="240" w:lineRule="auto"/>
              <w:ind w:firstLine="0"/>
            </w:pPr>
            <w:proofErr w:type="spellStart"/>
            <w:r w:rsidRPr="0018053A">
              <w:t>Pi</w:t>
            </w:r>
            <w:proofErr w:type="spellEnd"/>
            <w:r w:rsidRPr="0018053A">
              <w:t xml:space="preserve"> Mais</w:t>
            </w:r>
          </w:p>
        </w:tc>
        <w:tc>
          <w:tcPr>
            <w:tcW w:w="2308" w:type="dxa"/>
            <w:tcBorders>
              <w:bottom w:val="single" w:sz="12" w:space="0" w:color="auto"/>
            </w:tcBorders>
          </w:tcPr>
          <w:p w14:paraId="42D60C86" w14:textId="77777777" w:rsidR="00280165" w:rsidRPr="0018053A" w:rsidRDefault="00BB2319"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12" w:space="0" w:color="auto"/>
            </w:tcBorders>
          </w:tcPr>
          <w:p w14:paraId="28AB5B4E" w14:textId="77777777" w:rsidR="00280165" w:rsidRPr="0018053A" w:rsidRDefault="00280165" w:rsidP="00280165">
            <w:pPr>
              <w:pStyle w:val="TTC-Normal"/>
              <w:spacing w:before="0" w:after="0" w:line="240" w:lineRule="auto"/>
              <w:ind w:firstLine="0"/>
              <w:jc w:val="center"/>
              <w:rPr>
                <w:i/>
              </w:rPr>
            </w:pPr>
            <w:r w:rsidRPr="0018053A">
              <w:rPr>
                <w:i/>
              </w:rPr>
              <w:t>u</w:t>
            </w:r>
          </w:p>
        </w:tc>
        <w:tc>
          <w:tcPr>
            <w:tcW w:w="2176" w:type="dxa"/>
            <w:tcBorders>
              <w:bottom w:val="single" w:sz="12" w:space="0" w:color="auto"/>
            </w:tcBorders>
          </w:tcPr>
          <w:p w14:paraId="50DA8505" w14:textId="77777777" w:rsidR="00280165" w:rsidRPr="0018053A" w:rsidRDefault="00BB2319"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d</m:t>
                    </m:r>
                  </m:e>
                </m:acc>
              </m:oMath>
            </m:oMathPara>
          </w:p>
        </w:tc>
      </w:tr>
    </w:tbl>
    <w:p w14:paraId="17041AF0" w14:textId="5327A697" w:rsidR="00280165" w:rsidRPr="0018053A" w:rsidRDefault="0060425E" w:rsidP="00280165">
      <w:pPr>
        <w:pStyle w:val="TTC-TextualFonte"/>
      </w:pPr>
      <w:r>
        <w:t>Fonte: adaptado de OSTERMANN.</w:t>
      </w:r>
    </w:p>
    <w:p w14:paraId="74472457" w14:textId="4B06FAAC" w:rsidR="0060425E" w:rsidRPr="0018053A" w:rsidRDefault="00280165" w:rsidP="0060425E">
      <w:r w:rsidRPr="0018053A">
        <w:t xml:space="preserve">A Tabela </w:t>
      </w:r>
      <w:r w:rsidR="00A4111D">
        <w:t>4</w:t>
      </w:r>
      <w:r w:rsidRPr="0018053A">
        <w:t xml:space="preserve"> traz como exemplo três </w:t>
      </w:r>
      <w:proofErr w:type="spellStart"/>
      <w:r w:rsidRPr="0018053A">
        <w:t>mésons</w:t>
      </w:r>
      <w:proofErr w:type="spellEnd"/>
      <w:r w:rsidRPr="0018053A">
        <w:t xml:space="preserve"> formados pela combinação de quarks e </w:t>
      </w:r>
      <w:proofErr w:type="spellStart"/>
      <w:r w:rsidRPr="0018053A">
        <w:t>antiquarks</w:t>
      </w:r>
      <w:proofErr w:type="spellEnd"/>
      <w:r w:rsidRPr="0018053A">
        <w:t>.</w:t>
      </w:r>
    </w:p>
    <w:p w14:paraId="365D61B4" w14:textId="77777777" w:rsidR="00280165" w:rsidRPr="0018053A" w:rsidRDefault="00280165" w:rsidP="00280165">
      <w:pPr>
        <w:pStyle w:val="TTC-TextualTtuloNvel3"/>
      </w:pPr>
      <w:bookmarkStart w:id="113" w:name="_Toc528008553"/>
      <w:proofErr w:type="spellStart"/>
      <w:r w:rsidRPr="0018053A">
        <w:t>Bárions</w:t>
      </w:r>
      <w:bookmarkEnd w:id="113"/>
      <w:proofErr w:type="spellEnd"/>
    </w:p>
    <w:p w14:paraId="5F643AA4" w14:textId="0F329A69" w:rsidR="00340DEC" w:rsidRPr="0018053A" w:rsidRDefault="00280165" w:rsidP="00280165">
      <w:pPr>
        <w:pStyle w:val="TTC-TextualTtuloNvel3"/>
        <w:numPr>
          <w:ilvl w:val="0"/>
          <w:numId w:val="0"/>
        </w:numPr>
        <w:rPr>
          <w:b w:val="0"/>
          <w:sz w:val="24"/>
        </w:rPr>
      </w:pPr>
      <w:r w:rsidRPr="0018053A">
        <w:tab/>
      </w:r>
      <w:r w:rsidRPr="0018053A">
        <w:tab/>
      </w:r>
      <w:r w:rsidRPr="0018053A">
        <w:rPr>
          <w:b w:val="0"/>
          <w:sz w:val="24"/>
        </w:rPr>
        <w:t xml:space="preserve">           </w:t>
      </w:r>
      <w:bookmarkStart w:id="114" w:name="_Toc514689371"/>
      <w:bookmarkStart w:id="115" w:name="_Toc514767590"/>
      <w:bookmarkStart w:id="116" w:name="_Toc515211073"/>
      <w:bookmarkStart w:id="117" w:name="_Toc515908478"/>
      <w:bookmarkStart w:id="118" w:name="_Toc517371914"/>
      <w:bookmarkStart w:id="119" w:name="_Toc517530947"/>
      <w:bookmarkStart w:id="120" w:name="_Toc518210478"/>
      <w:bookmarkStart w:id="121" w:name="_Toc518498281"/>
      <w:bookmarkStart w:id="122" w:name="_Toc527799375"/>
      <w:bookmarkStart w:id="123" w:name="_Toc528008554"/>
      <w:r w:rsidRPr="0018053A">
        <w:rPr>
          <w:b w:val="0"/>
          <w:sz w:val="24"/>
        </w:rPr>
        <w:t xml:space="preserve">Os </w:t>
      </w:r>
      <w:proofErr w:type="spellStart"/>
      <w:r w:rsidRPr="0018053A">
        <w:rPr>
          <w:b w:val="0"/>
          <w:sz w:val="24"/>
        </w:rPr>
        <w:t>bárions</w:t>
      </w:r>
      <w:proofErr w:type="spellEnd"/>
      <w:r w:rsidRPr="0018053A">
        <w:rPr>
          <w:b w:val="0"/>
          <w:sz w:val="24"/>
        </w:rPr>
        <w:t xml:space="preserve"> são compostos a partir de três quarks, tomando-se todas as possíveis combinações entre os quarks. Existem também </w:t>
      </w:r>
      <w:proofErr w:type="spellStart"/>
      <w:r w:rsidRPr="0018053A">
        <w:rPr>
          <w:b w:val="0"/>
          <w:sz w:val="24"/>
        </w:rPr>
        <w:t>bárions</w:t>
      </w:r>
      <w:proofErr w:type="spellEnd"/>
      <w:r w:rsidRPr="0018053A">
        <w:rPr>
          <w:b w:val="0"/>
          <w:sz w:val="24"/>
        </w:rPr>
        <w:t xml:space="preserve"> que são compostos apenas por </w:t>
      </w:r>
      <w:proofErr w:type="spellStart"/>
      <w:r w:rsidRPr="0018053A">
        <w:rPr>
          <w:b w:val="0"/>
          <w:sz w:val="24"/>
        </w:rPr>
        <w:t>antiquarks</w:t>
      </w:r>
      <w:proofErr w:type="spellEnd"/>
      <w:r w:rsidRPr="0018053A">
        <w:rPr>
          <w:b w:val="0"/>
          <w:sz w:val="24"/>
        </w:rPr>
        <w:t xml:space="preserve"> como podemos ver na Tabela 4 logo abaixo.</w:t>
      </w:r>
      <w:bookmarkEnd w:id="114"/>
      <w:bookmarkEnd w:id="115"/>
      <w:bookmarkEnd w:id="116"/>
      <w:bookmarkEnd w:id="117"/>
      <w:bookmarkEnd w:id="118"/>
      <w:bookmarkEnd w:id="119"/>
      <w:bookmarkEnd w:id="120"/>
      <w:bookmarkEnd w:id="121"/>
      <w:bookmarkEnd w:id="122"/>
      <w:bookmarkEnd w:id="123"/>
    </w:p>
    <w:p w14:paraId="6466786E" w14:textId="77777777" w:rsidR="00280165" w:rsidRPr="0018053A" w:rsidRDefault="00280165" w:rsidP="00280165">
      <w:pPr>
        <w:pStyle w:val="TTC-TextualTabela"/>
      </w:pPr>
      <w:bookmarkStart w:id="124" w:name="_Toc528008521"/>
      <w:r w:rsidRPr="0018053A">
        <w:t xml:space="preserve">Composição dos </w:t>
      </w:r>
      <w:proofErr w:type="spellStart"/>
      <w:r w:rsidRPr="0018053A">
        <w:t>bárions</w:t>
      </w:r>
      <w:proofErr w:type="spellEnd"/>
      <w:r w:rsidRPr="0018053A">
        <w:t xml:space="preserve"> a partir da combinação de três quarks </w:t>
      </w:r>
      <w:r w:rsidRPr="0018053A">
        <w:rPr>
          <w:i/>
        </w:rPr>
        <w:t xml:space="preserve">u, d </w:t>
      </w:r>
      <w:r w:rsidRPr="0018053A">
        <w:t xml:space="preserve">e </w:t>
      </w:r>
      <w:r w:rsidRPr="0018053A">
        <w:rPr>
          <w:i/>
        </w:rPr>
        <w:t>s.</w:t>
      </w:r>
      <w:bookmarkEnd w:id="124"/>
    </w:p>
    <w:tbl>
      <w:tblPr>
        <w:tblStyle w:val="Tabelacomgrade1"/>
        <w:tblW w:w="9215" w:type="dxa"/>
        <w:tblInd w:w="-108" w:type="dxa"/>
        <w:tblBorders>
          <w:left w:val="none" w:sz="0" w:space="0" w:color="auto"/>
          <w:right w:val="none" w:sz="0" w:space="0" w:color="auto"/>
        </w:tblBorders>
        <w:tblLook w:val="04A0" w:firstRow="1" w:lastRow="0" w:firstColumn="1" w:lastColumn="0" w:noHBand="0" w:noVBand="1"/>
      </w:tblPr>
      <w:tblGrid>
        <w:gridCol w:w="4685"/>
        <w:gridCol w:w="4530"/>
      </w:tblGrid>
      <w:tr w:rsidR="00280165" w:rsidRPr="0018053A" w14:paraId="3E20D398" w14:textId="77777777" w:rsidTr="00280165">
        <w:trPr>
          <w:trHeight w:val="307"/>
        </w:trPr>
        <w:tc>
          <w:tcPr>
            <w:tcW w:w="4685" w:type="dxa"/>
            <w:tcBorders>
              <w:top w:val="single" w:sz="12" w:space="0" w:color="auto"/>
              <w:bottom w:val="single" w:sz="12" w:space="0" w:color="auto"/>
            </w:tcBorders>
            <w:shd w:val="clear" w:color="auto" w:fill="D9D9D9" w:themeFill="background1" w:themeFillShade="D9"/>
          </w:tcPr>
          <w:p w14:paraId="4A270960" w14:textId="77777777" w:rsidR="00280165" w:rsidRPr="0018053A" w:rsidRDefault="00280165" w:rsidP="00280165">
            <w:pPr>
              <w:pStyle w:val="TTC-Normal"/>
              <w:spacing w:before="0" w:after="0" w:line="240" w:lineRule="auto"/>
              <w:ind w:firstLine="0"/>
              <w:jc w:val="center"/>
            </w:pPr>
            <w:proofErr w:type="spellStart"/>
            <w:r w:rsidRPr="0018053A">
              <w:t>Bárions</w:t>
            </w:r>
            <w:proofErr w:type="spellEnd"/>
          </w:p>
        </w:tc>
        <w:tc>
          <w:tcPr>
            <w:tcW w:w="4530" w:type="dxa"/>
            <w:tcBorders>
              <w:top w:val="single" w:sz="12" w:space="0" w:color="auto"/>
              <w:bottom w:val="single" w:sz="12" w:space="0" w:color="auto"/>
            </w:tcBorders>
            <w:shd w:val="clear" w:color="auto" w:fill="D9D9D9" w:themeFill="background1" w:themeFillShade="D9"/>
          </w:tcPr>
          <w:p w14:paraId="569F738D" w14:textId="77777777" w:rsidR="00280165" w:rsidRPr="0018053A" w:rsidRDefault="00280165" w:rsidP="00280165">
            <w:pPr>
              <w:pStyle w:val="TTC-Normal"/>
              <w:spacing w:before="0" w:after="0" w:line="240" w:lineRule="auto"/>
              <w:ind w:firstLine="0"/>
              <w:jc w:val="center"/>
            </w:pPr>
            <w:r w:rsidRPr="0018053A">
              <w:t>Composição</w:t>
            </w:r>
          </w:p>
        </w:tc>
      </w:tr>
      <w:tr w:rsidR="00280165" w:rsidRPr="0018053A" w14:paraId="5B5ED55C" w14:textId="77777777" w:rsidTr="00280165">
        <w:trPr>
          <w:trHeight w:val="329"/>
        </w:trPr>
        <w:tc>
          <w:tcPr>
            <w:tcW w:w="4685" w:type="dxa"/>
            <w:tcBorders>
              <w:top w:val="single" w:sz="12" w:space="0" w:color="auto"/>
            </w:tcBorders>
          </w:tcPr>
          <w:p w14:paraId="0C62533A" w14:textId="77777777" w:rsidR="00280165" w:rsidRPr="0018053A" w:rsidRDefault="00280165" w:rsidP="00280165">
            <w:pPr>
              <w:pStyle w:val="TTC-Normal"/>
              <w:spacing w:before="0" w:after="0" w:line="240" w:lineRule="auto"/>
              <w:ind w:firstLine="0"/>
            </w:pPr>
            <w:r w:rsidRPr="0018053A">
              <w:t>Próton</w:t>
            </w:r>
          </w:p>
        </w:tc>
        <w:tc>
          <w:tcPr>
            <w:tcW w:w="4530" w:type="dxa"/>
            <w:tcBorders>
              <w:top w:val="single" w:sz="12" w:space="0" w:color="auto"/>
            </w:tcBorders>
          </w:tcPr>
          <w:p w14:paraId="331F85DA" w14:textId="77777777" w:rsidR="00280165" w:rsidRPr="0018053A" w:rsidRDefault="00280165" w:rsidP="00280165">
            <w:pPr>
              <w:pStyle w:val="TTC-Normal"/>
              <w:spacing w:before="0" w:after="0" w:line="240" w:lineRule="auto"/>
              <w:ind w:firstLine="0"/>
              <w:jc w:val="center"/>
              <w:rPr>
                <w:i/>
              </w:rPr>
            </w:pPr>
            <m:oMathPara>
              <m:oMath>
                <m:r>
                  <w:rPr>
                    <w:rFonts w:ascii="Cambria Math" w:hAnsi="Cambria Math"/>
                  </w:rPr>
                  <m:t>duu</m:t>
                </m:r>
              </m:oMath>
            </m:oMathPara>
          </w:p>
        </w:tc>
      </w:tr>
      <w:tr w:rsidR="00280165" w:rsidRPr="0018053A" w14:paraId="6DFA9FF3" w14:textId="77777777" w:rsidTr="00280165">
        <w:trPr>
          <w:trHeight w:val="307"/>
        </w:trPr>
        <w:tc>
          <w:tcPr>
            <w:tcW w:w="4685" w:type="dxa"/>
            <w:tcBorders>
              <w:bottom w:val="single" w:sz="4" w:space="0" w:color="auto"/>
            </w:tcBorders>
          </w:tcPr>
          <w:p w14:paraId="602C0A1B" w14:textId="77777777" w:rsidR="00280165" w:rsidRPr="0018053A" w:rsidRDefault="00280165" w:rsidP="00280165">
            <w:pPr>
              <w:pStyle w:val="TTC-Normal"/>
              <w:spacing w:before="0" w:after="0" w:line="240" w:lineRule="auto"/>
              <w:ind w:firstLine="0"/>
            </w:pPr>
            <w:proofErr w:type="spellStart"/>
            <w:r w:rsidRPr="0018053A">
              <w:t>Antiproton</w:t>
            </w:r>
            <w:proofErr w:type="spellEnd"/>
          </w:p>
        </w:tc>
        <w:tc>
          <w:tcPr>
            <w:tcW w:w="4530" w:type="dxa"/>
            <w:tcBorders>
              <w:bottom w:val="single" w:sz="4" w:space="0" w:color="auto"/>
            </w:tcBorders>
          </w:tcPr>
          <w:p w14:paraId="148C85ED" w14:textId="77777777" w:rsidR="00280165" w:rsidRPr="0018053A" w:rsidRDefault="00BB2319" w:rsidP="00280165">
            <w:pPr>
              <w:pStyle w:val="TTC-Normal"/>
              <w:spacing w:before="0" w:after="0" w:line="240" w:lineRule="auto"/>
              <w:ind w:firstLine="0"/>
              <w:jc w:val="center"/>
              <w:rPr>
                <w: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280165" w:rsidRPr="0018053A" w14:paraId="30F53D7A" w14:textId="77777777" w:rsidTr="00280165">
        <w:trPr>
          <w:trHeight w:val="307"/>
        </w:trPr>
        <w:tc>
          <w:tcPr>
            <w:tcW w:w="4685" w:type="dxa"/>
          </w:tcPr>
          <w:p w14:paraId="42D718BA" w14:textId="77777777" w:rsidR="00280165" w:rsidRPr="0018053A" w:rsidRDefault="00280165" w:rsidP="00280165">
            <w:pPr>
              <w:pStyle w:val="TTC-Normal"/>
              <w:spacing w:before="0" w:after="0" w:line="240" w:lineRule="auto"/>
              <w:ind w:firstLine="0"/>
            </w:pPr>
            <w:r w:rsidRPr="0018053A">
              <w:t>Nêutron</w:t>
            </w:r>
          </w:p>
        </w:tc>
        <w:tc>
          <w:tcPr>
            <w:tcW w:w="4530" w:type="dxa"/>
          </w:tcPr>
          <w:p w14:paraId="50DC5D54" w14:textId="77777777" w:rsidR="00280165" w:rsidRPr="0018053A" w:rsidRDefault="00280165" w:rsidP="00280165">
            <w:pPr>
              <w:pStyle w:val="TTC-Normal"/>
              <w:spacing w:before="0" w:after="0" w:line="240" w:lineRule="auto"/>
              <w:ind w:firstLine="0"/>
              <w:jc w:val="center"/>
              <w:rPr>
                <w:i/>
              </w:rPr>
            </w:pPr>
            <m:oMathPara>
              <m:oMath>
                <m:r>
                  <w:rPr>
                    <w:rFonts w:ascii="Cambria Math" w:hAnsi="Cambria Math"/>
                  </w:rPr>
                  <m:t>ddu</m:t>
                </m:r>
              </m:oMath>
            </m:oMathPara>
          </w:p>
        </w:tc>
      </w:tr>
      <w:tr w:rsidR="00280165" w:rsidRPr="0018053A" w14:paraId="1F2CAD88" w14:textId="77777777" w:rsidTr="00280165">
        <w:trPr>
          <w:trHeight w:val="307"/>
        </w:trPr>
        <w:tc>
          <w:tcPr>
            <w:tcW w:w="4685" w:type="dxa"/>
          </w:tcPr>
          <w:p w14:paraId="4B44429E" w14:textId="77777777" w:rsidR="00280165" w:rsidRPr="0018053A" w:rsidRDefault="00280165" w:rsidP="00280165">
            <w:pPr>
              <w:pStyle w:val="TTC-Normal"/>
              <w:spacing w:before="0" w:after="0" w:line="240" w:lineRule="auto"/>
              <w:ind w:firstLine="0"/>
            </w:pPr>
            <w:proofErr w:type="spellStart"/>
            <w:r w:rsidRPr="0018053A">
              <w:t>Antinêutron</w:t>
            </w:r>
            <w:proofErr w:type="spellEnd"/>
          </w:p>
        </w:tc>
        <w:tc>
          <w:tcPr>
            <w:tcW w:w="4530" w:type="dxa"/>
          </w:tcPr>
          <w:p w14:paraId="14BC8450" w14:textId="77777777" w:rsidR="00280165" w:rsidRPr="0018053A" w:rsidRDefault="00BB2319" w:rsidP="00280165">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280165" w:rsidRPr="0018053A" w14:paraId="741BDAA0" w14:textId="77777777" w:rsidTr="00280165">
        <w:trPr>
          <w:trHeight w:val="307"/>
        </w:trPr>
        <w:tc>
          <w:tcPr>
            <w:tcW w:w="4685" w:type="dxa"/>
          </w:tcPr>
          <w:p w14:paraId="100A044A" w14:textId="77777777" w:rsidR="00280165" w:rsidRPr="0018053A" w:rsidRDefault="00280165" w:rsidP="00280165">
            <w:pPr>
              <w:pStyle w:val="TTC-Normal"/>
              <w:spacing w:before="0" w:after="0" w:line="240" w:lineRule="auto"/>
              <w:ind w:firstLine="0"/>
            </w:pPr>
            <w:r w:rsidRPr="0018053A">
              <w:t>Lambda</w:t>
            </w:r>
          </w:p>
        </w:tc>
        <w:tc>
          <w:tcPr>
            <w:tcW w:w="4530" w:type="dxa"/>
          </w:tcPr>
          <w:p w14:paraId="6B53421A" w14:textId="77777777" w:rsidR="00280165" w:rsidRPr="0018053A" w:rsidRDefault="00280165" w:rsidP="00280165">
            <w:pPr>
              <w:pStyle w:val="TTC-Normal"/>
              <w:spacing w:before="0" w:after="0" w:line="240" w:lineRule="auto"/>
              <w:ind w:firstLine="0"/>
              <w:jc w:val="center"/>
              <w:rPr>
                <w:rFonts w:eastAsia="Calibri"/>
              </w:rPr>
            </w:pPr>
            <m:oMathPara>
              <m:oMath>
                <m:r>
                  <w:rPr>
                    <w:rFonts w:ascii="Cambria Math" w:hAnsi="Cambria Math"/>
                  </w:rPr>
                  <m:t>dus</m:t>
                </m:r>
              </m:oMath>
            </m:oMathPara>
          </w:p>
        </w:tc>
      </w:tr>
      <w:tr w:rsidR="00280165" w:rsidRPr="0018053A" w14:paraId="224E2C34" w14:textId="77777777" w:rsidTr="00280165">
        <w:trPr>
          <w:trHeight w:val="307"/>
        </w:trPr>
        <w:tc>
          <w:tcPr>
            <w:tcW w:w="4685" w:type="dxa"/>
            <w:tcBorders>
              <w:bottom w:val="single" w:sz="12" w:space="0" w:color="auto"/>
            </w:tcBorders>
          </w:tcPr>
          <w:p w14:paraId="6B9F1DA4" w14:textId="77777777" w:rsidR="00280165" w:rsidRPr="0018053A" w:rsidRDefault="00280165" w:rsidP="00280165">
            <w:pPr>
              <w:pStyle w:val="TTC-Normal"/>
              <w:spacing w:before="0" w:after="0" w:line="240" w:lineRule="auto"/>
              <w:ind w:firstLine="0"/>
            </w:pPr>
            <w:r w:rsidRPr="0018053A">
              <w:t>Antilambda</w:t>
            </w:r>
          </w:p>
        </w:tc>
        <w:tc>
          <w:tcPr>
            <w:tcW w:w="4530" w:type="dxa"/>
            <w:tcBorders>
              <w:bottom w:val="single" w:sz="12" w:space="0" w:color="auto"/>
            </w:tcBorders>
          </w:tcPr>
          <w:p w14:paraId="5240FD9C" w14:textId="77777777" w:rsidR="00280165" w:rsidRPr="0018053A" w:rsidRDefault="00BB2319" w:rsidP="00280165">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s</m:t>
                    </m:r>
                  </m:e>
                </m:acc>
              </m:oMath>
            </m:oMathPara>
          </w:p>
        </w:tc>
      </w:tr>
    </w:tbl>
    <w:p w14:paraId="2C029B43" w14:textId="793DDD7D" w:rsidR="00280165" w:rsidRPr="0018053A" w:rsidRDefault="00280165" w:rsidP="00280165">
      <w:pPr>
        <w:pStyle w:val="TTC-TextualFonte"/>
      </w:pPr>
      <w:r w:rsidRPr="0018053A">
        <w:t>Fonte: adaptado de OSTERMANN.</w:t>
      </w:r>
    </w:p>
    <w:p w14:paraId="5566EA16" w14:textId="02D0242C" w:rsidR="00F04D01" w:rsidRPr="0018053A" w:rsidRDefault="00F04D01" w:rsidP="00280165">
      <w:pPr>
        <w:pStyle w:val="TTC-TextualFonte"/>
      </w:pPr>
    </w:p>
    <w:p w14:paraId="7B0B210B" w14:textId="1632F712" w:rsidR="00280165" w:rsidRPr="0018053A" w:rsidRDefault="00F04D01" w:rsidP="00280165">
      <w:pPr>
        <w:pStyle w:val="TTC-TextualFigura"/>
        <w:numPr>
          <w:ilvl w:val="0"/>
          <w:numId w:val="29"/>
        </w:numPr>
        <w:ind w:left="0" w:firstLine="0"/>
      </w:pPr>
      <w:bookmarkStart w:id="125" w:name="_Toc528008509"/>
      <w:r w:rsidRPr="0018053A">
        <w:t>Representação do nêutron e do próton.</w:t>
      </w:r>
      <w:bookmarkEnd w:id="125"/>
    </w:p>
    <w:tbl>
      <w:tblPr>
        <w:tblStyle w:val="Tabelacomgrade"/>
        <w:tblW w:w="0" w:type="auto"/>
        <w:tblLook w:val="04A0" w:firstRow="1" w:lastRow="0" w:firstColumn="1" w:lastColumn="0" w:noHBand="0" w:noVBand="1"/>
      </w:tblPr>
      <w:tblGrid>
        <w:gridCol w:w="4278"/>
      </w:tblGrid>
      <w:tr w:rsidR="00F04D01" w:rsidRPr="0018053A" w14:paraId="6A2B5E07" w14:textId="77777777" w:rsidTr="00F04D01">
        <w:trPr>
          <w:trHeight w:val="2663"/>
        </w:trPr>
        <w:tc>
          <w:tcPr>
            <w:tcW w:w="4278" w:type="dxa"/>
          </w:tcPr>
          <w:p w14:paraId="3B9BFC50" w14:textId="2214CCE2" w:rsidR="00F04D01" w:rsidRPr="0018053A" w:rsidRDefault="00F04D01" w:rsidP="00280165">
            <w:pPr>
              <w:pStyle w:val="TTC-TextualFonte"/>
            </w:pPr>
            <w:r w:rsidRPr="0018053A">
              <w:rPr>
                <w:noProof/>
                <w:lang w:eastAsia="pt-BR"/>
              </w:rPr>
              <w:lastRenderedPageBreak/>
              <w:drawing>
                <wp:inline distT="0" distB="0" distL="0" distR="0" wp14:anchorId="1304BA18" wp14:editId="3763E2D7">
                  <wp:extent cx="2579427" cy="164759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9257" cy="1653871"/>
                          </a:xfrm>
                          <a:prstGeom prst="rect">
                            <a:avLst/>
                          </a:prstGeom>
                        </pic:spPr>
                      </pic:pic>
                    </a:graphicData>
                  </a:graphic>
                </wp:inline>
              </w:drawing>
            </w:r>
          </w:p>
        </w:tc>
      </w:tr>
    </w:tbl>
    <w:p w14:paraId="61F121E2" w14:textId="4563740C" w:rsidR="00F04D01" w:rsidRPr="0018053A" w:rsidRDefault="00F04D01" w:rsidP="00280165">
      <w:pPr>
        <w:pStyle w:val="TTC-TextualFonte"/>
      </w:pPr>
      <w:r w:rsidRPr="0018053A">
        <w:tab/>
      </w:r>
      <w:r w:rsidRPr="0018053A">
        <w:tab/>
      </w:r>
      <w:r w:rsidRPr="0018053A">
        <w:tab/>
        <w:t>Fonte: adaptado de AVANCINI, 2009.</w:t>
      </w:r>
    </w:p>
    <w:p w14:paraId="32151290" w14:textId="3998F2E4" w:rsidR="00280165" w:rsidRPr="0018053A" w:rsidRDefault="00280165" w:rsidP="00280165">
      <w:pPr>
        <w:pStyle w:val="TTC-TextualFonte"/>
      </w:pPr>
      <w:r w:rsidRPr="0018053A">
        <w:t>A Figura 14 ilustra os quarks necessários para a formaçã</w:t>
      </w:r>
      <w:r w:rsidR="0060425E">
        <w:t>o de um nêutron e de um próton.</w:t>
      </w:r>
    </w:p>
    <w:p w14:paraId="6D75F228" w14:textId="77777777" w:rsidR="00280165" w:rsidRPr="0018053A" w:rsidRDefault="00280165" w:rsidP="00280165">
      <w:pPr>
        <w:pStyle w:val="TTC-TextualTtuloNvel3"/>
      </w:pPr>
      <w:bookmarkStart w:id="126" w:name="_Toc528008555"/>
      <w:r w:rsidRPr="0018053A">
        <w:t>Quarks e Suas Cores</w:t>
      </w:r>
      <w:bookmarkEnd w:id="126"/>
    </w:p>
    <w:p w14:paraId="60D7CC2F" w14:textId="77777777" w:rsidR="00280165" w:rsidRPr="0018053A" w:rsidRDefault="00280165" w:rsidP="00280165">
      <w:pPr>
        <w:rPr>
          <w:rFonts w:eastAsiaTheme="minorEastAsia"/>
          <w:b/>
          <w:i/>
        </w:rPr>
      </w:pPr>
      <w:r w:rsidRPr="0018053A">
        <w:tab/>
      </w:r>
      <w:bookmarkStart w:id="127" w:name="_Toc514689373"/>
      <w:r w:rsidRPr="0018053A">
        <w:t xml:space="preserve">Como mencionado antes os quarks possuem spin 1/2 e com isso obedecem ao chamado Princípio de Exclusão de </w:t>
      </w:r>
      <w:proofErr w:type="spellStart"/>
      <w:r w:rsidRPr="0018053A">
        <w:t>Pauli</w:t>
      </w:r>
      <w:proofErr w:type="spellEnd"/>
      <w:r w:rsidRPr="0018053A">
        <w:t>, segundo ele duas partículas iguais não devem ocupar o mesmo estado quântico, no caso dos quarks não podem ocupa o mesmo estado se possuírem os mesmos sabores. Isso ocorre também nos átomos, onde dois elétrons não podem ocupar o mesmo estado de energia e spin.</w:t>
      </w:r>
      <w:r w:rsidRPr="0018053A">
        <w:tab/>
        <w:t xml:space="preserve"> Porém existem casos de </w:t>
      </w:r>
      <w:proofErr w:type="spellStart"/>
      <w:r w:rsidRPr="0018053A">
        <w:t>bárions</w:t>
      </w:r>
      <w:proofErr w:type="spellEnd"/>
      <w:r w:rsidRPr="0018053A">
        <w:t xml:space="preserve"> formados pela combinação de quarks do mesmo sabor que acabam por violar o princípio de </w:t>
      </w:r>
      <w:proofErr w:type="spellStart"/>
      <w:r w:rsidRPr="0018053A">
        <w:t>Pauli</w:t>
      </w:r>
      <w:proofErr w:type="spellEnd"/>
      <w:r w:rsidRPr="0018053A">
        <w:t xml:space="preserve">, como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18053A">
        <w:rPr>
          <w:rFonts w:eastAsiaTheme="minorEastAsia"/>
        </w:rPr>
        <w:t xml:space="preserve"> que é formado pela combinação </w:t>
      </w:r>
      <w:proofErr w:type="spellStart"/>
      <w:r w:rsidRPr="0018053A">
        <w:rPr>
          <w:rFonts w:eastAsiaTheme="minorEastAsia"/>
          <w:i/>
        </w:rPr>
        <w:t>uuu</w:t>
      </w:r>
      <w:proofErr w:type="spellEnd"/>
      <w:r w:rsidRPr="0018053A">
        <w:rPr>
          <w:rFonts w:eastAsiaTheme="minorEastAsia"/>
          <w:i/>
        </w:rPr>
        <w:t xml:space="preserve"> </w:t>
      </w:r>
      <w:r w:rsidRPr="0018053A">
        <w:rPr>
          <w:rFonts w:eastAsiaTheme="minorEastAsia"/>
        </w:rPr>
        <w:t xml:space="preserve">e também o caso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rsidRPr="0018053A">
        <w:rPr>
          <w:rFonts w:eastAsiaTheme="minorEastAsia"/>
        </w:rPr>
        <w:t xml:space="preserve"> que é formado por </w:t>
      </w:r>
      <w:proofErr w:type="spellStart"/>
      <w:r w:rsidRPr="0018053A">
        <w:rPr>
          <w:rFonts w:eastAsiaTheme="minorEastAsia"/>
          <w:i/>
        </w:rPr>
        <w:t>sss</w:t>
      </w:r>
      <w:proofErr w:type="spellEnd"/>
      <w:r w:rsidRPr="0018053A">
        <w:rPr>
          <w:rFonts w:eastAsiaTheme="minorEastAsia"/>
          <w:i/>
        </w:rPr>
        <w:t xml:space="preserve"> </w:t>
      </w:r>
      <w:r w:rsidRPr="0018053A">
        <w:rPr>
          <w:rFonts w:eastAsiaTheme="minorEastAsia"/>
        </w:rPr>
        <w:t>(</w:t>
      </w:r>
      <w:r w:rsidRPr="0018053A">
        <w:t xml:space="preserve">AVANCINI, 2009; </w:t>
      </w:r>
      <w:r w:rsidRPr="0018053A">
        <w:rPr>
          <w:rFonts w:eastAsiaTheme="minorEastAsia"/>
        </w:rPr>
        <w:t>OSTERMANN)</w:t>
      </w:r>
      <w:r w:rsidRPr="0018053A">
        <w:rPr>
          <w:rFonts w:eastAsiaTheme="minorEastAsia"/>
          <w:i/>
        </w:rPr>
        <w:t>.</w:t>
      </w:r>
      <w:bookmarkEnd w:id="127"/>
    </w:p>
    <w:p w14:paraId="51C11764" w14:textId="77777777" w:rsidR="00280165" w:rsidRPr="0018053A" w:rsidRDefault="00280165" w:rsidP="00280165">
      <w:pPr>
        <w:rPr>
          <w:b/>
        </w:rPr>
      </w:pPr>
      <w:bookmarkStart w:id="128" w:name="_Toc514689374"/>
      <w:r w:rsidRPr="0018053A">
        <w:t xml:space="preserve">Na tentativa de resolver este problema, o físico Greenberg sugeriu que os quarks possuem uma nova propriedade chamada de cor, obviamente a cor do quark não possui relação alguma com o sentido visual a que estamos habituados. Essa propriedade é chamada de cor apenas por necessidade e em geral é referenciada como carga de cor. As cores são: vermelho (VM), verde (VD) e azul (AZ). Estas cargas são chamadas coletivamente de cargas coloridas, já os </w:t>
      </w:r>
      <w:proofErr w:type="spellStart"/>
      <w:r w:rsidRPr="0018053A">
        <w:t>antiquarks</w:t>
      </w:r>
      <w:proofErr w:type="spellEnd"/>
      <w:r w:rsidRPr="0018053A">
        <w:t xml:space="preserve"> possuem cargas coloridas negativas sendo </w:t>
      </w:r>
      <w:proofErr w:type="spellStart"/>
      <w:r w:rsidRPr="0018053A">
        <w:t>antivermelho</w:t>
      </w:r>
      <w:proofErr w:type="spellEnd"/>
      <w:r w:rsidRPr="0018053A">
        <w:t xml:space="preserve">, </w:t>
      </w:r>
      <w:proofErr w:type="spellStart"/>
      <w:r w:rsidRPr="0018053A">
        <w:t>ativerde</w:t>
      </w:r>
      <w:proofErr w:type="spellEnd"/>
      <w:r w:rsidRPr="0018053A">
        <w:t xml:space="preserve"> e </w:t>
      </w:r>
      <w:proofErr w:type="spellStart"/>
      <w:r w:rsidRPr="0018053A">
        <w:t>antiazul</w:t>
      </w:r>
      <w:bookmarkEnd w:id="128"/>
      <w:proofErr w:type="spellEnd"/>
      <w:r w:rsidRPr="0018053A">
        <w:rPr>
          <w:b/>
        </w:rPr>
        <w:t>.</w:t>
      </w:r>
    </w:p>
    <w:p w14:paraId="77AB3BE1" w14:textId="77777777" w:rsidR="00280165" w:rsidRPr="0018053A" w:rsidRDefault="00280165" w:rsidP="00280165">
      <w:r w:rsidRPr="0018053A">
        <w:t xml:space="preserve">Os quarks e </w:t>
      </w:r>
      <w:proofErr w:type="spellStart"/>
      <w:r w:rsidRPr="0018053A">
        <w:t>hádrons</w:t>
      </w:r>
      <w:proofErr w:type="spellEnd"/>
      <w:r w:rsidRPr="0018053A">
        <w:t xml:space="preserve"> experimentam a força forte enquanto os elétrons e os neutrinos não. Após ser proposto a carga-cor para os quarks, que é uma propriedade não apresentada por neutrinos e elétrons, surgiu a ideia de que a cor pode ser a fonte da força que atua entre os quarks. Uma conclusão imediata foi possível ao fazer a analogia das cores com as cargas elétricas: cores iguais se repelem. Assim dois quarks azuis se repelem enquanto que um quark azul e um quark </w:t>
      </w:r>
      <w:proofErr w:type="spellStart"/>
      <w:r w:rsidRPr="0018053A">
        <w:t>antiazul</w:t>
      </w:r>
      <w:proofErr w:type="spellEnd"/>
      <w:r w:rsidRPr="0018053A">
        <w:t xml:space="preserve"> se atraem, isto ocorre similarmente com as outras cores (AVANCINI, 2009; </w:t>
      </w:r>
      <w:r w:rsidRPr="0018053A">
        <w:rPr>
          <w:rFonts w:eastAsiaTheme="minorEastAsia"/>
        </w:rPr>
        <w:t>OSTERMANN)</w:t>
      </w:r>
      <w:r w:rsidRPr="0018053A">
        <w:rPr>
          <w:rFonts w:eastAsiaTheme="minorEastAsia"/>
          <w:i/>
        </w:rPr>
        <w:t>.</w:t>
      </w:r>
    </w:p>
    <w:p w14:paraId="0256BE7F" w14:textId="2666312B" w:rsidR="002B56AC" w:rsidRDefault="00280165" w:rsidP="00280165">
      <w:r w:rsidRPr="0018053A">
        <w:t xml:space="preserve">A atração entre duas cores diferente ocorre com uma intensidade menor que a atração entre cores opostas de um quark e um </w:t>
      </w:r>
      <w:proofErr w:type="spellStart"/>
      <w:r w:rsidRPr="0018053A">
        <w:t>antiquark</w:t>
      </w:r>
      <w:proofErr w:type="spellEnd"/>
      <w:r w:rsidRPr="0018053A">
        <w:t xml:space="preserve">, assim um quark azul e um quark verde podem </w:t>
      </w:r>
      <w:r w:rsidRPr="0018053A">
        <w:lastRenderedPageBreak/>
        <w:t xml:space="preserve">se atrair, porém a atração será menor que entre um quark azul e um </w:t>
      </w:r>
      <w:proofErr w:type="spellStart"/>
      <w:r w:rsidRPr="0018053A">
        <w:t>antiazul</w:t>
      </w:r>
      <w:proofErr w:type="spellEnd"/>
      <w:r w:rsidRPr="0018053A">
        <w:t xml:space="preserve">. Os </w:t>
      </w:r>
      <w:proofErr w:type="spellStart"/>
      <w:r w:rsidRPr="0018053A">
        <w:t>bárions</w:t>
      </w:r>
      <w:proofErr w:type="spellEnd"/>
      <w:r w:rsidRPr="0018053A">
        <w:t xml:space="preserve"> são formados por um agrupamento entre os três quarks de cores diferentes (AVANCINI, 2009; </w:t>
      </w:r>
      <w:r w:rsidRPr="0018053A">
        <w:rPr>
          <w:rFonts w:eastAsiaTheme="minorEastAsia"/>
        </w:rPr>
        <w:t>OSTERMANN)</w:t>
      </w:r>
      <w:r w:rsidR="002E590B" w:rsidRPr="0018053A">
        <w:t>.</w:t>
      </w:r>
    </w:p>
    <w:p w14:paraId="4266C8D7" w14:textId="37EF4099" w:rsidR="00113BDB" w:rsidRPr="00113BDB" w:rsidRDefault="00113BDB" w:rsidP="00113BDB">
      <w:pPr>
        <w:pStyle w:val="TTC-TextualTtuloNvel2"/>
        <w:rPr>
          <w:color w:val="FF0000"/>
        </w:rPr>
      </w:pPr>
      <w:bookmarkStart w:id="129" w:name="_Toc528008556"/>
      <w:r>
        <w:rPr>
          <w:color w:val="FF0000"/>
        </w:rPr>
        <w:t xml:space="preserve">Equilíbrio </w:t>
      </w:r>
      <w:bookmarkEnd w:id="129"/>
      <w:r w:rsidR="008A0C26">
        <w:rPr>
          <w:color w:val="FF0000"/>
        </w:rPr>
        <w:t>beta</w:t>
      </w:r>
    </w:p>
    <w:p w14:paraId="3979067A" w14:textId="7B04F941" w:rsidR="00113BDB" w:rsidRPr="00276F21" w:rsidRDefault="00113BDB" w:rsidP="00280165">
      <w:r w:rsidRPr="00276F21">
        <w:t xml:space="preserve">Durante a evolução de uma estrela de quarks muitas reações químicas diferentes ocorrem. Porém a carga elétrica e o número </w:t>
      </w:r>
      <w:proofErr w:type="spellStart"/>
      <w:r w:rsidR="004F1DEE" w:rsidRPr="00276F21">
        <w:t>bariônico</w:t>
      </w:r>
      <w:proofErr w:type="spellEnd"/>
      <w:r w:rsidRPr="00276F21">
        <w:t xml:space="preserve"> são conservados em uma escala longa de tempo se comparado</w:t>
      </w:r>
      <w:r w:rsidR="00276F21" w:rsidRPr="00276F21">
        <w:t xml:space="preserve"> com o tempo de vida da estrela. N</w:t>
      </w:r>
      <w:r w:rsidRPr="00276F21">
        <w:t xml:space="preserve">o </w:t>
      </w:r>
      <w:r w:rsidR="001A6CDD" w:rsidRPr="00276F21">
        <w:t>núcleo</w:t>
      </w:r>
      <w:r w:rsidRPr="00276F21">
        <w:t xml:space="preserve"> </w:t>
      </w:r>
      <w:r w:rsidR="00276F21" w:rsidRPr="00276F21">
        <w:t xml:space="preserve">da estrela </w:t>
      </w:r>
      <w:r w:rsidRPr="00276F21">
        <w:t xml:space="preserve">a energia de </w:t>
      </w:r>
      <w:r w:rsidR="00276F21" w:rsidRPr="00276F21">
        <w:t>Fermi</w:t>
      </w:r>
      <w:r w:rsidRPr="00276F21">
        <w:t xml:space="preserve"> excede a massa dos </w:t>
      </w:r>
      <w:r w:rsidR="00276F21" w:rsidRPr="00276F21">
        <w:t>hí</w:t>
      </w:r>
      <w:r w:rsidR="004F1DEE" w:rsidRPr="00276F21">
        <w:t>p</w:t>
      </w:r>
      <w:r w:rsidR="00276F21" w:rsidRPr="00276F21">
        <w:t>er</w:t>
      </w:r>
      <w:r w:rsidR="004F1DEE" w:rsidRPr="00276F21">
        <w:t>ons (</w:t>
      </w:r>
      <w:r w:rsidR="00276F21" w:rsidRPr="00276F21">
        <w:t>hí</w:t>
      </w:r>
      <w:r w:rsidR="004F1DEE" w:rsidRPr="00276F21">
        <w:t>p</w:t>
      </w:r>
      <w:r w:rsidR="00276F21" w:rsidRPr="00276F21">
        <w:t>er</w:t>
      </w:r>
      <w:r w:rsidR="004F1DEE" w:rsidRPr="00276F21">
        <w:t>ons</w:t>
      </w:r>
      <w:r w:rsidR="00276F21" w:rsidRPr="00276F21">
        <w:t xml:space="preserve"> são </w:t>
      </w:r>
      <w:proofErr w:type="spellStart"/>
      <w:r w:rsidR="00276F21" w:rsidRPr="00276F21">
        <w:t>bárions</w:t>
      </w:r>
      <w:proofErr w:type="spellEnd"/>
      <w:r w:rsidR="004F1DEE" w:rsidRPr="00276F21">
        <w:t xml:space="preserve"> </w:t>
      </w:r>
      <w:r w:rsidR="00276F21" w:rsidRPr="00276F21">
        <w:t xml:space="preserve">também </w:t>
      </w:r>
      <w:r w:rsidR="004F1DEE" w:rsidRPr="00276F21">
        <w:t xml:space="preserve">são chamados de </w:t>
      </w:r>
      <w:proofErr w:type="spellStart"/>
      <w:r w:rsidR="004F1DEE" w:rsidRPr="00276F21">
        <w:t>decupleto</w:t>
      </w:r>
      <w:proofErr w:type="spellEnd"/>
      <w:r w:rsidR="004F1DEE" w:rsidRPr="00276F21">
        <w:t xml:space="preserve"> </w:t>
      </w:r>
      <w:proofErr w:type="spellStart"/>
      <w:r w:rsidR="004F1DEE" w:rsidRPr="00276F21">
        <w:t>bariônico</w:t>
      </w:r>
      <w:proofErr w:type="spellEnd"/>
      <w:r w:rsidR="004F1DEE" w:rsidRPr="00276F21">
        <w:t>)</w:t>
      </w:r>
      <w:r w:rsidRPr="00276F21">
        <w:t xml:space="preserve"> e com isso estas partículas podem ser produzidas</w:t>
      </w:r>
      <w:r w:rsidR="00276F21" w:rsidRPr="00276F21">
        <w:t xml:space="preserve"> espontaneamente</w:t>
      </w:r>
      <w:r w:rsidRPr="00276F21">
        <w:t xml:space="preserve"> em</w:t>
      </w:r>
      <w:r w:rsidR="00276F21" w:rsidRPr="00276F21">
        <w:t xml:space="preserve"> um</w:t>
      </w:r>
      <w:r w:rsidRPr="00276F21">
        <w:t xml:space="preserve"> processo de </w:t>
      </w:r>
      <w:r w:rsidRPr="00276F21">
        <w:rPr>
          <w:i/>
        </w:rPr>
        <w:t>interação forte</w:t>
      </w:r>
      <w:r w:rsidRPr="00276F21">
        <w:t xml:space="preserve"> com a cons</w:t>
      </w:r>
      <w:r w:rsidR="00276F21" w:rsidRPr="00276F21">
        <w:t>ervação da estranheza dos quarks</w:t>
      </w:r>
      <w:r w:rsidR="00D55B48" w:rsidRPr="00276F21">
        <w:t>. Neste processo a estrela pode alcançar o equilíbrio químico, um estado degenerado onde reações ad</w:t>
      </w:r>
      <w:r w:rsidR="004F1DEE" w:rsidRPr="00276F21">
        <w:t xml:space="preserve">icionais não são mais possíveis, o equilíbrio </w:t>
      </w:r>
      <w:r w:rsidR="00727F84" w:rsidRPr="00276F21">
        <w:t>beta</w:t>
      </w:r>
      <w:r w:rsidR="004F1DEE" w:rsidRPr="00276F21">
        <w:t xml:space="preserve"> é matematicamente expresso pela igualdade dos potenciais químicos </w:t>
      </w:r>
      <w:r w:rsidR="00D55B48" w:rsidRPr="00276F21">
        <w:t>(PAOLI, 2010</w:t>
      </w:r>
      <w:r w:rsidR="004F1DEE" w:rsidRPr="00276F21">
        <w:t>; JACOBSEN, 2007</w:t>
      </w:r>
      <w:r w:rsidR="00D55B48" w:rsidRPr="00276F21">
        <w:t>).</w:t>
      </w:r>
    </w:p>
    <w:p w14:paraId="582004CE" w14:textId="13112B7D" w:rsidR="00727F84" w:rsidRPr="00276F21" w:rsidRDefault="00727F84" w:rsidP="00280165">
      <w:r w:rsidRPr="00276F21">
        <w:t>A equação de equilíbrio beta pode ser representada da seguinte forma:</w:t>
      </w:r>
    </w:p>
    <w:p w14:paraId="14BE24F7" w14:textId="02C59CF2" w:rsidR="00727F84" w:rsidRPr="00276F21" w:rsidRDefault="00BB2319" w:rsidP="00280165">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eastAsiaTheme="minorEastAsia" w:hAnsi="Cambria Math"/>
            </w:rPr>
            <m:t>,</m:t>
          </m:r>
        </m:oMath>
      </m:oMathPara>
    </w:p>
    <w:p w14:paraId="3B6B78FB" w14:textId="72377D39" w:rsidR="00727F84" w:rsidRPr="00276F21" w:rsidRDefault="00BB2319" w:rsidP="00727F84">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eastAsiaTheme="minorEastAsia" w:hAnsi="Cambria Math"/>
            </w:rPr>
            <m:t>,</m:t>
          </m:r>
        </m:oMath>
      </m:oMathPara>
    </w:p>
    <w:p w14:paraId="1AE6418F" w14:textId="04CF7EC0" w:rsidR="00727F84" w:rsidRPr="00276F21" w:rsidRDefault="00BB2319" w:rsidP="00727F84">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μ</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eastAsiaTheme="minorEastAsia" w:hAnsi="Cambria Math"/>
            </w:rPr>
            <m:t>,</m:t>
          </m:r>
        </m:oMath>
      </m:oMathPara>
    </w:p>
    <w:p w14:paraId="1CAE5F4C" w14:textId="598BAA80" w:rsidR="00276F21" w:rsidRPr="00276F21" w:rsidRDefault="00276F21" w:rsidP="00276F21">
      <w:pPr>
        <w:ind w:firstLine="0"/>
        <w:rPr>
          <w:rFonts w:eastAsiaTheme="minorEastAsia"/>
        </w:rPr>
      </w:pPr>
      <w:r w:rsidRPr="00276F21">
        <w:rPr>
          <w:rFonts w:eastAsiaTheme="minorEastAsia"/>
        </w:rPr>
        <w:t>onde</w:t>
      </w:r>
    </w:p>
    <w:p w14:paraId="73016BB8" w14:textId="2FB00AC4" w:rsidR="00276F21" w:rsidRPr="00276F21" w:rsidRDefault="00BB2319" w:rsidP="00276F21">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fi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2</m:t>
                  </m:r>
                </m:sup>
              </m:sSubSup>
            </m:e>
          </m:rad>
          <m:r>
            <m:rPr>
              <m:sty m:val="p"/>
            </m:rPr>
            <w:rPr>
              <w:rStyle w:val="Refdecomentrio"/>
            </w:rPr>
            <w:commentReference w:id="130"/>
          </m:r>
          <m:r>
            <w:rPr>
              <w:rFonts w:ascii="Cambria Math" w:eastAsiaTheme="minorEastAsia" w:hAnsi="Cambria Math"/>
            </w:rPr>
            <m:t>.</m:t>
          </m:r>
        </m:oMath>
      </m:oMathPara>
    </w:p>
    <w:p w14:paraId="3746DE98" w14:textId="05C88163" w:rsidR="00276F21" w:rsidRPr="005C6633" w:rsidRDefault="00970801" w:rsidP="00276F21">
      <w:pPr>
        <w:ind w:firstLine="0"/>
        <w:rPr>
          <w:rFonts w:eastAsiaTheme="minorEastAsia"/>
          <w:color w:val="FF0000"/>
        </w:rPr>
      </w:pPr>
      <w:r w:rsidRPr="00970801">
        <w:rPr>
          <w:rFonts w:eastAsiaTheme="minorEastAsia"/>
          <w:color w:val="FF0000"/>
        </w:rPr>
        <w:t xml:space="preserve">Onde </w:t>
      </w:r>
      <m:oMath>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i</m:t>
            </m:r>
          </m:sub>
        </m:sSub>
      </m:oMath>
      <w:r w:rsidRPr="00970801">
        <w:rPr>
          <w:rFonts w:eastAsiaTheme="minorEastAsia"/>
          <w:color w:val="FF0000"/>
        </w:rPr>
        <w:t xml:space="preserve"> é </w:t>
      </w:r>
      <w:r>
        <w:rPr>
          <w:rFonts w:eastAsiaTheme="minorEastAsia"/>
          <w:color w:val="FF0000"/>
        </w:rPr>
        <w:t xml:space="preserve">o equilíbrio beta da partícula </w:t>
      </w:r>
      <w:r>
        <w:rPr>
          <w:rFonts w:eastAsiaTheme="minorEastAsia"/>
          <w:i/>
          <w:color w:val="FF0000"/>
        </w:rPr>
        <w:t xml:space="preserve">i, </w:t>
      </w:r>
      <m:oMath>
        <m:sSub>
          <m:sSubPr>
            <m:ctrlPr>
              <w:rPr>
                <w:rFonts w:ascii="Cambria Math" w:eastAsiaTheme="minorEastAsia" w:hAnsi="Cambria Math"/>
                <w:i/>
                <w:color w:val="FF0000"/>
              </w:rPr>
            </m:ctrlPr>
          </m:sSubPr>
          <m:e>
            <m:r>
              <w:rPr>
                <w:rFonts w:ascii="Cambria Math" w:eastAsiaTheme="minorEastAsia" w:hAnsi="Cambria Math"/>
                <w:color w:val="FF0000"/>
              </w:rPr>
              <m:t>k</m:t>
            </m:r>
          </m:e>
          <m:sub>
            <m:r>
              <w:rPr>
                <w:rFonts w:ascii="Cambria Math" w:eastAsiaTheme="minorEastAsia" w:hAnsi="Cambria Math"/>
                <w:color w:val="FF0000"/>
              </w:rPr>
              <m:t>fi</m:t>
            </m:r>
          </m:sub>
        </m:sSub>
      </m:oMath>
      <w:r w:rsidR="000B773F">
        <w:rPr>
          <w:rFonts w:eastAsiaTheme="minorEastAsia"/>
          <w:color w:val="FF0000"/>
        </w:rPr>
        <w:t xml:space="preserve"> é o momento de fêrmie da partícula e </w:t>
      </w:r>
      <m:oMath>
        <m:sSub>
          <m:sSubPr>
            <m:ctrlPr>
              <w:rPr>
                <w:rFonts w:ascii="Cambria Math" w:eastAsiaTheme="minorEastAsia" w:hAnsi="Cambria Math"/>
                <w:i/>
                <w:color w:val="FF0000"/>
              </w:rPr>
            </m:ctrlPr>
          </m:sSubPr>
          <m:e>
            <m:r>
              <w:rPr>
                <w:rFonts w:ascii="Cambria Math" w:eastAsiaTheme="minorEastAsia" w:hAnsi="Cambria Math"/>
                <w:color w:val="FF0000"/>
              </w:rPr>
              <m:t>m</m:t>
            </m:r>
          </m:e>
          <m:sub>
            <m:r>
              <w:rPr>
                <w:rFonts w:ascii="Cambria Math" w:eastAsiaTheme="minorEastAsia" w:hAnsi="Cambria Math"/>
                <w:color w:val="FF0000"/>
              </w:rPr>
              <m:t>i</m:t>
            </m:r>
          </m:sub>
        </m:sSub>
      </m:oMath>
      <w:r w:rsidR="000B773F">
        <w:rPr>
          <w:rFonts w:eastAsiaTheme="minorEastAsia"/>
          <w:color w:val="FF0000"/>
        </w:rPr>
        <w:t xml:space="preserve"> é a massa da partícula. Como abordado anteriormente a carga elétrica das partículas e o número bariônico são </w:t>
      </w:r>
      <w:r w:rsidR="000B773F" w:rsidRPr="005C6633">
        <w:rPr>
          <w:rFonts w:eastAsiaTheme="minorEastAsia"/>
          <w:color w:val="FF0000"/>
        </w:rPr>
        <w:t>conservados em escalas de longo tempo, o que faz com que seja necessário aplicar a neutralidade nas cargas e está neutralidade pode ser representada pela seguinte formula:</w:t>
      </w:r>
    </w:p>
    <w:p w14:paraId="365194CC" w14:textId="670C4E4F" w:rsidR="000B773F" w:rsidRPr="005C6633" w:rsidRDefault="00BB2319" w:rsidP="00276F21">
      <w:pPr>
        <w:ind w:firstLine="0"/>
        <w:rPr>
          <w:rFonts w:eastAsiaTheme="minorEastAsia"/>
          <w:color w:val="FF0000"/>
        </w:rPr>
      </w:pPr>
      <m:oMathPara>
        <m:oMath>
          <m:nary>
            <m:naryPr>
              <m:chr m:val="∑"/>
              <m:limLoc m:val="undOvr"/>
              <m:supHide m:val="1"/>
              <m:ctrlPr>
                <w:rPr>
                  <w:rFonts w:ascii="Cambria Math" w:hAnsi="Cambria Math"/>
                  <w:i/>
                  <w:noProof/>
                  <w:color w:val="FF0000"/>
                </w:rPr>
              </m:ctrlPr>
            </m:naryPr>
            <m:sub>
              <m:r>
                <w:rPr>
                  <w:rFonts w:ascii="Cambria Math" w:hAnsi="Cambria Math"/>
                  <w:noProof/>
                  <w:color w:val="FF0000"/>
                </w:rPr>
                <m:t>i</m:t>
              </m:r>
            </m:sub>
            <m:sup/>
            <m:e>
              <m:sSub>
                <m:sSubPr>
                  <m:ctrlPr>
                    <w:rPr>
                      <w:rFonts w:ascii="Cambria Math" w:hAnsi="Cambria Math"/>
                      <w:i/>
                      <w:noProof/>
                      <w:color w:val="FF0000"/>
                    </w:rPr>
                  </m:ctrlPr>
                </m:sSubPr>
                <m:e>
                  <m:r>
                    <w:rPr>
                      <w:rFonts w:ascii="Cambria Math" w:hAnsi="Cambria Math"/>
                      <w:noProof/>
                      <w:color w:val="FF0000"/>
                    </w:rPr>
                    <m:t>q</m:t>
                  </m:r>
                </m:e>
                <m:sub>
                  <m:r>
                    <w:rPr>
                      <w:rFonts w:ascii="Cambria Math" w:hAnsi="Cambria Math"/>
                      <w:noProof/>
                      <w:color w:val="FF0000"/>
                    </w:rPr>
                    <m:t>i</m:t>
                  </m:r>
                </m:sub>
              </m:sSub>
              <m:sSub>
                <m:sSubPr>
                  <m:ctrlPr>
                    <w:rPr>
                      <w:rFonts w:ascii="Cambria Math" w:hAnsi="Cambria Math"/>
                      <w:i/>
                      <w:noProof/>
                      <w:color w:val="FF0000"/>
                    </w:rPr>
                  </m:ctrlPr>
                </m:sSubPr>
                <m:e>
                  <m:r>
                    <w:rPr>
                      <w:rFonts w:ascii="Cambria Math" w:hAnsi="Cambria Math"/>
                      <w:noProof/>
                      <w:color w:val="FF0000"/>
                    </w:rPr>
                    <m:t>n</m:t>
                  </m:r>
                </m:e>
                <m:sub>
                  <m:r>
                    <w:rPr>
                      <w:rFonts w:ascii="Cambria Math" w:hAnsi="Cambria Math"/>
                      <w:noProof/>
                      <w:color w:val="FF0000"/>
                    </w:rPr>
                    <m:t>i</m:t>
                  </m:r>
                </m:sub>
              </m:sSub>
            </m:e>
          </m:nary>
          <m:r>
            <w:rPr>
              <w:rFonts w:ascii="Cambria Math" w:hAnsi="Cambria Math"/>
              <w:noProof/>
              <w:color w:val="FF0000"/>
            </w:rPr>
            <m:t xml:space="preserve">+ </m:t>
          </m:r>
          <m:nary>
            <m:naryPr>
              <m:chr m:val="∑"/>
              <m:limLoc m:val="undOvr"/>
              <m:supHide m:val="1"/>
              <m:ctrlPr>
                <w:rPr>
                  <w:rFonts w:ascii="Cambria Math" w:hAnsi="Cambria Math"/>
                  <w:i/>
                  <w:noProof/>
                  <w:color w:val="FF0000"/>
                </w:rPr>
              </m:ctrlPr>
            </m:naryPr>
            <m:sub>
              <m:r>
                <w:rPr>
                  <w:rFonts w:ascii="Cambria Math" w:hAnsi="Cambria Math"/>
                  <w:noProof/>
                  <w:color w:val="FF0000"/>
                </w:rPr>
                <m:t>l</m:t>
              </m:r>
            </m:sub>
            <m:sup/>
            <m:e>
              <m:sSub>
                <m:sSubPr>
                  <m:ctrlPr>
                    <w:rPr>
                      <w:rFonts w:ascii="Cambria Math" w:hAnsi="Cambria Math"/>
                      <w:i/>
                      <w:noProof/>
                      <w:color w:val="FF0000"/>
                    </w:rPr>
                  </m:ctrlPr>
                </m:sSubPr>
                <m:e>
                  <m:r>
                    <w:rPr>
                      <w:rFonts w:ascii="Cambria Math" w:hAnsi="Cambria Math"/>
                      <w:noProof/>
                      <w:color w:val="FF0000"/>
                    </w:rPr>
                    <m:t>q</m:t>
                  </m:r>
                </m:e>
                <m:sub>
                  <m:r>
                    <w:rPr>
                      <w:rFonts w:ascii="Cambria Math" w:hAnsi="Cambria Math"/>
                      <w:noProof/>
                      <w:color w:val="FF0000"/>
                    </w:rPr>
                    <m:t>l</m:t>
                  </m:r>
                </m:sub>
              </m:sSub>
              <m:sSub>
                <m:sSubPr>
                  <m:ctrlPr>
                    <w:rPr>
                      <w:rFonts w:ascii="Cambria Math" w:hAnsi="Cambria Math"/>
                      <w:i/>
                      <w:noProof/>
                      <w:color w:val="FF0000"/>
                    </w:rPr>
                  </m:ctrlPr>
                </m:sSubPr>
                <m:e>
                  <m:r>
                    <w:rPr>
                      <w:rFonts w:ascii="Cambria Math" w:hAnsi="Cambria Math"/>
                      <w:noProof/>
                      <w:color w:val="FF0000"/>
                    </w:rPr>
                    <m:t>n</m:t>
                  </m:r>
                </m:e>
                <m:sub>
                  <m:r>
                    <w:rPr>
                      <w:rFonts w:ascii="Cambria Math" w:hAnsi="Cambria Math"/>
                      <w:noProof/>
                      <w:color w:val="FF0000"/>
                    </w:rPr>
                    <m:t>l</m:t>
                  </m:r>
                </m:sub>
              </m:sSub>
            </m:e>
          </m:nary>
          <m:r>
            <w:rPr>
              <w:rFonts w:ascii="Cambria Math" w:hAnsi="Cambria Math"/>
              <w:noProof/>
              <w:color w:val="FF0000"/>
            </w:rPr>
            <m:t>=0</m:t>
          </m:r>
        </m:oMath>
      </m:oMathPara>
    </w:p>
    <w:p w14:paraId="6B173BAD" w14:textId="355A57E6" w:rsidR="00727F84" w:rsidRPr="005C6633" w:rsidRDefault="005E1033" w:rsidP="00C95E93">
      <w:pPr>
        <w:rPr>
          <w:rStyle w:val="ListLabel1"/>
          <w:color w:val="FF0000"/>
        </w:rPr>
      </w:pPr>
      <w:r w:rsidRPr="005C6633">
        <w:rPr>
          <w:rStyle w:val="ListLabel1"/>
          <w:color w:val="FF0000"/>
        </w:rPr>
        <w:t xml:space="preserve">Onde </w:t>
      </w:r>
      <m:oMath>
        <m:sSub>
          <m:sSubPr>
            <m:ctrlPr>
              <w:rPr>
                <w:rFonts w:ascii="Cambria Math" w:hAnsi="Cambria Math"/>
                <w:i/>
                <w:noProof/>
                <w:color w:val="FF0000"/>
              </w:rPr>
            </m:ctrlPr>
          </m:sSubPr>
          <m:e>
            <m:r>
              <w:rPr>
                <w:rFonts w:ascii="Cambria Math" w:hAnsi="Cambria Math"/>
                <w:noProof/>
                <w:color w:val="FF0000"/>
              </w:rPr>
              <m:t>q</m:t>
            </m:r>
          </m:e>
          <m:sub>
            <m:r>
              <w:rPr>
                <w:rFonts w:ascii="Cambria Math" w:hAnsi="Cambria Math"/>
                <w:noProof/>
                <w:color w:val="FF0000"/>
              </w:rPr>
              <m:t>i</m:t>
            </m:r>
          </m:sub>
        </m:sSub>
      </m:oMath>
      <w:r w:rsidRPr="005C6633">
        <w:rPr>
          <w:rFonts w:eastAsiaTheme="minorEastAsia" w:cs="Courier New"/>
          <w:color w:val="FF0000"/>
        </w:rPr>
        <w:t xml:space="preserve"> e </w:t>
      </w:r>
      <m:oMath>
        <m:sSub>
          <m:sSubPr>
            <m:ctrlPr>
              <w:rPr>
                <w:rFonts w:ascii="Cambria Math" w:hAnsi="Cambria Math"/>
                <w:i/>
                <w:noProof/>
                <w:color w:val="FF0000"/>
              </w:rPr>
            </m:ctrlPr>
          </m:sSubPr>
          <m:e>
            <m:r>
              <w:rPr>
                <w:rFonts w:ascii="Cambria Math" w:hAnsi="Cambria Math"/>
                <w:noProof/>
                <w:color w:val="FF0000"/>
              </w:rPr>
              <m:t>q</m:t>
            </m:r>
          </m:e>
          <m:sub>
            <m:r>
              <w:rPr>
                <w:rFonts w:ascii="Cambria Math" w:hAnsi="Cambria Math"/>
                <w:noProof/>
                <w:color w:val="FF0000"/>
              </w:rPr>
              <m:t>l</m:t>
            </m:r>
          </m:sub>
        </m:sSub>
      </m:oMath>
      <w:r w:rsidRPr="005C6633">
        <w:rPr>
          <w:rFonts w:eastAsiaTheme="minorEastAsia" w:cs="Courier New"/>
          <w:color w:val="FF0000"/>
        </w:rPr>
        <w:t xml:space="preserve"> são respectivamente, as carga elétrica dos quarks e dos </w:t>
      </w:r>
      <w:proofErr w:type="spellStart"/>
      <w:r w:rsidRPr="005C6633">
        <w:rPr>
          <w:rFonts w:eastAsiaTheme="minorEastAsia" w:cs="Courier New"/>
          <w:color w:val="FF0000"/>
        </w:rPr>
        <w:t>léptons</w:t>
      </w:r>
      <w:proofErr w:type="spellEnd"/>
      <w:r w:rsidRPr="005C6633">
        <w:rPr>
          <w:rFonts w:eastAsiaTheme="minorEastAsia" w:cs="Courier New"/>
          <w:color w:val="FF0000"/>
        </w:rPr>
        <w:t xml:space="preserve"> e o somatório é feito em todas as partículas fazendo com que o resultado seja igual a 0 </w:t>
      </w:r>
      <w:r w:rsidRPr="005C6633">
        <w:rPr>
          <w:color w:val="FF0000"/>
        </w:rPr>
        <w:t>(PAOLI, 2010)</w:t>
      </w:r>
      <w:r w:rsidRPr="005C6633">
        <w:rPr>
          <w:rFonts w:eastAsiaTheme="minorEastAsia" w:cs="Courier New"/>
          <w:color w:val="FF0000"/>
        </w:rPr>
        <w:t>.</w:t>
      </w:r>
    </w:p>
    <w:p w14:paraId="33BFA69E" w14:textId="0DABAA4A" w:rsidR="00727F84" w:rsidRDefault="00727F84" w:rsidP="00280165">
      <w:pPr>
        <w:rPr>
          <w:color w:val="FF0000"/>
        </w:rPr>
      </w:pPr>
    </w:p>
    <w:p w14:paraId="13E41BD4" w14:textId="77777777" w:rsidR="002B56AC" w:rsidRPr="0018053A" w:rsidRDefault="002B56AC" w:rsidP="002B56AC">
      <w:pPr>
        <w:pStyle w:val="TTC-TextualTtuloNvel2"/>
      </w:pPr>
      <w:bookmarkStart w:id="131" w:name="_Toc528008557"/>
      <w:r w:rsidRPr="0018053A">
        <w:t>Modelo De sacola do MIT</w:t>
      </w:r>
      <w:bookmarkEnd w:id="131"/>
    </w:p>
    <w:p w14:paraId="310C5F52" w14:textId="77777777" w:rsidR="002B56AC" w:rsidRPr="0018053A" w:rsidRDefault="002B56AC" w:rsidP="002B56AC">
      <w:r w:rsidRPr="0018053A">
        <w:lastRenderedPageBreak/>
        <w:t xml:space="preserve">O modelo de sacola do MIT foi desenvolvido no instituto de Tecnologia de </w:t>
      </w:r>
      <w:proofErr w:type="spellStart"/>
      <w:r w:rsidRPr="0018053A">
        <w:t>Massachussets</w:t>
      </w:r>
      <w:proofErr w:type="spellEnd"/>
      <w:r w:rsidRPr="0018053A">
        <w:t xml:space="preserve"> na década de 70. O modelo foi proposto para contabilizar as massas </w:t>
      </w:r>
      <w:proofErr w:type="spellStart"/>
      <w:r w:rsidRPr="0018053A">
        <w:t>hadrónicas</w:t>
      </w:r>
      <w:proofErr w:type="spellEnd"/>
      <w:r w:rsidRPr="0018053A">
        <w:t xml:space="preserve"> em termos dos seus constituintes – os quarks. Em linhas gerais o modelo de sacola do MIT descreve o confinamento e movimento </w:t>
      </w:r>
      <w:bookmarkStart w:id="132" w:name="_Hlk514749332"/>
      <w:r w:rsidRPr="0018053A">
        <w:t xml:space="preserve">livre dos quarks em um volume do espaço capaz de conter campos </w:t>
      </w:r>
      <w:proofErr w:type="spellStart"/>
      <w:r w:rsidRPr="0018053A">
        <w:t>hadrônicos</w:t>
      </w:r>
      <w:proofErr w:type="spellEnd"/>
      <w:r w:rsidRPr="0018053A">
        <w:t>, como se fosse uma sacola, assim mantendo os quarks em uma única região (PAIS, 2008; TORRES, 2011).</w:t>
      </w:r>
    </w:p>
    <w:p w14:paraId="42B19552" w14:textId="77777777" w:rsidR="002B56AC" w:rsidRPr="0018053A" w:rsidRDefault="002B56AC" w:rsidP="002B56AC">
      <w:r w:rsidRPr="0018053A">
        <w:t xml:space="preserve"> O modelo contém dois aspectos fundamentais: liberdade assintótica e confinamento, esses dois aspectos são incorporados ao modelo da seguinte maneira</w:t>
      </w:r>
      <w:bookmarkEnd w:id="132"/>
    </w:p>
    <w:p w14:paraId="31BA3E09" w14:textId="77777777" w:rsidR="002B56AC" w:rsidRPr="0018053A" w:rsidRDefault="002B56AC" w:rsidP="002B56AC">
      <w:pPr>
        <w:pStyle w:val="TTC-MarcadoresPontos"/>
      </w:pPr>
      <w:r w:rsidRPr="0018053A">
        <w:t>Dentro da sacola as interações não são consideradas.</w:t>
      </w:r>
    </w:p>
    <w:p w14:paraId="50EAB18A" w14:textId="77777777" w:rsidR="002B56AC" w:rsidRPr="0018053A" w:rsidRDefault="002B56AC" w:rsidP="002B56AC">
      <w:pPr>
        <w:pStyle w:val="TTC-MarcadoresPontos"/>
      </w:pPr>
      <w:r w:rsidRPr="0018053A">
        <w:t>Fora da sacola quarks são proibidos de existir como partículas livres. Isto é possível dando-se ao vácuo uma densidade de energia constante B que mantém os quarks confinados em pequenas regiões do espaço.</w:t>
      </w:r>
    </w:p>
    <w:p w14:paraId="1DD1C467" w14:textId="7DB34B9D" w:rsidR="002E590B" w:rsidRPr="0018053A" w:rsidRDefault="002B56AC" w:rsidP="002B56AC">
      <w:r w:rsidRPr="0018053A">
        <w:t xml:space="preserve">O modelo tem sido utilizado para descrever a matéria de quarks não apenas dentro dos </w:t>
      </w:r>
      <w:proofErr w:type="spellStart"/>
      <w:r w:rsidRPr="0018053A">
        <w:t>hádrons</w:t>
      </w:r>
      <w:proofErr w:type="spellEnd"/>
      <w:r w:rsidRPr="0018053A">
        <w:t>, como também em qualquer volume fechado finito, este é o motivo por que o modelo é utilizado nas estrela</w:t>
      </w:r>
      <w:r w:rsidR="0060425E">
        <w:t>s de nêutrons (GRYNBERG, 1995).</w:t>
      </w:r>
    </w:p>
    <w:p w14:paraId="4EE5C8E7" w14:textId="77777777" w:rsidR="002B56AC" w:rsidRPr="0018053A" w:rsidRDefault="002B56AC" w:rsidP="002B56AC">
      <w:pPr>
        <w:pStyle w:val="TTC-TextualTtuloNvel3"/>
      </w:pPr>
      <w:bookmarkStart w:id="133" w:name="_Toc528008558"/>
      <w:r w:rsidRPr="0018053A">
        <w:t>Equação de Estado</w:t>
      </w:r>
      <w:bookmarkEnd w:id="133"/>
    </w:p>
    <w:p w14:paraId="605914AA" w14:textId="09DFC666" w:rsidR="002B56AC" w:rsidRPr="0018053A" w:rsidRDefault="002B56AC" w:rsidP="002B56AC">
      <w:pPr>
        <w:rPr>
          <w:noProof/>
        </w:rPr>
      </w:pPr>
      <w:r w:rsidRPr="0018053A">
        <w:rPr>
          <w:noProof/>
        </w:rPr>
        <w:t>Para descrever a estrela iremos precisar utilizar  as equações de estado para o modelo de sacola do MIT, vamos utilizar uma versão dela considerando a temperatura igual a zero (o que simplifica a equação e fac</w:t>
      </w:r>
      <w:r w:rsidR="0023565A">
        <w:rPr>
          <w:noProof/>
        </w:rPr>
        <w:t>ilita resolve-las</w:t>
      </w:r>
      <w:r w:rsidRPr="0018053A">
        <w:rPr>
          <w:noProof/>
        </w:rPr>
        <w:t>). Apesar de objetos compactos terem temperaturas elevadas</w:t>
      </w:r>
      <w:r w:rsidR="0023565A">
        <w:rPr>
          <w:noProof/>
        </w:rPr>
        <w:t>,</w:t>
      </w:r>
      <w:r w:rsidRPr="0018053A">
        <w:rPr>
          <w:noProof/>
        </w:rPr>
        <w:t xml:space="preserve"> da ordem da temperatura do núcleo do sol</w:t>
      </w:r>
      <w:r w:rsidR="0023565A">
        <w:rPr>
          <w:noProof/>
        </w:rPr>
        <w:t>,</w:t>
      </w:r>
      <w:r w:rsidRPr="0018053A">
        <w:rPr>
          <w:noProof/>
        </w:rPr>
        <w:t xml:space="preserve"> a energia das particulas e muito maior que a energia termica do meio (TORRES, 2011)</w:t>
      </w:r>
      <w:r w:rsidR="0023565A">
        <w:rPr>
          <w:noProof/>
        </w:rPr>
        <w:t xml:space="preserve">, o que nos permite fazer a aproximação </w:t>
      </w:r>
      <w:r w:rsidR="00594626">
        <w:rPr>
          <w:noProof/>
        </w:rPr>
        <w:t>de temperatura igual a zero</w:t>
      </w:r>
      <w:r w:rsidRPr="0018053A">
        <w:rPr>
          <w:noProof/>
        </w:rPr>
        <w:t>. Levando isto em conta utilizaremos as seguintes equações:</w:t>
      </w:r>
    </w:p>
    <w:p w14:paraId="547ABA4A" w14:textId="7D060515" w:rsidR="002B56AC" w:rsidRPr="00594626" w:rsidRDefault="002B56AC" w:rsidP="002B56AC">
      <w:pPr>
        <w:rPr>
          <w:rFonts w:eastAsiaTheme="minorEastAsia"/>
          <w:noProof/>
        </w:rPr>
      </w:pPr>
      <m:oMathPara>
        <m:oMath>
          <m:r>
            <w:rPr>
              <w:rFonts w:ascii="Cambria Math" w:hAnsi="Cambria Math"/>
              <w:noProof/>
            </w:rPr>
            <m:t>p=</m:t>
          </m:r>
          <m:f>
            <m:fPr>
              <m:ctrlPr>
                <w:rPr>
                  <w:rFonts w:ascii="Cambria Math" w:hAnsi="Cambria Math"/>
                  <w:i/>
                  <w:noProof/>
                </w:rPr>
              </m:ctrlPr>
            </m:fPr>
            <m:num>
              <m:r>
                <w:rPr>
                  <w:rFonts w:ascii="Cambria Math" w:hAnsi="Cambria Math"/>
                  <w:noProof/>
                </w:rPr>
                <m:t>1</m:t>
              </m:r>
            </m:num>
            <m:den>
              <m:r>
                <w:rPr>
                  <w:rFonts w:ascii="Cambria Math" w:hAnsi="Cambria Math"/>
                  <w:noProof/>
                </w:rPr>
                <m:t>3</m:t>
              </m:r>
            </m:den>
          </m:f>
          <m:r>
            <w:rPr>
              <w:rFonts w:ascii="Cambria Math" w:hAnsi="Cambria Math"/>
              <w:noProof/>
            </w:rPr>
            <m:t xml:space="preserve"> </m:t>
          </m:r>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num>
                <m:den>
                  <m:sSup>
                    <m:sSupPr>
                      <m:ctrlPr>
                        <w:rPr>
                          <w:rFonts w:ascii="Cambria Math" w:hAnsi="Cambria Math"/>
                          <w:i/>
                          <w:noProof/>
                        </w:rPr>
                      </m:ctrlPr>
                    </m:sSupPr>
                    <m:e>
                      <m:r>
                        <w:rPr>
                          <w:rFonts w:ascii="Cambria Math" w:hAnsi="Cambria Math"/>
                          <w:noProof/>
                        </w:rPr>
                        <m:t>2π</m:t>
                      </m:r>
                    </m:e>
                    <m:sup>
                      <m:r>
                        <w:rPr>
                          <w:rFonts w:ascii="Cambria Math" w:hAnsi="Cambria Math"/>
                          <w:noProof/>
                        </w:rPr>
                        <m:t>2</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if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3</m:t>
                  </m:r>
                </m:sup>
              </m:sSup>
            </m:e>
          </m:nary>
          <m:f>
            <m:fPr>
              <m:ctrlPr>
                <w:rPr>
                  <w:rFonts w:ascii="Cambria Math" w:hAnsi="Cambria Math"/>
                  <w:i/>
                  <w:noProof/>
                </w:rPr>
              </m:ctrlPr>
            </m:fPr>
            <m:num>
              <m:r>
                <w:rPr>
                  <w:rFonts w:ascii="Cambria Math" w:hAnsi="Cambria Math"/>
                  <w:noProof/>
                </w:rPr>
                <m:t>∂</m:t>
              </m:r>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d>
                <m:dPr>
                  <m:ctrlPr>
                    <w:rPr>
                      <w:rFonts w:ascii="Cambria Math" w:hAnsi="Cambria Math"/>
                      <w:i/>
                      <w:noProof/>
                    </w:rPr>
                  </m:ctrlPr>
                </m:dPr>
                <m:e>
                  <m:r>
                    <w:rPr>
                      <w:rFonts w:ascii="Cambria Math" w:hAnsi="Cambria Math"/>
                      <w:noProof/>
                    </w:rPr>
                    <m:t>k</m:t>
                  </m:r>
                </m:e>
              </m:d>
            </m:num>
            <m:den>
              <m:r>
                <w:rPr>
                  <w:rFonts w:ascii="Cambria Math" w:hAnsi="Cambria Math"/>
                  <w:noProof/>
                </w:rPr>
                <m:t>∂k</m:t>
              </m:r>
            </m:den>
          </m:f>
          <m:r>
            <w:rPr>
              <w:rFonts w:ascii="Cambria Math" w:hAnsi="Cambria Math"/>
              <w:noProof/>
            </w:rPr>
            <m:t>-B</m:t>
          </m:r>
        </m:oMath>
      </m:oMathPara>
    </w:p>
    <w:p w14:paraId="03497E61" w14:textId="1B5F1E17" w:rsidR="002B56AC" w:rsidRPr="00C96187" w:rsidRDefault="002B56AC" w:rsidP="002B56AC">
      <w:pPr>
        <w:rPr>
          <w:rFonts w:eastAsiaTheme="minorEastAsia"/>
          <w:noProof/>
        </w:rPr>
      </w:pPr>
      <m:oMathPara>
        <m:oMathParaPr>
          <m:jc m:val="center"/>
        </m:oMathParaPr>
        <m:oMath>
          <m:r>
            <w:rPr>
              <w:rFonts w:ascii="Cambria Math" w:hAnsi="Cambria Math"/>
              <w:noProof/>
            </w:rPr>
            <m:t xml:space="preserve">ε= </m:t>
          </m:r>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num>
                <m:den>
                  <m:r>
                    <w:rPr>
                      <w:rFonts w:ascii="Cambria Math" w:hAnsi="Cambria Math"/>
                      <w:noProof/>
                    </w:rPr>
                    <m:t>2</m:t>
                  </m:r>
                  <m:sSup>
                    <m:sSupPr>
                      <m:ctrlPr>
                        <w:rPr>
                          <w:rFonts w:ascii="Cambria Math" w:hAnsi="Cambria Math"/>
                          <w:i/>
                          <w:noProof/>
                        </w:rPr>
                      </m:ctrlPr>
                    </m:sSupPr>
                    <m:e>
                      <m:r>
                        <w:rPr>
                          <w:rFonts w:ascii="Cambria Math" w:hAnsi="Cambria Math"/>
                          <w:noProof/>
                        </w:rPr>
                        <m:t>π</m:t>
                      </m:r>
                    </m:e>
                    <m:sup>
                      <m:r>
                        <w:rPr>
                          <w:rFonts w:ascii="Cambria Math" w:hAnsi="Cambria Math"/>
                          <w:noProof/>
                        </w:rPr>
                        <m:t xml:space="preserve">2 </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if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2</m:t>
                  </m:r>
                </m:sup>
              </m:sSup>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d>
                <m:dPr>
                  <m:ctrlPr>
                    <w:rPr>
                      <w:rFonts w:ascii="Cambria Math" w:hAnsi="Cambria Math"/>
                      <w:i/>
                      <w:noProof/>
                    </w:rPr>
                  </m:ctrlPr>
                </m:dPr>
                <m:e>
                  <m:r>
                    <w:rPr>
                      <w:rFonts w:ascii="Cambria Math" w:hAnsi="Cambria Math"/>
                      <w:noProof/>
                    </w:rPr>
                    <m:t>k</m:t>
                  </m:r>
                </m:e>
              </m:d>
              <m:r>
                <w:rPr>
                  <w:rFonts w:ascii="Cambria Math" w:hAnsi="Cambria Math"/>
                  <w:noProof/>
                </w:rPr>
                <m:t>dk+B</m:t>
              </m:r>
            </m:e>
          </m:nary>
        </m:oMath>
      </m:oMathPara>
    </w:p>
    <w:p w14:paraId="58101AE3" w14:textId="65FD7ED9" w:rsidR="00C96187" w:rsidRPr="00594626" w:rsidRDefault="00C96187" w:rsidP="00C96187">
      <w:pPr>
        <w:rPr>
          <w:rFonts w:eastAsiaTheme="minorEastAsia"/>
          <w:noProof/>
        </w:rPr>
      </w:pPr>
      <m:oMathPara>
        <m:oMathParaPr>
          <m:jc m:val="center"/>
        </m:oMathParaPr>
        <m:oMath>
          <m:r>
            <w:rPr>
              <w:rFonts w:ascii="Cambria Math" w:hAnsi="Cambria Math"/>
              <w:noProof/>
            </w:rPr>
            <m:t>E</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e>
          </m:d>
          <m:r>
            <w:rPr>
              <w:rFonts w:ascii="Cambria Math" w:hAnsi="Cambria Math"/>
              <w:noProof/>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noProof/>
            </w:rPr>
            <m:t xml:space="preserve">= </m:t>
          </m:r>
          <m:rad>
            <m:radPr>
              <m:degHide m:val="1"/>
              <m:ctrlPr>
                <w:rPr>
                  <w:rFonts w:ascii="Cambria Math" w:hAnsi="Cambria Math"/>
                  <w:i/>
                  <w:noProof/>
                </w:rPr>
              </m:ctrlPr>
            </m:radPr>
            <m:deg/>
            <m:e>
              <m:sSubSup>
                <m:sSubSupPr>
                  <m:ctrlPr>
                    <w:rPr>
                      <w:rFonts w:ascii="Cambria Math" w:hAnsi="Cambria Math"/>
                      <w:i/>
                      <w:noProof/>
                    </w:rPr>
                  </m:ctrlPr>
                </m:sSubSupPr>
                <m:e>
                  <m:r>
                    <w:rPr>
                      <w:rFonts w:ascii="Cambria Math" w:hAnsi="Cambria Math"/>
                      <w:noProof/>
                    </w:rPr>
                    <m:t>k</m:t>
                  </m:r>
                </m:e>
                <m:sub>
                  <m:r>
                    <w:rPr>
                      <w:rFonts w:ascii="Cambria Math" w:hAnsi="Cambria Math"/>
                      <w:noProof/>
                    </w:rPr>
                    <m:t>if</m:t>
                  </m:r>
                </m:sub>
                <m:sup>
                  <m:r>
                    <w:rPr>
                      <w:rFonts w:ascii="Cambria Math" w:hAnsi="Cambria Math"/>
                      <w:noProof/>
                    </w:rPr>
                    <m:t>2</m:t>
                  </m:r>
                </m:sup>
              </m:sSubSup>
              <m:r>
                <w:rPr>
                  <w:rFonts w:ascii="Cambria Math" w:hAnsi="Cambria Math"/>
                  <w:noProof/>
                </w:rPr>
                <m:t xml:space="preserve">+ </m:t>
              </m:r>
              <m:sSubSup>
                <m:sSubSupPr>
                  <m:ctrlPr>
                    <w:rPr>
                      <w:rFonts w:ascii="Cambria Math" w:hAnsi="Cambria Math"/>
                      <w:i/>
                      <w:noProof/>
                    </w:rPr>
                  </m:ctrlPr>
                </m:sSubSupPr>
                <m:e>
                  <m:r>
                    <w:rPr>
                      <w:rFonts w:ascii="Cambria Math" w:hAnsi="Cambria Math"/>
                      <w:noProof/>
                    </w:rPr>
                    <m:t>m</m:t>
                  </m:r>
                </m:e>
                <m:sub>
                  <m:r>
                    <w:rPr>
                      <w:rFonts w:ascii="Cambria Math" w:hAnsi="Cambria Math"/>
                      <w:noProof/>
                    </w:rPr>
                    <m:t>i</m:t>
                  </m:r>
                </m:sub>
                <m:sup>
                  <m:r>
                    <w:rPr>
                      <w:rFonts w:ascii="Cambria Math" w:hAnsi="Cambria Math"/>
                      <w:noProof/>
                    </w:rPr>
                    <m:t>2</m:t>
                  </m:r>
                </m:sup>
              </m:sSubSup>
            </m:e>
          </m:rad>
          <m:r>
            <w:rPr>
              <w:rFonts w:ascii="Cambria Math" w:hAnsi="Cambria Math"/>
              <w:noProof/>
            </w:rPr>
            <m:t xml:space="preserve"> </m:t>
          </m:r>
        </m:oMath>
      </m:oMathPara>
    </w:p>
    <w:p w14:paraId="5656B950" w14:textId="77777777" w:rsidR="00C96187" w:rsidRPr="00594626" w:rsidRDefault="00C96187" w:rsidP="002B56AC">
      <w:pPr>
        <w:rPr>
          <w:rFonts w:eastAsiaTheme="minorEastAsia"/>
          <w:noProof/>
        </w:rPr>
      </w:pPr>
    </w:p>
    <w:p w14:paraId="29B502C6" w14:textId="105820F4" w:rsidR="00676754" w:rsidRDefault="00676754" w:rsidP="00676754">
      <w:pPr>
        <w:rPr>
          <w:rFonts w:eastAsiaTheme="minorEastAsia"/>
          <w:noProof/>
        </w:rPr>
      </w:pPr>
      <w:r w:rsidRPr="0018053A">
        <w:rPr>
          <w:noProof/>
        </w:rPr>
        <w:t xml:space="preserve">Onde </w:t>
      </w:r>
      <w:r w:rsidRPr="0018053A">
        <w:rPr>
          <w:i/>
          <w:noProof/>
        </w:rPr>
        <w:t xml:space="preserve">p </w:t>
      </w:r>
      <w:r w:rsidRPr="0018053A">
        <w:rPr>
          <w:noProof/>
        </w:rPr>
        <w:t xml:space="preserve">é a pressão, </w:t>
      </w:r>
      <m:oMath>
        <m:r>
          <w:rPr>
            <w:rFonts w:ascii="Cambria Math" w:hAnsi="Cambria Math"/>
            <w:noProof/>
          </w:rPr>
          <m:t>ε</m:t>
        </m:r>
      </m:oMath>
      <w:r w:rsidRPr="0018053A">
        <w:rPr>
          <w:rFonts w:eastAsiaTheme="minorEastAsia"/>
          <w:noProof/>
        </w:rPr>
        <w:t xml:space="preserve"> é a densidade de energia, </w:t>
      </w:r>
      <m:oMath>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oMath>
      <w:r w:rsidRPr="0018053A">
        <w:rPr>
          <w:rFonts w:eastAsiaTheme="minorEastAsia"/>
          <w:noProof/>
        </w:rPr>
        <w:t xml:space="preserve"> é</w:t>
      </w:r>
      <w:commentRangeStart w:id="134"/>
      <w:r w:rsidRPr="0018053A">
        <w:rPr>
          <w:rFonts w:eastAsiaTheme="minorEastAsia"/>
          <w:noProof/>
        </w:rPr>
        <w:t xml:space="preserve"> degeneresencia </w:t>
      </w:r>
      <w:r w:rsidR="00C95E93">
        <w:rPr>
          <w:rFonts w:eastAsiaTheme="minorEastAsia"/>
          <w:noProof/>
        </w:rPr>
        <w:t>da pa</w:t>
      </w:r>
      <w:r w:rsidR="00C96187">
        <w:rPr>
          <w:rFonts w:eastAsiaTheme="minorEastAsia"/>
          <w:noProof/>
        </w:rPr>
        <w:t>rticula i, onde para os quarks o valor</w:t>
      </w:r>
      <w:r w:rsidR="00C95E93">
        <w:rPr>
          <w:rFonts w:eastAsiaTheme="minorEastAsia"/>
          <w:noProof/>
        </w:rPr>
        <w:t xml:space="preserve"> é 6</w:t>
      </w:r>
      <w:r w:rsidR="00C96187">
        <w:rPr>
          <w:rFonts w:eastAsiaTheme="minorEastAsia"/>
          <w:noProof/>
        </w:rPr>
        <w:t>,</w:t>
      </w:r>
      <w:r w:rsidR="00C95E93">
        <w:rPr>
          <w:rFonts w:eastAsiaTheme="minorEastAsia"/>
          <w:noProof/>
        </w:rPr>
        <w:t xml:space="preserve"> pois cada quark possui três cores e 2 spin </w:t>
      </w:r>
      <w:r w:rsidRPr="0018053A">
        <w:rPr>
          <w:rFonts w:eastAsiaTheme="minorEastAsia"/>
          <w:noProof/>
        </w:rPr>
        <w:t>dos quarks</w:t>
      </w:r>
      <w:commentRangeEnd w:id="134"/>
      <w:r w:rsidR="00594626">
        <w:rPr>
          <w:rStyle w:val="Refdecomentrio"/>
        </w:rPr>
        <w:commentReference w:id="134"/>
      </w:r>
      <w:r w:rsidR="00C96187">
        <w:rPr>
          <w:rFonts w:eastAsiaTheme="minorEastAsia"/>
          <w:noProof/>
        </w:rPr>
        <w:t xml:space="preserve"> e a </w:t>
      </w:r>
      <w:r w:rsidR="005C6633">
        <w:rPr>
          <w:rFonts w:eastAsiaTheme="minorEastAsia"/>
          <w:noProof/>
        </w:rPr>
        <w:lastRenderedPageBreak/>
        <w:t>degeneresencia se dar pela combinação entre as cores e os spins</w:t>
      </w:r>
      <w:r w:rsidR="00C96187">
        <w:rPr>
          <w:rFonts w:eastAsiaTheme="minorEastAsia"/>
          <w:noProof/>
        </w:rPr>
        <w:t xml:space="preserve"> e os léptons possui</w:t>
      </w:r>
      <w:r w:rsidR="005C6633">
        <w:rPr>
          <w:rFonts w:eastAsiaTheme="minorEastAsia"/>
          <w:noProof/>
        </w:rPr>
        <w:t>m apenas duas combinações que se dá pelo seu</w:t>
      </w:r>
      <w:r w:rsidR="00C96187">
        <w:rPr>
          <w:rFonts w:eastAsiaTheme="minorEastAsia"/>
          <w:noProof/>
        </w:rPr>
        <w:t xml:space="preserve"> spin</w:t>
      </w:r>
      <w:r w:rsidRPr="0018053A">
        <w:rPr>
          <w:rFonts w:eastAsiaTheme="minorEastAsia"/>
          <w:noProof/>
        </w:rPr>
        <w:t xml:space="preserve">, </w:t>
      </w:r>
      <w:r w:rsidRPr="0018053A">
        <w:rPr>
          <w:rFonts w:eastAsiaTheme="minorEastAsia"/>
          <w:i/>
          <w:noProof/>
        </w:rPr>
        <w:t xml:space="preserve">k </w:t>
      </w:r>
      <w:r w:rsidRPr="0018053A">
        <w:rPr>
          <w:rFonts w:eastAsiaTheme="minorEastAsia"/>
          <w:noProof/>
        </w:rPr>
        <w:t xml:space="preserve">é o momento, </w:t>
      </w: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if</m:t>
            </m:r>
          </m:sub>
        </m:sSub>
      </m:oMath>
      <w:r w:rsidRPr="0018053A">
        <w:rPr>
          <w:rFonts w:eastAsiaTheme="minorEastAsia"/>
          <w:noProof/>
        </w:rPr>
        <w:t xml:space="preserve"> é o momento de fermi</w:t>
      </w:r>
      <w:r w:rsidR="00594626">
        <w:rPr>
          <w:rFonts w:eastAsiaTheme="minorEastAsia"/>
          <w:noProof/>
        </w:rPr>
        <w:t xml:space="preserve"> da particula </w:t>
      </w:r>
      <m:oMath>
        <m:r>
          <w:rPr>
            <w:rFonts w:ascii="Cambria Math" w:eastAsiaTheme="minorEastAsia" w:hAnsi="Cambria Math"/>
            <w:noProof/>
          </w:rPr>
          <m:t>i</m:t>
        </m:r>
      </m:oMath>
      <w:r w:rsidRPr="0018053A">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i</m:t>
            </m:r>
          </m:sub>
        </m:sSub>
      </m:oMath>
      <w:r w:rsidRPr="0018053A">
        <w:rPr>
          <w:rFonts w:eastAsiaTheme="minorEastAsia"/>
          <w:i/>
          <w:noProof/>
        </w:rPr>
        <w:t xml:space="preserve"> </w:t>
      </w:r>
      <w:r w:rsidRPr="005E2200">
        <w:rPr>
          <w:rFonts w:eastAsiaTheme="minorEastAsia"/>
          <w:noProof/>
        </w:rPr>
        <w:t xml:space="preserve"> </w:t>
      </w:r>
      <w:r w:rsidRPr="0018053A">
        <w:rPr>
          <w:rFonts w:eastAsiaTheme="minorEastAsia"/>
          <w:noProof/>
        </w:rPr>
        <w:t>é a energia do quark</w:t>
      </w:r>
      <w:r w:rsidR="00CD2674">
        <w:rPr>
          <w:rFonts w:eastAsiaTheme="minorEastAsia"/>
          <w:noProof/>
        </w:rPr>
        <w:t xml:space="preserve"> ou lépton</w:t>
      </w:r>
      <w:r w:rsidRPr="0018053A">
        <w:rPr>
          <w:rFonts w:eastAsiaTheme="minorEastAsia"/>
          <w:noProof/>
        </w:rPr>
        <w:t xml:space="preserve"> </w:t>
      </w:r>
      <m:oMath>
        <m:r>
          <w:rPr>
            <w:rFonts w:ascii="Cambria Math" w:eastAsiaTheme="minorEastAsia" w:hAnsi="Cambria Math"/>
            <w:noProof/>
          </w:rPr>
          <m:t>i</m:t>
        </m:r>
      </m:oMath>
      <w:r w:rsidRPr="0018053A">
        <w:rPr>
          <w:rFonts w:eastAsiaTheme="minorEastAsia"/>
          <w:noProof/>
        </w:rPr>
        <w:t xml:space="preserve">, </w:t>
      </w:r>
      <w:r w:rsidRPr="0018053A">
        <w:rPr>
          <w:rFonts w:eastAsiaTheme="minorEastAsia"/>
          <w:i/>
          <w:noProof/>
        </w:rPr>
        <w:t xml:space="preserve">B </w:t>
      </w:r>
      <w:r w:rsidRPr="0018053A">
        <w:rPr>
          <w:rFonts w:eastAsiaTheme="minorEastAsia"/>
          <w:noProof/>
        </w:rPr>
        <w:t>é a constante de sacola</w:t>
      </w:r>
      <w:r w:rsidR="004D4CD5">
        <w:rPr>
          <w:rFonts w:eastAsiaTheme="minorEastAsia"/>
          <w:noProof/>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4D4CD5">
        <w:rPr>
          <w:rFonts w:eastAsiaTheme="minorEastAsia"/>
          <w:noProof/>
        </w:rPr>
        <w:t xml:space="preserve"> é o equilibrio beta da particula </w:t>
      </w:r>
      <w:r w:rsidR="004D4CD5">
        <w:rPr>
          <w:rFonts w:eastAsiaTheme="minorEastAsia"/>
          <w:i/>
          <w:noProof/>
        </w:rPr>
        <w:t xml:space="preserve">i </w:t>
      </w:r>
      <w:r w:rsidRPr="0018053A">
        <w:rPr>
          <w:rFonts w:eastAsiaTheme="minorEastAsia"/>
          <w:noProof/>
        </w:rPr>
        <w:t xml:space="preserve"> e o somatório em </w:t>
      </w:r>
      <m:oMath>
        <m:r>
          <w:rPr>
            <w:rFonts w:ascii="Cambria Math" w:eastAsiaTheme="minorEastAsia" w:hAnsi="Cambria Math"/>
            <w:noProof/>
          </w:rPr>
          <m:t>i</m:t>
        </m:r>
      </m:oMath>
      <w:r>
        <w:rPr>
          <w:rFonts w:eastAsiaTheme="minorEastAsia"/>
          <w:noProof/>
        </w:rPr>
        <w:t xml:space="preserve"> é feito sobre todos os quarks</w:t>
      </w:r>
      <w:r w:rsidR="00CD2674">
        <w:rPr>
          <w:rFonts w:eastAsiaTheme="minorEastAsia"/>
          <w:noProof/>
        </w:rPr>
        <w:t xml:space="preserve"> e léptons</w:t>
      </w:r>
      <w:r>
        <w:rPr>
          <w:rFonts w:eastAsiaTheme="minorEastAsia"/>
          <w:noProof/>
        </w:rPr>
        <w:t>.</w:t>
      </w:r>
    </w:p>
    <w:p w14:paraId="29B42749" w14:textId="25F2772D" w:rsidR="00C95E93" w:rsidRPr="00676754" w:rsidRDefault="00C95E93" w:rsidP="00676754">
      <w:pPr>
        <w:rPr>
          <w:rFonts w:eastAsiaTheme="minorEastAsia"/>
          <w:noProof/>
        </w:rPr>
      </w:pPr>
      <w:r>
        <w:rPr>
          <w:rFonts w:eastAsiaTheme="minorEastAsia"/>
          <w:noProof/>
        </w:rPr>
        <w:t xml:space="preserve">Ao susbistituir </w:t>
      </w: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i</m:t>
            </m:r>
          </m:sub>
        </m:sSub>
      </m:oMath>
      <w:r w:rsidRPr="0018053A">
        <w:rPr>
          <w:rFonts w:eastAsiaTheme="minorEastAsia"/>
          <w:i/>
          <w:noProof/>
        </w:rPr>
        <w:t xml:space="preserve"> </w:t>
      </w:r>
      <w:r w:rsidRPr="005E2200">
        <w:rPr>
          <w:rFonts w:eastAsiaTheme="minorEastAsia"/>
          <w:noProof/>
        </w:rPr>
        <w:t xml:space="preserve"> </w:t>
      </w:r>
      <w:r w:rsidR="00C96187">
        <w:rPr>
          <w:rFonts w:eastAsiaTheme="minorEastAsia"/>
          <w:noProof/>
        </w:rPr>
        <w:t>pela equação de energia e simplificando, obtemos as seguintes equações:</w:t>
      </w:r>
    </w:p>
    <w:p w14:paraId="6531FC7A" w14:textId="38141F6D" w:rsidR="00460B46" w:rsidRPr="00460B46" w:rsidRDefault="00460B46" w:rsidP="00460B46">
      <w:pPr>
        <w:rPr>
          <w:rFonts w:eastAsiaTheme="minorEastAsia"/>
          <w:noProof/>
          <w:color w:val="FF0000"/>
        </w:rPr>
      </w:pPr>
      <m:oMathPara>
        <m:oMath>
          <m:r>
            <w:rPr>
              <w:rFonts w:ascii="Cambria Math" w:hAnsi="Cambria Math"/>
              <w:noProof/>
              <w:color w:val="FF0000"/>
            </w:rPr>
            <m:t>p=</m:t>
          </m:r>
          <m:f>
            <m:fPr>
              <m:ctrlPr>
                <w:rPr>
                  <w:rFonts w:ascii="Cambria Math" w:hAnsi="Cambria Math"/>
                  <w:i/>
                  <w:noProof/>
                  <w:color w:val="FF0000"/>
                </w:rPr>
              </m:ctrlPr>
            </m:fPr>
            <m:num>
              <m:r>
                <w:rPr>
                  <w:rFonts w:ascii="Cambria Math" w:hAnsi="Cambria Math"/>
                  <w:noProof/>
                  <w:color w:val="FF0000"/>
                </w:rPr>
                <m:t>1</m:t>
              </m:r>
            </m:num>
            <m:den>
              <m:r>
                <w:rPr>
                  <w:rFonts w:ascii="Cambria Math" w:hAnsi="Cambria Math"/>
                  <w:noProof/>
                  <w:color w:val="FF0000"/>
                </w:rPr>
                <m:t>3</m:t>
              </m:r>
            </m:den>
          </m:f>
          <m:r>
            <w:rPr>
              <w:rFonts w:ascii="Cambria Math" w:hAnsi="Cambria Math"/>
              <w:noProof/>
              <w:color w:val="FF0000"/>
            </w:rPr>
            <m:t xml:space="preserve"> </m:t>
          </m:r>
          <m:nary>
            <m:naryPr>
              <m:chr m:val="∑"/>
              <m:limLoc m:val="undOvr"/>
              <m:supHide m:val="1"/>
              <m:ctrlPr>
                <w:rPr>
                  <w:rFonts w:ascii="Cambria Math" w:hAnsi="Cambria Math"/>
                  <w:i/>
                  <w:noProof/>
                  <w:color w:val="FF0000"/>
                </w:rPr>
              </m:ctrlPr>
            </m:naryPr>
            <m:sub>
              <m:r>
                <w:rPr>
                  <w:rFonts w:ascii="Cambria Math" w:hAnsi="Cambria Math"/>
                  <w:noProof/>
                  <w:color w:val="FF0000"/>
                </w:rPr>
                <m:t>i</m:t>
              </m:r>
            </m:sub>
            <m:sup/>
            <m:e>
              <m:f>
                <m:fPr>
                  <m:ctrlPr>
                    <w:rPr>
                      <w:rFonts w:ascii="Cambria Math" w:hAnsi="Cambria Math"/>
                      <w:i/>
                      <w:noProof/>
                      <w:color w:val="FF0000"/>
                    </w:rPr>
                  </m:ctrlPr>
                </m:fPr>
                <m:num>
                  <m:sSub>
                    <m:sSubPr>
                      <m:ctrlPr>
                        <w:rPr>
                          <w:rFonts w:ascii="Cambria Math" w:hAnsi="Cambria Math"/>
                          <w:i/>
                          <w:noProof/>
                          <w:color w:val="FF0000"/>
                        </w:rPr>
                      </m:ctrlPr>
                    </m:sSubPr>
                    <m:e>
                      <m:r>
                        <w:rPr>
                          <w:rFonts w:ascii="Cambria Math" w:hAnsi="Cambria Math"/>
                          <w:noProof/>
                          <w:color w:val="FF0000"/>
                        </w:rPr>
                        <m:t>γ</m:t>
                      </m:r>
                    </m:e>
                    <m:sub>
                      <m:r>
                        <w:rPr>
                          <w:rFonts w:ascii="Cambria Math" w:hAnsi="Cambria Math"/>
                          <w:noProof/>
                          <w:color w:val="FF0000"/>
                        </w:rPr>
                        <m:t>i</m:t>
                      </m:r>
                    </m:sub>
                  </m:sSub>
                </m:num>
                <m:den>
                  <m:sSup>
                    <m:sSupPr>
                      <m:ctrlPr>
                        <w:rPr>
                          <w:rFonts w:ascii="Cambria Math" w:hAnsi="Cambria Math"/>
                          <w:i/>
                          <w:noProof/>
                          <w:color w:val="FF0000"/>
                        </w:rPr>
                      </m:ctrlPr>
                    </m:sSupPr>
                    <m:e>
                      <m:r>
                        <w:rPr>
                          <w:rFonts w:ascii="Cambria Math" w:hAnsi="Cambria Math"/>
                          <w:noProof/>
                          <w:color w:val="FF0000"/>
                        </w:rPr>
                        <m:t>2π</m:t>
                      </m:r>
                    </m:e>
                    <m:sup>
                      <m:r>
                        <w:rPr>
                          <w:rFonts w:ascii="Cambria Math" w:hAnsi="Cambria Math"/>
                          <w:noProof/>
                          <w:color w:val="FF0000"/>
                        </w:rPr>
                        <m:t>2</m:t>
                      </m:r>
                    </m:sup>
                  </m:sSup>
                </m:den>
              </m:f>
            </m:e>
          </m:nary>
          <m:r>
            <w:rPr>
              <w:rFonts w:ascii="Cambria Math" w:hAnsi="Cambria Math"/>
              <w:noProof/>
              <w:color w:val="FF0000"/>
            </w:rPr>
            <m:t xml:space="preserve"> </m:t>
          </m:r>
          <m:nary>
            <m:naryPr>
              <m:limLoc m:val="subSup"/>
              <m:ctrlPr>
                <w:rPr>
                  <w:rFonts w:ascii="Cambria Math" w:hAnsi="Cambria Math"/>
                  <w:i/>
                  <w:noProof/>
                  <w:color w:val="FF0000"/>
                </w:rPr>
              </m:ctrlPr>
            </m:naryPr>
            <m:sub>
              <m:r>
                <w:rPr>
                  <w:rFonts w:ascii="Cambria Math" w:hAnsi="Cambria Math"/>
                  <w:noProof/>
                  <w:color w:val="FF0000"/>
                </w:rPr>
                <m:t>0</m:t>
              </m:r>
            </m:sub>
            <m:sup>
              <m:sSub>
                <m:sSubPr>
                  <m:ctrlPr>
                    <w:rPr>
                      <w:rFonts w:ascii="Cambria Math" w:hAnsi="Cambria Math"/>
                      <w:i/>
                      <w:noProof/>
                      <w:color w:val="FF0000"/>
                    </w:rPr>
                  </m:ctrlPr>
                </m:sSubPr>
                <m:e>
                  <m:r>
                    <w:rPr>
                      <w:rFonts w:ascii="Cambria Math" w:hAnsi="Cambria Math"/>
                      <w:noProof/>
                      <w:color w:val="FF0000"/>
                    </w:rPr>
                    <m:t>k</m:t>
                  </m:r>
                </m:e>
                <m:sub>
                  <m:r>
                    <w:rPr>
                      <w:rFonts w:ascii="Cambria Math" w:hAnsi="Cambria Math"/>
                      <w:noProof/>
                      <w:color w:val="FF0000"/>
                    </w:rPr>
                    <m:t>fi</m:t>
                  </m:r>
                </m:sub>
              </m:sSub>
            </m:sup>
            <m:e>
              <m:f>
                <m:fPr>
                  <m:ctrlPr>
                    <w:rPr>
                      <w:rFonts w:ascii="Cambria Math" w:hAnsi="Cambria Math"/>
                      <w:i/>
                      <w:noProof/>
                      <w:color w:val="FF0000"/>
                    </w:rPr>
                  </m:ctrlPr>
                </m:fPr>
                <m:num>
                  <m:sSup>
                    <m:sSupPr>
                      <m:ctrlPr>
                        <w:rPr>
                          <w:rFonts w:ascii="Cambria Math" w:hAnsi="Cambria Math"/>
                          <w:i/>
                          <w:noProof/>
                          <w:color w:val="FF0000"/>
                        </w:rPr>
                      </m:ctrlPr>
                    </m:sSupPr>
                    <m:e>
                      <m:r>
                        <w:rPr>
                          <w:rFonts w:ascii="Cambria Math" w:hAnsi="Cambria Math"/>
                          <w:noProof/>
                          <w:color w:val="FF0000"/>
                        </w:rPr>
                        <m:t>k</m:t>
                      </m:r>
                    </m:e>
                    <m:sup>
                      <m:r>
                        <w:rPr>
                          <w:rFonts w:ascii="Cambria Math" w:hAnsi="Cambria Math"/>
                          <w:noProof/>
                          <w:color w:val="FF0000"/>
                        </w:rPr>
                        <m:t>4</m:t>
                      </m:r>
                    </m:sup>
                  </m:sSup>
                </m:num>
                <m:den>
                  <m:rad>
                    <m:radPr>
                      <m:degHide m:val="1"/>
                      <m:ctrlPr>
                        <w:rPr>
                          <w:rFonts w:ascii="Cambria Math" w:hAnsi="Cambria Math"/>
                          <w:i/>
                          <w:noProof/>
                          <w:color w:val="FF0000"/>
                        </w:rPr>
                      </m:ctrlPr>
                    </m:radPr>
                    <m:deg/>
                    <m:e>
                      <m:sSup>
                        <m:sSupPr>
                          <m:ctrlPr>
                            <w:rPr>
                              <w:rFonts w:ascii="Cambria Math" w:hAnsi="Cambria Math"/>
                              <w:i/>
                              <w:noProof/>
                              <w:color w:val="FF0000"/>
                            </w:rPr>
                          </m:ctrlPr>
                        </m:sSupPr>
                        <m:e>
                          <m:r>
                            <w:rPr>
                              <w:rFonts w:ascii="Cambria Math" w:hAnsi="Cambria Math"/>
                              <w:noProof/>
                              <w:color w:val="FF0000"/>
                            </w:rPr>
                            <m:t>k</m:t>
                          </m:r>
                        </m:e>
                        <m:sup>
                          <m:r>
                            <w:rPr>
                              <w:rFonts w:ascii="Cambria Math" w:hAnsi="Cambria Math"/>
                              <w:noProof/>
                              <w:color w:val="FF0000"/>
                            </w:rPr>
                            <m:t>2</m:t>
                          </m:r>
                        </m:sup>
                      </m:sSup>
                      <m:r>
                        <w:rPr>
                          <w:rFonts w:ascii="Cambria Math" w:hAnsi="Cambria Math"/>
                          <w:noProof/>
                          <w:color w:val="FF0000"/>
                        </w:rPr>
                        <m:t xml:space="preserve">+ </m:t>
                      </m:r>
                      <m:sSubSup>
                        <m:sSubSupPr>
                          <m:ctrlPr>
                            <w:rPr>
                              <w:rFonts w:ascii="Cambria Math" w:hAnsi="Cambria Math"/>
                              <w:i/>
                              <w:noProof/>
                              <w:color w:val="FF0000"/>
                            </w:rPr>
                          </m:ctrlPr>
                        </m:sSubSupPr>
                        <m:e>
                          <m:r>
                            <w:rPr>
                              <w:rFonts w:ascii="Cambria Math" w:hAnsi="Cambria Math"/>
                              <w:noProof/>
                              <w:color w:val="FF0000"/>
                            </w:rPr>
                            <m:t>m</m:t>
                          </m:r>
                        </m:e>
                        <m:sub>
                          <m:r>
                            <w:rPr>
                              <w:rFonts w:ascii="Cambria Math" w:hAnsi="Cambria Math"/>
                              <w:noProof/>
                              <w:color w:val="FF0000"/>
                            </w:rPr>
                            <m:t>i</m:t>
                          </m:r>
                        </m:sub>
                        <m:sup>
                          <m:r>
                            <w:rPr>
                              <w:rFonts w:ascii="Cambria Math" w:hAnsi="Cambria Math"/>
                              <w:noProof/>
                              <w:color w:val="FF0000"/>
                            </w:rPr>
                            <m:t>2</m:t>
                          </m:r>
                        </m:sup>
                      </m:sSubSup>
                    </m:e>
                  </m:rad>
                </m:den>
              </m:f>
              <m:r>
                <w:rPr>
                  <w:rFonts w:ascii="Cambria Math" w:hAnsi="Cambria Math"/>
                  <w:noProof/>
                  <w:color w:val="FF0000"/>
                </w:rPr>
                <m:t xml:space="preserve"> dk</m:t>
              </m:r>
            </m:e>
          </m:nary>
          <m:r>
            <w:rPr>
              <w:rFonts w:ascii="Cambria Math" w:hAnsi="Cambria Math"/>
              <w:noProof/>
              <w:color w:val="FF0000"/>
            </w:rPr>
            <m:t>- B</m:t>
          </m:r>
        </m:oMath>
      </m:oMathPara>
    </w:p>
    <w:p w14:paraId="49AFCFE0" w14:textId="3A7E6CAB" w:rsidR="00460B46" w:rsidRPr="00460B46" w:rsidRDefault="00460B46" w:rsidP="00460B46">
      <w:pPr>
        <w:rPr>
          <w:rFonts w:eastAsiaTheme="minorEastAsia"/>
          <w:noProof/>
          <w:color w:val="FF0000"/>
        </w:rPr>
      </w:pPr>
      <m:oMathPara>
        <m:oMathParaPr>
          <m:jc m:val="center"/>
        </m:oMathParaPr>
        <m:oMath>
          <m:r>
            <w:rPr>
              <w:rFonts w:ascii="Cambria Math" w:hAnsi="Cambria Math"/>
              <w:noProof/>
              <w:color w:val="FF0000"/>
            </w:rPr>
            <m:t xml:space="preserve">ε= </m:t>
          </m:r>
          <m:nary>
            <m:naryPr>
              <m:chr m:val="∑"/>
              <m:limLoc m:val="undOvr"/>
              <m:supHide m:val="1"/>
              <m:ctrlPr>
                <w:rPr>
                  <w:rFonts w:ascii="Cambria Math" w:hAnsi="Cambria Math"/>
                  <w:i/>
                  <w:noProof/>
                  <w:color w:val="FF0000"/>
                </w:rPr>
              </m:ctrlPr>
            </m:naryPr>
            <m:sub>
              <m:r>
                <w:rPr>
                  <w:rFonts w:ascii="Cambria Math" w:hAnsi="Cambria Math"/>
                  <w:noProof/>
                  <w:color w:val="FF0000"/>
                </w:rPr>
                <m:t>i</m:t>
              </m:r>
            </m:sub>
            <m:sup/>
            <m:e>
              <m:f>
                <m:fPr>
                  <m:ctrlPr>
                    <w:rPr>
                      <w:rFonts w:ascii="Cambria Math" w:hAnsi="Cambria Math"/>
                      <w:i/>
                      <w:noProof/>
                      <w:color w:val="FF0000"/>
                    </w:rPr>
                  </m:ctrlPr>
                </m:fPr>
                <m:num>
                  <m:sSub>
                    <m:sSubPr>
                      <m:ctrlPr>
                        <w:rPr>
                          <w:rFonts w:ascii="Cambria Math" w:hAnsi="Cambria Math"/>
                          <w:i/>
                          <w:noProof/>
                          <w:color w:val="FF0000"/>
                        </w:rPr>
                      </m:ctrlPr>
                    </m:sSubPr>
                    <m:e>
                      <m:r>
                        <w:rPr>
                          <w:rFonts w:ascii="Cambria Math" w:hAnsi="Cambria Math"/>
                          <w:noProof/>
                          <w:color w:val="FF0000"/>
                        </w:rPr>
                        <m:t>γ</m:t>
                      </m:r>
                    </m:e>
                    <m:sub>
                      <m:r>
                        <w:rPr>
                          <w:rFonts w:ascii="Cambria Math" w:hAnsi="Cambria Math"/>
                          <w:noProof/>
                          <w:color w:val="FF0000"/>
                        </w:rPr>
                        <m:t>i</m:t>
                      </m:r>
                    </m:sub>
                  </m:sSub>
                </m:num>
                <m:den>
                  <m:r>
                    <w:rPr>
                      <w:rFonts w:ascii="Cambria Math" w:hAnsi="Cambria Math"/>
                      <w:noProof/>
                      <w:color w:val="FF0000"/>
                    </w:rPr>
                    <m:t>2</m:t>
                  </m:r>
                  <m:sSup>
                    <m:sSupPr>
                      <m:ctrlPr>
                        <w:rPr>
                          <w:rFonts w:ascii="Cambria Math" w:hAnsi="Cambria Math"/>
                          <w:i/>
                          <w:noProof/>
                          <w:color w:val="FF0000"/>
                        </w:rPr>
                      </m:ctrlPr>
                    </m:sSupPr>
                    <m:e>
                      <m:r>
                        <w:rPr>
                          <w:rFonts w:ascii="Cambria Math" w:hAnsi="Cambria Math"/>
                          <w:noProof/>
                          <w:color w:val="FF0000"/>
                        </w:rPr>
                        <m:t>π</m:t>
                      </m:r>
                    </m:e>
                    <m:sup>
                      <m:r>
                        <w:rPr>
                          <w:rFonts w:ascii="Cambria Math" w:hAnsi="Cambria Math"/>
                          <w:noProof/>
                          <w:color w:val="FF0000"/>
                        </w:rPr>
                        <m:t xml:space="preserve">2 </m:t>
                      </m:r>
                    </m:sup>
                  </m:sSup>
                </m:den>
              </m:f>
            </m:e>
          </m:nary>
          <m:r>
            <w:rPr>
              <w:rFonts w:ascii="Cambria Math" w:hAnsi="Cambria Math"/>
              <w:noProof/>
              <w:color w:val="FF0000"/>
            </w:rPr>
            <m:t xml:space="preserve"> </m:t>
          </m:r>
          <m:nary>
            <m:naryPr>
              <m:limLoc m:val="subSup"/>
              <m:ctrlPr>
                <w:rPr>
                  <w:rFonts w:ascii="Cambria Math" w:hAnsi="Cambria Math"/>
                  <w:i/>
                  <w:noProof/>
                  <w:color w:val="FF0000"/>
                </w:rPr>
              </m:ctrlPr>
            </m:naryPr>
            <m:sub>
              <m:r>
                <w:rPr>
                  <w:rFonts w:ascii="Cambria Math" w:hAnsi="Cambria Math"/>
                  <w:noProof/>
                  <w:color w:val="FF0000"/>
                </w:rPr>
                <m:t>0</m:t>
              </m:r>
            </m:sub>
            <m:sup>
              <m:sSub>
                <m:sSubPr>
                  <m:ctrlPr>
                    <w:rPr>
                      <w:rFonts w:ascii="Cambria Math" w:hAnsi="Cambria Math"/>
                      <w:i/>
                      <w:noProof/>
                      <w:color w:val="FF0000"/>
                    </w:rPr>
                  </m:ctrlPr>
                </m:sSubPr>
                <m:e>
                  <m:r>
                    <w:rPr>
                      <w:rFonts w:ascii="Cambria Math" w:hAnsi="Cambria Math"/>
                      <w:noProof/>
                      <w:color w:val="FF0000"/>
                    </w:rPr>
                    <m:t>k</m:t>
                  </m:r>
                </m:e>
                <m:sub>
                  <m:r>
                    <w:rPr>
                      <w:rFonts w:ascii="Cambria Math" w:hAnsi="Cambria Math"/>
                      <w:noProof/>
                      <w:color w:val="FF0000"/>
                    </w:rPr>
                    <m:t>fi</m:t>
                  </m:r>
                </m:sub>
              </m:sSub>
            </m:sup>
            <m:e>
              <m:sSup>
                <m:sSupPr>
                  <m:ctrlPr>
                    <w:rPr>
                      <w:rFonts w:ascii="Cambria Math" w:hAnsi="Cambria Math"/>
                      <w:i/>
                      <w:noProof/>
                      <w:color w:val="FF0000"/>
                    </w:rPr>
                  </m:ctrlPr>
                </m:sSupPr>
                <m:e>
                  <m:r>
                    <w:rPr>
                      <w:rFonts w:ascii="Cambria Math" w:hAnsi="Cambria Math"/>
                      <w:noProof/>
                      <w:color w:val="FF0000"/>
                    </w:rPr>
                    <m:t>k</m:t>
                  </m:r>
                </m:e>
                <m:sup>
                  <m:r>
                    <w:rPr>
                      <w:rFonts w:ascii="Cambria Math" w:hAnsi="Cambria Math"/>
                      <w:noProof/>
                      <w:color w:val="FF0000"/>
                    </w:rPr>
                    <m:t>2</m:t>
                  </m:r>
                </m:sup>
              </m:sSup>
              <m:rad>
                <m:radPr>
                  <m:degHide m:val="1"/>
                  <m:ctrlPr>
                    <w:rPr>
                      <w:rFonts w:ascii="Cambria Math" w:hAnsi="Cambria Math"/>
                      <w:i/>
                      <w:noProof/>
                      <w:color w:val="FF0000"/>
                    </w:rPr>
                  </m:ctrlPr>
                </m:radPr>
                <m:deg/>
                <m:e>
                  <m:sSup>
                    <m:sSupPr>
                      <m:ctrlPr>
                        <w:rPr>
                          <w:rFonts w:ascii="Cambria Math" w:hAnsi="Cambria Math"/>
                          <w:i/>
                          <w:noProof/>
                          <w:color w:val="FF0000"/>
                        </w:rPr>
                      </m:ctrlPr>
                    </m:sSupPr>
                    <m:e>
                      <m:r>
                        <w:rPr>
                          <w:rFonts w:ascii="Cambria Math" w:hAnsi="Cambria Math"/>
                          <w:noProof/>
                          <w:color w:val="FF0000"/>
                        </w:rPr>
                        <m:t>k</m:t>
                      </m:r>
                    </m:e>
                    <m:sup>
                      <m:r>
                        <w:rPr>
                          <w:rFonts w:ascii="Cambria Math" w:hAnsi="Cambria Math"/>
                          <w:noProof/>
                          <w:color w:val="FF0000"/>
                        </w:rPr>
                        <m:t>2</m:t>
                      </m:r>
                    </m:sup>
                  </m:sSup>
                  <m:r>
                    <w:rPr>
                      <w:rFonts w:ascii="Cambria Math" w:hAnsi="Cambria Math"/>
                      <w:noProof/>
                      <w:color w:val="FF0000"/>
                    </w:rPr>
                    <m:t xml:space="preserve">+ </m:t>
                  </m:r>
                  <m:sSubSup>
                    <m:sSubSupPr>
                      <m:ctrlPr>
                        <w:rPr>
                          <w:rFonts w:ascii="Cambria Math" w:hAnsi="Cambria Math"/>
                          <w:i/>
                          <w:noProof/>
                          <w:color w:val="FF0000"/>
                        </w:rPr>
                      </m:ctrlPr>
                    </m:sSubSupPr>
                    <m:e>
                      <m:r>
                        <w:rPr>
                          <w:rFonts w:ascii="Cambria Math" w:hAnsi="Cambria Math"/>
                          <w:noProof/>
                          <w:color w:val="FF0000"/>
                        </w:rPr>
                        <m:t>m</m:t>
                      </m:r>
                    </m:e>
                    <m:sub>
                      <m:r>
                        <w:rPr>
                          <w:rFonts w:ascii="Cambria Math" w:hAnsi="Cambria Math"/>
                          <w:noProof/>
                          <w:color w:val="FF0000"/>
                        </w:rPr>
                        <m:t>i</m:t>
                      </m:r>
                    </m:sub>
                    <m:sup>
                      <m:r>
                        <w:rPr>
                          <w:rFonts w:ascii="Cambria Math" w:hAnsi="Cambria Math"/>
                          <w:noProof/>
                          <w:color w:val="FF0000"/>
                        </w:rPr>
                        <m:t>2</m:t>
                      </m:r>
                    </m:sup>
                  </m:sSubSup>
                </m:e>
              </m:rad>
              <m:r>
                <w:rPr>
                  <w:rFonts w:ascii="Cambria Math" w:hAnsi="Cambria Math"/>
                  <w:noProof/>
                  <w:color w:val="FF0000"/>
                </w:rPr>
                <m:t>+B</m:t>
              </m:r>
            </m:e>
          </m:nary>
        </m:oMath>
      </m:oMathPara>
    </w:p>
    <w:p w14:paraId="1748F6D5" w14:textId="75CE43C8" w:rsidR="00460B46" w:rsidRPr="00CD2674" w:rsidRDefault="00CD2674" w:rsidP="002B56AC">
      <w:pPr>
        <w:rPr>
          <w:i/>
          <w:noProof/>
          <w:color w:val="FF0000"/>
        </w:rPr>
      </w:pPr>
      <w:r>
        <w:rPr>
          <w:noProof/>
          <w:color w:val="FF0000"/>
        </w:rPr>
        <w:t xml:space="preserve">Onde </w:t>
      </w:r>
      <w:r>
        <w:rPr>
          <w:i/>
          <w:noProof/>
          <w:color w:val="FF0000"/>
        </w:rPr>
        <w:t xml:space="preserve">i </w:t>
      </w:r>
      <w:r>
        <w:rPr>
          <w:noProof/>
          <w:color w:val="FF0000"/>
        </w:rPr>
        <w:t xml:space="preserve">é igual a todas as particulas, </w:t>
      </w:r>
      <m:oMath>
        <m:sSub>
          <m:sSubPr>
            <m:ctrlPr>
              <w:rPr>
                <w:rFonts w:ascii="Cambria Math" w:hAnsi="Cambria Math"/>
                <w:i/>
                <w:noProof/>
                <w:color w:val="FF0000"/>
              </w:rPr>
            </m:ctrlPr>
          </m:sSubPr>
          <m:e>
            <m:r>
              <w:rPr>
                <w:rFonts w:ascii="Cambria Math" w:hAnsi="Cambria Math"/>
                <w:noProof/>
                <w:color w:val="FF0000"/>
              </w:rPr>
              <m:t>k</m:t>
            </m:r>
          </m:e>
          <m:sub>
            <m:r>
              <w:rPr>
                <w:rFonts w:ascii="Cambria Math" w:hAnsi="Cambria Math"/>
                <w:noProof/>
                <w:color w:val="FF0000"/>
              </w:rPr>
              <m:t>if</m:t>
            </m:r>
          </m:sub>
        </m:sSub>
      </m:oMath>
      <w:r>
        <w:rPr>
          <w:rFonts w:eastAsiaTheme="minorEastAsia"/>
          <w:noProof/>
          <w:color w:val="FF0000"/>
        </w:rPr>
        <w:t xml:space="preserve"> é o momento de fermie da particula </w:t>
      </w:r>
      <w:r>
        <w:rPr>
          <w:rFonts w:eastAsiaTheme="minorEastAsia"/>
          <w:i/>
          <w:noProof/>
          <w:color w:val="FF0000"/>
        </w:rPr>
        <w:t>i</w:t>
      </w:r>
      <w:r>
        <w:rPr>
          <w:rFonts w:eastAsiaTheme="minorEastAsia"/>
          <w:noProof/>
          <w:color w:val="FF0000"/>
        </w:rPr>
        <w:t xml:space="preserve">, </w:t>
      </w:r>
      <w:r>
        <w:rPr>
          <w:rFonts w:eastAsiaTheme="minorEastAsia"/>
          <w:i/>
          <w:noProof/>
          <w:color w:val="FF0000"/>
        </w:rPr>
        <w:t xml:space="preserve">k </w:t>
      </w:r>
      <w:r>
        <w:rPr>
          <w:rFonts w:eastAsiaTheme="minorEastAsia"/>
          <w:noProof/>
          <w:color w:val="FF0000"/>
        </w:rPr>
        <w:t xml:space="preserve">é o momento e </w:t>
      </w:r>
      <m:oMath>
        <m:sSub>
          <m:sSubPr>
            <m:ctrlPr>
              <w:rPr>
                <w:rFonts w:ascii="Cambria Math" w:eastAsiaTheme="minorEastAsia" w:hAnsi="Cambria Math"/>
                <w:i/>
                <w:noProof/>
                <w:color w:val="FF0000"/>
              </w:rPr>
            </m:ctrlPr>
          </m:sSubPr>
          <m:e>
            <m:r>
              <w:rPr>
                <w:rFonts w:ascii="Cambria Math" w:eastAsiaTheme="minorEastAsia" w:hAnsi="Cambria Math"/>
                <w:noProof/>
                <w:color w:val="FF0000"/>
              </w:rPr>
              <m:t>m</m:t>
            </m:r>
          </m:e>
          <m:sub>
            <m:r>
              <w:rPr>
                <w:rFonts w:ascii="Cambria Math" w:eastAsiaTheme="minorEastAsia" w:hAnsi="Cambria Math"/>
                <w:noProof/>
                <w:color w:val="FF0000"/>
              </w:rPr>
              <m:t>i</m:t>
            </m:r>
          </m:sub>
        </m:sSub>
      </m:oMath>
      <w:r>
        <w:rPr>
          <w:rFonts w:eastAsiaTheme="minorEastAsia"/>
          <w:noProof/>
          <w:color w:val="FF0000"/>
        </w:rPr>
        <w:t xml:space="preserve"> é a massa da particula </w:t>
      </w:r>
      <w:r>
        <w:rPr>
          <w:rFonts w:eastAsiaTheme="minorEastAsia"/>
          <w:i/>
          <w:noProof/>
          <w:color w:val="FF0000"/>
        </w:rPr>
        <w:t>i.</w:t>
      </w:r>
    </w:p>
    <w:p w14:paraId="0E6DAA23" w14:textId="168A4CEF" w:rsidR="002B56AC" w:rsidRPr="0018053A" w:rsidRDefault="002B56AC" w:rsidP="002B56AC">
      <w:pPr>
        <w:pStyle w:val="TTC-TextualTtuloNvel3"/>
      </w:pPr>
      <w:bookmarkStart w:id="135" w:name="_Toc528008559"/>
      <w:r w:rsidRPr="0018053A">
        <w:t>Equações de TOV</w:t>
      </w:r>
      <w:bookmarkEnd w:id="135"/>
    </w:p>
    <w:p w14:paraId="2024C1AE" w14:textId="77777777" w:rsidR="002B56AC" w:rsidRPr="0018053A" w:rsidRDefault="002B56AC" w:rsidP="002B56AC">
      <w:r w:rsidRPr="0018053A">
        <w:t xml:space="preserve">Para descrever as propriedades das estrelas de nêutrons e de quarks é utilizado a equação da relatividade geral conhecida como equações de </w:t>
      </w:r>
      <w:proofErr w:type="spellStart"/>
      <w:r w:rsidRPr="0018053A">
        <w:t>Tolman</w:t>
      </w:r>
      <w:proofErr w:type="spellEnd"/>
      <w:r w:rsidRPr="0018053A">
        <w:t>-Oppenheimer-</w:t>
      </w:r>
      <w:proofErr w:type="spellStart"/>
      <w:r w:rsidRPr="0018053A">
        <w:t>Volkoff</w:t>
      </w:r>
      <w:proofErr w:type="spellEnd"/>
      <w:r w:rsidRPr="0018053A">
        <w:t>, estas equações são a forma reduzida das equações de Einstein para o interior de uma estrela esférica, estática e relativista e são dadas por:</w:t>
      </w:r>
    </w:p>
    <w:p w14:paraId="3D26F632" w14:textId="77777777" w:rsidR="002B56AC" w:rsidRPr="0018053A" w:rsidRDefault="00BB2319" w:rsidP="002B56AC">
      <w:pPr>
        <w:rPr>
          <w:rFonts w:eastAsiaTheme="minorEastAsia"/>
          <w:noProof/>
        </w:rPr>
      </w:pPr>
      <m:oMathPara>
        <m:oMath>
          <m:f>
            <m:fPr>
              <m:ctrlPr>
                <w:rPr>
                  <w:rFonts w:ascii="Cambria Math" w:hAnsi="Cambria Math"/>
                  <w:i/>
                  <w:noProof/>
                </w:rPr>
              </m:ctrlPr>
            </m:fPr>
            <m:num>
              <m:r>
                <w:rPr>
                  <w:rFonts w:ascii="Cambria Math" w:hAnsi="Cambria Math"/>
                  <w:noProof/>
                </w:rPr>
                <m:t>dp</m:t>
              </m:r>
            </m:num>
            <m:den>
              <m:r>
                <w:rPr>
                  <w:rFonts w:ascii="Cambria Math" w:hAnsi="Cambria Math"/>
                  <w:noProof/>
                </w:rPr>
                <m:t>dr</m:t>
              </m:r>
            </m:den>
          </m:f>
          <m:r>
            <w:rPr>
              <w:rFonts w:ascii="Cambria Math" w:hAnsi="Cambria Math"/>
              <w:noProof/>
            </w:rPr>
            <m:t>= -G</m:t>
          </m:r>
          <m:f>
            <m:fPr>
              <m:ctrlPr>
                <w:rPr>
                  <w:rFonts w:ascii="Cambria Math" w:hAnsi="Cambria Math"/>
                  <w:i/>
                  <w:noProof/>
                </w:rPr>
              </m:ctrlPr>
            </m:fPr>
            <m:num>
              <m:d>
                <m:dPr>
                  <m:begChr m:val="["/>
                  <m:endChr m:val="]"/>
                  <m:ctrlPr>
                    <w:rPr>
                      <w:rFonts w:ascii="Cambria Math" w:hAnsi="Cambria Math"/>
                      <w:i/>
                      <w:noProof/>
                    </w:rPr>
                  </m:ctrlPr>
                </m:dPr>
                <m:e>
                  <m:r>
                    <w:rPr>
                      <w:rFonts w:ascii="Cambria Math" w:hAnsi="Cambria Math"/>
                      <w:noProof/>
                    </w:rPr>
                    <m:t>p</m:t>
                  </m:r>
                  <m:d>
                    <m:dPr>
                      <m:ctrlPr>
                        <w:rPr>
                          <w:rFonts w:ascii="Cambria Math" w:hAnsi="Cambria Math"/>
                          <w:i/>
                          <w:noProof/>
                        </w:rPr>
                      </m:ctrlPr>
                    </m:dPr>
                    <m:e>
                      <m:r>
                        <w:rPr>
                          <w:rFonts w:ascii="Cambria Math" w:hAnsi="Cambria Math"/>
                          <w:noProof/>
                        </w:rPr>
                        <m:t>r</m:t>
                      </m:r>
                    </m:e>
                  </m:d>
                  <m:r>
                    <w:rPr>
                      <w:rFonts w:ascii="Cambria Math" w:hAnsi="Cambria Math"/>
                      <w:noProof/>
                    </w:rPr>
                    <m:t>+ε</m:t>
                  </m:r>
                  <m:d>
                    <m:dPr>
                      <m:ctrlPr>
                        <w:rPr>
                          <w:rFonts w:ascii="Cambria Math" w:hAnsi="Cambria Math"/>
                          <w:i/>
                          <w:noProof/>
                        </w:rPr>
                      </m:ctrlPr>
                    </m:dPr>
                    <m:e>
                      <m:r>
                        <w:rPr>
                          <w:rFonts w:ascii="Cambria Math" w:hAnsi="Cambria Math"/>
                          <w:noProof/>
                        </w:rPr>
                        <m:t>r</m:t>
                      </m:r>
                    </m:e>
                  </m:d>
                </m:e>
              </m:d>
              <m:d>
                <m:dPr>
                  <m:begChr m:val="["/>
                  <m:endChr m:val="]"/>
                  <m:ctrlPr>
                    <w:rPr>
                      <w:rFonts w:ascii="Cambria Math" w:hAnsi="Cambria Math"/>
                      <w:i/>
                      <w:noProof/>
                    </w:rPr>
                  </m:ctrlPr>
                </m:dPr>
                <m:e>
                  <m:r>
                    <w:rPr>
                      <w:rFonts w:ascii="Cambria Math" w:hAnsi="Cambria Math"/>
                      <w:noProof/>
                    </w:rPr>
                    <m:t>M</m:t>
                  </m:r>
                  <m:d>
                    <m:dPr>
                      <m:ctrlPr>
                        <w:rPr>
                          <w:rFonts w:ascii="Cambria Math" w:hAnsi="Cambria Math"/>
                          <w:i/>
                          <w:noProof/>
                        </w:rPr>
                      </m:ctrlPr>
                    </m:dPr>
                    <m:e>
                      <m:r>
                        <w:rPr>
                          <w:rFonts w:ascii="Cambria Math" w:hAnsi="Cambria Math"/>
                          <w:noProof/>
                        </w:rPr>
                        <m:t>r</m:t>
                      </m:r>
                    </m:e>
                  </m:d>
                  <m:r>
                    <w:rPr>
                      <w:rFonts w:ascii="Cambria Math" w:hAnsi="Cambria Math"/>
                      <w:noProof/>
                    </w:rPr>
                    <m:t>+4π</m:t>
                  </m:r>
                  <m:sSup>
                    <m:sSupPr>
                      <m:ctrlPr>
                        <w:rPr>
                          <w:rFonts w:ascii="Cambria Math" w:hAnsi="Cambria Math"/>
                          <w:i/>
                          <w:noProof/>
                        </w:rPr>
                      </m:ctrlPr>
                    </m:sSupPr>
                    <m:e>
                      <m:r>
                        <w:rPr>
                          <w:rFonts w:ascii="Cambria Math" w:hAnsi="Cambria Math"/>
                          <w:noProof/>
                        </w:rPr>
                        <m:t>r</m:t>
                      </m:r>
                    </m:e>
                    <m:sup>
                      <m:r>
                        <w:rPr>
                          <w:rFonts w:ascii="Cambria Math" w:hAnsi="Cambria Math"/>
                          <w:noProof/>
                        </w:rPr>
                        <m:t>3</m:t>
                      </m:r>
                    </m:sup>
                  </m:sSup>
                  <m:r>
                    <w:rPr>
                      <w:rFonts w:ascii="Cambria Math" w:hAnsi="Cambria Math"/>
                      <w:noProof/>
                    </w:rPr>
                    <m:t>p</m:t>
                  </m:r>
                  <m:d>
                    <m:dPr>
                      <m:ctrlPr>
                        <w:rPr>
                          <w:rFonts w:ascii="Cambria Math" w:hAnsi="Cambria Math"/>
                          <w:i/>
                          <w:noProof/>
                        </w:rPr>
                      </m:ctrlPr>
                    </m:dPr>
                    <m:e>
                      <m:r>
                        <w:rPr>
                          <w:rFonts w:ascii="Cambria Math" w:hAnsi="Cambria Math"/>
                          <w:noProof/>
                        </w:rPr>
                        <m:t>r</m:t>
                      </m:r>
                    </m:e>
                  </m:d>
                </m:e>
              </m:d>
            </m:num>
            <m:den>
              <m:r>
                <w:rPr>
                  <w:rFonts w:ascii="Cambria Math" w:hAnsi="Cambria Math"/>
                  <w:noProof/>
                </w:rPr>
                <m:t>r</m:t>
              </m:r>
              <m:d>
                <m:dPr>
                  <m:ctrlPr>
                    <w:rPr>
                      <w:rFonts w:ascii="Cambria Math" w:hAnsi="Cambria Math"/>
                      <w:i/>
                      <w:noProof/>
                    </w:rPr>
                  </m:ctrlPr>
                </m:dPr>
                <m:e>
                  <m:r>
                    <w:rPr>
                      <w:rFonts w:ascii="Cambria Math" w:hAnsi="Cambria Math"/>
                      <w:noProof/>
                    </w:rPr>
                    <m:t>r-2M</m:t>
                  </m:r>
                  <m:d>
                    <m:dPr>
                      <m:ctrlPr>
                        <w:rPr>
                          <w:rFonts w:ascii="Cambria Math" w:hAnsi="Cambria Math"/>
                          <w:i/>
                          <w:noProof/>
                        </w:rPr>
                      </m:ctrlPr>
                    </m:dPr>
                    <m:e>
                      <m:r>
                        <w:rPr>
                          <w:rFonts w:ascii="Cambria Math" w:hAnsi="Cambria Math"/>
                          <w:noProof/>
                        </w:rPr>
                        <m:t>r</m:t>
                      </m:r>
                    </m:e>
                  </m:d>
                </m:e>
              </m:d>
            </m:den>
          </m:f>
        </m:oMath>
      </m:oMathPara>
    </w:p>
    <w:p w14:paraId="1ABFA8AB" w14:textId="77777777" w:rsidR="002B56AC" w:rsidRPr="0018053A" w:rsidRDefault="002B56AC" w:rsidP="002B56AC">
      <w:pPr>
        <w:rPr>
          <w:rFonts w:eastAsiaTheme="minorEastAsia"/>
          <w:noProof/>
        </w:rPr>
      </w:pPr>
      <w:r w:rsidRPr="0018053A">
        <w:rPr>
          <w:rFonts w:eastAsiaTheme="minorEastAsia"/>
          <w:noProof/>
        </w:rPr>
        <w:t>e</w:t>
      </w:r>
    </w:p>
    <w:p w14:paraId="45B66D0E" w14:textId="3677A463" w:rsidR="002B56AC" w:rsidRPr="0018053A" w:rsidRDefault="002B56AC" w:rsidP="002B56AC">
      <w:pPr>
        <w:rPr>
          <w:noProof/>
        </w:rPr>
      </w:pPr>
      <m:oMathPara>
        <m:oMath>
          <m:r>
            <w:rPr>
              <w:rFonts w:ascii="Cambria Math" w:hAnsi="Cambria Math"/>
              <w:noProof/>
            </w:rPr>
            <m:t>M</m:t>
          </m:r>
          <m:d>
            <m:dPr>
              <m:ctrlPr>
                <w:rPr>
                  <w:rFonts w:ascii="Cambria Math" w:hAnsi="Cambria Math"/>
                  <w:i/>
                  <w:noProof/>
                </w:rPr>
              </m:ctrlPr>
            </m:dPr>
            <m:e>
              <m:r>
                <w:rPr>
                  <w:rFonts w:ascii="Cambria Math" w:hAnsi="Cambria Math"/>
                  <w:noProof/>
                </w:rPr>
                <m:t>r</m:t>
              </m:r>
            </m:e>
          </m:d>
          <m:r>
            <w:rPr>
              <w:rFonts w:ascii="Cambria Math" w:hAnsi="Cambria Math"/>
              <w:noProof/>
            </w:rPr>
            <m:t>≡4π</m:t>
          </m:r>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r>
            <w:rPr>
              <w:rFonts w:ascii="Cambria Math" w:hAnsi="Cambria Math"/>
              <w:noProof/>
            </w:rPr>
            <m:t>ε</m:t>
          </m:r>
          <m:d>
            <m:dPr>
              <m:ctrlPr>
                <w:rPr>
                  <w:rFonts w:ascii="Cambria Math" w:hAnsi="Cambria Math"/>
                  <w:i/>
                  <w:noProof/>
                </w:rPr>
              </m:ctrlPr>
            </m:dPr>
            <m:e>
              <m:r>
                <w:rPr>
                  <w:rFonts w:ascii="Cambria Math" w:hAnsi="Cambria Math"/>
                  <w:noProof/>
                </w:rPr>
                <m:t>r</m:t>
              </m:r>
            </m:e>
          </m:d>
        </m:oMath>
      </m:oMathPara>
    </w:p>
    <w:p w14:paraId="02829020" w14:textId="77777777" w:rsidR="002B56AC" w:rsidRPr="0018053A" w:rsidRDefault="002B56AC" w:rsidP="002B56AC">
      <w:pPr>
        <w:rPr>
          <w:rFonts w:cs="Times New Roman"/>
          <w:szCs w:val="24"/>
        </w:rPr>
      </w:pPr>
      <w:r w:rsidRPr="0018053A">
        <w:tab/>
        <w:t xml:space="preserve">onde </w:t>
      </w:r>
      <w:r w:rsidRPr="0018053A">
        <w:rPr>
          <w:i/>
        </w:rPr>
        <w:t>p</w:t>
      </w:r>
      <w:r w:rsidRPr="0018053A">
        <w:rPr>
          <w:b/>
        </w:rPr>
        <w:t xml:space="preserve"> </w:t>
      </w:r>
      <w:r w:rsidRPr="0018053A">
        <w:t xml:space="preserve">é a pressão, </w:t>
      </w:r>
      <w:r w:rsidRPr="0018053A">
        <w:rPr>
          <w:i/>
        </w:rPr>
        <w:t>M</w:t>
      </w:r>
      <w:r w:rsidRPr="0018053A">
        <w:rPr>
          <w:b/>
        </w:rPr>
        <w:t xml:space="preserve"> </w:t>
      </w:r>
      <w:r w:rsidRPr="0018053A">
        <w:t xml:space="preserve">é a massa gravitacional, </w:t>
      </w:r>
      <m:oMath>
        <m:r>
          <w:rPr>
            <w:rFonts w:ascii="Cambria Math" w:hAnsi="Cambria Math"/>
          </w:rPr>
          <m:t>ε</m:t>
        </m:r>
      </m:oMath>
      <w:r w:rsidRPr="0018053A">
        <w:rPr>
          <w:rFonts w:cs="Times New Roman"/>
          <w:sz w:val="28"/>
          <w:szCs w:val="28"/>
        </w:rPr>
        <w:t xml:space="preserve"> </w:t>
      </w:r>
      <w:r w:rsidRPr="0018053A">
        <w:rPr>
          <w:rFonts w:cs="Times New Roman"/>
          <w:szCs w:val="24"/>
        </w:rPr>
        <w:t xml:space="preserve">é a densidade de energia e </w:t>
      </w:r>
      <w:r w:rsidRPr="0018053A">
        <w:rPr>
          <w:rFonts w:cs="Times New Roman"/>
          <w:i/>
          <w:szCs w:val="24"/>
        </w:rPr>
        <w:t>G</w:t>
      </w:r>
      <w:r w:rsidRPr="0018053A">
        <w:rPr>
          <w:rFonts w:cs="Times New Roman"/>
          <w:b/>
          <w:szCs w:val="24"/>
        </w:rPr>
        <w:t xml:space="preserve"> </w:t>
      </w:r>
      <w:r w:rsidRPr="0018053A">
        <w:rPr>
          <w:rFonts w:cs="Times New Roman"/>
          <w:szCs w:val="24"/>
        </w:rPr>
        <w:t xml:space="preserve">é a constante da gravitação universal. As equações de TOV podem ser integradas desde a origem, com a condição inicial </w:t>
      </w:r>
      <m:oMath>
        <m:r>
          <w:rPr>
            <w:rFonts w:ascii="Cambria Math" w:hAnsi="Cambria Math" w:cs="Times New Roman"/>
            <w:szCs w:val="24"/>
          </w:rPr>
          <m:t>M(0) = 0</m:t>
        </m:r>
      </m:oMath>
      <w:r w:rsidRPr="0018053A">
        <w:rPr>
          <w:rFonts w:cs="Times New Roman"/>
          <w:szCs w:val="24"/>
        </w:rPr>
        <w:t xml:space="preserve"> até um valor arbitrário para a densidade central de energia </w:t>
      </w:r>
      <m:oMath>
        <m:r>
          <w:rPr>
            <w:rFonts w:ascii="Cambria Math" w:hAnsi="Cambria Math" w:cs="Times New Roman"/>
            <w:sz w:val="28"/>
            <w:szCs w:val="28"/>
          </w:rPr>
          <m:t>ε</m:t>
        </m:r>
        <m:r>
          <w:rPr>
            <w:rFonts w:ascii="Cambria Math" w:hAnsi="Cambria Math" w:cs="Times New Roman"/>
            <w:szCs w:val="24"/>
          </w:rPr>
          <m:t>(0)</m:t>
        </m:r>
      </m:oMath>
      <w:r w:rsidRPr="0018053A">
        <w:rPr>
          <w:rFonts w:cs="Times New Roman"/>
          <w:sz w:val="28"/>
          <w:szCs w:val="28"/>
        </w:rPr>
        <w:t xml:space="preserve">, </w:t>
      </w:r>
      <w:r w:rsidRPr="0018053A">
        <w:rPr>
          <w:rFonts w:cs="Times New Roman"/>
          <w:szCs w:val="24"/>
        </w:rPr>
        <w:t xml:space="preserve">até a pressão </w:t>
      </w:r>
      <m:oMath>
        <m:r>
          <w:rPr>
            <w:rFonts w:ascii="Cambria Math" w:hAnsi="Cambria Math" w:cs="Times New Roman"/>
            <w:szCs w:val="24"/>
          </w:rPr>
          <m:t>p(r)</m:t>
        </m:r>
      </m:oMath>
      <w:r w:rsidRPr="0018053A">
        <w:rPr>
          <w:rFonts w:cs="Times New Roman"/>
          <w:szCs w:val="24"/>
        </w:rPr>
        <w:t xml:space="preserve"> ir a zero para um raio</w:t>
      </w:r>
      <w:r w:rsidRPr="0018053A">
        <w:rPr>
          <w:rFonts w:cs="Times New Roman"/>
          <w:sz w:val="28"/>
          <w:szCs w:val="28"/>
        </w:rPr>
        <w:t xml:space="preserve"> </w:t>
      </w:r>
      <w:r w:rsidRPr="0018053A">
        <w:rPr>
          <w:rFonts w:cs="Times New Roman"/>
          <w:i/>
          <w:szCs w:val="24"/>
        </w:rPr>
        <w:t>R</w:t>
      </w:r>
      <w:r w:rsidRPr="0018053A">
        <w:rPr>
          <w:rFonts w:cs="Times New Roman"/>
          <w:szCs w:val="24"/>
        </w:rPr>
        <w:t xml:space="preserve">. Como a pressão nula define a superfície da estrela, </w:t>
      </w:r>
      <w:r w:rsidRPr="0018053A">
        <w:rPr>
          <w:rFonts w:cs="Times New Roman"/>
          <w:i/>
          <w:szCs w:val="24"/>
        </w:rPr>
        <w:t>R</w:t>
      </w:r>
      <w:r w:rsidRPr="0018053A">
        <w:rPr>
          <w:rFonts w:cs="Times New Roman"/>
          <w:szCs w:val="24"/>
        </w:rPr>
        <w:t xml:space="preserve"> define o raio gravitacional da estrela.</w:t>
      </w:r>
    </w:p>
    <w:p w14:paraId="65DFCD86" w14:textId="4001F409" w:rsidR="002B56AC" w:rsidRPr="0018053A" w:rsidRDefault="002B56AC" w:rsidP="002B56AC">
      <w:pPr>
        <w:rPr>
          <w:rFonts w:cs="Times New Roman"/>
          <w:szCs w:val="24"/>
        </w:rPr>
      </w:pPr>
      <w:r w:rsidRPr="0018053A">
        <w:rPr>
          <w:rFonts w:cs="Times New Roman"/>
          <w:szCs w:val="24"/>
        </w:rPr>
        <w:tab/>
        <w:t xml:space="preserve">Para uma dada Equação de estado, só existe uma solução com </w:t>
      </w:r>
      <m:oMath>
        <m:r>
          <w:rPr>
            <w:rFonts w:ascii="Cambria Math" w:hAnsi="Cambria Math" w:cs="Times New Roman"/>
            <w:szCs w:val="24"/>
          </w:rPr>
          <m:t>M(r)</m:t>
        </m:r>
      </m:oMath>
      <w:r w:rsidRPr="0018053A">
        <w:rPr>
          <w:rFonts w:cs="Times New Roman"/>
          <w:szCs w:val="24"/>
        </w:rPr>
        <w:t xml:space="preserve"> para cada densidade de energia central, </w:t>
      </w:r>
      <m:oMath>
        <m:r>
          <w:rPr>
            <w:rFonts w:ascii="Cambria Math" w:hAnsi="Cambria Math" w:cs="Times New Roman"/>
            <w:sz w:val="28"/>
            <w:szCs w:val="28"/>
          </w:rPr>
          <m:t>ε</m:t>
        </m:r>
        <m:r>
          <w:rPr>
            <w:rFonts w:ascii="Cambria Math" w:hAnsi="Cambria Math" w:cs="Times New Roman"/>
            <w:szCs w:val="24"/>
          </w:rPr>
          <m:t>(0)</m:t>
        </m:r>
      </m:oMath>
      <w:r w:rsidRPr="0018053A">
        <w:rPr>
          <w:rFonts w:cs="Times New Roman"/>
          <w:szCs w:val="24"/>
        </w:rPr>
        <w:t>. Cada equação de estado define uma única família de estrelas sendo que cada estrela parametrizada pela pressão central ou densidade central. A figura abaixo mostra como é feita a leitura das curvas resultantes da equação de TOV. São curvas parametrizadas pela densidade de energia (PAIS, 2008; TORRES, 2011).</w:t>
      </w:r>
    </w:p>
    <w:p w14:paraId="25FBE606" w14:textId="1CA50923" w:rsidR="00F04D01" w:rsidRPr="0018053A" w:rsidRDefault="00F04D01" w:rsidP="00F04D01">
      <w:pPr>
        <w:pStyle w:val="TTC-TextualFigura"/>
        <w:numPr>
          <w:ilvl w:val="0"/>
          <w:numId w:val="29"/>
        </w:numPr>
        <w:ind w:left="0" w:firstLine="0"/>
      </w:pPr>
      <w:bookmarkStart w:id="136" w:name="_Toc528008510"/>
      <w:r w:rsidRPr="0018053A">
        <w:lastRenderedPageBreak/>
        <w:t>Soluções para TOV.</w:t>
      </w:r>
      <w:bookmarkEnd w:id="136"/>
    </w:p>
    <w:tbl>
      <w:tblPr>
        <w:tblStyle w:val="Tabelacomgrade"/>
        <w:tblW w:w="0" w:type="auto"/>
        <w:tblLook w:val="04A0" w:firstRow="1" w:lastRow="0" w:firstColumn="1" w:lastColumn="0" w:noHBand="0" w:noVBand="1"/>
      </w:tblPr>
      <w:tblGrid>
        <w:gridCol w:w="6468"/>
      </w:tblGrid>
      <w:tr w:rsidR="004A7ECF" w:rsidRPr="0018053A" w14:paraId="47989CC7" w14:textId="77777777" w:rsidTr="00F04D01">
        <w:tc>
          <w:tcPr>
            <w:tcW w:w="6468" w:type="dxa"/>
          </w:tcPr>
          <w:p w14:paraId="2D41925C" w14:textId="1456ABD6" w:rsidR="004A7ECF" w:rsidRPr="0018053A" w:rsidRDefault="004A7ECF" w:rsidP="002B56AC">
            <w:pPr>
              <w:ind w:firstLine="0"/>
              <w:rPr>
                <w:rFonts w:cs="Times New Roman"/>
                <w:szCs w:val="24"/>
              </w:rPr>
            </w:pPr>
            <w:r w:rsidRPr="0018053A">
              <w:rPr>
                <w:noProof/>
                <w:lang w:eastAsia="pt-BR"/>
              </w:rPr>
              <w:drawing>
                <wp:inline distT="0" distB="0" distL="0" distR="0" wp14:anchorId="5C0ADB00" wp14:editId="278079ED">
                  <wp:extent cx="3970228" cy="2324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3529" cy="2355301"/>
                          </a:xfrm>
                          <a:prstGeom prst="rect">
                            <a:avLst/>
                          </a:prstGeom>
                        </pic:spPr>
                      </pic:pic>
                    </a:graphicData>
                  </a:graphic>
                </wp:inline>
              </w:drawing>
            </w:r>
          </w:p>
        </w:tc>
      </w:tr>
    </w:tbl>
    <w:p w14:paraId="79C36C2C" w14:textId="07BEA461" w:rsidR="000A34D0" w:rsidRPr="0018053A" w:rsidRDefault="00F04D01" w:rsidP="002B56AC">
      <w:pPr>
        <w:pStyle w:val="TTC-TextualFonte"/>
      </w:pPr>
      <w:r w:rsidRPr="0018053A">
        <w:t>Fonte: adaptado de TORRES (2011).</w:t>
      </w:r>
    </w:p>
    <w:p w14:paraId="1BDB6971" w14:textId="2ACBDE27" w:rsidR="000A34D0" w:rsidRPr="0018053A" w:rsidRDefault="000A34D0" w:rsidP="000A34D0">
      <w:pPr>
        <w:pStyle w:val="TTC-TextualTtuloNvel2"/>
      </w:pPr>
      <w:bookmarkStart w:id="137" w:name="_Toc528008560"/>
      <w:r w:rsidRPr="0018053A">
        <w:t xml:space="preserve">métodos </w:t>
      </w:r>
      <w:r w:rsidR="00612982" w:rsidRPr="0018053A">
        <w:t>Numéricos</w:t>
      </w:r>
      <w:bookmarkEnd w:id="137"/>
    </w:p>
    <w:p w14:paraId="0F0371C5" w14:textId="53CE5294" w:rsidR="00293260" w:rsidRPr="0018053A" w:rsidRDefault="008E16FA" w:rsidP="000A34D0">
      <w:pPr>
        <w:pStyle w:val="TTC-TextualTtuloNvel3"/>
      </w:pPr>
      <w:bookmarkStart w:id="138" w:name="_Toc528008561"/>
      <w:r w:rsidRPr="0018053A">
        <w:t>Integração numérica</w:t>
      </w:r>
      <w:bookmarkEnd w:id="138"/>
    </w:p>
    <w:p w14:paraId="2D42CB03" w14:textId="7F3BAE15" w:rsidR="0074608C" w:rsidRPr="0018053A" w:rsidRDefault="00B30281" w:rsidP="0074608C">
      <w:r w:rsidRPr="0018053A">
        <w:t>A integração numérica consiste em aproximar uma função de difícil integração (ou até mesmo impossível de se res</w:t>
      </w:r>
      <w:r w:rsidR="00612982" w:rsidRPr="0018053A">
        <w:t>olver analiticamente</w:t>
      </w:r>
      <w:r w:rsidRPr="0018053A">
        <w:t>) por polinômios. Essa substituição é realizada em pequenos intervalos, quanto maior o número de intervalos (e, portanto, quanto menores eles são) mais preciso será o resultado. Finalmente a integração é realizadas para estes polinômios, que tem fácil solução (RUGGIERO, 1996).</w:t>
      </w:r>
    </w:p>
    <w:p w14:paraId="6DF87252" w14:textId="20FB34D5" w:rsidR="00D64D03" w:rsidRPr="0018053A" w:rsidRDefault="00B30281" w:rsidP="0074608C">
      <w:r w:rsidRPr="0018053A">
        <w:t>O método que será utilizado neste trabalho é o da quadratura gaussiana, que aproxima a função por um polinômio ortogonal e é considerado o método mais preciso para realizar integração numérica (RUGGIERO, 1996).</w:t>
      </w:r>
    </w:p>
    <w:p w14:paraId="666662BB" w14:textId="4B16F198" w:rsidR="006200E2" w:rsidRPr="0018053A" w:rsidRDefault="00293260" w:rsidP="00293260">
      <w:pPr>
        <w:pStyle w:val="TTC-TextualTtuloNvel3"/>
      </w:pPr>
      <w:bookmarkStart w:id="139" w:name="_Toc528008562"/>
      <w:r w:rsidRPr="0018053A">
        <w:t xml:space="preserve">Interpolação </w:t>
      </w:r>
      <w:r w:rsidR="008E16FA" w:rsidRPr="0018053A">
        <w:t>numérica</w:t>
      </w:r>
      <w:bookmarkEnd w:id="139"/>
    </w:p>
    <w:p w14:paraId="4A3F26F0" w14:textId="016E7FCC" w:rsidR="0074608C" w:rsidRPr="0018053A" w:rsidRDefault="00B84A1A" w:rsidP="0074608C">
      <w:r w:rsidRPr="0018053A">
        <w:t xml:space="preserve">A interpolação é uma técnica </w:t>
      </w:r>
      <w:r w:rsidR="00304BA7" w:rsidRPr="0018053A">
        <w:t>básica do cálculo numérico, utilizada quando as funções são conhecidas apenas em um conjunt</w:t>
      </w:r>
      <w:r w:rsidR="00612982" w:rsidRPr="0018053A">
        <w:t>o finito e discreto de pontos no</w:t>
      </w:r>
      <w:r w:rsidR="00304BA7" w:rsidRPr="0018053A">
        <w:t xml:space="preserve"> intervalo. Para o presente trabalho iremos utilizar o método de interpolação conhecido como </w:t>
      </w:r>
      <w:proofErr w:type="spellStart"/>
      <w:r w:rsidR="00304BA7" w:rsidRPr="0018053A">
        <w:rPr>
          <w:i/>
        </w:rPr>
        <w:t>Spline</w:t>
      </w:r>
      <w:proofErr w:type="spellEnd"/>
      <w:r w:rsidR="009D273A" w:rsidRPr="0018053A">
        <w:rPr>
          <w:i/>
        </w:rPr>
        <w:t>.</w:t>
      </w:r>
      <w:r w:rsidR="009D273A" w:rsidRPr="0018053A">
        <w:t xml:space="preserve"> O método utiliza de poucos grupos de pontos, obtendo-se polinômio de grau menor, e impõe condições para que a função de aproximação seja continua e tenha derivada</w:t>
      </w:r>
      <w:r w:rsidR="00612982" w:rsidRPr="0018053A">
        <w:t>s continuas até uma certa ordem. E</w:t>
      </w:r>
      <w:r w:rsidR="009D273A" w:rsidRPr="0018053A">
        <w:t xml:space="preserve">xistem </w:t>
      </w:r>
      <w:r w:rsidR="00612982" w:rsidRPr="0018053A">
        <w:t>algumas</w:t>
      </w:r>
      <w:r w:rsidR="009D273A" w:rsidRPr="0018053A">
        <w:t xml:space="preserve"> variações para o </w:t>
      </w:r>
      <w:r w:rsidR="009D273A" w:rsidRPr="0018053A">
        <w:rPr>
          <w:i/>
        </w:rPr>
        <w:t xml:space="preserve">método de interpolação </w:t>
      </w:r>
      <w:proofErr w:type="spellStart"/>
      <w:r w:rsidR="009D273A" w:rsidRPr="0018053A">
        <w:rPr>
          <w:i/>
        </w:rPr>
        <w:t>Spline</w:t>
      </w:r>
      <w:proofErr w:type="spellEnd"/>
      <w:r w:rsidR="009D273A" w:rsidRPr="0018053A">
        <w:t>, a utilizada neste projeto será a cúbica</w:t>
      </w:r>
      <w:r w:rsidR="00612982" w:rsidRPr="0018053A">
        <w:t>,</w:t>
      </w:r>
      <w:r w:rsidR="009D273A" w:rsidRPr="0018053A">
        <w:t xml:space="preserve"> que utiliza uma função polinomial por partes onde cada parte é um polinômio de grau 3 (RUGGIERO</w:t>
      </w:r>
      <w:r w:rsidR="005609DB" w:rsidRPr="0018053A">
        <w:t>, 1996</w:t>
      </w:r>
      <w:r w:rsidR="009D273A" w:rsidRPr="0018053A">
        <w:t>).</w:t>
      </w:r>
    </w:p>
    <w:p w14:paraId="4FADC4A5" w14:textId="1F11AACF" w:rsidR="00293260" w:rsidRPr="0018053A" w:rsidRDefault="00293260" w:rsidP="00293260">
      <w:pPr>
        <w:pStyle w:val="TTC-TextualTtuloNvel3"/>
      </w:pPr>
      <w:bookmarkStart w:id="140" w:name="_Toc528008563"/>
      <w:r w:rsidRPr="0018053A">
        <w:lastRenderedPageBreak/>
        <w:t>Equação diferencial</w:t>
      </w:r>
      <w:bookmarkEnd w:id="140"/>
    </w:p>
    <w:p w14:paraId="2ECA1B8C" w14:textId="3005193E" w:rsidR="0074608C" w:rsidRPr="0018053A" w:rsidRDefault="00B30281" w:rsidP="0074608C">
      <w:r w:rsidRPr="0018053A">
        <w:t>A solução de uma equação diferencial de forma analítica tem como resultado uma família de funções que dependem de constantes que devem ser determinadas pelas condições iniciais do problema. Quando isso é realizado numericamente a solução é um conjunto de pontos (que representam a função) que também dependem das condições iniciais (RUGGIERO, 1996).</w:t>
      </w:r>
    </w:p>
    <w:p w14:paraId="4F43ADCB" w14:textId="678E2FD2" w:rsidR="00517EDC" w:rsidRDefault="00B30281" w:rsidP="00B30281">
      <w:r w:rsidRPr="0018053A">
        <w:t>O método utilizado para a solução das equações diferenciais neste tra</w:t>
      </w:r>
      <w:r w:rsidR="00612982" w:rsidRPr="0018053A">
        <w:t xml:space="preserve">balho é o método de </w:t>
      </w:r>
      <w:proofErr w:type="spellStart"/>
      <w:r w:rsidR="00612982" w:rsidRPr="0018053A">
        <w:t>Runge-Kutta</w:t>
      </w:r>
      <w:proofErr w:type="spellEnd"/>
      <w:r w:rsidR="00612982" w:rsidRPr="0018053A">
        <w:t xml:space="preserve">. Existem </w:t>
      </w:r>
      <w:r w:rsidR="002648F0" w:rsidRPr="0018053A">
        <w:t>diversas ordens</w:t>
      </w:r>
      <w:r w:rsidR="00612982" w:rsidRPr="0018053A">
        <w:t xml:space="preserve"> de aproximação para o método de </w:t>
      </w:r>
      <w:proofErr w:type="spellStart"/>
      <w:r w:rsidR="00612982" w:rsidRPr="0018053A">
        <w:t>Runge-Kutta</w:t>
      </w:r>
      <w:proofErr w:type="spellEnd"/>
      <w:r w:rsidR="00612982" w:rsidRPr="0018053A">
        <w:t>,</w:t>
      </w:r>
      <w:r w:rsidRPr="0018053A">
        <w:t xml:space="preserve"> em geral, quanto maior a</w:t>
      </w:r>
      <w:r w:rsidR="00883AC0" w:rsidRPr="0018053A">
        <w:t xml:space="preserve"> ordem mais preciso o resultado.</w:t>
      </w:r>
      <w:r w:rsidRPr="0018053A">
        <w:t xml:space="preserve"> </w:t>
      </w:r>
      <w:r w:rsidR="00883AC0" w:rsidRPr="0018053A">
        <w:t>Para este trabalho pretende-se utilizar</w:t>
      </w:r>
      <w:r w:rsidRPr="0018053A">
        <w:t xml:space="preserve"> uma aproximação de quarta ordem (RUGGIERO, 1996).</w:t>
      </w:r>
    </w:p>
    <w:p w14:paraId="54CD7709" w14:textId="54265B05" w:rsidR="005C6633" w:rsidRDefault="005C6633" w:rsidP="00B30281">
      <w:r>
        <w:t>Para um problema de valor inicial</w:t>
      </w:r>
    </w:p>
    <w:p w14:paraId="572FA48B" w14:textId="5A3646BD" w:rsidR="00594626" w:rsidRPr="005C6633" w:rsidRDefault="00BB2319" w:rsidP="00B30281">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m:oMathPara>
    </w:p>
    <w:p w14:paraId="3D6C3771" w14:textId="21D144A4" w:rsidR="005C6633" w:rsidRPr="005C6633" w:rsidRDefault="005C6633" w:rsidP="00B30281">
      <w:pPr>
        <w:rPr>
          <w:rFonts w:eastAsiaTheme="minorEastAsia"/>
        </w:rPr>
      </w:pPr>
      <w:r w:rsidRPr="005C6633">
        <w:rPr>
          <w:rFonts w:eastAsiaTheme="minorEastAsia"/>
        </w:rPr>
        <w:t xml:space="preserve">Onde y’ é a derivada da função y(x) (que por sua vez pode ser uma função de x e y) e x_0 e y_0 são as condições iniciais. O método de </w:t>
      </w:r>
      <w:proofErr w:type="spellStart"/>
      <w:r w:rsidRPr="005C6633">
        <w:rPr>
          <w:rFonts w:eastAsiaTheme="minorEastAsia"/>
        </w:rPr>
        <w:t>Runge-Kutta</w:t>
      </w:r>
      <w:proofErr w:type="spellEnd"/>
      <w:r w:rsidRPr="005C6633">
        <w:rPr>
          <w:rFonts w:eastAsiaTheme="minorEastAsia"/>
        </w:rPr>
        <w:t xml:space="preserve"> de quarta ordem é determinado pelas seguintes equações:</w:t>
      </w:r>
    </w:p>
    <w:p w14:paraId="43C12CF4" w14:textId="046D7ED0" w:rsidR="00616A16" w:rsidRPr="005C6633" w:rsidRDefault="00BB2319" w:rsidP="00B30281">
      <m:oMathPara>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oMath>
      </m:oMathPara>
    </w:p>
    <w:p w14:paraId="50AE38AA" w14:textId="544FD919" w:rsidR="00616A16" w:rsidRPr="005C6633" w:rsidRDefault="00BB2319" w:rsidP="00B30281">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m:oMathPara>
    </w:p>
    <w:p w14:paraId="77260071" w14:textId="659FEE68" w:rsidR="00B65898" w:rsidRPr="005C6633" w:rsidRDefault="00BB2319" w:rsidP="00B6589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p w14:paraId="45A0A9D2" w14:textId="09E30769" w:rsidR="00B65898" w:rsidRPr="005C6633" w:rsidRDefault="00BB2319" w:rsidP="00B6589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m:oMathPara>
    </w:p>
    <w:p w14:paraId="1E27DC10" w14:textId="3FC69596" w:rsidR="00B65898" w:rsidRPr="005C6633" w:rsidRDefault="00BB2319" w:rsidP="00B6589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 xml:space="preserve">+h, </m:t>
          </m:r>
          <m:sSub>
            <m:sSubPr>
              <m:ctrlPr>
                <w:rPr>
                  <w:rFonts w:ascii="Cambria Math" w:hAnsi="Cambria Math"/>
                  <w:i/>
                </w:rPr>
              </m:ctrlPr>
            </m:sSubPr>
            <m:e>
              <m:r>
                <w:rPr>
                  <w:rFonts w:ascii="Cambria Math" w:hAnsi="Cambria Math"/>
                </w:rPr>
                <m:t xml:space="preserve"> y</m:t>
              </m:r>
            </m:e>
            <m:sub>
              <m:r>
                <w:rPr>
                  <w:rFonts w:ascii="Cambria Math" w:hAnsi="Cambria Math"/>
                </w:rPr>
                <m:t>n</m:t>
              </m:r>
            </m:sub>
          </m:sSub>
          <m:r>
            <w:rPr>
              <w:rFonts w:ascii="Cambria Math" w:hAnsi="Cambria Math"/>
            </w:rPr>
            <m:t xml:space="preserve">+h .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14:paraId="168755CE" w14:textId="744312E1" w:rsidR="004530D5" w:rsidRPr="005C6633" w:rsidRDefault="00BB2319" w:rsidP="004530D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+h</m:t>
          </m:r>
        </m:oMath>
      </m:oMathPara>
    </w:p>
    <w:p w14:paraId="16488514" w14:textId="2B7FDD35" w:rsidR="00B65898" w:rsidRPr="005C6633" w:rsidRDefault="005C6633" w:rsidP="005C6633">
      <w:r w:rsidRPr="005C6633">
        <w:rPr>
          <w:rFonts w:eastAsiaTheme="minorEastAsia"/>
        </w:rPr>
        <w:t xml:space="preserve">E permite calcular os próximos pontos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5C6633">
        <w:rPr>
          <w:rFonts w:eastAsiaTheme="minorEastAsia"/>
        </w:rPr>
        <w:t xml:space="preserve"> 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Pr="005C6633">
        <w:rPr>
          <w:rFonts w:eastAsiaTheme="minorEastAsia"/>
        </w:rPr>
        <w:t xml:space="preserve"> dado o valor h que será o tamanho do salto para a variável x.</w:t>
      </w:r>
    </w:p>
    <w:p w14:paraId="1BBD8D41" w14:textId="41F2A53D" w:rsidR="00517EDC" w:rsidRPr="0018053A" w:rsidRDefault="00517EDC" w:rsidP="00517EDC">
      <w:pPr>
        <w:pStyle w:val="TTC-TextualTtuloNvel2"/>
      </w:pPr>
      <w:bookmarkStart w:id="141" w:name="_Toc528008564"/>
      <w:r w:rsidRPr="0018053A">
        <w:t>trabalhos similares</w:t>
      </w:r>
      <w:bookmarkEnd w:id="141"/>
    </w:p>
    <w:p w14:paraId="44144F27" w14:textId="46D2612E" w:rsidR="00280165" w:rsidRDefault="00883AC0" w:rsidP="006E49F9">
      <w:r w:rsidRPr="0018053A">
        <w:t>F</w:t>
      </w:r>
      <w:r w:rsidR="006E49F9" w:rsidRPr="0018053A">
        <w:t xml:space="preserve">oram selecionados </w:t>
      </w:r>
      <w:r w:rsidR="00FC0BC4" w:rsidRPr="0018053A">
        <w:t>três</w:t>
      </w:r>
      <w:r w:rsidR="006E49F9" w:rsidRPr="0018053A">
        <w:t xml:space="preserve"> trabalhos simila</w:t>
      </w:r>
      <w:r w:rsidRPr="0018053A">
        <w:t>res que abordam o</w:t>
      </w:r>
      <w:r w:rsidR="009D342D" w:rsidRPr="0018053A">
        <w:t xml:space="preserve"> assunto</w:t>
      </w:r>
      <w:r w:rsidRPr="0018053A">
        <w:t xml:space="preserve"> das estrelas de quarks</w:t>
      </w:r>
      <w:r w:rsidR="009D342D" w:rsidRPr="0018053A">
        <w:t>, os três trabalhos escolhidos são dissertações de mestrados e util</w:t>
      </w:r>
      <w:r w:rsidRPr="0018053A">
        <w:t>izam-se de modelos para calcular</w:t>
      </w:r>
      <w:r w:rsidR="009D342D" w:rsidRPr="0018053A">
        <w:t xml:space="preserve"> a existência de estrelas de </w:t>
      </w:r>
      <w:r w:rsidR="002E590B" w:rsidRPr="0018053A">
        <w:t>nêutrons</w:t>
      </w:r>
      <w:r w:rsidR="009D342D" w:rsidRPr="0018053A">
        <w:t xml:space="preserve"> e de quarks.</w:t>
      </w:r>
    </w:p>
    <w:p w14:paraId="0FE6F1E3" w14:textId="6E7A6098" w:rsidR="00B95310" w:rsidRPr="00B95310" w:rsidRDefault="00B95310" w:rsidP="00B95310">
      <w:pPr>
        <w:pStyle w:val="TTC-TextualTtuloNvel3"/>
        <w:rPr>
          <w:color w:val="FF0000"/>
        </w:rPr>
      </w:pPr>
      <w:bookmarkStart w:id="142" w:name="_Toc528008565"/>
      <w:r w:rsidRPr="00B95310">
        <w:rPr>
          <w:color w:val="FF0000"/>
        </w:rPr>
        <w:t>Equação de estado para matéria de quarks e propriedades estelares</w:t>
      </w:r>
      <w:bookmarkEnd w:id="142"/>
    </w:p>
    <w:p w14:paraId="2A7ACB56" w14:textId="0D97E03C" w:rsidR="001C2608" w:rsidRPr="00D30EEA" w:rsidRDefault="000F2D35" w:rsidP="00B95310">
      <w:r w:rsidRPr="000F2D35">
        <w:lastRenderedPageBreak/>
        <w:t xml:space="preserve">O trabalho apresentado nesta subseção é uma dissertação de mestrado na área de física escrito por James </w:t>
      </w:r>
      <w:proofErr w:type="spellStart"/>
      <w:r w:rsidRPr="000F2D35">
        <w:t>Rudnei</w:t>
      </w:r>
      <w:proofErr w:type="spellEnd"/>
      <w:r w:rsidRPr="000F2D35">
        <w:t xml:space="preserve"> Torres.</w:t>
      </w:r>
      <w:r>
        <w:rPr>
          <w:color w:val="FF0000"/>
        </w:rPr>
        <w:t xml:space="preserve"> </w:t>
      </w:r>
      <w:r w:rsidR="00B95310" w:rsidRPr="00D30EEA">
        <w:t xml:space="preserve">TORRES (2011) </w:t>
      </w:r>
      <w:r w:rsidR="001C2608" w:rsidRPr="00D30EEA">
        <w:t xml:space="preserve">propôs um estudo sobre a matéria nuclear em altas densidade considerando apenas a fase </w:t>
      </w:r>
      <w:proofErr w:type="spellStart"/>
      <w:r w:rsidR="001C2608" w:rsidRPr="00D30EEA">
        <w:t>desconfinada</w:t>
      </w:r>
      <w:proofErr w:type="spellEnd"/>
      <w:r w:rsidR="001C2608" w:rsidRPr="00D30EEA">
        <w:t xml:space="preserve"> dos quarks com a temperatura zero, para fazer isto foi necessário a construção das equações de estado (</w:t>
      </w:r>
      <w:proofErr w:type="spellStart"/>
      <w:r w:rsidR="001C2608" w:rsidRPr="00D30EEA">
        <w:t>EoS</w:t>
      </w:r>
      <w:proofErr w:type="spellEnd"/>
      <w:r w:rsidR="001C2608" w:rsidRPr="00D30EEA">
        <w:t>) levando em conta a possibilidade da existência de quarks no interior de estrelas pulsares.</w:t>
      </w:r>
    </w:p>
    <w:p w14:paraId="25AA62A3" w14:textId="3FA38BAE" w:rsidR="001C2608" w:rsidRPr="00D30EEA" w:rsidRDefault="001C2608" w:rsidP="006E49F9">
      <w:r w:rsidRPr="00D30EEA">
        <w:t xml:space="preserve">Para a obtenção das </w:t>
      </w:r>
      <w:proofErr w:type="spellStart"/>
      <w:r w:rsidRPr="00D30EEA">
        <w:t>EoS</w:t>
      </w:r>
      <w:proofErr w:type="spellEnd"/>
      <w:r w:rsidRPr="00D30EEA">
        <w:t xml:space="preserve"> o </w:t>
      </w:r>
      <w:r w:rsidR="007D4419" w:rsidRPr="00D30EEA">
        <w:t>autor</w:t>
      </w:r>
      <w:r w:rsidRPr="00D30EEA">
        <w:t xml:space="preserve"> util</w:t>
      </w:r>
      <w:r w:rsidR="007D4419" w:rsidRPr="00D30EEA">
        <w:t xml:space="preserve">izou-se de dois modelos, o primeiro é o modelo já tradicional </w:t>
      </w:r>
      <w:r w:rsidR="00D30EEA" w:rsidRPr="00D30EEA">
        <w:t>(</w:t>
      </w:r>
      <w:r w:rsidR="007D4419" w:rsidRPr="00D30EEA">
        <w:t>e que foi utilizado neste trabalho</w:t>
      </w:r>
      <w:r w:rsidR="00D30EEA" w:rsidRPr="00D30EEA">
        <w:t>)</w:t>
      </w:r>
      <w:r w:rsidR="007D4419" w:rsidRPr="00D30EEA">
        <w:t xml:space="preserve"> Modelo de Sacola do MIT e o segundo é uma proposta ao modelo de sacolas, que é chamado de modelo de quarks com massa dependente da densidade (QMDD).</w:t>
      </w:r>
    </w:p>
    <w:p w14:paraId="79393CA1" w14:textId="568E15EF" w:rsidR="0018053A" w:rsidRPr="00D30EEA" w:rsidRDefault="007D4419" w:rsidP="00796FCE">
      <w:r w:rsidRPr="00D30EEA">
        <w:t xml:space="preserve">As equações de estados resultantes dos modelos se tornam as entradas para a resolução numérica das equações de </w:t>
      </w:r>
      <w:proofErr w:type="spellStart"/>
      <w:r w:rsidRPr="00D30EEA">
        <w:t>Tolman</w:t>
      </w:r>
      <w:proofErr w:type="spellEnd"/>
      <w:r w:rsidRPr="00D30EEA">
        <w:t>-Oppenheimer-</w:t>
      </w:r>
      <w:proofErr w:type="spellStart"/>
      <w:r w:rsidRPr="00D30EEA">
        <w:t>Volkoff</w:t>
      </w:r>
      <w:proofErr w:type="spellEnd"/>
      <w:r w:rsidRPr="00D30EEA">
        <w:t xml:space="preserve"> (TOV). As soluções resultantes da TOV descrevem as principais propriedades estelares como raio máximo, massa máxima e densidade central. Os resultados obtidos por TORRES (2011) para o modelo do MIT podem </w:t>
      </w:r>
      <w:r w:rsidR="00D30EEA" w:rsidRPr="00D30EEA">
        <w:t xml:space="preserve">ser vistos nas Figuras 16 e </w:t>
      </w:r>
      <w:r w:rsidR="00796FCE" w:rsidRPr="00D30EEA">
        <w:t>17.</w:t>
      </w:r>
    </w:p>
    <w:p w14:paraId="764F4162" w14:textId="77777777" w:rsidR="0018053A" w:rsidRPr="0018053A" w:rsidRDefault="0018053A" w:rsidP="00EE14D2">
      <w:pPr>
        <w:pStyle w:val="TTC-TextualFonte"/>
      </w:pPr>
    </w:p>
    <w:p w14:paraId="182D78D1" w14:textId="5CD745D1" w:rsidR="009D507A" w:rsidRPr="0018053A" w:rsidRDefault="009D507A" w:rsidP="009D507A">
      <w:pPr>
        <w:pStyle w:val="TTC-TextualFigura"/>
        <w:numPr>
          <w:ilvl w:val="0"/>
          <w:numId w:val="29"/>
        </w:numPr>
        <w:ind w:left="0" w:firstLine="0"/>
      </w:pPr>
      <w:bookmarkStart w:id="143" w:name="_Toc528008511"/>
      <w:r w:rsidRPr="0018053A">
        <w:t xml:space="preserve">Resultado obtido por TORRES (2011) para equação de estado considerando a massa do quark </w:t>
      </w:r>
      <w:r w:rsidRPr="0018053A">
        <w:rPr>
          <w:i/>
        </w:rPr>
        <w:t xml:space="preserve">s </w:t>
      </w:r>
      <w:r w:rsidRPr="0018053A">
        <w:t>150MeV.</w:t>
      </w:r>
      <w:bookmarkEnd w:id="143"/>
    </w:p>
    <w:tbl>
      <w:tblPr>
        <w:tblStyle w:val="Tabelacomgrade"/>
        <w:tblW w:w="0" w:type="auto"/>
        <w:tblLook w:val="04A0" w:firstRow="1" w:lastRow="0" w:firstColumn="1" w:lastColumn="0" w:noHBand="0" w:noVBand="1"/>
      </w:tblPr>
      <w:tblGrid>
        <w:gridCol w:w="8256"/>
      </w:tblGrid>
      <w:tr w:rsidR="009D507A" w:rsidRPr="0018053A" w14:paraId="1A5F505B" w14:textId="77777777" w:rsidTr="00971E7D">
        <w:trPr>
          <w:trHeight w:val="3815"/>
        </w:trPr>
        <w:tc>
          <w:tcPr>
            <w:tcW w:w="6835" w:type="dxa"/>
          </w:tcPr>
          <w:p w14:paraId="2380AC50" w14:textId="33896332" w:rsidR="009D507A" w:rsidRPr="0018053A" w:rsidRDefault="009D507A" w:rsidP="00971E7D">
            <w:pPr>
              <w:pStyle w:val="TTC-TextualFonte"/>
            </w:pPr>
            <w:r w:rsidRPr="0018053A">
              <w:rPr>
                <w:noProof/>
                <w:lang w:eastAsia="pt-BR"/>
              </w:rPr>
              <w:drawing>
                <wp:inline distT="0" distB="0" distL="0" distR="0" wp14:anchorId="38AF42B7" wp14:editId="5B9E524E">
                  <wp:extent cx="5105400" cy="356550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7145" cy="3587675"/>
                          </a:xfrm>
                          <a:prstGeom prst="rect">
                            <a:avLst/>
                          </a:prstGeom>
                        </pic:spPr>
                      </pic:pic>
                    </a:graphicData>
                  </a:graphic>
                </wp:inline>
              </w:drawing>
            </w:r>
          </w:p>
        </w:tc>
      </w:tr>
    </w:tbl>
    <w:p w14:paraId="053BCA69" w14:textId="4F2F5027" w:rsidR="0055539D" w:rsidRPr="0018053A" w:rsidRDefault="009D507A" w:rsidP="009D507A">
      <w:pPr>
        <w:pStyle w:val="TTC-TextualFonte"/>
      </w:pPr>
      <w:r w:rsidRPr="0018053A">
        <w:t>Fonte: adaptado de TORRES (2011).</w:t>
      </w:r>
    </w:p>
    <w:p w14:paraId="1B4430E8" w14:textId="2F327A24" w:rsidR="0055539D" w:rsidRPr="0018053A" w:rsidRDefault="00796FCE" w:rsidP="00796FCE">
      <w:pPr>
        <w:rPr>
          <w:u w:val="single"/>
        </w:rPr>
      </w:pPr>
      <w:r>
        <w:lastRenderedPageBreak/>
        <w:t xml:space="preserve">A Figura 16 </w:t>
      </w:r>
      <w:r w:rsidR="00D30EEA">
        <w:rPr>
          <w:color w:val="FF0000"/>
        </w:rPr>
        <w:t xml:space="preserve">são </w:t>
      </w:r>
      <w:r w:rsidR="00B95310">
        <w:rPr>
          <w:color w:val="FF0000"/>
        </w:rPr>
        <w:t xml:space="preserve">os resultados obtidos por TORRES (2011) com a sua equação de estado para o </w:t>
      </w:r>
      <w:r w:rsidR="00B95310">
        <w:rPr>
          <w:i/>
          <w:color w:val="FF0000"/>
        </w:rPr>
        <w:t>Modelo de Sacola do MIT</w:t>
      </w:r>
      <w:r w:rsidR="00B95310">
        <w:rPr>
          <w:color w:val="FF0000"/>
        </w:rPr>
        <w:t xml:space="preserve">, onde é considerado que </w:t>
      </w:r>
      <w:proofErr w:type="gramStart"/>
      <w:r w:rsidR="00B95310">
        <w:rPr>
          <w:color w:val="FF0000"/>
        </w:rPr>
        <w:t>os quark</w:t>
      </w:r>
      <w:proofErr w:type="gramEnd"/>
      <w:r w:rsidR="00B95310">
        <w:rPr>
          <w:color w:val="FF0000"/>
        </w:rPr>
        <w:t xml:space="preserve"> </w:t>
      </w:r>
      <w:r w:rsidR="00B95310">
        <w:rPr>
          <w:i/>
          <w:color w:val="FF0000"/>
        </w:rPr>
        <w:t xml:space="preserve">u </w:t>
      </w:r>
      <w:r w:rsidR="00B95310">
        <w:rPr>
          <w:color w:val="FF0000"/>
        </w:rPr>
        <w:t xml:space="preserve">e </w:t>
      </w:r>
      <w:r w:rsidR="00B95310">
        <w:rPr>
          <w:i/>
          <w:color w:val="FF0000"/>
        </w:rPr>
        <w:t>d</w:t>
      </w:r>
      <w:r w:rsidR="00B95310">
        <w:rPr>
          <w:color w:val="FF0000"/>
        </w:rPr>
        <w:t xml:space="preserve"> possuem massa zero e o quark </w:t>
      </w:r>
      <w:r w:rsidR="00B95310">
        <w:rPr>
          <w:i/>
          <w:color w:val="FF0000"/>
        </w:rPr>
        <w:t xml:space="preserve">s </w:t>
      </w:r>
      <w:r w:rsidR="00B95310">
        <w:rPr>
          <w:color w:val="FF0000"/>
        </w:rPr>
        <w:t>possui massa de 150MeV.</w:t>
      </w:r>
    </w:p>
    <w:p w14:paraId="5A6E25AB" w14:textId="59B9E0AA" w:rsidR="009D507A" w:rsidRPr="0018053A" w:rsidRDefault="009D507A" w:rsidP="009D507A">
      <w:pPr>
        <w:pStyle w:val="TTC-TextualFigura"/>
        <w:numPr>
          <w:ilvl w:val="0"/>
          <w:numId w:val="29"/>
        </w:numPr>
        <w:ind w:left="0" w:firstLine="0"/>
      </w:pPr>
      <w:bookmarkStart w:id="144" w:name="_Toc528008512"/>
      <w:r w:rsidRPr="0018053A">
        <w:t xml:space="preserve">Resultado obtido por TORRES (2011) para massa x raio com a massa do quark </w:t>
      </w:r>
      <w:r w:rsidRPr="0018053A">
        <w:rPr>
          <w:i/>
        </w:rPr>
        <w:t xml:space="preserve">s </w:t>
      </w:r>
      <w:r w:rsidRPr="0018053A">
        <w:t>de 100MeV.</w:t>
      </w:r>
      <w:bookmarkEnd w:id="144"/>
    </w:p>
    <w:tbl>
      <w:tblPr>
        <w:tblStyle w:val="Tabelacomgrade"/>
        <w:tblW w:w="0" w:type="auto"/>
        <w:tblLook w:val="04A0" w:firstRow="1" w:lastRow="0" w:firstColumn="1" w:lastColumn="0" w:noHBand="0" w:noVBand="1"/>
      </w:tblPr>
      <w:tblGrid>
        <w:gridCol w:w="7281"/>
      </w:tblGrid>
      <w:tr w:rsidR="0018053A" w:rsidRPr="0018053A" w14:paraId="1CF5F9A2" w14:textId="77777777" w:rsidTr="00B95310">
        <w:trPr>
          <w:trHeight w:val="4329"/>
        </w:trPr>
        <w:tc>
          <w:tcPr>
            <w:tcW w:w="7056" w:type="dxa"/>
          </w:tcPr>
          <w:p w14:paraId="4EA7F886" w14:textId="77777777" w:rsidR="009D507A" w:rsidRPr="0018053A" w:rsidRDefault="009D507A" w:rsidP="00971E7D">
            <w:pPr>
              <w:ind w:firstLine="0"/>
            </w:pPr>
            <w:r w:rsidRPr="0018053A">
              <w:rPr>
                <w:noProof/>
                <w:lang w:eastAsia="pt-BR"/>
              </w:rPr>
              <w:drawing>
                <wp:inline distT="0" distB="0" distL="0" distR="0" wp14:anchorId="14BBB71C" wp14:editId="52103680">
                  <wp:extent cx="4486275" cy="33808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8499" cy="3420201"/>
                          </a:xfrm>
                          <a:prstGeom prst="rect">
                            <a:avLst/>
                          </a:prstGeom>
                        </pic:spPr>
                      </pic:pic>
                    </a:graphicData>
                  </a:graphic>
                </wp:inline>
              </w:drawing>
            </w:r>
          </w:p>
        </w:tc>
      </w:tr>
    </w:tbl>
    <w:p w14:paraId="40D1C422" w14:textId="7521601B" w:rsidR="00722745" w:rsidRPr="0018053A" w:rsidRDefault="009D507A" w:rsidP="009D507A">
      <w:pPr>
        <w:pStyle w:val="TTC-TextualFonte"/>
      </w:pPr>
      <w:r w:rsidRPr="0018053A">
        <w:t>Fonte: adaptado de TORRES (2011).</w:t>
      </w:r>
    </w:p>
    <w:p w14:paraId="1C70D888" w14:textId="27D21B89" w:rsidR="0055539D" w:rsidRDefault="0001641B" w:rsidP="0018053A">
      <w:r>
        <w:t>A Figura 17</w:t>
      </w:r>
      <w:r w:rsidR="0055539D" w:rsidRPr="0018053A">
        <w:t xml:space="preserve">, é uma representação gráfica dos resultados de TORRES (2011) para a relação massa raio considerando os quarks </w:t>
      </w:r>
      <w:r w:rsidR="0055539D" w:rsidRPr="0018053A">
        <w:rPr>
          <w:i/>
        </w:rPr>
        <w:t xml:space="preserve">u </w:t>
      </w:r>
      <w:r w:rsidR="0055539D" w:rsidRPr="0018053A">
        <w:t xml:space="preserve">e </w:t>
      </w:r>
      <w:r w:rsidR="0055539D" w:rsidRPr="0018053A">
        <w:rPr>
          <w:i/>
        </w:rPr>
        <w:t xml:space="preserve">d </w:t>
      </w:r>
      <w:r w:rsidR="0055539D" w:rsidRPr="0018053A">
        <w:t>com massa zer</w:t>
      </w:r>
      <w:r w:rsidR="00B95310">
        <w:t>o</w:t>
      </w:r>
      <w:r w:rsidR="0055539D" w:rsidRPr="0018053A">
        <w:t xml:space="preserve"> e a massa do quark </w:t>
      </w:r>
      <w:r w:rsidR="0055539D" w:rsidRPr="0018053A">
        <w:rPr>
          <w:i/>
        </w:rPr>
        <w:t xml:space="preserve">s </w:t>
      </w:r>
      <w:r w:rsidR="0055539D" w:rsidRPr="0018053A">
        <w:t xml:space="preserve">de 100 </w:t>
      </w:r>
      <w:proofErr w:type="spellStart"/>
      <w:r w:rsidR="0055539D" w:rsidRPr="0018053A">
        <w:t>MeV</w:t>
      </w:r>
      <w:proofErr w:type="spellEnd"/>
      <w:r w:rsidR="0055539D" w:rsidRPr="0018053A">
        <w:t xml:space="preserve"> onde o eixo y representa a massa gravitacional (massa solar) e o eixo x representa o raio em km.</w:t>
      </w:r>
    </w:p>
    <w:p w14:paraId="1D531C94" w14:textId="382039ED" w:rsidR="00B95310" w:rsidRPr="00B95310" w:rsidRDefault="00B95310" w:rsidP="00B95310">
      <w:pPr>
        <w:pStyle w:val="TTC-TextualTtuloNvel3"/>
        <w:rPr>
          <w:color w:val="FF0000"/>
        </w:rPr>
      </w:pPr>
      <w:bookmarkStart w:id="145" w:name="_Toc528008566"/>
      <w:r w:rsidRPr="00B95310">
        <w:rPr>
          <w:color w:val="FF0000"/>
        </w:rPr>
        <w:t>Estrelas de quarks num campo magnético forte</w:t>
      </w:r>
      <w:bookmarkEnd w:id="145"/>
    </w:p>
    <w:p w14:paraId="13EC9FB2" w14:textId="00A41B0C" w:rsidR="003B5791" w:rsidRPr="001B1D2D" w:rsidRDefault="003B5791" w:rsidP="00971E7D">
      <w:pPr>
        <w:rPr>
          <w:i/>
        </w:rPr>
      </w:pPr>
      <w:r w:rsidRPr="001B1D2D">
        <w:t>O trabalho apresentado nesta subseção é uma dissertação de mestrado na área de física escrito por Helena S</w:t>
      </w:r>
      <w:r w:rsidR="000F2D35" w:rsidRPr="001B1D2D">
        <w:t xml:space="preserve">ofia de Castro </w:t>
      </w:r>
      <w:proofErr w:type="spellStart"/>
      <w:r w:rsidR="000F2D35" w:rsidRPr="001B1D2D">
        <w:t>Felga</w:t>
      </w:r>
      <w:proofErr w:type="spellEnd"/>
      <w:r w:rsidR="000F2D35" w:rsidRPr="001B1D2D">
        <w:t xml:space="preserve"> Ramos Pais.</w:t>
      </w:r>
      <w:r w:rsidRPr="001B1D2D">
        <w:t xml:space="preserve"> PAIS (2008) propôs o estudo do efeito de campos magnéticos fortes</w:t>
      </w:r>
      <w:r w:rsidR="005C6633" w:rsidRPr="001B1D2D">
        <w:t xml:space="preserve"> em estrelas de quarks</w:t>
      </w:r>
      <w:r w:rsidR="00EE3250" w:rsidRPr="001B1D2D">
        <w:t xml:space="preserve">, para isso o autor utilizou-se das </w:t>
      </w:r>
      <w:proofErr w:type="spellStart"/>
      <w:r w:rsidR="00EE3250" w:rsidRPr="001B1D2D">
        <w:t>EoS</w:t>
      </w:r>
      <w:proofErr w:type="spellEnd"/>
      <w:r w:rsidR="00EE3250" w:rsidRPr="001B1D2D">
        <w:t xml:space="preserve"> do </w:t>
      </w:r>
      <w:r w:rsidR="00EE3250" w:rsidRPr="001B1D2D">
        <w:rPr>
          <w:i/>
        </w:rPr>
        <w:t>modelo de sacola do MIT.</w:t>
      </w:r>
    </w:p>
    <w:p w14:paraId="22E7F541" w14:textId="755531F5" w:rsidR="0055539D" w:rsidRPr="00EE3250" w:rsidRDefault="00EE3250" w:rsidP="00EE3250">
      <w:pPr>
        <w:rPr>
          <w:color w:val="FF0000"/>
        </w:rPr>
      </w:pPr>
      <w:r w:rsidRPr="001B1D2D">
        <w:t xml:space="preserve">Após a resolução das equações de estado, os resultados obtidos por PAIS (2008) para a </w:t>
      </w:r>
      <w:proofErr w:type="spellStart"/>
      <w:r w:rsidRPr="001B1D2D">
        <w:t>EoS</w:t>
      </w:r>
      <w:proofErr w:type="spellEnd"/>
      <w:r w:rsidRPr="001B1D2D">
        <w:t xml:space="preserve"> são </w:t>
      </w:r>
      <w:proofErr w:type="gramStart"/>
      <w:r w:rsidRPr="001B1D2D">
        <w:t>integradas</w:t>
      </w:r>
      <w:proofErr w:type="gramEnd"/>
      <w:r w:rsidRPr="001B1D2D">
        <w:t xml:space="preserve"> com as equações de </w:t>
      </w:r>
      <w:proofErr w:type="spellStart"/>
      <w:r w:rsidRPr="001B1D2D">
        <w:t>Tolman</w:t>
      </w:r>
      <w:proofErr w:type="spellEnd"/>
      <w:r w:rsidRPr="001B1D2D">
        <w:t>-Oppenheimer-</w:t>
      </w:r>
      <w:proofErr w:type="spellStart"/>
      <w:r w:rsidRPr="001B1D2D">
        <w:t>Volkoff</w:t>
      </w:r>
      <w:proofErr w:type="spellEnd"/>
      <w:r w:rsidRPr="001B1D2D">
        <w:t xml:space="preserve"> (TOV) e resultam em gráficos da massa </w:t>
      </w:r>
      <w:proofErr w:type="spellStart"/>
      <w:r w:rsidRPr="001B1D2D">
        <w:t>gravítica</w:t>
      </w:r>
      <w:proofErr w:type="spellEnd"/>
      <w:r w:rsidRPr="001B1D2D">
        <w:t xml:space="preserve"> em função do raio.</w:t>
      </w:r>
      <w:r>
        <w:rPr>
          <w:color w:val="FF0000"/>
        </w:rPr>
        <w:t xml:space="preserve"> </w:t>
      </w:r>
      <w:r w:rsidR="00A30090" w:rsidRPr="0018053A">
        <w:t>Pais obteve os seguintes gráficos resultantes:</w:t>
      </w:r>
    </w:p>
    <w:p w14:paraId="5AAFAD00" w14:textId="5AC0ADB0" w:rsidR="002E590B" w:rsidRDefault="002E590B" w:rsidP="009D507A">
      <w:pPr>
        <w:pStyle w:val="TTC-TextualFonte"/>
      </w:pPr>
    </w:p>
    <w:p w14:paraId="744E545C" w14:textId="77777777" w:rsidR="0001641B" w:rsidRPr="0018053A" w:rsidRDefault="0001641B" w:rsidP="009D507A">
      <w:pPr>
        <w:pStyle w:val="TTC-TextualFonte"/>
      </w:pPr>
    </w:p>
    <w:p w14:paraId="3E44FB38" w14:textId="37E6499F" w:rsidR="009D507A" w:rsidRPr="0018053A" w:rsidRDefault="009D507A" w:rsidP="009D507A">
      <w:pPr>
        <w:pStyle w:val="TTC-TextualFigura"/>
        <w:numPr>
          <w:ilvl w:val="0"/>
          <w:numId w:val="29"/>
        </w:numPr>
        <w:ind w:left="0" w:firstLine="0"/>
      </w:pPr>
      <w:bookmarkStart w:id="146" w:name="_Toc528008514"/>
      <w:r w:rsidRPr="0018053A">
        <w:t xml:space="preserve">Resultado obtido por PAIS (2008) para </w:t>
      </w:r>
      <w:r w:rsidR="00212F91" w:rsidRPr="0018053A">
        <w:t>pressão x densidade de energia.</w:t>
      </w:r>
      <w:bookmarkEnd w:id="146"/>
    </w:p>
    <w:tbl>
      <w:tblPr>
        <w:tblStyle w:val="Tabelacomgrade"/>
        <w:tblW w:w="0" w:type="auto"/>
        <w:tblLook w:val="04A0" w:firstRow="1" w:lastRow="0" w:firstColumn="1" w:lastColumn="0" w:noHBand="0" w:noVBand="1"/>
      </w:tblPr>
      <w:tblGrid>
        <w:gridCol w:w="9061"/>
      </w:tblGrid>
      <w:tr w:rsidR="0018053A" w:rsidRPr="0018053A" w14:paraId="2CBFD50B" w14:textId="77777777" w:rsidTr="00971E7D">
        <w:trPr>
          <w:trHeight w:val="5839"/>
        </w:trPr>
        <w:tc>
          <w:tcPr>
            <w:tcW w:w="8096" w:type="dxa"/>
          </w:tcPr>
          <w:p w14:paraId="77665B0C" w14:textId="4C1EE7FE" w:rsidR="009D507A" w:rsidRPr="0018053A" w:rsidRDefault="009D507A" w:rsidP="00971E7D">
            <w:pPr>
              <w:ind w:firstLine="0"/>
            </w:pPr>
            <w:r w:rsidRPr="0018053A">
              <w:rPr>
                <w:noProof/>
                <w:lang w:eastAsia="pt-BR"/>
              </w:rPr>
              <w:drawing>
                <wp:inline distT="0" distB="0" distL="0" distR="0" wp14:anchorId="58B6C946" wp14:editId="7B3F1DA0">
                  <wp:extent cx="6043850" cy="36788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7995" cy="3711823"/>
                          </a:xfrm>
                          <a:prstGeom prst="rect">
                            <a:avLst/>
                          </a:prstGeom>
                        </pic:spPr>
                      </pic:pic>
                    </a:graphicData>
                  </a:graphic>
                </wp:inline>
              </w:drawing>
            </w:r>
          </w:p>
        </w:tc>
      </w:tr>
    </w:tbl>
    <w:p w14:paraId="523D754E" w14:textId="62AC61AB" w:rsidR="0018053A" w:rsidRDefault="009D507A" w:rsidP="0018053A">
      <w:pPr>
        <w:pStyle w:val="TTC-TextualFonte"/>
      </w:pPr>
      <w:r w:rsidRPr="0018053A">
        <w:t>Fonte: adaptado de PAIS (2008).</w:t>
      </w:r>
    </w:p>
    <w:p w14:paraId="578AA456" w14:textId="6DD482E7" w:rsidR="0055539D" w:rsidRDefault="00C71BA7" w:rsidP="00530E7B">
      <w:r w:rsidRPr="0018053A">
        <w:t>A</w:t>
      </w:r>
      <w:r w:rsidR="0018053A">
        <w:tab/>
      </w:r>
      <w:r w:rsidR="000A445C" w:rsidRPr="0018053A">
        <w:t xml:space="preserve"> figura</w:t>
      </w:r>
      <w:r w:rsidR="005C6633">
        <w:t xml:space="preserve"> 18</w:t>
      </w:r>
      <w:r w:rsidRPr="0018053A">
        <w:t xml:space="preserve">, que se encontra acima é o resultado obtido por PAIS (2008) onde o eixo </w:t>
      </w:r>
      <w:r w:rsidR="00722745" w:rsidRPr="0018053A">
        <w:t>y</w:t>
      </w:r>
      <w:r w:rsidRPr="0018053A">
        <w:t xml:space="preserve"> é a pressão e o eixo </w:t>
      </w:r>
      <w:r w:rsidR="00722745" w:rsidRPr="0018053A">
        <w:t>x</w:t>
      </w:r>
      <w:r w:rsidRPr="0018053A">
        <w:t xml:space="preserve"> a densidade de energia</w:t>
      </w:r>
      <w:r w:rsidR="005A74DD" w:rsidRPr="0018053A">
        <w:t xml:space="preserve"> para diversos valores da constante de sacola</w:t>
      </w:r>
      <w:r w:rsidR="0055539D" w:rsidRPr="0018053A">
        <w:t>.</w:t>
      </w:r>
      <w:r w:rsidR="00530E7B">
        <w:t xml:space="preserve"> </w:t>
      </w:r>
    </w:p>
    <w:tbl>
      <w:tblPr>
        <w:tblStyle w:val="Tabelacomgrade"/>
        <w:tblW w:w="0" w:type="auto"/>
        <w:tblLook w:val="04A0" w:firstRow="1" w:lastRow="0" w:firstColumn="1" w:lastColumn="0" w:noHBand="0" w:noVBand="1"/>
      </w:tblPr>
      <w:tblGrid>
        <w:gridCol w:w="8616"/>
      </w:tblGrid>
      <w:tr w:rsidR="0001641B" w:rsidRPr="0018053A" w14:paraId="624E3009" w14:textId="77777777" w:rsidTr="0001641B">
        <w:trPr>
          <w:trHeight w:val="5839"/>
        </w:trPr>
        <w:tc>
          <w:tcPr>
            <w:tcW w:w="8616" w:type="dxa"/>
          </w:tcPr>
          <w:p w14:paraId="4085A66B" w14:textId="11A05B58" w:rsidR="0001641B" w:rsidRPr="0018053A" w:rsidRDefault="0001641B" w:rsidP="0001641B">
            <w:pPr>
              <w:ind w:firstLine="0"/>
            </w:pPr>
            <w:r w:rsidRPr="0018053A">
              <w:lastRenderedPageBreak/>
              <w:t>Resultado obtido por PAIS (2008) para massa x raio.</w:t>
            </w:r>
            <w:r w:rsidRPr="0018053A">
              <w:rPr>
                <w:noProof/>
                <w:lang w:eastAsia="pt-BR"/>
              </w:rPr>
              <w:drawing>
                <wp:inline distT="0" distB="0" distL="0" distR="0" wp14:anchorId="68158D54" wp14:editId="1DDBBAF7">
                  <wp:extent cx="5331050" cy="3593805"/>
                  <wp:effectExtent l="0" t="0" r="3175"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4239" cy="3609437"/>
                          </a:xfrm>
                          <a:prstGeom prst="rect">
                            <a:avLst/>
                          </a:prstGeom>
                        </pic:spPr>
                      </pic:pic>
                    </a:graphicData>
                  </a:graphic>
                </wp:inline>
              </w:drawing>
            </w:r>
          </w:p>
        </w:tc>
      </w:tr>
    </w:tbl>
    <w:p w14:paraId="6C95A8F3" w14:textId="77777777" w:rsidR="0001641B" w:rsidRPr="0018053A" w:rsidRDefault="0001641B" w:rsidP="0001641B">
      <w:pPr>
        <w:pStyle w:val="TTC-TextualFonte"/>
      </w:pPr>
      <w:r w:rsidRPr="0018053A">
        <w:t>Fonte: adaptado de PAIS (2008).</w:t>
      </w:r>
    </w:p>
    <w:p w14:paraId="447F70C2" w14:textId="3ACE65CA" w:rsidR="0001641B" w:rsidRPr="0018053A" w:rsidRDefault="0001641B" w:rsidP="0001641B">
      <w:pPr>
        <w:rPr>
          <w:u w:val="single"/>
        </w:rPr>
      </w:pPr>
      <w:r w:rsidRPr="0018053A">
        <w:t xml:space="preserve">A Figura </w:t>
      </w:r>
      <w:r>
        <w:t>20</w:t>
      </w:r>
      <w:r w:rsidRPr="0018053A">
        <w:t>, é uma representação gráfica dos resultados de PAIS (2008), onde o eixo y representa a massa gravitacional (massa solar) e o eixo x representa o raio em km.</w:t>
      </w:r>
    </w:p>
    <w:p w14:paraId="3F25E421" w14:textId="77777777" w:rsidR="0001641B" w:rsidRDefault="0001641B" w:rsidP="00530E7B"/>
    <w:p w14:paraId="49ABFD2D" w14:textId="29895AB2" w:rsidR="00EE3250" w:rsidRPr="00B95310" w:rsidRDefault="00EE3250" w:rsidP="00EE3250">
      <w:pPr>
        <w:pStyle w:val="TTC-TextualTtuloNvel3"/>
        <w:rPr>
          <w:color w:val="FF0000"/>
        </w:rPr>
      </w:pPr>
      <w:bookmarkStart w:id="147" w:name="_Toc528008567"/>
      <w:r>
        <w:rPr>
          <w:color w:val="FF0000"/>
        </w:rPr>
        <w:t>Efeitos da existência da fase mista em estrelas de nêutrons híbridas</w:t>
      </w:r>
      <w:bookmarkEnd w:id="147"/>
    </w:p>
    <w:p w14:paraId="6EF80F0D" w14:textId="48CCD22C" w:rsidR="00EE3250" w:rsidRDefault="00EE3250" w:rsidP="0018053A">
      <w:pPr>
        <w:rPr>
          <w:color w:val="FF0000"/>
        </w:rPr>
      </w:pPr>
      <w:r>
        <w:rPr>
          <w:color w:val="FF0000"/>
        </w:rPr>
        <w:t>O trabalho apresentado nesta subseção é uma dissertação de mestrado na área de física escrito por</w:t>
      </w:r>
      <w:r w:rsidRPr="0018053A">
        <w:t xml:space="preserve"> </w:t>
      </w:r>
      <w:r>
        <w:rPr>
          <w:color w:val="FF0000"/>
        </w:rPr>
        <w:t>Marce</w:t>
      </w:r>
      <w:r w:rsidR="000F2D35">
        <w:rPr>
          <w:color w:val="FF0000"/>
        </w:rPr>
        <w:t xml:space="preserve">lo Gomes de </w:t>
      </w:r>
      <w:proofErr w:type="spellStart"/>
      <w:r w:rsidR="000F2D35">
        <w:rPr>
          <w:color w:val="FF0000"/>
        </w:rPr>
        <w:t>Paoli</w:t>
      </w:r>
      <w:proofErr w:type="spellEnd"/>
      <w:r w:rsidR="000F2D35">
        <w:rPr>
          <w:color w:val="FF0000"/>
        </w:rPr>
        <w:t>.</w:t>
      </w:r>
      <w:r>
        <w:rPr>
          <w:color w:val="FF0000"/>
        </w:rPr>
        <w:t xml:space="preserve"> </w:t>
      </w:r>
      <w:r w:rsidR="000F2D35">
        <w:rPr>
          <w:color w:val="FF0000"/>
        </w:rPr>
        <w:t>N</w:t>
      </w:r>
      <w:r w:rsidR="00D72D14">
        <w:rPr>
          <w:color w:val="FF0000"/>
        </w:rPr>
        <w:t xml:space="preserve">este trabalho </w:t>
      </w:r>
      <w:r>
        <w:rPr>
          <w:color w:val="FF0000"/>
        </w:rPr>
        <w:t>PAOLI (2010</w:t>
      </w:r>
      <w:r w:rsidR="00D72D14">
        <w:rPr>
          <w:color w:val="FF0000"/>
        </w:rPr>
        <w:t xml:space="preserve">) propôs o estudo sobre a </w:t>
      </w:r>
      <w:commentRangeStart w:id="148"/>
      <w:r w:rsidR="00D72D14">
        <w:rPr>
          <w:color w:val="FF0000"/>
        </w:rPr>
        <w:t>existência de uma fase mista</w:t>
      </w:r>
      <w:commentRangeEnd w:id="148"/>
      <w:r w:rsidR="000F2D35">
        <w:rPr>
          <w:rStyle w:val="Refdecomentrio"/>
        </w:rPr>
        <w:commentReference w:id="148"/>
      </w:r>
      <w:r w:rsidR="00D72D14">
        <w:rPr>
          <w:color w:val="FF0000"/>
        </w:rPr>
        <w:t xml:space="preserve"> para estrelas de nêutrons.</w:t>
      </w:r>
    </w:p>
    <w:p w14:paraId="4068F9EE" w14:textId="229B8309" w:rsidR="00D72D14" w:rsidRPr="00DB6729" w:rsidRDefault="00D72D14" w:rsidP="0018053A">
      <w:r w:rsidRPr="00DB6729">
        <w:t xml:space="preserve">O autor </w:t>
      </w:r>
      <w:r w:rsidR="000F2D35" w:rsidRPr="00DB6729">
        <w:t>propôs</w:t>
      </w:r>
      <w:r w:rsidRPr="00DB6729">
        <w:t xml:space="preserve"> os seus estudos utilizando-se de duas condições a primeira de Gibbs onde é considerada a existência de uma fase mista para densidade intermediarias onde a estrela é composta por </w:t>
      </w:r>
      <w:proofErr w:type="spellStart"/>
      <w:r w:rsidRPr="00DB6729">
        <w:t>hádrons</w:t>
      </w:r>
      <w:proofErr w:type="spellEnd"/>
      <w:r w:rsidRPr="00DB6729">
        <w:t xml:space="preserve"> e quarks, a segunda condição é a de Maxwell e a estrela não possui uma fase mista.</w:t>
      </w:r>
    </w:p>
    <w:p w14:paraId="28136299" w14:textId="2A2C1F9A" w:rsidR="00530E7B" w:rsidRPr="00DB6729" w:rsidRDefault="00D72D14" w:rsidP="0001641B">
      <w:r w:rsidRPr="00DB6729">
        <w:t xml:space="preserve">Para o desenvolvimento deste trabalho o autor utilizou-se do modelo </w:t>
      </w:r>
      <w:r w:rsidRPr="00DB6729">
        <w:rPr>
          <w:i/>
        </w:rPr>
        <w:t>Nambu-</w:t>
      </w:r>
      <w:proofErr w:type="spellStart"/>
      <w:r w:rsidRPr="00DB6729">
        <w:rPr>
          <w:i/>
        </w:rPr>
        <w:t>Jona</w:t>
      </w:r>
      <w:proofErr w:type="spellEnd"/>
      <w:r w:rsidRPr="00DB6729">
        <w:rPr>
          <w:i/>
        </w:rPr>
        <w:t>-</w:t>
      </w:r>
      <w:proofErr w:type="spellStart"/>
      <w:r w:rsidRPr="00DB6729">
        <w:rPr>
          <w:i/>
        </w:rPr>
        <w:t>Lasinio</w:t>
      </w:r>
      <w:proofErr w:type="spellEnd"/>
      <w:r w:rsidRPr="00DB6729">
        <w:t xml:space="preserve"> (NJL) para a construção das equações de estado</w:t>
      </w:r>
      <w:r w:rsidR="00DB6729" w:rsidRPr="00DB6729">
        <w:t>. O</w:t>
      </w:r>
      <w:r w:rsidR="00AE4903" w:rsidRPr="00DB6729">
        <w:t xml:space="preserve"> modelo NJL é um modelo alternativo ao modelo do MIT para descrever estrelas de quarks</w:t>
      </w:r>
      <w:r w:rsidR="00DB6729" w:rsidRPr="00DB6729">
        <w:t>. A</w:t>
      </w:r>
      <w:r w:rsidRPr="00DB6729">
        <w:t>pós a resolução da</w:t>
      </w:r>
      <w:r w:rsidR="00DB6729" w:rsidRPr="00DB6729">
        <w:t>s equações de estado</w:t>
      </w:r>
      <w:r w:rsidRPr="00DB6729">
        <w:t xml:space="preserve"> os resultados foram </w:t>
      </w:r>
      <w:r w:rsidR="00DB6729" w:rsidRPr="00DB6729">
        <w:t>utilizados</w:t>
      </w:r>
      <w:r w:rsidRPr="00DB6729">
        <w:t xml:space="preserve"> </w:t>
      </w:r>
      <w:r w:rsidR="00DB6729" w:rsidRPr="00DB6729">
        <w:t>n</w:t>
      </w:r>
      <w:r w:rsidRPr="00DB6729">
        <w:t>a</w:t>
      </w:r>
      <w:r w:rsidR="00DB6729" w:rsidRPr="00DB6729">
        <w:t>s</w:t>
      </w:r>
      <w:r w:rsidRPr="00DB6729">
        <w:t xml:space="preserve"> TOV. </w:t>
      </w:r>
      <w:proofErr w:type="gramStart"/>
      <w:r w:rsidRPr="00DB6729">
        <w:t>Os resultado</w:t>
      </w:r>
      <w:proofErr w:type="gramEnd"/>
      <w:r w:rsidRPr="00DB6729">
        <w:t xml:space="preserve"> obtidos por PAOLI (2010) podem ser visto a seguir:</w:t>
      </w:r>
    </w:p>
    <w:p w14:paraId="787F8280" w14:textId="5779FCD2" w:rsidR="00212F91" w:rsidRPr="0018053A" w:rsidRDefault="00212F91" w:rsidP="00212F91">
      <w:pPr>
        <w:pStyle w:val="TTC-TextualFigura"/>
        <w:numPr>
          <w:ilvl w:val="0"/>
          <w:numId w:val="29"/>
        </w:numPr>
        <w:ind w:left="0" w:firstLine="0"/>
      </w:pPr>
      <w:bookmarkStart w:id="149" w:name="_Toc528008515"/>
      <w:r w:rsidRPr="0018053A">
        <w:lastRenderedPageBreak/>
        <w:t xml:space="preserve">Resultado obtido por PAOLI (2010) Equação de estado para estrelas </w:t>
      </w:r>
      <w:proofErr w:type="spellStart"/>
      <w:r w:rsidRPr="0018053A">
        <w:t>quarkionicas</w:t>
      </w:r>
      <w:proofErr w:type="spellEnd"/>
      <w:r w:rsidRPr="0018053A">
        <w:t xml:space="preserve"> com e sem matéria estranha utilizando o modelo </w:t>
      </w:r>
      <w:r w:rsidRPr="0018053A">
        <w:rPr>
          <w:i/>
        </w:rPr>
        <w:t>NJL</w:t>
      </w:r>
      <w:r w:rsidRPr="0018053A">
        <w:t>.</w:t>
      </w:r>
      <w:bookmarkEnd w:id="149"/>
    </w:p>
    <w:tbl>
      <w:tblPr>
        <w:tblStyle w:val="Tabelacomgrade"/>
        <w:tblW w:w="0" w:type="auto"/>
        <w:tblLook w:val="04A0" w:firstRow="1" w:lastRow="0" w:firstColumn="1" w:lastColumn="0" w:noHBand="0" w:noVBand="1"/>
      </w:tblPr>
      <w:tblGrid>
        <w:gridCol w:w="9061"/>
      </w:tblGrid>
      <w:tr w:rsidR="00212F91" w:rsidRPr="0018053A" w14:paraId="7A47CD2F" w14:textId="77777777" w:rsidTr="00971E7D">
        <w:trPr>
          <w:trHeight w:val="5839"/>
        </w:trPr>
        <w:tc>
          <w:tcPr>
            <w:tcW w:w="8096" w:type="dxa"/>
          </w:tcPr>
          <w:p w14:paraId="4EBE6C26" w14:textId="453F1F6E" w:rsidR="00212F91" w:rsidRPr="0018053A" w:rsidRDefault="00212F91" w:rsidP="00971E7D">
            <w:pPr>
              <w:ind w:firstLine="0"/>
            </w:pPr>
            <w:r w:rsidRPr="0018053A">
              <w:rPr>
                <w:noProof/>
                <w:lang w:eastAsia="pt-BR"/>
              </w:rPr>
              <w:drawing>
                <wp:inline distT="0" distB="0" distL="0" distR="0" wp14:anchorId="21A5A5EA" wp14:editId="5711C08B">
                  <wp:extent cx="5750022" cy="3498112"/>
                  <wp:effectExtent l="0" t="0" r="3175"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9316" cy="3534184"/>
                          </a:xfrm>
                          <a:prstGeom prst="rect">
                            <a:avLst/>
                          </a:prstGeom>
                        </pic:spPr>
                      </pic:pic>
                    </a:graphicData>
                  </a:graphic>
                </wp:inline>
              </w:drawing>
            </w:r>
          </w:p>
        </w:tc>
      </w:tr>
    </w:tbl>
    <w:p w14:paraId="1AEB3B94" w14:textId="770F5DF1" w:rsidR="00811B78" w:rsidRPr="0018053A" w:rsidRDefault="00212F91" w:rsidP="00212F91">
      <w:pPr>
        <w:pStyle w:val="TTC-TextualFonte"/>
      </w:pPr>
      <w:r w:rsidRPr="0018053A">
        <w:t>Fonte: adaptado de PAOLI (2010).</w:t>
      </w:r>
    </w:p>
    <w:p w14:paraId="72022A81" w14:textId="7C1C2420" w:rsidR="0018053A" w:rsidRDefault="0018053A" w:rsidP="0001641B">
      <w:r w:rsidRPr="0018053A">
        <w:tab/>
      </w:r>
      <w:r w:rsidR="00811B78" w:rsidRPr="0018053A">
        <w:t xml:space="preserve">A Figura 22, é uma </w:t>
      </w:r>
      <w:r w:rsidR="00E90FEE" w:rsidRPr="0018053A">
        <w:t>reprodução</w:t>
      </w:r>
      <w:r w:rsidR="00811B78" w:rsidRPr="0018053A">
        <w:t xml:space="preserve"> dos resultados de PAOLI (2010)</w:t>
      </w:r>
      <w:r w:rsidR="00E90FEE" w:rsidRPr="0018053A">
        <w:t xml:space="preserve"> para a equação de estado </w:t>
      </w:r>
      <w:r w:rsidR="00811B78" w:rsidRPr="0018053A">
        <w:t>onde o eixo y representa a pressão e o eixo x representa a densidade de energia.</w:t>
      </w:r>
      <w:r w:rsidR="00E90FEE" w:rsidRPr="0018053A">
        <w:t xml:space="preserve"> </w:t>
      </w:r>
    </w:p>
    <w:p w14:paraId="5EA2E05A" w14:textId="2985B8EF" w:rsidR="00E31B2B" w:rsidRDefault="00E31B2B" w:rsidP="0001641B"/>
    <w:p w14:paraId="0A14734E" w14:textId="4D983FF1" w:rsidR="00E31B2B" w:rsidRDefault="00E31B2B" w:rsidP="0001641B"/>
    <w:p w14:paraId="64D9DAC3" w14:textId="14AA5F5B" w:rsidR="00E31B2B" w:rsidRDefault="00E31B2B" w:rsidP="0001641B"/>
    <w:p w14:paraId="6718EAD7" w14:textId="41F63091" w:rsidR="00E31B2B" w:rsidRDefault="00E31B2B" w:rsidP="0001641B"/>
    <w:p w14:paraId="1CB20B30" w14:textId="7563E21D" w:rsidR="00E31B2B" w:rsidRDefault="00E31B2B" w:rsidP="0001641B"/>
    <w:p w14:paraId="13E65CC9" w14:textId="07825461" w:rsidR="00E31B2B" w:rsidRDefault="00E31B2B" w:rsidP="0001641B"/>
    <w:p w14:paraId="2DEBBA0C" w14:textId="474D29AA" w:rsidR="00E31B2B" w:rsidRDefault="00E31B2B" w:rsidP="0001641B"/>
    <w:p w14:paraId="76442749" w14:textId="2FA41521" w:rsidR="00E31B2B" w:rsidRDefault="00E31B2B" w:rsidP="0001641B"/>
    <w:p w14:paraId="44CB6556" w14:textId="49FB5F9F" w:rsidR="00E31B2B" w:rsidRDefault="00E31B2B" w:rsidP="0001641B"/>
    <w:p w14:paraId="4B902643" w14:textId="7418A776" w:rsidR="00E31B2B" w:rsidRDefault="00E31B2B" w:rsidP="0001641B"/>
    <w:p w14:paraId="70DD52E0" w14:textId="75C142B3" w:rsidR="00E31B2B" w:rsidRDefault="00E31B2B" w:rsidP="0001641B"/>
    <w:p w14:paraId="1228B974" w14:textId="04840A1E" w:rsidR="00E31B2B" w:rsidRDefault="00E31B2B" w:rsidP="0001641B"/>
    <w:p w14:paraId="5884CFA7" w14:textId="7A1F20B1" w:rsidR="00E31B2B" w:rsidRDefault="00E31B2B" w:rsidP="0001641B"/>
    <w:p w14:paraId="17361D24" w14:textId="77777777" w:rsidR="00E31B2B" w:rsidRPr="0018053A" w:rsidRDefault="00E31B2B" w:rsidP="0001641B"/>
    <w:p w14:paraId="74626682" w14:textId="7BFB1D3D" w:rsidR="00212F91" w:rsidRPr="0018053A" w:rsidRDefault="00212F91" w:rsidP="00212F91">
      <w:pPr>
        <w:pStyle w:val="TTC-TextualFigura"/>
        <w:numPr>
          <w:ilvl w:val="0"/>
          <w:numId w:val="29"/>
        </w:numPr>
        <w:ind w:left="0" w:firstLine="0"/>
      </w:pPr>
      <w:bookmarkStart w:id="150" w:name="_Toc528008516"/>
      <w:r w:rsidRPr="0018053A">
        <w:lastRenderedPageBreak/>
        <w:t xml:space="preserve">Resultado obtido por PAOLI (2010) massa x raio para estrelas quark iônicas com e sem matéria estranha utilizando o modelo </w:t>
      </w:r>
      <w:r w:rsidRPr="0018053A">
        <w:rPr>
          <w:i/>
        </w:rPr>
        <w:t>NJL</w:t>
      </w:r>
      <w:r w:rsidRPr="0018053A">
        <w:t>.</w:t>
      </w:r>
      <w:bookmarkEnd w:id="150"/>
    </w:p>
    <w:tbl>
      <w:tblPr>
        <w:tblStyle w:val="Tabelacomgrade"/>
        <w:tblW w:w="0" w:type="auto"/>
        <w:tblLook w:val="04A0" w:firstRow="1" w:lastRow="0" w:firstColumn="1" w:lastColumn="0" w:noHBand="0" w:noVBand="1"/>
      </w:tblPr>
      <w:tblGrid>
        <w:gridCol w:w="8096"/>
      </w:tblGrid>
      <w:tr w:rsidR="00212F91" w:rsidRPr="0018053A" w14:paraId="6979CA2C" w14:textId="77777777" w:rsidTr="00971E7D">
        <w:trPr>
          <w:trHeight w:val="5839"/>
        </w:trPr>
        <w:tc>
          <w:tcPr>
            <w:tcW w:w="8096" w:type="dxa"/>
          </w:tcPr>
          <w:p w14:paraId="7E038E5F" w14:textId="7BCC6D5A" w:rsidR="00212F91" w:rsidRPr="0018053A" w:rsidRDefault="00212F91" w:rsidP="00971E7D">
            <w:pPr>
              <w:ind w:firstLine="0"/>
            </w:pPr>
            <w:r w:rsidRPr="0018053A">
              <w:rPr>
                <w:noProof/>
                <w:lang w:eastAsia="pt-BR"/>
              </w:rPr>
              <w:drawing>
                <wp:inline distT="0" distB="0" distL="0" distR="0" wp14:anchorId="6C8C1FA3" wp14:editId="69D643DB">
                  <wp:extent cx="4985442" cy="3551274"/>
                  <wp:effectExtent l="0" t="0" r="571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9238" cy="3561101"/>
                          </a:xfrm>
                          <a:prstGeom prst="rect">
                            <a:avLst/>
                          </a:prstGeom>
                        </pic:spPr>
                      </pic:pic>
                    </a:graphicData>
                  </a:graphic>
                </wp:inline>
              </w:drawing>
            </w:r>
          </w:p>
        </w:tc>
      </w:tr>
    </w:tbl>
    <w:p w14:paraId="65A20F05" w14:textId="0642880A" w:rsidR="00722745" w:rsidRPr="0018053A" w:rsidRDefault="00212F91" w:rsidP="00212F91">
      <w:pPr>
        <w:pStyle w:val="TTC-TextualFonte"/>
      </w:pPr>
      <w:r w:rsidRPr="0018053A">
        <w:t>Fonte: adaptado de PAOLI (2010).</w:t>
      </w:r>
    </w:p>
    <w:p w14:paraId="2B4FF681" w14:textId="296A7CC5" w:rsidR="00212F91" w:rsidRDefault="0018053A" w:rsidP="0018053A">
      <w:r w:rsidRPr="0018053A">
        <w:t>A Figura 23, é uma reprodução dos resultados de PAOLI (2010) onde o eixo y representa a massa gravitacional (massa solar) e o eixo x representa o raio em km.</w:t>
      </w:r>
    </w:p>
    <w:p w14:paraId="23122A28" w14:textId="6663EBB1" w:rsidR="00D72D14" w:rsidRPr="00B95310" w:rsidRDefault="00D72D14" w:rsidP="00D72D14">
      <w:pPr>
        <w:pStyle w:val="TTC-TextualTtuloNvel3"/>
        <w:rPr>
          <w:color w:val="FF0000"/>
        </w:rPr>
      </w:pPr>
      <w:bookmarkStart w:id="151" w:name="_Toc528008568"/>
      <w:r>
        <w:rPr>
          <w:color w:val="FF0000"/>
        </w:rPr>
        <w:t>Conclusão sobre os trabalhos apresentados</w:t>
      </w:r>
      <w:bookmarkEnd w:id="151"/>
    </w:p>
    <w:p w14:paraId="75416A81" w14:textId="34CB33C1" w:rsidR="00D72D14" w:rsidRPr="00DB6729" w:rsidRDefault="00AE4903" w:rsidP="00AE4903">
      <w:pPr>
        <w:rPr>
          <w:color w:val="FF0000"/>
        </w:rPr>
      </w:pPr>
      <w:r w:rsidRPr="00DB6729">
        <w:t xml:space="preserve">Nesta seção foi </w:t>
      </w:r>
      <w:r w:rsidR="00DB6729" w:rsidRPr="00DB6729">
        <w:t>possível ver quais trabalhos fo</w:t>
      </w:r>
      <w:r w:rsidRPr="00DB6729">
        <w:t>me</w:t>
      </w:r>
      <w:r w:rsidR="00DB6729" w:rsidRPr="00DB6729">
        <w:t>n</w:t>
      </w:r>
      <w:r w:rsidRPr="00DB6729">
        <w:t>ta</w:t>
      </w:r>
      <w:r w:rsidR="00DB6729" w:rsidRPr="00DB6729">
        <w:t>ram a construção deste trabalho. É</w:t>
      </w:r>
      <w:r w:rsidRPr="00DB6729">
        <w:t xml:space="preserve"> importante frisar que os autores possuíam mais resultados obtidos, porém para a construção deste trabalho apenas os gráficos da equação de estado e de massa x raio são relevantes pois é apenas est</w:t>
      </w:r>
      <w:r w:rsidR="00DB6729" w:rsidRPr="00DB6729">
        <w:t>a parte do trabalho dos autores</w:t>
      </w:r>
      <w:r w:rsidRPr="00DB6729">
        <w:t xml:space="preserve"> que o sistema se dispõe a </w:t>
      </w:r>
      <w:r w:rsidR="00613731" w:rsidRPr="00DB6729">
        <w:t>reproduzir.</w:t>
      </w:r>
      <w:r w:rsidRPr="00DB6729">
        <w:t xml:space="preserve"> </w:t>
      </w:r>
    </w:p>
    <w:p w14:paraId="1E9DA113" w14:textId="3286679C" w:rsidR="00023BF6" w:rsidRPr="00DB6729" w:rsidRDefault="003B59BA" w:rsidP="0001641B">
      <w:r w:rsidRPr="00DB6729">
        <w:t xml:space="preserve">Este </w:t>
      </w:r>
      <w:r w:rsidR="007172A6" w:rsidRPr="00DB6729">
        <w:t xml:space="preserve">trabalho </w:t>
      </w:r>
      <w:r w:rsidR="007D67FD" w:rsidRPr="00DB6729">
        <w:t>não reproduziu</w:t>
      </w:r>
      <w:r w:rsidRPr="00DB6729">
        <w:t xml:space="preserve"> os mesmos gráficos obtidos </w:t>
      </w:r>
      <w:r w:rsidR="007D67FD" w:rsidRPr="00DB6729">
        <w:t>por TORRES (2011) e PAIS (2008)</w:t>
      </w:r>
      <w:r w:rsidR="00AE4903" w:rsidRPr="00DB6729">
        <w:t xml:space="preserve"> pois não se utilizou dos mesmos parâmetros</w:t>
      </w:r>
      <w:r w:rsidR="00DB6729" w:rsidRPr="00DB6729">
        <w:t xml:space="preserve"> (massa dos quarks e </w:t>
      </w:r>
      <w:proofErr w:type="spellStart"/>
      <w:r w:rsidR="00DB6729" w:rsidRPr="00DB6729">
        <w:t>leptóns</w:t>
      </w:r>
      <w:proofErr w:type="spellEnd"/>
      <w:r w:rsidR="00DB6729" w:rsidRPr="00DB6729">
        <w:t xml:space="preserve"> e tipos diferentes de quarks e </w:t>
      </w:r>
      <w:proofErr w:type="spellStart"/>
      <w:r w:rsidR="00DB6729" w:rsidRPr="00DB6729">
        <w:t>léptons</w:t>
      </w:r>
      <w:proofErr w:type="spellEnd"/>
      <w:r w:rsidR="00DB6729" w:rsidRPr="00DB6729">
        <w:t xml:space="preserve"> existentes dentro da estrela)</w:t>
      </w:r>
      <w:r w:rsidR="007D67FD" w:rsidRPr="00DB6729">
        <w:t xml:space="preserve">, porém é capaz de reproduzir </w:t>
      </w:r>
      <w:r w:rsidRPr="00DB6729">
        <w:t>ambos</w:t>
      </w:r>
      <w:r w:rsidR="00DB6729" w:rsidRPr="00DB6729">
        <w:t>,</w:t>
      </w:r>
      <w:r w:rsidRPr="00DB6729">
        <w:t xml:space="preserve"> </w:t>
      </w:r>
      <w:r w:rsidR="007172A6" w:rsidRPr="00DB6729">
        <w:t xml:space="preserve">pois </w:t>
      </w:r>
      <w:r w:rsidRPr="00DB6729">
        <w:t xml:space="preserve">se utilizam do </w:t>
      </w:r>
      <w:r w:rsidRPr="00DB6729">
        <w:rPr>
          <w:i/>
        </w:rPr>
        <w:t>modelo de sacola do MIT</w:t>
      </w:r>
      <w:r w:rsidRPr="00DB6729">
        <w:t xml:space="preserve"> que </w:t>
      </w:r>
      <w:r w:rsidR="00DB6729" w:rsidRPr="00DB6729">
        <w:t>é o mesmo</w:t>
      </w:r>
      <w:r w:rsidRPr="00DB6729">
        <w:t xml:space="preserve"> utilizado neste</w:t>
      </w:r>
      <w:r w:rsidR="00DB6729" w:rsidRPr="00DB6729">
        <w:t>s</w:t>
      </w:r>
      <w:r w:rsidRPr="00DB6729">
        <w:t xml:space="preserve"> trabalho</w:t>
      </w:r>
      <w:r w:rsidR="00DB6729" w:rsidRPr="00DB6729">
        <w:t>s</w:t>
      </w:r>
      <w:r w:rsidRPr="00DB6729">
        <w:t xml:space="preserve">. Já o trabalho de PAOLI (2010) é utilizado </w:t>
      </w:r>
      <w:r w:rsidR="00DB6729" w:rsidRPr="00DB6729">
        <w:t>apenas como</w:t>
      </w:r>
      <w:r w:rsidRPr="00DB6729">
        <w:t xml:space="preserve"> comparação</w:t>
      </w:r>
      <w:r w:rsidR="00DB6729" w:rsidRPr="00DB6729">
        <w:t>,</w:t>
      </w:r>
      <w:r w:rsidRPr="00DB6729">
        <w:t xml:space="preserve"> já que o mesmo simula a existência de estrelas de quarks,</w:t>
      </w:r>
      <w:r w:rsidR="0001641B" w:rsidRPr="00DB6729">
        <w:t xml:space="preserve"> porém utilizando </w:t>
      </w:r>
      <w:r w:rsidR="00DB6729" w:rsidRPr="00DB6729">
        <w:t>um modelo diferente</w:t>
      </w:r>
      <w:r w:rsidR="0001641B" w:rsidRPr="00DB6729">
        <w:t>.</w:t>
      </w:r>
    </w:p>
    <w:p w14:paraId="78480965" w14:textId="42400DC4" w:rsidR="005D076F" w:rsidRDefault="005D076F" w:rsidP="00E31B2B">
      <w:pPr>
        <w:ind w:firstLine="0"/>
        <w:rPr>
          <w:color w:val="FF0000"/>
        </w:rPr>
      </w:pPr>
    </w:p>
    <w:p w14:paraId="2E5CF929" w14:textId="77777777" w:rsidR="00E31B2B" w:rsidRPr="0001641B" w:rsidRDefault="00E31B2B" w:rsidP="00E31B2B">
      <w:pPr>
        <w:ind w:firstLine="0"/>
        <w:rPr>
          <w:color w:val="FF0000"/>
        </w:rPr>
      </w:pPr>
    </w:p>
    <w:p w14:paraId="723095F9" w14:textId="77777777" w:rsidR="00530E7B" w:rsidRPr="0018053A" w:rsidRDefault="00530E7B" w:rsidP="006E49F9"/>
    <w:p w14:paraId="4B360AD2" w14:textId="0FA610E6" w:rsidR="00D34897" w:rsidRPr="00194A2C" w:rsidRDefault="00194A2C" w:rsidP="00280165">
      <w:pPr>
        <w:pStyle w:val="TTC-TextualTtuloNvel1"/>
        <w:rPr>
          <w:color w:val="FF0000"/>
        </w:rPr>
      </w:pPr>
      <w:bookmarkStart w:id="152" w:name="_Toc528008569"/>
      <w:r w:rsidRPr="00194A2C">
        <w:rPr>
          <w:color w:val="FF0000"/>
        </w:rPr>
        <w:t>DESENVOLVIMENTO</w:t>
      </w:r>
      <w:bookmarkEnd w:id="152"/>
    </w:p>
    <w:p w14:paraId="4779CD1C" w14:textId="70E2F58F" w:rsidR="00863372" w:rsidRPr="00194A2C" w:rsidRDefault="00863372" w:rsidP="00863372">
      <w:pPr>
        <w:pStyle w:val="TTC-TextualTtuloNvel2"/>
        <w:rPr>
          <w:color w:val="FF0000"/>
        </w:rPr>
      </w:pPr>
      <w:bookmarkStart w:id="153" w:name="_Toc528008570"/>
      <w:r w:rsidRPr="00194A2C">
        <w:rPr>
          <w:color w:val="FF0000"/>
        </w:rPr>
        <w:t>ANÁLISE DO Simulador DESENVOLVIDO</w:t>
      </w:r>
      <w:bookmarkEnd w:id="153"/>
    </w:p>
    <w:p w14:paraId="5EAF31FE" w14:textId="47E9A6EB" w:rsidR="00863372" w:rsidRPr="00194A2C" w:rsidRDefault="00863372" w:rsidP="00863372">
      <w:pPr>
        <w:pStyle w:val="TTC-TextualTtuloNvel3"/>
        <w:rPr>
          <w:color w:val="FF0000"/>
        </w:rPr>
      </w:pPr>
      <w:bookmarkStart w:id="154" w:name="_Toc528008571"/>
      <w:r w:rsidRPr="00194A2C">
        <w:rPr>
          <w:color w:val="FF0000"/>
        </w:rPr>
        <w:t>Conceito Geral</w:t>
      </w:r>
      <w:bookmarkEnd w:id="154"/>
    </w:p>
    <w:p w14:paraId="3CC74B19" w14:textId="1462D832" w:rsidR="00D34897" w:rsidRPr="0018053A" w:rsidRDefault="00D34897" w:rsidP="00863372">
      <w:pPr>
        <w:rPr>
          <w:i/>
        </w:rPr>
      </w:pPr>
      <w:r w:rsidRPr="0018053A">
        <w:t xml:space="preserve">O conceito geral do simulador que </w:t>
      </w:r>
      <w:r w:rsidR="00194A2C">
        <w:t xml:space="preserve">foi </w:t>
      </w:r>
      <w:r w:rsidR="00194A2C" w:rsidRPr="00194A2C">
        <w:rPr>
          <w:color w:val="FF0000"/>
        </w:rPr>
        <w:t xml:space="preserve">desenvolvido </w:t>
      </w:r>
      <w:r w:rsidRPr="0018053A">
        <w:t>é auxiliar estudantes da área de astrofísica ou entusiasta na área</w:t>
      </w:r>
      <w:r w:rsidR="00574ABB" w:rsidRPr="0018053A">
        <w:t xml:space="preserve"> </w:t>
      </w:r>
      <w:r w:rsidRPr="0018053A">
        <w:t xml:space="preserve">a resolver o </w:t>
      </w:r>
      <w:r w:rsidRPr="0018053A">
        <w:rPr>
          <w:i/>
        </w:rPr>
        <w:t>Modelo de Sacola do MIT</w:t>
      </w:r>
      <w:r w:rsidRPr="0018053A">
        <w:t>, que como já abordado anteriormente é um</w:t>
      </w:r>
      <w:r w:rsidR="00EB568D" w:rsidRPr="0018053A">
        <w:t xml:space="preserve"> método muito conhecido</w:t>
      </w:r>
      <w:r w:rsidR="00574ABB" w:rsidRPr="0018053A">
        <w:t xml:space="preserve"> e aplicado</w:t>
      </w:r>
      <w:r w:rsidR="00EB568D" w:rsidRPr="0018053A">
        <w:t xml:space="preserve"> na área</w:t>
      </w:r>
      <w:r w:rsidR="00574ABB" w:rsidRPr="0018053A">
        <w:t xml:space="preserve"> de astrofísica</w:t>
      </w:r>
      <w:r w:rsidR="00EB568D" w:rsidRPr="0018053A">
        <w:t>. P</w:t>
      </w:r>
      <w:r w:rsidR="00574ABB" w:rsidRPr="0018053A">
        <w:t xml:space="preserve">ara resolver o modelo </w:t>
      </w:r>
      <w:r w:rsidR="00194A2C" w:rsidRPr="00194A2C">
        <w:rPr>
          <w:color w:val="FF0000"/>
        </w:rPr>
        <w:t>foram</w:t>
      </w:r>
      <w:r w:rsidRPr="00194A2C">
        <w:rPr>
          <w:color w:val="FF0000"/>
        </w:rPr>
        <w:t xml:space="preserve"> </w:t>
      </w:r>
      <w:r w:rsidRPr="0018053A">
        <w:t>utilizado</w:t>
      </w:r>
      <w:r w:rsidR="00574ABB" w:rsidRPr="0018053A">
        <w:t>s</w:t>
      </w:r>
      <w:r w:rsidRPr="0018053A">
        <w:t xml:space="preserve"> métodos </w:t>
      </w:r>
      <w:r w:rsidR="00574ABB" w:rsidRPr="0018053A">
        <w:t>numéricos</w:t>
      </w:r>
      <w:r w:rsidRPr="0018053A">
        <w:t xml:space="preserve"> em conjunto com as equações apresentadas no </w:t>
      </w:r>
      <w:r w:rsidR="00953206" w:rsidRPr="0018053A">
        <w:t>capítulo</w:t>
      </w:r>
      <w:r w:rsidRPr="0018053A">
        <w:t xml:space="preserve"> anterior. Os métodos matemáticos utilizados são: </w:t>
      </w:r>
      <w:r w:rsidR="006C6DFA" w:rsidRPr="0018053A">
        <w:t xml:space="preserve"> a </w:t>
      </w:r>
      <w:r w:rsidR="007609CC" w:rsidRPr="0018053A">
        <w:rPr>
          <w:i/>
        </w:rPr>
        <w:t xml:space="preserve">Regra de quadratura Gaussiana, </w:t>
      </w:r>
      <w:r w:rsidRPr="0018053A">
        <w:t xml:space="preserve">o </w:t>
      </w:r>
      <w:r w:rsidR="006C6DFA" w:rsidRPr="0018053A">
        <w:rPr>
          <w:i/>
        </w:rPr>
        <w:t xml:space="preserve">Método de Interpolação </w:t>
      </w:r>
      <w:proofErr w:type="spellStart"/>
      <w:r w:rsidR="006C6DFA" w:rsidRPr="0018053A">
        <w:rPr>
          <w:i/>
        </w:rPr>
        <w:t>S</w:t>
      </w:r>
      <w:r w:rsidRPr="0018053A">
        <w:rPr>
          <w:i/>
        </w:rPr>
        <w:t>pl</w:t>
      </w:r>
      <w:r w:rsidR="006C6DFA" w:rsidRPr="0018053A">
        <w:rPr>
          <w:i/>
        </w:rPr>
        <w:t>ine</w:t>
      </w:r>
      <w:proofErr w:type="spellEnd"/>
      <w:r w:rsidR="006C6DFA" w:rsidRPr="0018053A">
        <w:rPr>
          <w:i/>
        </w:rPr>
        <w:t xml:space="preserve"> C</w:t>
      </w:r>
      <w:r w:rsidRPr="0018053A">
        <w:rPr>
          <w:i/>
        </w:rPr>
        <w:t>úbica</w:t>
      </w:r>
      <w:r w:rsidR="00953206" w:rsidRPr="0018053A">
        <w:rPr>
          <w:i/>
        </w:rPr>
        <w:t xml:space="preserve"> </w:t>
      </w:r>
      <w:r w:rsidR="006C6DFA" w:rsidRPr="0018053A">
        <w:t xml:space="preserve">e </w:t>
      </w:r>
      <w:r w:rsidR="00953206" w:rsidRPr="0018053A">
        <w:t xml:space="preserve">o </w:t>
      </w:r>
      <w:r w:rsidR="006C6DFA" w:rsidRPr="0018053A">
        <w:rPr>
          <w:i/>
        </w:rPr>
        <w:t xml:space="preserve">Método de </w:t>
      </w:r>
      <w:proofErr w:type="spellStart"/>
      <w:r w:rsidR="006C6DFA" w:rsidRPr="0018053A">
        <w:rPr>
          <w:i/>
        </w:rPr>
        <w:t>Runge-Kutta</w:t>
      </w:r>
      <w:proofErr w:type="spellEnd"/>
      <w:r w:rsidR="006C6DFA" w:rsidRPr="0018053A">
        <w:rPr>
          <w:i/>
        </w:rPr>
        <w:t>.</w:t>
      </w:r>
    </w:p>
    <w:p w14:paraId="2FD3C877" w14:textId="292FEBFA" w:rsidR="007D6C3D" w:rsidRPr="0018053A" w:rsidRDefault="007D6C3D" w:rsidP="007D6C3D">
      <w:pPr>
        <w:pStyle w:val="TTC-TextualTtuloNvel3"/>
      </w:pPr>
      <w:bookmarkStart w:id="155" w:name="_Toc528008572"/>
      <w:r w:rsidRPr="0018053A">
        <w:t>Público Alvo</w:t>
      </w:r>
      <w:bookmarkEnd w:id="155"/>
    </w:p>
    <w:p w14:paraId="34332EC5" w14:textId="217B1DC6" w:rsidR="00CA5DE5" w:rsidRPr="0018053A" w:rsidRDefault="007D6C3D" w:rsidP="007D6C3D">
      <w:r w:rsidRPr="0018053A">
        <w:t xml:space="preserve">O público alvo deste simulador são alunos de </w:t>
      </w:r>
      <w:r w:rsidR="00574ABB" w:rsidRPr="0018053A">
        <w:t xml:space="preserve">graduação e </w:t>
      </w:r>
      <w:r w:rsidRPr="0018053A">
        <w:t>mestrado na área de física ou entusiastas com um bom conhecimento na p</w:t>
      </w:r>
      <w:r w:rsidR="00EB4DDF" w:rsidRPr="0018053A">
        <w:t>arte de estrelas e astrofísica.</w:t>
      </w:r>
    </w:p>
    <w:p w14:paraId="4207772E" w14:textId="1FB15E83" w:rsidR="00B30281" w:rsidRPr="00906B42" w:rsidRDefault="00CA5DE5" w:rsidP="00CA5DE5">
      <w:pPr>
        <w:pStyle w:val="TTC-TextualTtuloNvel2"/>
        <w:rPr>
          <w:color w:val="FF0000"/>
        </w:rPr>
      </w:pPr>
      <w:bookmarkStart w:id="156" w:name="_Toc528008573"/>
      <w:r w:rsidRPr="00906B42">
        <w:rPr>
          <w:color w:val="FF0000"/>
        </w:rPr>
        <w:t>Definição de entrada e saida do simulador</w:t>
      </w:r>
      <w:bookmarkEnd w:id="156"/>
    </w:p>
    <w:p w14:paraId="302513C0" w14:textId="77777777" w:rsidR="00CA5DE5" w:rsidRPr="00906B42" w:rsidRDefault="00CA5DE5" w:rsidP="00CA5DE5">
      <w:pPr>
        <w:pStyle w:val="TTC-TextualTtuloNvel3"/>
        <w:rPr>
          <w:color w:val="FF0000"/>
        </w:rPr>
      </w:pPr>
      <w:bookmarkStart w:id="157" w:name="_Toc528008574"/>
      <w:r w:rsidRPr="00906B42">
        <w:rPr>
          <w:color w:val="FF0000"/>
        </w:rPr>
        <w:t>Entradas</w:t>
      </w:r>
      <w:bookmarkEnd w:id="157"/>
    </w:p>
    <w:p w14:paraId="19736F97" w14:textId="59A5DC21" w:rsidR="00CA5DE5" w:rsidRPr="00906B42" w:rsidRDefault="00906B42" w:rsidP="00CA5DE5">
      <w:pPr>
        <w:rPr>
          <w:color w:val="FF0000"/>
        </w:rPr>
      </w:pPr>
      <w:r w:rsidRPr="00906B42">
        <w:rPr>
          <w:color w:val="FF0000"/>
        </w:rPr>
        <w:t xml:space="preserve">O software </w:t>
      </w:r>
      <w:r w:rsidR="00F57E3E">
        <w:rPr>
          <w:color w:val="FF0000"/>
        </w:rPr>
        <w:t>tem</w:t>
      </w:r>
      <w:r w:rsidRPr="00906B42">
        <w:rPr>
          <w:color w:val="FF0000"/>
        </w:rPr>
        <w:t xml:space="preserve"> como entrada um arquivo de configuração onde nele o usuário poderá informar:</w:t>
      </w:r>
    </w:p>
    <w:p w14:paraId="3B1EB800" w14:textId="2FB38CC1" w:rsidR="00CA5DE5" w:rsidRPr="00906B42" w:rsidRDefault="00906B42" w:rsidP="00906B42">
      <w:pPr>
        <w:pStyle w:val="TTC-MarcadoresPontos"/>
        <w:rPr>
          <w:color w:val="FF0000"/>
        </w:rPr>
      </w:pPr>
      <w:r>
        <w:rPr>
          <w:color w:val="FF0000"/>
        </w:rPr>
        <w:t xml:space="preserve">Massa dos quarks e dos </w:t>
      </w:r>
      <w:proofErr w:type="spellStart"/>
      <w:r>
        <w:rPr>
          <w:color w:val="FF0000"/>
        </w:rPr>
        <w:t>léptons</w:t>
      </w:r>
      <w:proofErr w:type="spellEnd"/>
      <w:r>
        <w:rPr>
          <w:color w:val="FF0000"/>
        </w:rPr>
        <w:t xml:space="preserve">: usuário deverá informa o </w:t>
      </w:r>
      <w:commentRangeStart w:id="158"/>
      <w:r>
        <w:rPr>
          <w:color w:val="FF0000"/>
        </w:rPr>
        <w:t xml:space="preserve">valor que cada quark e </w:t>
      </w:r>
      <w:proofErr w:type="spellStart"/>
      <w:r>
        <w:rPr>
          <w:color w:val="FF0000"/>
        </w:rPr>
        <w:t>lépton</w:t>
      </w:r>
      <w:proofErr w:type="spellEnd"/>
      <w:r>
        <w:rPr>
          <w:color w:val="FF0000"/>
        </w:rPr>
        <w:t xml:space="preserve"> possui na simulação</w:t>
      </w:r>
      <w:commentRangeEnd w:id="158"/>
      <w:r w:rsidR="008E48E1">
        <w:rPr>
          <w:rStyle w:val="Refdecomentrio"/>
          <w:rFonts w:cstheme="minorBidi"/>
        </w:rPr>
        <w:commentReference w:id="158"/>
      </w:r>
      <w:r>
        <w:rPr>
          <w:color w:val="FF0000"/>
        </w:rPr>
        <w:t>, o arquivo já vem com os valores padrões apresentados na literatura.</w:t>
      </w:r>
    </w:p>
    <w:p w14:paraId="2485A674" w14:textId="3E1A4473" w:rsidR="00CA5DE5" w:rsidRDefault="00574ABB" w:rsidP="00CA5DE5">
      <w:pPr>
        <w:pStyle w:val="TTC-MarcadoresPontos"/>
        <w:rPr>
          <w:color w:val="FF0000"/>
        </w:rPr>
      </w:pPr>
      <w:r w:rsidRPr="00906B42">
        <w:rPr>
          <w:color w:val="FF0000"/>
        </w:rPr>
        <w:t>Constante de</w:t>
      </w:r>
      <w:r w:rsidR="00CA5DE5" w:rsidRPr="00906B42">
        <w:rPr>
          <w:color w:val="FF0000"/>
        </w:rPr>
        <w:t xml:space="preserve"> sacola: o usuário deverá informar o valor para a constante da saco</w:t>
      </w:r>
      <w:r w:rsidRPr="00906B42">
        <w:rPr>
          <w:color w:val="FF0000"/>
        </w:rPr>
        <w:t>la, este valor deve ser entre 10</w:t>
      </w:r>
      <w:r w:rsidR="00CA5DE5" w:rsidRPr="00906B42">
        <w:rPr>
          <w:color w:val="FF0000"/>
        </w:rPr>
        <w:t>0 e 200 (O intervalo definido para o simulador tem como base, os valores mínimos e máximos utilizados na literatura).</w:t>
      </w:r>
    </w:p>
    <w:p w14:paraId="59103B11" w14:textId="529A16EA" w:rsidR="007C66D6" w:rsidRPr="007C66D6" w:rsidRDefault="00906B42" w:rsidP="007C66D6">
      <w:pPr>
        <w:pStyle w:val="TTC-MarcadoresPontos"/>
        <w:rPr>
          <w:color w:val="FF0000"/>
        </w:rPr>
      </w:pPr>
      <w:commentRangeStart w:id="159"/>
      <w:r>
        <w:rPr>
          <w:color w:val="FF0000"/>
        </w:rPr>
        <w:t>Nome da estrela</w:t>
      </w:r>
      <w:commentRangeEnd w:id="159"/>
      <w:r w:rsidR="008E48E1">
        <w:rPr>
          <w:rStyle w:val="Refdecomentrio"/>
          <w:rFonts w:cstheme="minorBidi"/>
        </w:rPr>
        <w:commentReference w:id="159"/>
      </w:r>
      <w:r>
        <w:rPr>
          <w:color w:val="FF0000"/>
        </w:rPr>
        <w:t>: o usuário poderá informar o nome de sua estrela.</w:t>
      </w:r>
    </w:p>
    <w:p w14:paraId="2022B364" w14:textId="77777777" w:rsidR="00530E7B" w:rsidRPr="0018053A" w:rsidRDefault="00530E7B" w:rsidP="00530E7B">
      <w:pPr>
        <w:pStyle w:val="TTC-MarcadoresPontos"/>
        <w:numPr>
          <w:ilvl w:val="0"/>
          <w:numId w:val="0"/>
        </w:numPr>
        <w:ind w:left="709"/>
      </w:pPr>
    </w:p>
    <w:p w14:paraId="364F6A70" w14:textId="2611AE27" w:rsidR="00CA5DE5" w:rsidRPr="0018053A" w:rsidRDefault="00CA5DE5" w:rsidP="00CA5DE5">
      <w:pPr>
        <w:pStyle w:val="TTC-TextualTtuloNvel3"/>
      </w:pPr>
      <w:bookmarkStart w:id="160" w:name="_Toc528008575"/>
      <w:r w:rsidRPr="0018053A">
        <w:t>Saídas</w:t>
      </w:r>
      <w:r w:rsidR="00194A2C">
        <w:t>;</w:t>
      </w:r>
      <w:bookmarkEnd w:id="160"/>
    </w:p>
    <w:p w14:paraId="1FB30A4E" w14:textId="73C4F3EB" w:rsidR="00CA5DE5" w:rsidRPr="0018053A" w:rsidRDefault="00CA5DE5" w:rsidP="00CA5DE5">
      <w:r w:rsidRPr="0018053A">
        <w:t xml:space="preserve">O simulador </w:t>
      </w:r>
      <w:r w:rsidR="00F57E3E">
        <w:t>tem</w:t>
      </w:r>
      <w:r w:rsidRPr="0018053A">
        <w:t xml:space="preserve"> como </w:t>
      </w:r>
      <w:commentRangeStart w:id="161"/>
      <w:r w:rsidRPr="0018053A">
        <w:t>saída os seguintes gráficos</w:t>
      </w:r>
      <w:commentRangeEnd w:id="161"/>
      <w:r w:rsidR="00EF4489">
        <w:rPr>
          <w:rStyle w:val="Refdecomentrio"/>
        </w:rPr>
        <w:commentReference w:id="161"/>
      </w:r>
      <w:r w:rsidR="00BC4124">
        <w:t xml:space="preserve"> e tabelas</w:t>
      </w:r>
      <w:r w:rsidRPr="0018053A">
        <w:t>:</w:t>
      </w:r>
    </w:p>
    <w:p w14:paraId="329F0DFB" w14:textId="3928B4CC" w:rsidR="00CA5DE5" w:rsidRPr="009D3108" w:rsidRDefault="00CA5DE5" w:rsidP="00CA5DE5">
      <w:pPr>
        <w:pStyle w:val="TTC-MarcadoresPontos"/>
        <w:rPr>
          <w:color w:val="FF0000"/>
        </w:rPr>
      </w:pPr>
      <w:r w:rsidRPr="009D3108">
        <w:rPr>
          <w:color w:val="FF0000"/>
        </w:rPr>
        <w:lastRenderedPageBreak/>
        <w:t xml:space="preserve">Gráfico da Equação de Estado para o </w:t>
      </w:r>
      <w:r w:rsidRPr="009D3108">
        <w:rPr>
          <w:i/>
          <w:color w:val="FF0000"/>
        </w:rPr>
        <w:t>Modelo de Sacola do MIT</w:t>
      </w:r>
      <w:r w:rsidRPr="009D3108">
        <w:rPr>
          <w:color w:val="FF0000"/>
        </w:rPr>
        <w:t>,</w:t>
      </w:r>
      <w:r w:rsidRPr="009D3108">
        <w:rPr>
          <w:i/>
          <w:color w:val="FF0000"/>
        </w:rPr>
        <w:t xml:space="preserve"> </w:t>
      </w:r>
      <w:r w:rsidRPr="009D3108">
        <w:rPr>
          <w:color w:val="FF0000"/>
        </w:rPr>
        <w:t>utilizando as entradas fornecidas pelo usuário, que será chamado de gráfico da pressão x densidade de energia.</w:t>
      </w:r>
    </w:p>
    <w:p w14:paraId="35FB6DA1" w14:textId="0F3EF264" w:rsidR="007C66D6" w:rsidRDefault="00CA5DE5" w:rsidP="007C66D6">
      <w:pPr>
        <w:pStyle w:val="TTC-MarcadoresPontos"/>
        <w:rPr>
          <w:color w:val="FF0000"/>
        </w:rPr>
      </w:pPr>
      <w:r w:rsidRPr="009D3108">
        <w:rPr>
          <w:color w:val="FF0000"/>
        </w:rPr>
        <w:t xml:space="preserve">Gráfico da Solução da Equação de TOV utilizando a equação de estado para o </w:t>
      </w:r>
      <w:r w:rsidRPr="009D3108">
        <w:rPr>
          <w:i/>
          <w:color w:val="FF0000"/>
        </w:rPr>
        <w:t>Modelo de Sacola do MIT</w:t>
      </w:r>
      <w:r w:rsidRPr="009D3108">
        <w:rPr>
          <w:color w:val="FF0000"/>
        </w:rPr>
        <w:t xml:space="preserve">, </w:t>
      </w:r>
      <w:r w:rsidR="00BC4124">
        <w:rPr>
          <w:color w:val="FF0000"/>
        </w:rPr>
        <w:t>que é</w:t>
      </w:r>
      <w:r w:rsidRPr="009D3108">
        <w:rPr>
          <w:color w:val="FF0000"/>
        </w:rPr>
        <w:t xml:space="preserve"> de gráfico massa x raio.</w:t>
      </w:r>
    </w:p>
    <w:p w14:paraId="7CE59801" w14:textId="47EEF578" w:rsidR="00BC4124" w:rsidRDefault="00BC4124" w:rsidP="007C66D6">
      <w:pPr>
        <w:pStyle w:val="TTC-MarcadoresPontos"/>
        <w:rPr>
          <w:color w:val="FF0000"/>
        </w:rPr>
      </w:pPr>
      <w:r>
        <w:rPr>
          <w:color w:val="FF0000"/>
        </w:rPr>
        <w:t xml:space="preserve">Tabela da Solução da Equação de estado, utilizando </w:t>
      </w:r>
      <w:proofErr w:type="spellStart"/>
      <w:r>
        <w:rPr>
          <w:color w:val="FF0000"/>
        </w:rPr>
        <w:t>se</w:t>
      </w:r>
      <w:proofErr w:type="spellEnd"/>
      <w:r>
        <w:rPr>
          <w:color w:val="FF0000"/>
        </w:rPr>
        <w:t xml:space="preserve"> dos dados obtidos na equação gera uma tabela com os resultados da EOS.</w:t>
      </w:r>
    </w:p>
    <w:p w14:paraId="1FA61FE2" w14:textId="712E5737" w:rsidR="00BC4124" w:rsidRDefault="00BC4124" w:rsidP="00BC4124">
      <w:pPr>
        <w:pStyle w:val="TTC-MarcadoresPontos"/>
        <w:rPr>
          <w:color w:val="FF0000"/>
        </w:rPr>
      </w:pPr>
      <w:r w:rsidRPr="00BC4124">
        <w:rPr>
          <w:color w:val="FF0000"/>
        </w:rPr>
        <w:t xml:space="preserve">Tabela da Solução da Equação de TOV, </w:t>
      </w:r>
      <w:bookmarkStart w:id="162" w:name="_Toc528008576"/>
      <w:r>
        <w:rPr>
          <w:color w:val="FF0000"/>
        </w:rPr>
        <w:t>utilizando-</w:t>
      </w:r>
      <w:r>
        <w:rPr>
          <w:color w:val="FF0000"/>
        </w:rPr>
        <w:t>se dos dados obtidos na equação gera uma tabela com os resultados da EOS.</w:t>
      </w:r>
    </w:p>
    <w:p w14:paraId="2AFF0A78" w14:textId="7D577811" w:rsidR="002B0500" w:rsidRPr="00BC4124" w:rsidRDefault="00A52611" w:rsidP="00BC4124">
      <w:pPr>
        <w:pStyle w:val="TTC-TextualTtuloNvel2"/>
      </w:pPr>
      <w:r w:rsidRPr="00BC4124">
        <w:t xml:space="preserve">Ciclo de </w:t>
      </w:r>
      <w:r w:rsidR="002B0500" w:rsidRPr="00BC4124">
        <w:t>Funcionamento do software</w:t>
      </w:r>
      <w:bookmarkEnd w:id="162"/>
    </w:p>
    <w:p w14:paraId="02D97C77" w14:textId="20DB694D" w:rsidR="009B7D44" w:rsidRPr="00EF4489" w:rsidRDefault="009B7D44" w:rsidP="007D6C3D">
      <w:r w:rsidRPr="00EF4489">
        <w:t xml:space="preserve">O </w:t>
      </w:r>
      <w:r w:rsidR="008D0150" w:rsidRPr="00EF4489">
        <w:t>software possui o seguinte ciclo de funcionamento</w:t>
      </w:r>
      <w:r w:rsidRPr="00EF4489">
        <w:t>:</w:t>
      </w:r>
    </w:p>
    <w:p w14:paraId="1DC401EA" w14:textId="250D244D" w:rsidR="009B7D44" w:rsidRPr="00EF4489" w:rsidRDefault="009B7D44" w:rsidP="009B7D44">
      <w:pPr>
        <w:pStyle w:val="TTC-MarcadoresPontos"/>
      </w:pPr>
      <w:r w:rsidRPr="00EF4489">
        <w:t>O usuário acessa o arquivo de configuração e informa a massa de cada quark/</w:t>
      </w:r>
      <w:proofErr w:type="spellStart"/>
      <w:r w:rsidRPr="00EF4489">
        <w:t>lépton</w:t>
      </w:r>
      <w:proofErr w:type="spellEnd"/>
      <w:r w:rsidRPr="00EF4489">
        <w:t xml:space="preserve"> e o valor da constante de sacola (estes dados são utilizados para gerar a equação de estado).</w:t>
      </w:r>
    </w:p>
    <w:p w14:paraId="1A85A257" w14:textId="4FEDCCD3" w:rsidR="009B7D44" w:rsidRPr="00EF4489" w:rsidRDefault="009B7D44" w:rsidP="009B7D44">
      <w:pPr>
        <w:pStyle w:val="TTC-MarcadoresPontos"/>
      </w:pPr>
      <w:r w:rsidRPr="00EF4489">
        <w:t>Após a configuraçã</w:t>
      </w:r>
      <w:r w:rsidR="006C2BF8" w:rsidRPr="00EF4489">
        <w:t>o</w:t>
      </w:r>
      <w:r w:rsidR="00A66C07" w:rsidRPr="00EF4489">
        <w:t>,</w:t>
      </w:r>
      <w:r w:rsidR="006C2BF8" w:rsidRPr="00EF4489">
        <w:t xml:space="preserve"> o software faz uso de técnicas de integração numérica </w:t>
      </w:r>
      <w:r w:rsidR="00A66C07" w:rsidRPr="00EF4489">
        <w:t>para resolver a equação de estado.</w:t>
      </w:r>
    </w:p>
    <w:p w14:paraId="4E4C6BBC" w14:textId="0D4E26B8" w:rsidR="00A66C07" w:rsidRPr="00EF4489" w:rsidRDefault="00A66C07" w:rsidP="009B7D44">
      <w:pPr>
        <w:pStyle w:val="TTC-MarcadoresPontos"/>
      </w:pPr>
      <w:r w:rsidRPr="00EF4489">
        <w:t>Os resultados obtidos na equação de estado são guardados em um arquivo de texto p</w:t>
      </w:r>
      <w:r w:rsidR="00EF4489" w:rsidRPr="00EF4489">
        <w:t>ara que o usuário consiga acessá</w:t>
      </w:r>
      <w:r w:rsidRPr="00EF4489">
        <w:t>-los quando necessitar.</w:t>
      </w:r>
    </w:p>
    <w:p w14:paraId="24384917" w14:textId="0294D934" w:rsidR="00A66C07" w:rsidRPr="00EF4489" w:rsidRDefault="00A66C07" w:rsidP="009B7D44">
      <w:pPr>
        <w:pStyle w:val="TTC-MarcadoresPontos"/>
      </w:pPr>
      <w:r w:rsidRPr="00EF4489">
        <w:t>Em seguida o gráfico resultante da equação de estado é gerado p</w:t>
      </w:r>
      <w:r w:rsidR="00EF4489" w:rsidRPr="00EF4489">
        <w:t>ara que o usuário possa consultá</w:t>
      </w:r>
      <w:r w:rsidRPr="00EF4489">
        <w:t>-lo a hora que desejar.</w:t>
      </w:r>
    </w:p>
    <w:p w14:paraId="650C5E8A" w14:textId="70D79F47" w:rsidR="00A66C07" w:rsidRPr="00EF4489" w:rsidRDefault="00A66C07" w:rsidP="009B7D44">
      <w:pPr>
        <w:pStyle w:val="TTC-MarcadoresPontos"/>
      </w:pPr>
      <w:r w:rsidRPr="00EF4489">
        <w:t xml:space="preserve">Após a resolução da equação, o software lê o arquivo </w:t>
      </w:r>
      <w:proofErr w:type="spellStart"/>
      <w:r w:rsidRPr="00EF4489">
        <w:t>txt</w:t>
      </w:r>
      <w:proofErr w:type="spellEnd"/>
      <w:r w:rsidRPr="00EF4489">
        <w:t xml:space="preserve"> gerado e o utiliza como entra para a equação de TOV.</w:t>
      </w:r>
    </w:p>
    <w:p w14:paraId="74255AAA" w14:textId="5AD0BB5F" w:rsidR="00A66C07" w:rsidRPr="00EF4489" w:rsidRDefault="00A66C07" w:rsidP="009B7D44">
      <w:pPr>
        <w:pStyle w:val="TTC-MarcadoresPontos"/>
      </w:pPr>
      <w:r w:rsidRPr="00EF4489">
        <w:t xml:space="preserve">O sistema resolve a TOV utilizando-se de métodos matemáticos, entre eles </w:t>
      </w:r>
      <w:proofErr w:type="spellStart"/>
      <w:r w:rsidRPr="00EF4489">
        <w:t>spline</w:t>
      </w:r>
      <w:proofErr w:type="spellEnd"/>
      <w:r w:rsidRPr="00EF4489">
        <w:t xml:space="preserve"> cúbica e </w:t>
      </w:r>
      <w:proofErr w:type="spellStart"/>
      <w:r w:rsidRPr="00EF4489">
        <w:t>runge-kutta</w:t>
      </w:r>
      <w:proofErr w:type="spellEnd"/>
      <w:r w:rsidRPr="00EF4489">
        <w:t>.</w:t>
      </w:r>
    </w:p>
    <w:p w14:paraId="14B112D7" w14:textId="0CC7C8D2" w:rsidR="00A66C07" w:rsidRPr="00EF4489" w:rsidRDefault="00A66C07" w:rsidP="009B7D44">
      <w:pPr>
        <w:pStyle w:val="TTC-MarcadoresPontos"/>
      </w:pPr>
      <w:r w:rsidRPr="00EF4489">
        <w:t xml:space="preserve">O sistema salva os resultados da equação em um novo arquivo </w:t>
      </w:r>
      <w:proofErr w:type="spellStart"/>
      <w:r w:rsidRPr="00EF4489">
        <w:t>txt</w:t>
      </w:r>
      <w:proofErr w:type="spellEnd"/>
      <w:r w:rsidRPr="00EF4489">
        <w:t>.</w:t>
      </w:r>
    </w:p>
    <w:p w14:paraId="676FCC6B" w14:textId="50FB3359" w:rsidR="00A66C07" w:rsidRPr="009B7D44" w:rsidRDefault="00A66C07" w:rsidP="009B7D44">
      <w:pPr>
        <w:pStyle w:val="TTC-MarcadoresPontos"/>
        <w:rPr>
          <w:color w:val="FF0000"/>
        </w:rPr>
      </w:pPr>
      <w:r w:rsidRPr="00EF4489">
        <w:t>E por fim o software mostra o gráfico resultante da TOV para o usuário.</w:t>
      </w:r>
    </w:p>
    <w:p w14:paraId="2170C744" w14:textId="70077DB3" w:rsidR="005977AE" w:rsidRPr="00F57E3E" w:rsidRDefault="00B96FC0" w:rsidP="005977AE">
      <w:pPr>
        <w:pStyle w:val="TTC-TextualTtuloNvel2"/>
        <w:rPr>
          <w:color w:val="FF0000"/>
        </w:rPr>
      </w:pPr>
      <w:bookmarkStart w:id="163" w:name="_Toc528008577"/>
      <w:r w:rsidRPr="00F57E3E">
        <w:rPr>
          <w:color w:val="FF0000"/>
        </w:rPr>
        <w:t>processo de validação do software</w:t>
      </w:r>
      <w:bookmarkEnd w:id="163"/>
    </w:p>
    <w:p w14:paraId="549131C6" w14:textId="6E1F94F1" w:rsidR="00634A87" w:rsidRPr="00F57E3E" w:rsidRDefault="00F57E3E" w:rsidP="00634A87">
      <w:pPr>
        <w:rPr>
          <w:color w:val="FF0000"/>
        </w:rPr>
      </w:pPr>
      <w:commentRangeStart w:id="164"/>
      <w:r w:rsidRPr="00F57E3E">
        <w:rPr>
          <w:color w:val="FF0000"/>
        </w:rPr>
        <w:t>A validação do software se deu</w:t>
      </w:r>
      <w:r>
        <w:rPr>
          <w:color w:val="FF0000"/>
        </w:rPr>
        <w:t xml:space="preserve"> a partir dos trabalhos que foram apresentados na seção 2.8, que </w:t>
      </w:r>
      <w:r w:rsidR="00634A87">
        <w:rPr>
          <w:color w:val="FF0000"/>
        </w:rPr>
        <w:t>se utilizavam</w:t>
      </w:r>
      <w:r>
        <w:rPr>
          <w:color w:val="FF0000"/>
        </w:rPr>
        <w:t xml:space="preserve"> do modelo do MIT sem modificação, foram utilizados os valores das estrelas apresentados no trabalho de TORRES (2011) como principal validação do software.</w:t>
      </w:r>
      <w:commentRangeEnd w:id="164"/>
      <w:r w:rsidR="00EF4489">
        <w:rPr>
          <w:rStyle w:val="Refdecomentrio"/>
        </w:rPr>
        <w:commentReference w:id="164"/>
      </w:r>
      <w:r>
        <w:rPr>
          <w:color w:val="FF0000"/>
        </w:rPr>
        <w:t xml:space="preserve"> </w:t>
      </w:r>
    </w:p>
    <w:p w14:paraId="266EC971" w14:textId="032784B6" w:rsidR="007D6C3D" w:rsidRPr="008D1458" w:rsidRDefault="007D6C3D" w:rsidP="007D6C3D">
      <w:pPr>
        <w:pStyle w:val="TTC-TextualTtuloNvel2"/>
        <w:rPr>
          <w:color w:val="FF0000"/>
        </w:rPr>
      </w:pPr>
      <w:bookmarkStart w:id="165" w:name="_Toc528008578"/>
      <w:r w:rsidRPr="008D1458">
        <w:rPr>
          <w:color w:val="FF0000"/>
        </w:rPr>
        <w:t>Especificações do software</w:t>
      </w:r>
      <w:bookmarkEnd w:id="165"/>
    </w:p>
    <w:p w14:paraId="7A806FCE" w14:textId="64EDFC90" w:rsidR="007D6C3D" w:rsidRPr="008D1458" w:rsidRDefault="006E703D" w:rsidP="007D6C3D">
      <w:pPr>
        <w:pStyle w:val="TTC-TextualTtuloNvel3"/>
        <w:rPr>
          <w:color w:val="FF0000"/>
        </w:rPr>
      </w:pPr>
      <w:bookmarkStart w:id="166" w:name="_Toc528008579"/>
      <w:r w:rsidRPr="008D1458">
        <w:rPr>
          <w:color w:val="FF0000"/>
        </w:rPr>
        <w:lastRenderedPageBreak/>
        <w:t>Requisitos Funcionais</w:t>
      </w:r>
      <w:bookmarkEnd w:id="166"/>
    </w:p>
    <w:p w14:paraId="710DD959" w14:textId="69BB4AFF" w:rsidR="006F250D" w:rsidRPr="008D1458" w:rsidRDefault="006E703D" w:rsidP="00366CD4">
      <w:pPr>
        <w:rPr>
          <w:color w:val="FF0000"/>
        </w:rPr>
      </w:pPr>
      <w:r w:rsidRPr="008D1458">
        <w:rPr>
          <w:color w:val="FF0000"/>
        </w:rPr>
        <w:t xml:space="preserve">RF01. </w:t>
      </w:r>
      <w:r w:rsidR="00366CD4" w:rsidRPr="008D1458">
        <w:rPr>
          <w:color w:val="FF0000"/>
        </w:rPr>
        <w:t>O sistema deve permitir ao usuário</w:t>
      </w:r>
      <w:r w:rsidR="00396689" w:rsidRPr="008D1458">
        <w:rPr>
          <w:color w:val="FF0000"/>
        </w:rPr>
        <w:t xml:space="preserve"> parametrizar as informações da estrela</w:t>
      </w:r>
    </w:p>
    <w:p w14:paraId="746BBC63" w14:textId="42A18620" w:rsidR="006F250D" w:rsidRPr="008D1458" w:rsidRDefault="006F250D" w:rsidP="006F250D">
      <w:pPr>
        <w:ind w:left="709" w:firstLine="0"/>
        <w:rPr>
          <w:color w:val="FF0000"/>
        </w:rPr>
      </w:pPr>
      <w:r w:rsidRPr="008D1458">
        <w:rPr>
          <w:color w:val="FF0000"/>
        </w:rPr>
        <w:t>R</w:t>
      </w:r>
      <w:r w:rsidR="00396689" w:rsidRPr="008D1458">
        <w:rPr>
          <w:color w:val="FF0000"/>
        </w:rPr>
        <w:t>F02</w:t>
      </w:r>
      <w:r w:rsidRPr="008D1458">
        <w:rPr>
          <w:color w:val="FF0000"/>
        </w:rPr>
        <w:t>. O sistema resolvera o</w:t>
      </w:r>
      <w:r w:rsidRPr="008D1458">
        <w:rPr>
          <w:i/>
          <w:color w:val="FF0000"/>
        </w:rPr>
        <w:t xml:space="preserve"> Modelo de sacola </w:t>
      </w:r>
      <w:r w:rsidRPr="008D1458">
        <w:rPr>
          <w:color w:val="FF0000"/>
        </w:rPr>
        <w:t xml:space="preserve">a partir das entradas informadas pelo </w:t>
      </w:r>
      <w:r w:rsidRPr="008D1458">
        <w:rPr>
          <w:color w:val="FF0000"/>
        </w:rPr>
        <w:tab/>
        <w:t xml:space="preserve">       usuário.</w:t>
      </w:r>
    </w:p>
    <w:p w14:paraId="36E4EA0A" w14:textId="20D1832F" w:rsidR="006F250D" w:rsidRPr="008D1458" w:rsidRDefault="006F250D" w:rsidP="000C6C6F">
      <w:pPr>
        <w:rPr>
          <w:color w:val="FF0000"/>
        </w:rPr>
      </w:pPr>
      <w:r w:rsidRPr="008D1458">
        <w:rPr>
          <w:color w:val="FF0000"/>
        </w:rPr>
        <w:t>RF0</w:t>
      </w:r>
      <w:r w:rsidR="00631FEF" w:rsidRPr="008D1458">
        <w:rPr>
          <w:color w:val="FF0000"/>
        </w:rPr>
        <w:t>3</w:t>
      </w:r>
      <w:r w:rsidRPr="008D1458">
        <w:rPr>
          <w:color w:val="FF0000"/>
        </w:rPr>
        <w:t xml:space="preserve">. O sistema apresentara como saída o gráfico massa x </w:t>
      </w:r>
      <w:r w:rsidR="00D34897" w:rsidRPr="008D1458">
        <w:rPr>
          <w:color w:val="FF0000"/>
        </w:rPr>
        <w:t>raio</w:t>
      </w:r>
      <w:r w:rsidRPr="008D1458">
        <w:rPr>
          <w:color w:val="FF0000"/>
        </w:rPr>
        <w:t>.</w:t>
      </w:r>
    </w:p>
    <w:p w14:paraId="7BF56A18" w14:textId="44538CF1" w:rsidR="008D1458" w:rsidRPr="008D1458" w:rsidRDefault="00631FEF" w:rsidP="00E31B2B">
      <w:pPr>
        <w:rPr>
          <w:i/>
          <w:color w:val="FF0000"/>
        </w:rPr>
      </w:pPr>
      <w:r w:rsidRPr="008D1458">
        <w:rPr>
          <w:color w:val="FF0000"/>
        </w:rPr>
        <w:t>RF04</w:t>
      </w:r>
      <w:r w:rsidR="00D34897" w:rsidRPr="008D1458">
        <w:rPr>
          <w:color w:val="FF0000"/>
        </w:rPr>
        <w:t xml:space="preserve">. O sistema apresentara como saída o gráfico </w:t>
      </w:r>
      <w:r w:rsidR="00E31B2B">
        <w:rPr>
          <w:color w:val="FF0000"/>
        </w:rPr>
        <w:t>pressão x densidade de energia.</w:t>
      </w:r>
    </w:p>
    <w:p w14:paraId="7CBFB7DB" w14:textId="77777777" w:rsidR="008D1458" w:rsidRPr="008D1458" w:rsidRDefault="008D1458" w:rsidP="008D1458">
      <w:pPr>
        <w:pStyle w:val="TTC-TextualTtuloNvel3"/>
        <w:rPr>
          <w:color w:val="FF0000"/>
        </w:rPr>
      </w:pPr>
      <w:r w:rsidRPr="008D1458">
        <w:rPr>
          <w:color w:val="FF0000"/>
        </w:rPr>
        <w:t>Requisitos Funcionais</w:t>
      </w:r>
    </w:p>
    <w:p w14:paraId="394F089D" w14:textId="53624672" w:rsidR="00A768BB" w:rsidRPr="008D1458" w:rsidRDefault="008D1458" w:rsidP="008D1458">
      <w:pPr>
        <w:rPr>
          <w:i/>
          <w:color w:val="FF0000"/>
        </w:rPr>
      </w:pPr>
      <w:r w:rsidRPr="008D1458">
        <w:rPr>
          <w:color w:val="FF0000"/>
        </w:rPr>
        <w:t xml:space="preserve">RNF01. O simulador foi desenvolvido na linguagem de programação </w:t>
      </w:r>
      <w:r w:rsidRPr="008D1458">
        <w:rPr>
          <w:i/>
          <w:color w:val="FF0000"/>
        </w:rPr>
        <w:t xml:space="preserve">Python </w:t>
      </w:r>
      <w:r w:rsidRPr="008D1458">
        <w:rPr>
          <w:color w:val="FF0000"/>
        </w:rPr>
        <w:t>em sua versão 3.6.4</w:t>
      </w:r>
      <w:r w:rsidRPr="008D1458">
        <w:rPr>
          <w:i/>
          <w:color w:val="FF0000"/>
        </w:rPr>
        <w:t>.</w:t>
      </w:r>
    </w:p>
    <w:p w14:paraId="7C357082" w14:textId="683EBFD6" w:rsidR="008D1458" w:rsidRPr="008D1458" w:rsidRDefault="008D1458" w:rsidP="008D1458">
      <w:pPr>
        <w:rPr>
          <w:color w:val="FF0000"/>
        </w:rPr>
      </w:pPr>
      <w:r w:rsidRPr="008D1458">
        <w:rPr>
          <w:color w:val="FF0000"/>
        </w:rPr>
        <w:t xml:space="preserve">RNF02. O usuário deve possuir a biblioteca </w:t>
      </w:r>
      <w:proofErr w:type="spellStart"/>
      <w:r w:rsidRPr="008D1458">
        <w:rPr>
          <w:i/>
          <w:color w:val="FF0000"/>
        </w:rPr>
        <w:t>Scipy</w:t>
      </w:r>
      <w:proofErr w:type="spellEnd"/>
      <w:r w:rsidRPr="008D1458">
        <w:rPr>
          <w:color w:val="FF0000"/>
        </w:rPr>
        <w:t xml:space="preserve"> 1.1.0 instalada em sua máquina.</w:t>
      </w:r>
    </w:p>
    <w:p w14:paraId="0444098F" w14:textId="6B9AD510" w:rsidR="008D1458" w:rsidRPr="008D1458" w:rsidRDefault="008D1458" w:rsidP="008D1458">
      <w:pPr>
        <w:rPr>
          <w:color w:val="FF0000"/>
        </w:rPr>
      </w:pPr>
      <w:r w:rsidRPr="008D1458">
        <w:rPr>
          <w:color w:val="FF0000"/>
        </w:rPr>
        <w:t xml:space="preserve">RNF03. O usuário deve possuir o </w:t>
      </w:r>
      <w:r w:rsidRPr="008D1458">
        <w:rPr>
          <w:i/>
          <w:color w:val="FF0000"/>
        </w:rPr>
        <w:t>Python</w:t>
      </w:r>
      <w:r w:rsidRPr="008D1458">
        <w:rPr>
          <w:color w:val="FF0000"/>
        </w:rPr>
        <w:t xml:space="preserve"> instalado em sua máquina na versão 3.6.4.</w:t>
      </w:r>
    </w:p>
    <w:p w14:paraId="2DECAB25" w14:textId="460B1101" w:rsidR="008D1458" w:rsidRPr="008D1458" w:rsidRDefault="008D1458" w:rsidP="008D1458">
      <w:pPr>
        <w:rPr>
          <w:color w:val="FF0000"/>
        </w:rPr>
      </w:pPr>
      <w:r w:rsidRPr="008D1458">
        <w:rPr>
          <w:color w:val="FF0000"/>
        </w:rPr>
        <w:t xml:space="preserve">RNF04. O usuário deve possuir a biblioteca </w:t>
      </w:r>
      <w:proofErr w:type="spellStart"/>
      <w:r w:rsidRPr="008D1458">
        <w:rPr>
          <w:i/>
          <w:color w:val="FF0000"/>
        </w:rPr>
        <w:t>matplot</w:t>
      </w:r>
      <w:proofErr w:type="spellEnd"/>
      <w:r w:rsidRPr="008D1458">
        <w:rPr>
          <w:i/>
          <w:color w:val="FF0000"/>
        </w:rPr>
        <w:t xml:space="preserve"> </w:t>
      </w:r>
      <w:r w:rsidRPr="008D1458">
        <w:rPr>
          <w:color w:val="FF0000"/>
        </w:rPr>
        <w:t>3.0.0 instalado em sua máquina.</w:t>
      </w:r>
    </w:p>
    <w:p w14:paraId="2F553722" w14:textId="77777777" w:rsidR="00A768BB" w:rsidRPr="008D1458" w:rsidRDefault="00A768BB" w:rsidP="00C82B85">
      <w:pPr>
        <w:ind w:left="709" w:firstLine="0"/>
        <w:rPr>
          <w:i/>
          <w:color w:val="FF0000"/>
        </w:rPr>
      </w:pPr>
    </w:p>
    <w:p w14:paraId="249D5319" w14:textId="35AF198D" w:rsidR="00EA2977" w:rsidRPr="0054729F" w:rsidRDefault="004F305D" w:rsidP="00EA2977">
      <w:pPr>
        <w:pStyle w:val="TTC-TextualTtuloNvel2"/>
        <w:rPr>
          <w:color w:val="FF0000"/>
          <w:highlight w:val="yellow"/>
        </w:rPr>
      </w:pPr>
      <w:r w:rsidRPr="0054729F">
        <w:rPr>
          <w:color w:val="FF0000"/>
          <w:highlight w:val="yellow"/>
        </w:rPr>
        <w:t>I</w:t>
      </w:r>
      <w:r w:rsidR="005D076F">
        <w:rPr>
          <w:color w:val="FF0000"/>
          <w:highlight w:val="yellow"/>
        </w:rPr>
        <w:t>M</w:t>
      </w:r>
      <w:r w:rsidRPr="0054729F">
        <w:rPr>
          <w:color w:val="FF0000"/>
          <w:highlight w:val="yellow"/>
        </w:rPr>
        <w:t>plementação</w:t>
      </w:r>
    </w:p>
    <w:p w14:paraId="76851BB1" w14:textId="3C3682D1" w:rsidR="0037147F" w:rsidRPr="009B2C7F" w:rsidRDefault="00151066" w:rsidP="00FA361C">
      <w:r w:rsidRPr="009B2C7F">
        <w:t>O sistema foi desenvolvido utilizando a linguagem de programação P</w:t>
      </w:r>
      <w:r w:rsidRPr="009B2C7F">
        <w:rPr>
          <w:i/>
        </w:rPr>
        <w:t xml:space="preserve">ython </w:t>
      </w:r>
      <w:r w:rsidRPr="009B2C7F">
        <w:t xml:space="preserve"> em sua versão 3.6.4 (a linguagem </w:t>
      </w:r>
      <w:r w:rsidRPr="009B2C7F">
        <w:rPr>
          <w:i/>
        </w:rPr>
        <w:t>Python</w:t>
      </w:r>
      <w:r w:rsidRPr="009B2C7F">
        <w:t xml:space="preserve"> também está disponível na versão 2.7.6) a escolha pela linguagem de programação se deu pelo fato de a mesma possuir uma sintaxe simples e de fácil entendimento, além de ser uma linguagem multiplataforma, ter seu código aberto e possuir uma grande comunidade, o que facilita no desenvolvimento e na obtenção de ajuda em caso de problemas.</w:t>
      </w:r>
    </w:p>
    <w:p w14:paraId="1245531C" w14:textId="5D1D5076" w:rsidR="00C80A88" w:rsidRPr="009B2C7F" w:rsidRDefault="00C80A88" w:rsidP="00FA361C">
      <w:r w:rsidRPr="009B2C7F">
        <w:t>Em conjunto com a linguagem fo</w:t>
      </w:r>
      <w:r w:rsidR="009B2C7F" w:rsidRPr="009B2C7F">
        <w:t>ram utilizadas duas bibliotecas. A</w:t>
      </w:r>
      <w:r w:rsidRPr="009B2C7F">
        <w:t xml:space="preserve"> primeira chamada </w:t>
      </w:r>
      <w:proofErr w:type="spellStart"/>
      <w:r w:rsidRPr="009B2C7F">
        <w:rPr>
          <w:i/>
        </w:rPr>
        <w:t>scipy</w:t>
      </w:r>
      <w:proofErr w:type="spellEnd"/>
      <w:r w:rsidRPr="009B2C7F">
        <w:rPr>
          <w:i/>
        </w:rPr>
        <w:t xml:space="preserve"> </w:t>
      </w:r>
      <w:r w:rsidRPr="009B2C7F">
        <w:t xml:space="preserve">é uma biblioteca desenvolvida em </w:t>
      </w:r>
      <w:r w:rsidRPr="009B2C7F">
        <w:rPr>
          <w:i/>
        </w:rPr>
        <w:t>Python</w:t>
      </w:r>
      <w:r w:rsidRPr="009B2C7F">
        <w:t xml:space="preserve"> que auxilia na resolução de problemas matemáticos como integração numérica, interpolação, resolução de equações diferenciais entre outros. A versão utilizada foi a 1.1.0 sendo a mais recente até o momento da publicação deste trabalho, além disso a escolha por esta biblioteca se deu pelo fato de a mesma possuir uma ótima documentação e uma grande comunidade.</w:t>
      </w:r>
    </w:p>
    <w:p w14:paraId="62C4FB25" w14:textId="5BCD9888" w:rsidR="00C80A88" w:rsidRPr="009B2C7F" w:rsidRDefault="00C80A88" w:rsidP="00FA361C">
      <w:r w:rsidRPr="009B2C7F">
        <w:t xml:space="preserve">Também foi utilizado a biblioteca para a criação de gráficos chamada de </w:t>
      </w:r>
      <w:proofErr w:type="spellStart"/>
      <w:r w:rsidRPr="009B2C7F">
        <w:rPr>
          <w:i/>
        </w:rPr>
        <w:t>matplot</w:t>
      </w:r>
      <w:proofErr w:type="spellEnd"/>
      <w:r w:rsidRPr="009B2C7F">
        <w:t>, está biblioteca tem como intuito auxiliar na construção de gráficos. A versão utilizada foi a versão 3.0.0 que até a publicação deste trabalho era a versão mais recente desenvolvida.</w:t>
      </w:r>
    </w:p>
    <w:p w14:paraId="6DA78A13" w14:textId="2AF4CFB6" w:rsidR="006C6A06" w:rsidRPr="006C6A06" w:rsidRDefault="006C6A06" w:rsidP="006C6A06">
      <w:pPr>
        <w:pStyle w:val="TTC-TextualTtuloNvel3"/>
        <w:rPr>
          <w:color w:val="FF0000"/>
        </w:rPr>
      </w:pPr>
      <w:bookmarkStart w:id="167" w:name="_Toc528008581"/>
      <w:r>
        <w:rPr>
          <w:color w:val="FF0000"/>
        </w:rPr>
        <w:t>Codificação</w:t>
      </w:r>
      <w:bookmarkEnd w:id="167"/>
    </w:p>
    <w:p w14:paraId="2B261BB1" w14:textId="1401704F" w:rsidR="000D7EE3" w:rsidRDefault="009D0385" w:rsidP="00FA361C">
      <w:pPr>
        <w:rPr>
          <w:color w:val="FF0000"/>
        </w:rPr>
      </w:pPr>
      <w:r>
        <w:rPr>
          <w:color w:val="FF0000"/>
        </w:rPr>
        <w:lastRenderedPageBreak/>
        <w:t>Para fazer a implementação</w:t>
      </w:r>
      <w:r w:rsidR="008D0150">
        <w:rPr>
          <w:color w:val="FF0000"/>
        </w:rPr>
        <w:t xml:space="preserve"> do código foi necessário dividi-lo em</w:t>
      </w:r>
      <w:r w:rsidR="00BC4124">
        <w:rPr>
          <w:color w:val="FF0000"/>
        </w:rPr>
        <w:t xml:space="preserve"> solução da</w:t>
      </w:r>
      <w:r w:rsidR="008D0150">
        <w:rPr>
          <w:color w:val="FF0000"/>
        </w:rPr>
        <w:t xml:space="preserve"> </w:t>
      </w:r>
      <w:r w:rsidR="00BC4124">
        <w:rPr>
          <w:color w:val="FF0000"/>
        </w:rPr>
        <w:t>equação de estado e solução da equação de TOV</w:t>
      </w:r>
      <w:r>
        <w:rPr>
          <w:color w:val="FF0000"/>
        </w:rPr>
        <w:t>.</w:t>
      </w:r>
      <w:r w:rsidR="00B5137D">
        <w:rPr>
          <w:color w:val="FF0000"/>
        </w:rPr>
        <w:t xml:space="preserve"> no Quadro</w:t>
      </w:r>
      <w:r w:rsidR="00592A80">
        <w:rPr>
          <w:color w:val="FF0000"/>
        </w:rPr>
        <w:t xml:space="preserve"> 1</w:t>
      </w:r>
      <w:r w:rsidR="00B5137D">
        <w:rPr>
          <w:color w:val="FF0000"/>
        </w:rPr>
        <w:t xml:space="preserve"> é possível ver</w:t>
      </w:r>
      <w:r w:rsidR="00592A80">
        <w:rPr>
          <w:color w:val="FF0000"/>
        </w:rPr>
        <w:t xml:space="preserve"> o pseudocódig</w:t>
      </w:r>
      <w:r>
        <w:rPr>
          <w:color w:val="FF0000"/>
        </w:rPr>
        <w:t xml:space="preserve">o referente a </w:t>
      </w:r>
      <w:r w:rsidR="00BC4124">
        <w:rPr>
          <w:color w:val="FF0000"/>
        </w:rPr>
        <w:t xml:space="preserve">solução da </w:t>
      </w:r>
      <w:r>
        <w:rPr>
          <w:color w:val="FF0000"/>
        </w:rPr>
        <w:t>equação de estado.</w:t>
      </w:r>
    </w:p>
    <w:p w14:paraId="0F2ECBA6" w14:textId="0E1E2C4E" w:rsidR="00C80A88" w:rsidRPr="006C6A06" w:rsidRDefault="00592A80" w:rsidP="00C80A88">
      <w:pPr>
        <w:pStyle w:val="TTC-TextualQuadro"/>
        <w:rPr>
          <w:color w:val="FF0000"/>
        </w:rPr>
      </w:pPr>
      <w:r>
        <w:rPr>
          <w:color w:val="FF0000"/>
        </w:rPr>
        <w:t>Pseudocódigo da equação de estado</w:t>
      </w:r>
    </w:p>
    <w:tbl>
      <w:tblPr>
        <w:tblStyle w:val="Tabelacomgrade"/>
        <w:tblW w:w="9351" w:type="dxa"/>
        <w:tblLook w:val="04A0" w:firstRow="1" w:lastRow="0" w:firstColumn="1" w:lastColumn="0" w:noHBand="0" w:noVBand="1"/>
      </w:tblPr>
      <w:tblGrid>
        <w:gridCol w:w="9351"/>
      </w:tblGrid>
      <w:tr w:rsidR="006C6A06" w:rsidRPr="006C6A06" w14:paraId="5A5D2127" w14:textId="77777777" w:rsidTr="006067B8">
        <w:trPr>
          <w:trHeight w:val="2722"/>
        </w:trPr>
        <w:tc>
          <w:tcPr>
            <w:tcW w:w="9351" w:type="dxa"/>
          </w:tcPr>
          <w:p w14:paraId="1147552E" w14:textId="77777777"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789B9030" w14:textId="791DF059"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proofErr w:type="spellStart"/>
            <w:r w:rsidR="00BA321A">
              <w:rPr>
                <w:rFonts w:ascii="Courier New" w:hAnsi="Courier New" w:cs="Courier New"/>
                <w:color w:val="FF0000"/>
                <w:sz w:val="20"/>
                <w:szCs w:val="20"/>
                <w:lang w:val="en-US"/>
              </w:rPr>
              <w:t>Função</w:t>
            </w:r>
            <w:proofErr w:type="spellEnd"/>
            <w:r w:rsidR="00BA321A">
              <w:rPr>
                <w:rFonts w:ascii="Courier New" w:hAnsi="Courier New" w:cs="Courier New"/>
                <w:color w:val="FF0000"/>
                <w:sz w:val="20"/>
                <w:szCs w:val="20"/>
                <w:lang w:val="en-US"/>
              </w:rPr>
              <w:t xml:space="preserve"> </w:t>
            </w:r>
            <w:proofErr w:type="spellStart"/>
            <w:r w:rsidR="00BA321A">
              <w:rPr>
                <w:rFonts w:ascii="Courier New" w:hAnsi="Courier New" w:cs="Courier New"/>
                <w:color w:val="FF0000"/>
                <w:sz w:val="20"/>
                <w:szCs w:val="20"/>
                <w:lang w:val="en-US"/>
              </w:rPr>
              <w:t>Equação</w:t>
            </w:r>
            <w:proofErr w:type="spellEnd"/>
            <w:r w:rsidR="00BA321A">
              <w:rPr>
                <w:rFonts w:ascii="Courier New" w:hAnsi="Courier New" w:cs="Courier New"/>
                <w:color w:val="FF0000"/>
                <w:sz w:val="20"/>
                <w:szCs w:val="20"/>
                <w:lang w:val="en-US"/>
              </w:rPr>
              <w:t xml:space="preserve"> de </w:t>
            </w:r>
            <w:proofErr w:type="spellStart"/>
            <w:r w:rsidR="00BA321A">
              <w:rPr>
                <w:rFonts w:ascii="Courier New" w:hAnsi="Courier New" w:cs="Courier New"/>
                <w:color w:val="FF0000"/>
                <w:sz w:val="20"/>
                <w:szCs w:val="20"/>
                <w:lang w:val="en-US"/>
              </w:rPr>
              <w:t>estado</w:t>
            </w:r>
            <w:proofErr w:type="spellEnd"/>
            <w:r w:rsidR="006C6A06">
              <w:rPr>
                <w:rFonts w:ascii="Courier New" w:hAnsi="Courier New" w:cs="Courier New"/>
                <w:color w:val="FF0000"/>
                <w:sz w:val="20"/>
                <w:szCs w:val="20"/>
                <w:lang w:val="en-US"/>
              </w:rPr>
              <w:t xml:space="preserve">                </w:t>
            </w:r>
            <w:r w:rsidRPr="006C6A06">
              <w:rPr>
                <w:rFonts w:ascii="Courier New" w:hAnsi="Courier New" w:cs="Courier New"/>
                <w:color w:val="FF0000"/>
                <w:sz w:val="20"/>
                <w:szCs w:val="20"/>
                <w:lang w:val="en-US"/>
              </w:rPr>
              <w:t xml:space="preserve">           #</w:t>
            </w:r>
          </w:p>
          <w:p w14:paraId="02F77069" w14:textId="77777777" w:rsidR="00C80A88" w:rsidRPr="006C6A06" w:rsidRDefault="00C80A88" w:rsidP="00727578">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69A02011" w14:textId="3DA0C00D" w:rsidR="00C80A88" w:rsidRDefault="002E78E9" w:rsidP="00727578">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Inicio</w:t>
            </w:r>
            <w:proofErr w:type="spellEnd"/>
          </w:p>
          <w:p w14:paraId="5AF48392" w14:textId="796C82EB" w:rsidR="002E78E9" w:rsidRDefault="0056715C" w:rsidP="00727578">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e</w:t>
            </w:r>
            <w:r w:rsidR="002E78E9">
              <w:rPr>
                <w:rFonts w:ascii="Courier New" w:hAnsi="Courier New" w:cs="Courier New"/>
                <w:color w:val="FF0000"/>
                <w:sz w:val="20"/>
                <w:szCs w:val="20"/>
                <w:lang w:val="en-US"/>
              </w:rPr>
              <w:t>ntrada</w:t>
            </w:r>
            <w:r w:rsidR="006D721C">
              <w:rPr>
                <w:rFonts w:ascii="Courier New" w:hAnsi="Courier New" w:cs="Courier New"/>
                <w:color w:val="FF0000"/>
                <w:sz w:val="20"/>
                <w:szCs w:val="20"/>
                <w:lang w:val="en-US"/>
              </w:rPr>
              <w:t>s</w:t>
            </w:r>
            <w:r w:rsidR="00BE088A">
              <w:rPr>
                <w:rFonts w:ascii="Courier New" w:hAnsi="Courier New" w:cs="Courier New"/>
                <w:color w:val="FF0000"/>
                <w:sz w:val="20"/>
                <w:szCs w:val="20"/>
                <w:lang w:val="en-US"/>
              </w:rPr>
              <w:t xml:space="preserve"> &lt;- </w:t>
            </w:r>
            <w:proofErr w:type="spellStart"/>
            <w:r w:rsidR="00BE088A">
              <w:rPr>
                <w:rFonts w:ascii="Courier New" w:hAnsi="Courier New" w:cs="Courier New"/>
                <w:color w:val="FF0000"/>
                <w:sz w:val="20"/>
                <w:szCs w:val="20"/>
                <w:lang w:val="en-US"/>
              </w:rPr>
              <w:t>c</w:t>
            </w:r>
            <w:r>
              <w:rPr>
                <w:rFonts w:ascii="Courier New" w:hAnsi="Courier New" w:cs="Courier New"/>
                <w:color w:val="FF0000"/>
                <w:sz w:val="20"/>
                <w:szCs w:val="20"/>
                <w:lang w:val="en-US"/>
              </w:rPr>
              <w:t>onfiguraçao_da_</w:t>
            </w:r>
            <w:r w:rsidR="002E78E9">
              <w:rPr>
                <w:rFonts w:ascii="Courier New" w:hAnsi="Courier New" w:cs="Courier New"/>
                <w:color w:val="FF0000"/>
                <w:sz w:val="20"/>
                <w:szCs w:val="20"/>
                <w:lang w:val="en-US"/>
              </w:rPr>
              <w:t>estrela</w:t>
            </w:r>
            <w:proofErr w:type="spellEnd"/>
          </w:p>
          <w:p w14:paraId="4F99415E" w14:textId="3F30F86F" w:rsidR="002E78E9" w:rsidRPr="004C6201" w:rsidRDefault="002E78E9" w:rsidP="006067B8">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Faça</w:t>
            </w:r>
            <w:proofErr w:type="spellEnd"/>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kf</w:t>
            </w:r>
            <w:proofErr w:type="spellEnd"/>
            <w:r>
              <w:rPr>
                <w:rFonts w:ascii="Courier New" w:hAnsi="Courier New" w:cs="Courier New"/>
                <w:color w:val="FF0000"/>
                <w:sz w:val="20"/>
                <w:szCs w:val="20"/>
                <w:lang w:val="en-US"/>
              </w:rPr>
              <w:t xml:space="preserve"> de 250 </w:t>
            </w:r>
            <w:proofErr w:type="spellStart"/>
            <w:r>
              <w:rPr>
                <w:rFonts w:ascii="Courier New" w:hAnsi="Courier New" w:cs="Courier New"/>
                <w:color w:val="FF0000"/>
                <w:sz w:val="20"/>
                <w:szCs w:val="20"/>
                <w:lang w:val="en-US"/>
              </w:rPr>
              <w:t>até</w:t>
            </w:r>
            <w:proofErr w:type="spellEnd"/>
            <w:r>
              <w:rPr>
                <w:rFonts w:ascii="Courier New" w:hAnsi="Courier New" w:cs="Courier New"/>
                <w:color w:val="FF0000"/>
                <w:sz w:val="20"/>
                <w:szCs w:val="20"/>
                <w:lang w:val="en-US"/>
              </w:rPr>
              <w:t xml:space="preserve"> 700</w:t>
            </w:r>
          </w:p>
          <w:p w14:paraId="486F1AF8" w14:textId="0150B534" w:rsidR="00494587" w:rsidRDefault="00D86070" w:rsidP="006067B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w:t>
            </w:r>
            <w:proofErr w:type="spellStart"/>
            <w:r w:rsidR="00494587">
              <w:rPr>
                <w:rFonts w:ascii="Courier New" w:hAnsi="Courier New" w:cs="Courier New"/>
                <w:color w:val="FF0000"/>
                <w:sz w:val="20"/>
                <w:szCs w:val="20"/>
              </w:rPr>
              <w:t>kf</w:t>
            </w:r>
            <w:r w:rsidR="00494587" w:rsidRPr="006D721C">
              <w:rPr>
                <w:rFonts w:ascii="Courier New" w:hAnsi="Courier New" w:cs="Courier New"/>
                <w:b/>
                <w:color w:val="FF0000"/>
                <w:sz w:val="20"/>
                <w:szCs w:val="20"/>
              </w:rPr>
              <w:t>s</w:t>
            </w:r>
            <w:proofErr w:type="spellEnd"/>
            <w:r w:rsidR="00494587">
              <w:rPr>
                <w:rFonts w:ascii="Courier New" w:hAnsi="Courier New" w:cs="Courier New"/>
                <w:color w:val="FF0000"/>
                <w:sz w:val="20"/>
                <w:szCs w:val="20"/>
              </w:rPr>
              <w:t xml:space="preserve"> &lt;- </w:t>
            </w:r>
            <w:proofErr w:type="spellStart"/>
            <w:r w:rsidR="0056715C">
              <w:rPr>
                <w:rFonts w:ascii="Courier New" w:hAnsi="Courier New" w:cs="Courier New"/>
                <w:color w:val="FF0000"/>
                <w:sz w:val="20"/>
                <w:szCs w:val="20"/>
              </w:rPr>
              <w:t>Conservaca</w:t>
            </w:r>
            <w:r w:rsidR="00494587">
              <w:rPr>
                <w:rFonts w:ascii="Courier New" w:hAnsi="Courier New" w:cs="Courier New"/>
                <w:color w:val="FF0000"/>
                <w:sz w:val="20"/>
                <w:szCs w:val="20"/>
              </w:rPr>
              <w:t>o</w:t>
            </w:r>
            <w:proofErr w:type="spellEnd"/>
            <w:r w:rsidR="00494587">
              <w:rPr>
                <w:rFonts w:ascii="Courier New" w:hAnsi="Courier New" w:cs="Courier New"/>
                <w:color w:val="FF0000"/>
                <w:sz w:val="20"/>
                <w:szCs w:val="20"/>
              </w:rPr>
              <w:t>(</w:t>
            </w:r>
            <w:proofErr w:type="spellStart"/>
            <w:r w:rsidR="00494587">
              <w:rPr>
                <w:rFonts w:ascii="Courier New" w:hAnsi="Courier New" w:cs="Courier New"/>
                <w:color w:val="FF0000"/>
                <w:sz w:val="20"/>
                <w:szCs w:val="20"/>
              </w:rPr>
              <w:t>kf</w:t>
            </w:r>
            <w:proofErr w:type="spellEnd"/>
            <w:r w:rsidR="00494587">
              <w:rPr>
                <w:rFonts w:ascii="Courier New" w:hAnsi="Courier New" w:cs="Courier New"/>
                <w:color w:val="FF0000"/>
                <w:sz w:val="20"/>
                <w:szCs w:val="20"/>
              </w:rPr>
              <w:t>)</w:t>
            </w:r>
          </w:p>
          <w:p w14:paraId="11D4EF36" w14:textId="524D9760" w:rsidR="00494587" w:rsidRDefault="00494587" w:rsidP="006067B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w:t>
            </w:r>
            <w:r w:rsidR="006D721C">
              <w:rPr>
                <w:rFonts w:ascii="Courier New" w:hAnsi="Courier New" w:cs="Courier New"/>
                <w:color w:val="FF0000"/>
                <w:sz w:val="20"/>
                <w:szCs w:val="20"/>
              </w:rPr>
              <w:t xml:space="preserve">energias [] &lt;- </w:t>
            </w:r>
            <w:proofErr w:type="spellStart"/>
            <w:r>
              <w:rPr>
                <w:rFonts w:ascii="Courier New" w:hAnsi="Courier New" w:cs="Courier New"/>
                <w:color w:val="FF0000"/>
                <w:sz w:val="20"/>
                <w:szCs w:val="20"/>
              </w:rPr>
              <w:t>Calc</w:t>
            </w:r>
            <w:r w:rsidR="0056715C">
              <w:rPr>
                <w:rFonts w:ascii="Courier New" w:hAnsi="Courier New" w:cs="Courier New"/>
                <w:color w:val="FF0000"/>
                <w:sz w:val="20"/>
                <w:szCs w:val="20"/>
              </w:rPr>
              <w:t>ula_</w:t>
            </w:r>
            <w:proofErr w:type="gramStart"/>
            <w:r>
              <w:rPr>
                <w:rFonts w:ascii="Courier New" w:hAnsi="Courier New" w:cs="Courier New"/>
                <w:color w:val="FF0000"/>
                <w:sz w:val="20"/>
                <w:szCs w:val="20"/>
              </w:rPr>
              <w:t>energia</w:t>
            </w:r>
            <w:proofErr w:type="spellEnd"/>
            <w:r>
              <w:rPr>
                <w:rFonts w:ascii="Courier New" w:hAnsi="Courier New" w:cs="Courier New"/>
                <w:color w:val="FF0000"/>
                <w:sz w:val="20"/>
                <w:szCs w:val="20"/>
              </w:rPr>
              <w:t>(</w:t>
            </w:r>
            <w:proofErr w:type="spellStart"/>
            <w:proofErr w:type="gramEnd"/>
            <w:r>
              <w:rPr>
                <w:rFonts w:ascii="Courier New" w:hAnsi="Courier New" w:cs="Courier New"/>
                <w:color w:val="FF0000"/>
                <w:sz w:val="20"/>
                <w:szCs w:val="20"/>
              </w:rPr>
              <w:t>kfs</w:t>
            </w:r>
            <w:proofErr w:type="spellEnd"/>
            <w:r w:rsidR="00E21F32">
              <w:rPr>
                <w:rFonts w:ascii="Courier New" w:hAnsi="Courier New" w:cs="Courier New"/>
                <w:color w:val="FF0000"/>
                <w:sz w:val="20"/>
                <w:szCs w:val="20"/>
              </w:rPr>
              <w:t>, e</w:t>
            </w:r>
            <w:r w:rsidR="006D721C">
              <w:rPr>
                <w:rFonts w:ascii="Courier New" w:hAnsi="Courier New" w:cs="Courier New"/>
                <w:color w:val="FF0000"/>
                <w:sz w:val="20"/>
                <w:szCs w:val="20"/>
              </w:rPr>
              <w:t>ntradas</w:t>
            </w:r>
            <w:r>
              <w:rPr>
                <w:rFonts w:ascii="Courier New" w:hAnsi="Courier New" w:cs="Courier New"/>
                <w:color w:val="FF0000"/>
                <w:sz w:val="20"/>
                <w:szCs w:val="20"/>
              </w:rPr>
              <w:t>)</w:t>
            </w:r>
          </w:p>
          <w:p w14:paraId="3532630D" w14:textId="601ECEB4" w:rsidR="00494587" w:rsidRDefault="00494587" w:rsidP="006067B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 xml:space="preserve">  </w:t>
            </w:r>
            <w:proofErr w:type="spellStart"/>
            <w:r w:rsidR="0056715C">
              <w:rPr>
                <w:rFonts w:ascii="Courier New" w:hAnsi="Courier New" w:cs="Courier New"/>
                <w:color w:val="FF0000"/>
                <w:sz w:val="20"/>
                <w:szCs w:val="20"/>
              </w:rPr>
              <w:t>presso</w:t>
            </w:r>
            <w:r w:rsidR="006D721C">
              <w:rPr>
                <w:rFonts w:ascii="Courier New" w:hAnsi="Courier New" w:cs="Courier New"/>
                <w:color w:val="FF0000"/>
                <w:sz w:val="20"/>
                <w:szCs w:val="20"/>
              </w:rPr>
              <w:t>es</w:t>
            </w:r>
            <w:proofErr w:type="spellEnd"/>
            <w:r w:rsidR="006D721C">
              <w:rPr>
                <w:rFonts w:ascii="Courier New" w:hAnsi="Courier New" w:cs="Courier New"/>
                <w:color w:val="FF0000"/>
                <w:sz w:val="20"/>
                <w:szCs w:val="20"/>
              </w:rPr>
              <w:t xml:space="preserve"> [] &lt;- </w:t>
            </w:r>
            <w:proofErr w:type="spellStart"/>
            <w:r w:rsidR="0056715C">
              <w:rPr>
                <w:rFonts w:ascii="Courier New" w:hAnsi="Courier New" w:cs="Courier New"/>
                <w:color w:val="FF0000"/>
                <w:sz w:val="20"/>
                <w:szCs w:val="20"/>
              </w:rPr>
              <w:t>Calcula_</w:t>
            </w:r>
            <w:proofErr w:type="gramStart"/>
            <w:r>
              <w:rPr>
                <w:rFonts w:ascii="Courier New" w:hAnsi="Courier New" w:cs="Courier New"/>
                <w:color w:val="FF0000"/>
                <w:sz w:val="20"/>
                <w:szCs w:val="20"/>
              </w:rPr>
              <w:t>pressão</w:t>
            </w:r>
            <w:proofErr w:type="spellEnd"/>
            <w:r w:rsidR="0056715C">
              <w:rPr>
                <w:rFonts w:ascii="Courier New" w:hAnsi="Courier New" w:cs="Courier New"/>
                <w:color w:val="FF0000"/>
                <w:sz w:val="20"/>
                <w:szCs w:val="20"/>
              </w:rPr>
              <w:t>(</w:t>
            </w:r>
            <w:proofErr w:type="spellStart"/>
            <w:proofErr w:type="gramEnd"/>
            <w:r>
              <w:rPr>
                <w:rFonts w:ascii="Courier New" w:hAnsi="Courier New" w:cs="Courier New"/>
                <w:color w:val="FF0000"/>
                <w:sz w:val="20"/>
                <w:szCs w:val="20"/>
              </w:rPr>
              <w:t>kfs</w:t>
            </w:r>
            <w:proofErr w:type="spellEnd"/>
            <w:r w:rsidR="00E21F32">
              <w:rPr>
                <w:rFonts w:ascii="Courier New" w:hAnsi="Courier New" w:cs="Courier New"/>
                <w:color w:val="FF0000"/>
                <w:sz w:val="20"/>
                <w:szCs w:val="20"/>
              </w:rPr>
              <w:t>, e</w:t>
            </w:r>
            <w:r w:rsidR="006D721C">
              <w:rPr>
                <w:rFonts w:ascii="Courier New" w:hAnsi="Courier New" w:cs="Courier New"/>
                <w:color w:val="FF0000"/>
                <w:sz w:val="20"/>
                <w:szCs w:val="20"/>
              </w:rPr>
              <w:t>ntradas</w:t>
            </w:r>
            <w:r>
              <w:rPr>
                <w:rFonts w:ascii="Courier New" w:hAnsi="Courier New" w:cs="Courier New"/>
                <w:color w:val="FF0000"/>
                <w:sz w:val="20"/>
                <w:szCs w:val="20"/>
              </w:rPr>
              <w:t>)</w:t>
            </w:r>
          </w:p>
          <w:p w14:paraId="6F4441CD" w14:textId="36A0A103" w:rsidR="006D721C" w:rsidRDefault="006D721C" w:rsidP="006067B8">
            <w:pPr>
              <w:pStyle w:val="TTC-Normal"/>
              <w:spacing w:before="0" w:after="0" w:line="240" w:lineRule="auto"/>
              <w:ind w:firstLine="0"/>
              <w:rPr>
                <w:rFonts w:ascii="Courier New" w:hAnsi="Courier New" w:cs="Courier New"/>
                <w:color w:val="FF0000"/>
                <w:sz w:val="20"/>
                <w:szCs w:val="20"/>
              </w:rPr>
            </w:pPr>
            <w:r>
              <w:rPr>
                <w:rFonts w:ascii="Courier New" w:hAnsi="Courier New" w:cs="Courier New"/>
                <w:color w:val="FF0000"/>
                <w:sz w:val="20"/>
                <w:szCs w:val="20"/>
              </w:rPr>
              <w:t>fim faça</w:t>
            </w:r>
          </w:p>
          <w:p w14:paraId="6CE74B03" w14:textId="5662F965" w:rsidR="00494587" w:rsidRDefault="006D721C" w:rsidP="006067B8">
            <w:pPr>
              <w:pStyle w:val="TTC-Normal"/>
              <w:spacing w:before="0" w:after="0" w:line="240" w:lineRule="auto"/>
              <w:ind w:firstLine="0"/>
              <w:rPr>
                <w:rFonts w:ascii="Courier New" w:hAnsi="Courier New" w:cs="Courier New"/>
                <w:color w:val="FF0000"/>
                <w:sz w:val="20"/>
                <w:szCs w:val="20"/>
              </w:rPr>
            </w:pPr>
            <w:proofErr w:type="spellStart"/>
            <w:proofErr w:type="gramStart"/>
            <w:r>
              <w:rPr>
                <w:rFonts w:ascii="Courier New" w:hAnsi="Courier New" w:cs="Courier New"/>
                <w:color w:val="FF0000"/>
                <w:sz w:val="20"/>
                <w:szCs w:val="20"/>
              </w:rPr>
              <w:t>geraGra</w:t>
            </w:r>
            <w:r w:rsidR="00494587">
              <w:rPr>
                <w:rFonts w:ascii="Courier New" w:hAnsi="Courier New" w:cs="Courier New"/>
                <w:color w:val="FF0000"/>
                <w:sz w:val="20"/>
                <w:szCs w:val="20"/>
              </w:rPr>
              <w:t>fico</w:t>
            </w:r>
            <w:proofErr w:type="spellEnd"/>
            <w:r>
              <w:rPr>
                <w:rFonts w:ascii="Courier New" w:hAnsi="Courier New" w:cs="Courier New"/>
                <w:color w:val="FF0000"/>
                <w:sz w:val="20"/>
                <w:szCs w:val="20"/>
              </w:rPr>
              <w:t>(</w:t>
            </w:r>
            <w:proofErr w:type="spellStart"/>
            <w:proofErr w:type="gramEnd"/>
            <w:r w:rsidR="0056715C">
              <w:rPr>
                <w:rFonts w:ascii="Courier New" w:hAnsi="Courier New" w:cs="Courier New"/>
                <w:color w:val="FF0000"/>
                <w:sz w:val="20"/>
                <w:szCs w:val="20"/>
              </w:rPr>
              <w:t>presso</w:t>
            </w:r>
            <w:r>
              <w:rPr>
                <w:rFonts w:ascii="Courier New" w:hAnsi="Courier New" w:cs="Courier New"/>
                <w:color w:val="FF0000"/>
                <w:sz w:val="20"/>
                <w:szCs w:val="20"/>
              </w:rPr>
              <w:t>es</w:t>
            </w:r>
            <w:proofErr w:type="spellEnd"/>
            <w:r>
              <w:rPr>
                <w:rFonts w:ascii="Courier New" w:hAnsi="Courier New" w:cs="Courier New"/>
                <w:color w:val="FF0000"/>
                <w:sz w:val="20"/>
                <w:szCs w:val="20"/>
              </w:rPr>
              <w:t>, energias)</w:t>
            </w:r>
          </w:p>
          <w:p w14:paraId="0F6080B3" w14:textId="77777777" w:rsidR="00D86070" w:rsidRDefault="006D721C" w:rsidP="00D86070">
            <w:pPr>
              <w:pStyle w:val="TTC-Normal"/>
              <w:spacing w:before="0" w:after="0" w:line="240" w:lineRule="auto"/>
              <w:ind w:firstLine="0"/>
              <w:rPr>
                <w:rFonts w:ascii="Courier New" w:hAnsi="Courier New" w:cs="Courier New"/>
                <w:color w:val="FF0000"/>
                <w:sz w:val="20"/>
                <w:szCs w:val="20"/>
              </w:rPr>
            </w:pPr>
            <w:proofErr w:type="spellStart"/>
            <w:proofErr w:type="gramStart"/>
            <w:r>
              <w:rPr>
                <w:rFonts w:ascii="Courier New" w:hAnsi="Courier New" w:cs="Courier New"/>
                <w:color w:val="FF0000"/>
                <w:sz w:val="20"/>
                <w:szCs w:val="20"/>
              </w:rPr>
              <w:t>salva</w:t>
            </w:r>
            <w:r w:rsidR="0056715C">
              <w:rPr>
                <w:rFonts w:ascii="Courier New" w:hAnsi="Courier New" w:cs="Courier New"/>
                <w:color w:val="FF0000"/>
                <w:sz w:val="20"/>
                <w:szCs w:val="20"/>
              </w:rPr>
              <w:t>rTXT</w:t>
            </w:r>
            <w:proofErr w:type="spellEnd"/>
            <w:r w:rsidR="0056715C">
              <w:rPr>
                <w:rFonts w:ascii="Courier New" w:hAnsi="Courier New" w:cs="Courier New"/>
                <w:color w:val="FF0000"/>
                <w:sz w:val="20"/>
                <w:szCs w:val="20"/>
              </w:rPr>
              <w:t>(</w:t>
            </w:r>
            <w:proofErr w:type="spellStart"/>
            <w:proofErr w:type="gramEnd"/>
            <w:r w:rsidR="0056715C">
              <w:rPr>
                <w:rFonts w:ascii="Courier New" w:hAnsi="Courier New" w:cs="Courier New"/>
                <w:color w:val="FF0000"/>
                <w:sz w:val="20"/>
                <w:szCs w:val="20"/>
              </w:rPr>
              <w:t>presso</w:t>
            </w:r>
            <w:r>
              <w:rPr>
                <w:rFonts w:ascii="Courier New" w:hAnsi="Courier New" w:cs="Courier New"/>
                <w:color w:val="FF0000"/>
                <w:sz w:val="20"/>
                <w:szCs w:val="20"/>
              </w:rPr>
              <w:t>es</w:t>
            </w:r>
            <w:proofErr w:type="spellEnd"/>
            <w:r>
              <w:rPr>
                <w:rFonts w:ascii="Courier New" w:hAnsi="Courier New" w:cs="Courier New"/>
                <w:color w:val="FF0000"/>
                <w:sz w:val="20"/>
                <w:szCs w:val="20"/>
              </w:rPr>
              <w:t>, energias</w:t>
            </w:r>
            <w:r w:rsidR="0056715C">
              <w:rPr>
                <w:rFonts w:ascii="Courier New" w:hAnsi="Courier New" w:cs="Courier New"/>
                <w:color w:val="FF0000"/>
                <w:sz w:val="20"/>
                <w:szCs w:val="20"/>
              </w:rPr>
              <w:t xml:space="preserve">, </w:t>
            </w:r>
            <w:proofErr w:type="spellStart"/>
            <w:r w:rsidR="0056715C">
              <w:rPr>
                <w:rFonts w:ascii="Courier New" w:hAnsi="Courier New" w:cs="Courier New"/>
                <w:color w:val="FF0000"/>
                <w:sz w:val="20"/>
                <w:szCs w:val="20"/>
              </w:rPr>
              <w:t>Eos</w:t>
            </w:r>
            <w:proofErr w:type="spellEnd"/>
            <w:r>
              <w:rPr>
                <w:rFonts w:ascii="Courier New" w:hAnsi="Courier New" w:cs="Courier New"/>
                <w:color w:val="FF0000"/>
                <w:sz w:val="20"/>
                <w:szCs w:val="20"/>
              </w:rPr>
              <w:t>)</w:t>
            </w:r>
          </w:p>
          <w:p w14:paraId="1A4B6B39" w14:textId="651C7279" w:rsidR="00C44CBE" w:rsidRPr="006C6A06" w:rsidRDefault="00C44CBE" w:rsidP="00D86070">
            <w:pPr>
              <w:pStyle w:val="TTC-Normal"/>
              <w:spacing w:before="0" w:after="0" w:line="240" w:lineRule="auto"/>
              <w:ind w:firstLine="0"/>
              <w:rPr>
                <w:color w:val="FF0000"/>
              </w:rPr>
            </w:pPr>
          </w:p>
        </w:tc>
      </w:tr>
    </w:tbl>
    <w:p w14:paraId="18D48890" w14:textId="77777777" w:rsidR="008D099E" w:rsidRDefault="008D099E" w:rsidP="00592A80">
      <w:pPr>
        <w:rPr>
          <w:color w:val="FF0000"/>
        </w:rPr>
      </w:pPr>
      <w:bookmarkStart w:id="168" w:name="_Toc528008583"/>
    </w:p>
    <w:p w14:paraId="7554B7DC" w14:textId="22CA7CAA" w:rsidR="00592A80" w:rsidRPr="00592A80" w:rsidRDefault="00592A80" w:rsidP="00592A80">
      <w:pPr>
        <w:rPr>
          <w:color w:val="FF0000"/>
        </w:rPr>
      </w:pPr>
      <w:r>
        <w:rPr>
          <w:color w:val="FF0000"/>
        </w:rPr>
        <w:t>Como</w:t>
      </w:r>
      <w:r w:rsidR="00E21F32">
        <w:rPr>
          <w:color w:val="FF0000"/>
        </w:rPr>
        <w:t xml:space="preserve"> pode ser visto no quadro a</w:t>
      </w:r>
      <w:r>
        <w:rPr>
          <w:color w:val="FF0000"/>
        </w:rPr>
        <w:t xml:space="preserve">cima, primeiro o sistema carrega as configurações da estrela na variável </w:t>
      </w:r>
      <w:r w:rsidR="00E32B22" w:rsidRPr="00E21F32">
        <w:rPr>
          <w:i/>
          <w:color w:val="FF0000"/>
        </w:rPr>
        <w:t>entradas</w:t>
      </w:r>
      <w:r w:rsidR="00E21F32">
        <w:rPr>
          <w:color w:val="FF0000"/>
        </w:rPr>
        <w:t>,</w:t>
      </w:r>
      <w:r w:rsidR="00E32B22">
        <w:rPr>
          <w:color w:val="FF0000"/>
        </w:rPr>
        <w:t xml:space="preserve"> </w:t>
      </w:r>
      <w:r w:rsidR="006C401D">
        <w:rPr>
          <w:color w:val="FF0000"/>
        </w:rPr>
        <w:t>nestas configurações</w:t>
      </w:r>
      <w:r>
        <w:rPr>
          <w:color w:val="FF0000"/>
        </w:rPr>
        <w:t xml:space="preserve"> se encontra</w:t>
      </w:r>
      <w:r w:rsidR="006C401D">
        <w:rPr>
          <w:color w:val="FF0000"/>
        </w:rPr>
        <w:t>m</w:t>
      </w:r>
      <w:r>
        <w:rPr>
          <w:color w:val="FF0000"/>
        </w:rPr>
        <w:t xml:space="preserve"> as informaç</w:t>
      </w:r>
      <w:r w:rsidR="00E32B22">
        <w:rPr>
          <w:color w:val="FF0000"/>
        </w:rPr>
        <w:t>ões sobre as massas dos quarks/</w:t>
      </w:r>
      <w:proofErr w:type="spellStart"/>
      <w:r w:rsidR="00E32B22">
        <w:rPr>
          <w:color w:val="FF0000"/>
        </w:rPr>
        <w:t>léptons</w:t>
      </w:r>
      <w:proofErr w:type="spellEnd"/>
      <w:r w:rsidR="006C08F3">
        <w:rPr>
          <w:color w:val="FF0000"/>
        </w:rPr>
        <w:t xml:space="preserve"> e o</w:t>
      </w:r>
      <w:r>
        <w:rPr>
          <w:color w:val="FF0000"/>
        </w:rPr>
        <w:t xml:space="preserve"> valor para constante sac</w:t>
      </w:r>
      <w:r w:rsidR="006C08F3">
        <w:rPr>
          <w:color w:val="FF0000"/>
        </w:rPr>
        <w:t>ola</w:t>
      </w:r>
      <w:r w:rsidR="00792730">
        <w:rPr>
          <w:color w:val="FF0000"/>
        </w:rPr>
        <w:t xml:space="preserve">. Em seguida é </w:t>
      </w:r>
      <w:r w:rsidR="00FA78FC">
        <w:rPr>
          <w:color w:val="FF0000"/>
        </w:rPr>
        <w:t>realizado</w:t>
      </w:r>
      <w:r w:rsidR="00792730">
        <w:rPr>
          <w:color w:val="FF0000"/>
        </w:rPr>
        <w:t xml:space="preserve"> um laço</w:t>
      </w:r>
      <w:r w:rsidR="006B59B8">
        <w:rPr>
          <w:color w:val="FF0000"/>
        </w:rPr>
        <w:t xml:space="preserve"> </w:t>
      </w:r>
      <w:r w:rsidR="00E21F32">
        <w:rPr>
          <w:color w:val="FF0000"/>
        </w:rPr>
        <w:t xml:space="preserve">de repetição </w:t>
      </w:r>
      <w:r w:rsidR="00FA78FC">
        <w:rPr>
          <w:color w:val="FF0000"/>
        </w:rPr>
        <w:t>fazendo</w:t>
      </w:r>
      <w:r w:rsidR="006B59B8">
        <w:rPr>
          <w:color w:val="FF0000"/>
        </w:rPr>
        <w:t xml:space="preserve"> a variável </w:t>
      </w:r>
      <w:proofErr w:type="spellStart"/>
      <w:r w:rsidR="006B59B8" w:rsidRPr="00EF4489">
        <w:rPr>
          <w:i/>
          <w:color w:val="FF0000"/>
        </w:rPr>
        <w:t>kf</w:t>
      </w:r>
      <w:proofErr w:type="spellEnd"/>
      <w:r w:rsidR="006B59B8">
        <w:rPr>
          <w:color w:val="FF0000"/>
        </w:rPr>
        <w:t xml:space="preserve"> varia</w:t>
      </w:r>
      <w:r w:rsidR="00792730">
        <w:rPr>
          <w:color w:val="FF0000"/>
        </w:rPr>
        <w:t xml:space="preserve"> de 250 até 700</w:t>
      </w:r>
      <w:r w:rsidR="00E32B22">
        <w:rPr>
          <w:color w:val="FF0000"/>
        </w:rPr>
        <w:t xml:space="preserve">, </w:t>
      </w:r>
      <w:r w:rsidR="00FA78FC">
        <w:rPr>
          <w:color w:val="FF0000"/>
        </w:rPr>
        <w:t>há cada i</w:t>
      </w:r>
      <w:r w:rsidR="006C401D">
        <w:rPr>
          <w:color w:val="FF0000"/>
        </w:rPr>
        <w:t>teração do laço é feita a</w:t>
      </w:r>
      <w:r w:rsidR="00E32B22">
        <w:rPr>
          <w:color w:val="FF0000"/>
        </w:rPr>
        <w:t xml:space="preserve"> chama</w:t>
      </w:r>
      <w:r w:rsidR="00E21F32">
        <w:rPr>
          <w:color w:val="FF0000"/>
        </w:rPr>
        <w:t>da</w:t>
      </w:r>
      <w:r w:rsidR="00E32B22">
        <w:rPr>
          <w:color w:val="FF0000"/>
        </w:rPr>
        <w:t xml:space="preserve"> </w:t>
      </w:r>
      <w:r w:rsidR="006C401D">
        <w:rPr>
          <w:color w:val="FF0000"/>
        </w:rPr>
        <w:t>d</w:t>
      </w:r>
      <w:r w:rsidR="00E32B22">
        <w:rPr>
          <w:color w:val="FF0000"/>
        </w:rPr>
        <w:t xml:space="preserve">a função </w:t>
      </w:r>
      <w:proofErr w:type="spellStart"/>
      <w:r w:rsidR="00EF4489" w:rsidRPr="00EF4489">
        <w:rPr>
          <w:i/>
          <w:color w:val="FF0000"/>
        </w:rPr>
        <w:t>Conservacao</w:t>
      </w:r>
      <w:proofErr w:type="spellEnd"/>
      <w:r w:rsidR="006C401D">
        <w:rPr>
          <w:color w:val="FF0000"/>
        </w:rPr>
        <w:t xml:space="preserve"> passando como parâmetro o </w:t>
      </w:r>
      <w:proofErr w:type="spellStart"/>
      <w:r w:rsidR="006C401D" w:rsidRPr="00E21F32">
        <w:rPr>
          <w:i/>
          <w:color w:val="FF0000"/>
        </w:rPr>
        <w:t>kf</w:t>
      </w:r>
      <w:proofErr w:type="spellEnd"/>
      <w:r w:rsidR="00FA78FC">
        <w:rPr>
          <w:color w:val="FF0000"/>
        </w:rPr>
        <w:t>.</w:t>
      </w:r>
      <w:r w:rsidR="00E32B22">
        <w:rPr>
          <w:color w:val="FF0000"/>
        </w:rPr>
        <w:t xml:space="preserve"> </w:t>
      </w:r>
      <w:r w:rsidR="00FA78FC">
        <w:rPr>
          <w:color w:val="FF0000"/>
        </w:rPr>
        <w:t>A</w:t>
      </w:r>
      <w:r w:rsidR="00E32B22">
        <w:rPr>
          <w:color w:val="FF0000"/>
        </w:rPr>
        <w:t xml:space="preserve"> função </w:t>
      </w:r>
      <w:proofErr w:type="spellStart"/>
      <w:r w:rsidR="00EF4489" w:rsidRPr="00EF4489">
        <w:rPr>
          <w:i/>
          <w:color w:val="FF0000"/>
        </w:rPr>
        <w:t>Conservacao</w:t>
      </w:r>
      <w:proofErr w:type="spellEnd"/>
      <w:r w:rsidR="00E32B22">
        <w:rPr>
          <w:color w:val="FF0000"/>
        </w:rPr>
        <w:t xml:space="preserve"> </w:t>
      </w:r>
      <w:r w:rsidR="00FA78FC">
        <w:rPr>
          <w:color w:val="FF0000"/>
        </w:rPr>
        <w:t xml:space="preserve">garante que os </w:t>
      </w:r>
      <w:proofErr w:type="spellStart"/>
      <w:r w:rsidR="00FA78FC" w:rsidRPr="00FA78FC">
        <w:rPr>
          <w:i/>
          <w:color w:val="FF0000"/>
        </w:rPr>
        <w:t>kfs</w:t>
      </w:r>
      <w:proofErr w:type="spellEnd"/>
      <w:r w:rsidR="00FA78FC">
        <w:rPr>
          <w:color w:val="FF0000"/>
        </w:rPr>
        <w:t xml:space="preserve"> </w:t>
      </w:r>
      <w:proofErr w:type="gramStart"/>
      <w:r w:rsidR="00FA78FC">
        <w:rPr>
          <w:color w:val="FF0000"/>
        </w:rPr>
        <w:t>obedeçam</w:t>
      </w:r>
      <w:r w:rsidR="00E32B22">
        <w:rPr>
          <w:color w:val="FF0000"/>
        </w:rPr>
        <w:t xml:space="preserve"> o</w:t>
      </w:r>
      <w:proofErr w:type="gramEnd"/>
      <w:r w:rsidR="00E32B22">
        <w:rPr>
          <w:color w:val="FF0000"/>
        </w:rPr>
        <w:t xml:space="preserve"> equilíbrio beta e a conservação da ca</w:t>
      </w:r>
      <w:r w:rsidR="00E21F32">
        <w:rPr>
          <w:color w:val="FF0000"/>
        </w:rPr>
        <w:t>rga como explicado na seção 2.6,</w:t>
      </w:r>
      <w:r w:rsidR="00E32B22">
        <w:rPr>
          <w:color w:val="FF0000"/>
        </w:rPr>
        <w:t xml:space="preserve"> em segu</w:t>
      </w:r>
      <w:r w:rsidR="00E21F32">
        <w:rPr>
          <w:color w:val="FF0000"/>
        </w:rPr>
        <w:t xml:space="preserve">ida o sistema chama as funções </w:t>
      </w:r>
      <w:proofErr w:type="spellStart"/>
      <w:r w:rsidR="00E21F32" w:rsidRPr="00E21F32">
        <w:rPr>
          <w:i/>
          <w:color w:val="FF0000"/>
        </w:rPr>
        <w:t>Calcular_</w:t>
      </w:r>
      <w:r w:rsidR="00E32B22" w:rsidRPr="00E21F32">
        <w:rPr>
          <w:i/>
          <w:color w:val="FF0000"/>
        </w:rPr>
        <w:t>pressão</w:t>
      </w:r>
      <w:proofErr w:type="spellEnd"/>
      <w:r w:rsidR="00E21F32">
        <w:rPr>
          <w:color w:val="FF0000"/>
        </w:rPr>
        <w:t xml:space="preserve"> e </w:t>
      </w:r>
      <w:proofErr w:type="spellStart"/>
      <w:r w:rsidR="00E21F32" w:rsidRPr="00E21F32">
        <w:rPr>
          <w:i/>
          <w:color w:val="FF0000"/>
        </w:rPr>
        <w:t>Calcular_</w:t>
      </w:r>
      <w:r w:rsidR="00E32B22" w:rsidRPr="00E21F32">
        <w:rPr>
          <w:i/>
          <w:color w:val="FF0000"/>
        </w:rPr>
        <w:t>energia</w:t>
      </w:r>
      <w:proofErr w:type="spellEnd"/>
      <w:r w:rsidR="00E32B22">
        <w:rPr>
          <w:color w:val="FF0000"/>
        </w:rPr>
        <w:t xml:space="preserve">, passando como </w:t>
      </w:r>
      <w:r w:rsidR="008D099E">
        <w:rPr>
          <w:color w:val="FF0000"/>
        </w:rPr>
        <w:t xml:space="preserve">parâmetro o </w:t>
      </w:r>
      <w:proofErr w:type="spellStart"/>
      <w:r w:rsidR="008D099E" w:rsidRPr="00E21F32">
        <w:rPr>
          <w:i/>
          <w:color w:val="FF0000"/>
        </w:rPr>
        <w:t>array</w:t>
      </w:r>
      <w:proofErr w:type="spellEnd"/>
      <w:r w:rsidR="008D099E">
        <w:rPr>
          <w:color w:val="FF0000"/>
        </w:rPr>
        <w:t xml:space="preserve"> resultante da conservação</w:t>
      </w:r>
      <w:r w:rsidR="006C401D">
        <w:rPr>
          <w:color w:val="FF0000"/>
        </w:rPr>
        <w:t>,</w:t>
      </w:r>
      <w:r w:rsidR="008D099E">
        <w:rPr>
          <w:color w:val="FF0000"/>
        </w:rPr>
        <w:t xml:space="preserve"> que é chamado de </w:t>
      </w:r>
      <w:proofErr w:type="spellStart"/>
      <w:r w:rsidR="008D099E" w:rsidRPr="00E21F32">
        <w:rPr>
          <w:i/>
          <w:color w:val="FF0000"/>
        </w:rPr>
        <w:t>kfs</w:t>
      </w:r>
      <w:proofErr w:type="spellEnd"/>
      <w:r w:rsidR="00E21F32">
        <w:rPr>
          <w:color w:val="FF0000"/>
        </w:rPr>
        <w:t xml:space="preserve"> </w:t>
      </w:r>
      <w:r w:rsidR="006C401D">
        <w:rPr>
          <w:color w:val="FF0000"/>
        </w:rPr>
        <w:t xml:space="preserve">(onde cada posição representa o </w:t>
      </w:r>
      <w:proofErr w:type="spellStart"/>
      <w:r w:rsidR="006C401D">
        <w:rPr>
          <w:color w:val="FF0000"/>
        </w:rPr>
        <w:t>momente</w:t>
      </w:r>
      <w:proofErr w:type="spellEnd"/>
      <w:r w:rsidR="006C401D">
        <w:rPr>
          <w:color w:val="FF0000"/>
        </w:rPr>
        <w:t xml:space="preserve"> de </w:t>
      </w:r>
      <w:proofErr w:type="spellStart"/>
      <w:r w:rsidR="006C401D">
        <w:rPr>
          <w:color w:val="FF0000"/>
        </w:rPr>
        <w:t>fermie</w:t>
      </w:r>
      <w:proofErr w:type="spellEnd"/>
      <w:r w:rsidR="006C401D">
        <w:rPr>
          <w:color w:val="FF0000"/>
        </w:rPr>
        <w:t xml:space="preserve"> de cada partícula)</w:t>
      </w:r>
      <w:r w:rsidR="00F52B1D">
        <w:rPr>
          <w:color w:val="FF0000"/>
        </w:rPr>
        <w:t xml:space="preserve">, além da </w:t>
      </w:r>
      <w:r w:rsidR="006C401D">
        <w:rPr>
          <w:color w:val="FF0000"/>
        </w:rPr>
        <w:t>variável</w:t>
      </w:r>
      <w:r w:rsidR="00F52B1D">
        <w:rPr>
          <w:color w:val="FF0000"/>
        </w:rPr>
        <w:t xml:space="preserve"> </w:t>
      </w:r>
      <w:r w:rsidR="00F52B1D" w:rsidRPr="00E21F32">
        <w:rPr>
          <w:i/>
          <w:color w:val="FF0000"/>
        </w:rPr>
        <w:t>entradas</w:t>
      </w:r>
      <w:r w:rsidR="00F52B1D">
        <w:rPr>
          <w:color w:val="FF0000"/>
        </w:rPr>
        <w:t xml:space="preserve">. Os retornos obtidos nas </w:t>
      </w:r>
      <w:proofErr w:type="gramStart"/>
      <w:r w:rsidR="00F52B1D">
        <w:rPr>
          <w:color w:val="FF0000"/>
        </w:rPr>
        <w:t xml:space="preserve">funções </w:t>
      </w:r>
      <w:proofErr w:type="spellStart"/>
      <w:r w:rsidR="00EF4489" w:rsidRPr="00E21F32">
        <w:rPr>
          <w:i/>
          <w:color w:val="FF0000"/>
        </w:rPr>
        <w:t>Calcular</w:t>
      </w:r>
      <w:proofErr w:type="gramEnd"/>
      <w:r w:rsidR="00EF4489" w:rsidRPr="00E21F32">
        <w:rPr>
          <w:i/>
          <w:color w:val="FF0000"/>
        </w:rPr>
        <w:t>_pressão</w:t>
      </w:r>
      <w:proofErr w:type="spellEnd"/>
      <w:r w:rsidR="00EF4489">
        <w:rPr>
          <w:color w:val="FF0000"/>
        </w:rPr>
        <w:t xml:space="preserve"> e </w:t>
      </w:r>
      <w:proofErr w:type="spellStart"/>
      <w:r w:rsidR="00EF4489" w:rsidRPr="00E21F32">
        <w:rPr>
          <w:i/>
          <w:color w:val="FF0000"/>
        </w:rPr>
        <w:t>Calcular_energia</w:t>
      </w:r>
      <w:proofErr w:type="spellEnd"/>
      <w:r w:rsidR="00EF4489">
        <w:rPr>
          <w:color w:val="FF0000"/>
        </w:rPr>
        <w:t>,</w:t>
      </w:r>
      <w:r w:rsidR="00F52B1D">
        <w:rPr>
          <w:color w:val="FF0000"/>
        </w:rPr>
        <w:t xml:space="preserve"> são utilizados para gerar o gráfico da equação de estado e em seguida é chamado a função </w:t>
      </w:r>
      <w:proofErr w:type="spellStart"/>
      <w:r w:rsidR="00F52B1D">
        <w:rPr>
          <w:color w:val="FF0000"/>
        </w:rPr>
        <w:t>salvarTXT</w:t>
      </w:r>
      <w:proofErr w:type="spellEnd"/>
      <w:r w:rsidR="00F52B1D">
        <w:rPr>
          <w:color w:val="FF0000"/>
        </w:rPr>
        <w:t xml:space="preserve"> que passa como parâmetro as pressões e energias, além do nome dado ao arquivo.</w:t>
      </w:r>
    </w:p>
    <w:p w14:paraId="56980F9D" w14:textId="36966A9A" w:rsidR="00D86070" w:rsidRPr="006C6A06" w:rsidRDefault="00D86070" w:rsidP="00D86070">
      <w:pPr>
        <w:pStyle w:val="TTC-TextualQuadro"/>
        <w:rPr>
          <w:color w:val="FF0000"/>
        </w:rPr>
      </w:pPr>
      <w:r w:rsidRPr="006C6A06">
        <w:rPr>
          <w:color w:val="FF0000"/>
        </w:rPr>
        <w:t>Pseudocódigo do sistema</w:t>
      </w:r>
    </w:p>
    <w:tbl>
      <w:tblPr>
        <w:tblStyle w:val="Tabelacomgrade"/>
        <w:tblW w:w="9351" w:type="dxa"/>
        <w:tblLook w:val="04A0" w:firstRow="1" w:lastRow="0" w:firstColumn="1" w:lastColumn="0" w:noHBand="0" w:noVBand="1"/>
      </w:tblPr>
      <w:tblGrid>
        <w:gridCol w:w="9351"/>
      </w:tblGrid>
      <w:tr w:rsidR="00D86070" w:rsidRPr="006C6A06" w14:paraId="7AA548C9" w14:textId="77777777" w:rsidTr="00876625">
        <w:trPr>
          <w:trHeight w:val="2722"/>
        </w:trPr>
        <w:tc>
          <w:tcPr>
            <w:tcW w:w="9351" w:type="dxa"/>
          </w:tcPr>
          <w:p w14:paraId="229BE87B" w14:textId="77777777" w:rsidR="00D86070" w:rsidRPr="006C6A06" w:rsidRDefault="00D86070" w:rsidP="00876625">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5232867B" w14:textId="67BBF529" w:rsidR="00D86070" w:rsidRPr="006C6A06" w:rsidRDefault="00D86070" w:rsidP="00876625">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proofErr w:type="spellStart"/>
            <w:r w:rsidR="00BA321A">
              <w:rPr>
                <w:rFonts w:ascii="Courier New" w:hAnsi="Courier New" w:cs="Courier New"/>
                <w:color w:val="FF0000"/>
                <w:sz w:val="20"/>
                <w:szCs w:val="20"/>
                <w:lang w:val="en-US"/>
              </w:rPr>
              <w:t>Função</w:t>
            </w:r>
            <w:proofErr w:type="spellEnd"/>
            <w:r w:rsidR="00BA321A">
              <w:rPr>
                <w:rFonts w:ascii="Courier New" w:hAnsi="Courier New" w:cs="Courier New"/>
                <w:color w:val="FF0000"/>
                <w:sz w:val="20"/>
                <w:szCs w:val="20"/>
                <w:lang w:val="en-US"/>
              </w:rPr>
              <w:t xml:space="preserve"> TOV</w:t>
            </w:r>
            <w:r>
              <w:rPr>
                <w:rFonts w:ascii="Courier New" w:hAnsi="Courier New" w:cs="Courier New"/>
                <w:color w:val="FF0000"/>
                <w:sz w:val="20"/>
                <w:szCs w:val="20"/>
                <w:lang w:val="en-US"/>
              </w:rPr>
              <w:t xml:space="preserve">                </w:t>
            </w:r>
            <w:r w:rsidRPr="006C6A06">
              <w:rPr>
                <w:rFonts w:ascii="Courier New" w:hAnsi="Courier New" w:cs="Courier New"/>
                <w:color w:val="FF0000"/>
                <w:sz w:val="20"/>
                <w:szCs w:val="20"/>
                <w:lang w:val="en-US"/>
              </w:rPr>
              <w:t xml:space="preserve">           </w:t>
            </w:r>
            <w:r w:rsidR="000667BC">
              <w:rPr>
                <w:rFonts w:ascii="Courier New" w:hAnsi="Courier New" w:cs="Courier New"/>
                <w:color w:val="FF0000"/>
                <w:sz w:val="20"/>
                <w:szCs w:val="20"/>
                <w:lang w:val="en-US"/>
              </w:rPr>
              <w:t xml:space="preserve">              </w:t>
            </w:r>
            <w:r w:rsidRPr="006C6A06">
              <w:rPr>
                <w:rFonts w:ascii="Courier New" w:hAnsi="Courier New" w:cs="Courier New"/>
                <w:color w:val="FF0000"/>
                <w:sz w:val="20"/>
                <w:szCs w:val="20"/>
                <w:lang w:val="en-US"/>
              </w:rPr>
              <w:t>#</w:t>
            </w:r>
          </w:p>
          <w:p w14:paraId="775E07AE" w14:textId="77777777" w:rsidR="00D86070" w:rsidRPr="006C6A06" w:rsidRDefault="00D86070" w:rsidP="00876625">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6D5986BC" w14:textId="11B14E70" w:rsidR="00D86070" w:rsidRDefault="00494587"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Inicio</w:t>
            </w:r>
            <w:proofErr w:type="spellEnd"/>
            <w:r w:rsidR="006C401D">
              <w:rPr>
                <w:rFonts w:ascii="Courier New" w:hAnsi="Courier New" w:cs="Courier New"/>
                <w:color w:val="FF0000"/>
                <w:sz w:val="20"/>
                <w:szCs w:val="20"/>
                <w:lang w:val="en-US"/>
              </w:rPr>
              <w:t>;</w:t>
            </w:r>
          </w:p>
          <w:p w14:paraId="55C6CB08" w14:textId="5C350A32" w:rsidR="00494587" w:rsidRPr="006C6A06" w:rsidRDefault="0056715C"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e</w:t>
            </w:r>
            <w:r w:rsidR="00494587">
              <w:rPr>
                <w:rFonts w:ascii="Courier New" w:hAnsi="Courier New" w:cs="Courier New"/>
                <w:color w:val="FF0000"/>
                <w:sz w:val="20"/>
                <w:szCs w:val="20"/>
                <w:lang w:val="en-US"/>
              </w:rPr>
              <w:t>os</w:t>
            </w:r>
            <w:proofErr w:type="spellEnd"/>
            <w:r w:rsidR="00494587">
              <w:rPr>
                <w:rFonts w:ascii="Courier New" w:hAnsi="Courier New" w:cs="Courier New"/>
                <w:color w:val="FF0000"/>
                <w:sz w:val="20"/>
                <w:szCs w:val="20"/>
                <w:lang w:val="en-US"/>
              </w:rPr>
              <w:t xml:space="preserve"> &lt;- </w:t>
            </w:r>
            <w:proofErr w:type="spellStart"/>
            <w:r>
              <w:rPr>
                <w:rFonts w:ascii="Courier New" w:hAnsi="Courier New" w:cs="Courier New"/>
                <w:color w:val="FF0000"/>
                <w:sz w:val="20"/>
                <w:szCs w:val="20"/>
                <w:lang w:val="en-US"/>
              </w:rPr>
              <w:t>lerTXT</w:t>
            </w:r>
            <w:proofErr w:type="spellEnd"/>
            <w:r>
              <w:rPr>
                <w:rFonts w:ascii="Courier New" w:hAnsi="Courier New" w:cs="Courier New"/>
                <w:color w:val="FF0000"/>
                <w:sz w:val="20"/>
                <w:szCs w:val="20"/>
                <w:lang w:val="en-US"/>
              </w:rPr>
              <w:t>(</w:t>
            </w:r>
            <w:r w:rsidR="00494587">
              <w:rPr>
                <w:rFonts w:ascii="Courier New" w:hAnsi="Courier New" w:cs="Courier New"/>
                <w:color w:val="FF0000"/>
                <w:sz w:val="20"/>
                <w:szCs w:val="20"/>
                <w:lang w:val="en-US"/>
              </w:rPr>
              <w:t>Eos.txt</w:t>
            </w:r>
            <w:r>
              <w:rPr>
                <w:rFonts w:ascii="Courier New" w:hAnsi="Courier New" w:cs="Courier New"/>
                <w:color w:val="FF0000"/>
                <w:sz w:val="20"/>
                <w:szCs w:val="20"/>
                <w:lang w:val="en-US"/>
              </w:rPr>
              <w:t>)</w:t>
            </w:r>
          </w:p>
          <w:p w14:paraId="069592ED" w14:textId="20A5B16A" w:rsidR="00494587" w:rsidRDefault="00494587" w:rsidP="00876625">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Pa</w:t>
            </w:r>
            <w:r w:rsidR="0056715C">
              <w:rPr>
                <w:rFonts w:ascii="Courier New" w:hAnsi="Courier New" w:cs="Courier New"/>
                <w:color w:val="FF0000"/>
                <w:sz w:val="20"/>
                <w:szCs w:val="20"/>
                <w:lang w:val="en-US"/>
              </w:rPr>
              <w:t xml:space="preserve">ra </w:t>
            </w:r>
            <w:proofErr w:type="spellStart"/>
            <w:r w:rsidR="0056715C">
              <w:rPr>
                <w:rFonts w:ascii="Courier New" w:hAnsi="Courier New" w:cs="Courier New"/>
                <w:color w:val="FF0000"/>
                <w:sz w:val="20"/>
                <w:szCs w:val="20"/>
                <w:lang w:val="en-US"/>
              </w:rPr>
              <w:t>cada</w:t>
            </w:r>
            <w:proofErr w:type="spellEnd"/>
            <w:r w:rsidR="0056715C">
              <w:rPr>
                <w:rFonts w:ascii="Courier New" w:hAnsi="Courier New" w:cs="Courier New"/>
                <w:color w:val="FF0000"/>
                <w:sz w:val="20"/>
                <w:szCs w:val="20"/>
                <w:lang w:val="en-US"/>
              </w:rPr>
              <w:t xml:space="preserve"> </w:t>
            </w:r>
            <w:proofErr w:type="spellStart"/>
            <w:r w:rsidR="0056715C">
              <w:rPr>
                <w:rFonts w:ascii="Courier New" w:hAnsi="Courier New" w:cs="Courier New"/>
                <w:color w:val="FF0000"/>
                <w:sz w:val="20"/>
                <w:szCs w:val="20"/>
                <w:lang w:val="en-US"/>
              </w:rPr>
              <w:t>pressao</w:t>
            </w:r>
            <w:proofErr w:type="spellEnd"/>
            <w:r w:rsidR="0056715C">
              <w:rPr>
                <w:rFonts w:ascii="Courier New" w:hAnsi="Courier New" w:cs="Courier New"/>
                <w:color w:val="FF0000"/>
                <w:sz w:val="20"/>
                <w:szCs w:val="20"/>
                <w:lang w:val="en-US"/>
              </w:rPr>
              <w:t xml:space="preserve"> </w:t>
            </w:r>
            <w:proofErr w:type="spellStart"/>
            <w:r w:rsidR="0056715C">
              <w:rPr>
                <w:rFonts w:ascii="Courier New" w:hAnsi="Courier New" w:cs="Courier New"/>
                <w:color w:val="FF0000"/>
                <w:sz w:val="20"/>
                <w:szCs w:val="20"/>
                <w:lang w:val="en-US"/>
              </w:rPr>
              <w:t>em</w:t>
            </w:r>
            <w:proofErr w:type="spellEnd"/>
            <w:r w:rsidR="0056715C">
              <w:rPr>
                <w:rFonts w:ascii="Courier New" w:hAnsi="Courier New" w:cs="Courier New"/>
                <w:color w:val="FF0000"/>
                <w:sz w:val="20"/>
                <w:szCs w:val="20"/>
                <w:lang w:val="en-US"/>
              </w:rPr>
              <w:t xml:space="preserve"> </w:t>
            </w:r>
            <w:proofErr w:type="spellStart"/>
            <w:r w:rsidR="0056715C">
              <w:rPr>
                <w:rFonts w:ascii="Courier New" w:hAnsi="Courier New" w:cs="Courier New"/>
                <w:color w:val="FF0000"/>
                <w:sz w:val="20"/>
                <w:szCs w:val="20"/>
                <w:lang w:val="en-US"/>
              </w:rPr>
              <w:t>e</w:t>
            </w:r>
            <w:r>
              <w:rPr>
                <w:rFonts w:ascii="Courier New" w:hAnsi="Courier New" w:cs="Courier New"/>
                <w:color w:val="FF0000"/>
                <w:sz w:val="20"/>
                <w:szCs w:val="20"/>
                <w:lang w:val="en-US"/>
              </w:rPr>
              <w:t>os</w:t>
            </w:r>
            <w:proofErr w:type="spellEnd"/>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faça</w:t>
            </w:r>
            <w:proofErr w:type="spellEnd"/>
          </w:p>
          <w:p w14:paraId="737384F0" w14:textId="4722AE72" w:rsidR="00494587" w:rsidRDefault="00494587" w:rsidP="00876625">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 xml:space="preserve">  </w:t>
            </w:r>
            <w:proofErr w:type="spellStart"/>
            <w:r w:rsidR="0056715C">
              <w:rPr>
                <w:rFonts w:ascii="Courier New" w:hAnsi="Courier New" w:cs="Courier New"/>
                <w:color w:val="FF0000"/>
                <w:sz w:val="20"/>
                <w:szCs w:val="20"/>
                <w:lang w:val="en-US"/>
              </w:rPr>
              <w:t>resultados</w:t>
            </w:r>
            <w:proofErr w:type="spellEnd"/>
            <w:r w:rsidR="0056715C">
              <w:rPr>
                <w:rFonts w:ascii="Courier New" w:hAnsi="Courier New" w:cs="Courier New"/>
                <w:color w:val="FF0000"/>
                <w:sz w:val="20"/>
                <w:szCs w:val="20"/>
                <w:lang w:val="en-US"/>
              </w:rPr>
              <w:t xml:space="preserve"> [] &lt;- </w:t>
            </w:r>
            <w:proofErr w:type="spellStart"/>
            <w:r w:rsidR="0056715C">
              <w:rPr>
                <w:rFonts w:ascii="Courier New" w:hAnsi="Courier New" w:cs="Courier New"/>
                <w:color w:val="FF0000"/>
                <w:sz w:val="20"/>
                <w:szCs w:val="20"/>
                <w:lang w:val="en-US"/>
              </w:rPr>
              <w:t>resolve</w:t>
            </w:r>
            <w:r>
              <w:rPr>
                <w:rFonts w:ascii="Courier New" w:hAnsi="Courier New" w:cs="Courier New"/>
                <w:color w:val="FF0000"/>
                <w:sz w:val="20"/>
                <w:szCs w:val="20"/>
                <w:lang w:val="en-US"/>
              </w:rPr>
              <w:t>TOV</w:t>
            </w:r>
            <w:proofErr w:type="spellEnd"/>
            <w:r>
              <w:rPr>
                <w:rFonts w:ascii="Courier New" w:hAnsi="Courier New" w:cs="Courier New"/>
                <w:color w:val="FF0000"/>
                <w:sz w:val="20"/>
                <w:szCs w:val="20"/>
                <w:lang w:val="en-US"/>
              </w:rPr>
              <w:t>(</w:t>
            </w:r>
            <w:proofErr w:type="spellStart"/>
            <w:r>
              <w:rPr>
                <w:rFonts w:ascii="Courier New" w:hAnsi="Courier New" w:cs="Courier New"/>
                <w:color w:val="FF0000"/>
                <w:sz w:val="20"/>
                <w:szCs w:val="20"/>
                <w:lang w:val="en-US"/>
              </w:rPr>
              <w:t>pressão</w:t>
            </w:r>
            <w:proofErr w:type="spellEnd"/>
            <w:r>
              <w:rPr>
                <w:rFonts w:ascii="Courier New" w:hAnsi="Courier New" w:cs="Courier New"/>
                <w:color w:val="FF0000"/>
                <w:sz w:val="20"/>
                <w:szCs w:val="20"/>
                <w:lang w:val="en-US"/>
              </w:rPr>
              <w:t>)</w:t>
            </w:r>
          </w:p>
          <w:p w14:paraId="188B1B4A" w14:textId="7ADFFD07" w:rsidR="0056715C" w:rsidRDefault="0056715C"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Fim</w:t>
            </w:r>
            <w:proofErr w:type="spellEnd"/>
            <w:r>
              <w:rPr>
                <w:rFonts w:ascii="Courier New" w:hAnsi="Courier New" w:cs="Courier New"/>
                <w:color w:val="FF0000"/>
                <w:sz w:val="20"/>
                <w:szCs w:val="20"/>
                <w:lang w:val="en-US"/>
              </w:rPr>
              <w:t xml:space="preserve"> Para</w:t>
            </w:r>
          </w:p>
          <w:p w14:paraId="68BC8D26" w14:textId="340F3BB5" w:rsidR="00D86070" w:rsidRDefault="005C6C31"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g</w:t>
            </w:r>
            <w:r w:rsidR="0056715C">
              <w:rPr>
                <w:rFonts w:ascii="Courier New" w:hAnsi="Courier New" w:cs="Courier New"/>
                <w:color w:val="FF0000"/>
                <w:sz w:val="20"/>
                <w:szCs w:val="20"/>
                <w:lang w:val="en-US"/>
              </w:rPr>
              <w:t>era_</w:t>
            </w:r>
            <w:r w:rsidR="00494587">
              <w:rPr>
                <w:rFonts w:ascii="Courier New" w:hAnsi="Courier New" w:cs="Courier New"/>
                <w:color w:val="FF0000"/>
                <w:sz w:val="20"/>
                <w:szCs w:val="20"/>
                <w:lang w:val="en-US"/>
              </w:rPr>
              <w:t>gráfico</w:t>
            </w:r>
            <w:proofErr w:type="spellEnd"/>
            <w:r w:rsidR="0056715C">
              <w:rPr>
                <w:rFonts w:ascii="Courier New" w:hAnsi="Courier New" w:cs="Courier New"/>
                <w:color w:val="FF0000"/>
                <w:sz w:val="20"/>
                <w:szCs w:val="20"/>
                <w:lang w:val="en-US"/>
              </w:rPr>
              <w:t>(</w:t>
            </w:r>
            <w:proofErr w:type="spellStart"/>
            <w:r w:rsidR="0056715C">
              <w:rPr>
                <w:rFonts w:ascii="Courier New" w:hAnsi="Courier New" w:cs="Courier New"/>
                <w:color w:val="FF0000"/>
                <w:sz w:val="20"/>
                <w:szCs w:val="20"/>
                <w:lang w:val="en-US"/>
              </w:rPr>
              <w:t>resultados</w:t>
            </w:r>
            <w:proofErr w:type="spellEnd"/>
            <w:r w:rsidR="0056715C">
              <w:rPr>
                <w:rFonts w:ascii="Courier New" w:hAnsi="Courier New" w:cs="Courier New"/>
                <w:color w:val="FF0000"/>
                <w:sz w:val="20"/>
                <w:szCs w:val="20"/>
                <w:lang w:val="en-US"/>
              </w:rPr>
              <w:t>)</w:t>
            </w:r>
          </w:p>
          <w:p w14:paraId="4BE711DE" w14:textId="56A9B21C" w:rsidR="004C6201" w:rsidRPr="006C6A06" w:rsidRDefault="0056715C" w:rsidP="00876625">
            <w:pPr>
              <w:pStyle w:val="TTC-Normal"/>
              <w:spacing w:before="0" w:after="0" w:line="240" w:lineRule="auto"/>
              <w:ind w:firstLine="0"/>
              <w:rPr>
                <w:color w:val="FF0000"/>
              </w:rPr>
            </w:pPr>
            <w:proofErr w:type="spellStart"/>
            <w:r>
              <w:rPr>
                <w:rFonts w:ascii="Courier New" w:hAnsi="Courier New" w:cs="Courier New"/>
                <w:color w:val="FF0000"/>
                <w:sz w:val="20"/>
                <w:szCs w:val="20"/>
                <w:lang w:val="en-US"/>
              </w:rPr>
              <w:t>salvaTXT</w:t>
            </w:r>
            <w:proofErr w:type="spellEnd"/>
            <w:r>
              <w:rPr>
                <w:rFonts w:ascii="Courier New" w:hAnsi="Courier New" w:cs="Courier New"/>
                <w:color w:val="FF0000"/>
                <w:sz w:val="20"/>
                <w:szCs w:val="20"/>
                <w:lang w:val="en-US"/>
              </w:rPr>
              <w:t>(</w:t>
            </w:r>
            <w:proofErr w:type="spellStart"/>
            <w:r>
              <w:rPr>
                <w:rFonts w:ascii="Courier New" w:hAnsi="Courier New" w:cs="Courier New"/>
                <w:color w:val="FF0000"/>
                <w:sz w:val="20"/>
                <w:szCs w:val="20"/>
                <w:lang w:val="en-US"/>
              </w:rPr>
              <w:t>resultados</w:t>
            </w:r>
            <w:proofErr w:type="spellEnd"/>
            <w:r>
              <w:rPr>
                <w:rFonts w:ascii="Courier New" w:hAnsi="Courier New" w:cs="Courier New"/>
                <w:color w:val="FF0000"/>
                <w:sz w:val="20"/>
                <w:szCs w:val="20"/>
                <w:lang w:val="en-US"/>
              </w:rPr>
              <w:t>, TOV)</w:t>
            </w:r>
          </w:p>
        </w:tc>
      </w:tr>
    </w:tbl>
    <w:p w14:paraId="2D68D3A6" w14:textId="298C633E" w:rsidR="006C401D" w:rsidRDefault="006C401D" w:rsidP="006C401D">
      <w:pPr>
        <w:pStyle w:val="TTC-TextualQuadro"/>
        <w:numPr>
          <w:ilvl w:val="0"/>
          <w:numId w:val="0"/>
        </w:numPr>
        <w:rPr>
          <w:color w:val="FF0000"/>
        </w:rPr>
      </w:pPr>
    </w:p>
    <w:p w14:paraId="09C8167F" w14:textId="0E2C9281" w:rsidR="006C401D" w:rsidRPr="006C401D" w:rsidRDefault="006C401D" w:rsidP="006C401D">
      <w:pPr>
        <w:rPr>
          <w:color w:val="FF0000"/>
        </w:rPr>
      </w:pPr>
      <w:r w:rsidRPr="006C401D">
        <w:rPr>
          <w:color w:val="FF0000"/>
        </w:rPr>
        <w:lastRenderedPageBreak/>
        <w:t>Após</w:t>
      </w:r>
      <w:r w:rsidR="00412097">
        <w:rPr>
          <w:color w:val="FF0000"/>
        </w:rPr>
        <w:t xml:space="preserve"> </w:t>
      </w:r>
      <w:r w:rsidR="004A2D8A">
        <w:rPr>
          <w:color w:val="FF0000"/>
        </w:rPr>
        <w:t>a resolução da equação de estado</w:t>
      </w:r>
      <w:r w:rsidR="00E21F32">
        <w:rPr>
          <w:color w:val="FF0000"/>
        </w:rPr>
        <w:t xml:space="preserve"> se inicia</w:t>
      </w:r>
      <w:r w:rsidR="004A2D8A">
        <w:rPr>
          <w:color w:val="FF0000"/>
        </w:rPr>
        <w:t xml:space="preserve"> </w:t>
      </w:r>
      <w:r w:rsidR="00983479">
        <w:rPr>
          <w:color w:val="FF0000"/>
        </w:rPr>
        <w:t xml:space="preserve">a função </w:t>
      </w:r>
      <w:r w:rsidR="00983479" w:rsidRPr="00983479">
        <w:rPr>
          <w:i/>
          <w:color w:val="FF0000"/>
        </w:rPr>
        <w:t>TOV</w:t>
      </w:r>
      <w:r w:rsidR="00983479">
        <w:rPr>
          <w:color w:val="FF0000"/>
        </w:rPr>
        <w:t>. P</w:t>
      </w:r>
      <w:r w:rsidR="004A2D8A">
        <w:rPr>
          <w:color w:val="FF0000"/>
        </w:rPr>
        <w:t xml:space="preserve">rimeiro é feito a leitura do arquivo de texto e os resultados são guardados em uma </w:t>
      </w:r>
      <w:r w:rsidR="000C49A4">
        <w:rPr>
          <w:color w:val="FF0000"/>
        </w:rPr>
        <w:t>variável</w:t>
      </w:r>
      <w:r w:rsidR="00983479">
        <w:rPr>
          <w:color w:val="FF0000"/>
        </w:rPr>
        <w:t xml:space="preserve"> chamada </w:t>
      </w:r>
      <w:proofErr w:type="spellStart"/>
      <w:r w:rsidR="00983479" w:rsidRPr="00983479">
        <w:rPr>
          <w:i/>
          <w:color w:val="FF0000"/>
        </w:rPr>
        <w:t>E</w:t>
      </w:r>
      <w:r w:rsidR="004A2D8A" w:rsidRPr="00983479">
        <w:rPr>
          <w:i/>
          <w:color w:val="FF0000"/>
        </w:rPr>
        <w:t>os</w:t>
      </w:r>
      <w:proofErr w:type="spellEnd"/>
      <w:r w:rsidR="00983479">
        <w:rPr>
          <w:color w:val="FF0000"/>
        </w:rPr>
        <w:t>, após isso é feito um la</w:t>
      </w:r>
      <w:r w:rsidR="004A2D8A">
        <w:rPr>
          <w:color w:val="FF0000"/>
        </w:rPr>
        <w:t xml:space="preserve">ço de repetição em cada pressão existente no arquivo. </w:t>
      </w:r>
      <w:r w:rsidR="000C49A4">
        <w:rPr>
          <w:color w:val="FF0000"/>
        </w:rPr>
        <w:t xml:space="preserve">Dentro do laço o programa chama a função </w:t>
      </w:r>
      <w:proofErr w:type="spellStart"/>
      <w:r w:rsidR="000C49A4" w:rsidRPr="00983479">
        <w:rPr>
          <w:i/>
          <w:color w:val="FF0000"/>
        </w:rPr>
        <w:t>resolveTov</w:t>
      </w:r>
      <w:proofErr w:type="spellEnd"/>
      <w:r w:rsidR="000C49A4">
        <w:rPr>
          <w:color w:val="FF0000"/>
        </w:rPr>
        <w:t xml:space="preserve"> passando como parâmetro a função e o seu retorno e guarda</w:t>
      </w:r>
      <w:r w:rsidR="00983479">
        <w:rPr>
          <w:color w:val="FF0000"/>
        </w:rPr>
        <w:t>n</w:t>
      </w:r>
      <w:r w:rsidR="000C49A4">
        <w:rPr>
          <w:color w:val="FF0000"/>
        </w:rPr>
        <w:t xml:space="preserve">do dentro de um </w:t>
      </w:r>
      <w:proofErr w:type="spellStart"/>
      <w:r w:rsidR="000C49A4" w:rsidRPr="00983479">
        <w:rPr>
          <w:i/>
          <w:color w:val="FF0000"/>
        </w:rPr>
        <w:t>array</w:t>
      </w:r>
      <w:proofErr w:type="spellEnd"/>
      <w:r w:rsidR="000C49A4">
        <w:rPr>
          <w:color w:val="FF0000"/>
        </w:rPr>
        <w:t xml:space="preserve"> chamado de </w:t>
      </w:r>
      <w:r w:rsidR="000C49A4" w:rsidRPr="00983479">
        <w:rPr>
          <w:i/>
          <w:color w:val="FF0000"/>
        </w:rPr>
        <w:t>resultados</w:t>
      </w:r>
      <w:r w:rsidR="000C49A4">
        <w:rPr>
          <w:color w:val="FF0000"/>
        </w:rPr>
        <w:t xml:space="preserve">, a função tem como retorno a massa e o raio. Após o laço o sistema gera o gráfico passando a massa e o raio gerado para cada pressão aplicada e por fim é chamado a função </w:t>
      </w:r>
      <w:proofErr w:type="spellStart"/>
      <w:r w:rsidR="000C49A4" w:rsidRPr="00983479">
        <w:rPr>
          <w:i/>
          <w:color w:val="FF0000"/>
        </w:rPr>
        <w:t>salvaTXT</w:t>
      </w:r>
      <w:proofErr w:type="spellEnd"/>
      <w:r w:rsidR="000C49A4">
        <w:rPr>
          <w:color w:val="FF0000"/>
        </w:rPr>
        <w:t xml:space="preserve"> passando o </w:t>
      </w:r>
      <w:proofErr w:type="spellStart"/>
      <w:r w:rsidR="000C49A4">
        <w:rPr>
          <w:color w:val="FF0000"/>
        </w:rPr>
        <w:t>array</w:t>
      </w:r>
      <w:proofErr w:type="spellEnd"/>
      <w:r w:rsidR="000C49A4">
        <w:rPr>
          <w:color w:val="FF0000"/>
        </w:rPr>
        <w:t xml:space="preserve"> de resultados e nome do arquivo.</w:t>
      </w:r>
    </w:p>
    <w:p w14:paraId="593638B6" w14:textId="760EB5FE" w:rsidR="004C6201" w:rsidRPr="006C6A06" w:rsidRDefault="004C6201" w:rsidP="004C6201">
      <w:pPr>
        <w:pStyle w:val="TTC-TextualQuadro"/>
        <w:rPr>
          <w:color w:val="FF0000"/>
        </w:rPr>
      </w:pPr>
      <w:r w:rsidRPr="006C6A06">
        <w:rPr>
          <w:color w:val="FF0000"/>
        </w:rPr>
        <w:t>Pseudocódigo do sistema</w:t>
      </w:r>
    </w:p>
    <w:tbl>
      <w:tblPr>
        <w:tblStyle w:val="Tabelacomgrade"/>
        <w:tblW w:w="9351" w:type="dxa"/>
        <w:tblLook w:val="04A0" w:firstRow="1" w:lastRow="0" w:firstColumn="1" w:lastColumn="0" w:noHBand="0" w:noVBand="1"/>
      </w:tblPr>
      <w:tblGrid>
        <w:gridCol w:w="9351"/>
      </w:tblGrid>
      <w:tr w:rsidR="004C6201" w:rsidRPr="006C6A06" w14:paraId="76B92469" w14:textId="77777777" w:rsidTr="00876625">
        <w:trPr>
          <w:trHeight w:val="2722"/>
        </w:trPr>
        <w:tc>
          <w:tcPr>
            <w:tcW w:w="9351" w:type="dxa"/>
          </w:tcPr>
          <w:p w14:paraId="102A87FE" w14:textId="77777777" w:rsidR="004C6201" w:rsidRPr="006C6A06" w:rsidRDefault="004C6201" w:rsidP="00876625">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4AAFE800" w14:textId="08DF380D" w:rsidR="004C6201" w:rsidRPr="006C6A06" w:rsidRDefault="004C6201" w:rsidP="00876625">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 xml:space="preserve"># </w:t>
            </w:r>
            <w:proofErr w:type="spellStart"/>
            <w:r w:rsidR="00BA321A">
              <w:rPr>
                <w:rFonts w:ascii="Courier New" w:hAnsi="Courier New" w:cs="Courier New"/>
                <w:color w:val="FF0000"/>
                <w:sz w:val="20"/>
                <w:szCs w:val="20"/>
                <w:lang w:val="en-US"/>
              </w:rPr>
              <w:t>Função</w:t>
            </w:r>
            <w:proofErr w:type="spellEnd"/>
            <w:r>
              <w:rPr>
                <w:rFonts w:ascii="Courier New" w:hAnsi="Courier New" w:cs="Courier New"/>
                <w:color w:val="FF0000"/>
                <w:sz w:val="20"/>
                <w:szCs w:val="20"/>
                <w:lang w:val="en-US"/>
              </w:rPr>
              <w:t xml:space="preserve"> </w:t>
            </w:r>
            <w:proofErr w:type="spellStart"/>
            <w:r w:rsidR="00BA321A">
              <w:rPr>
                <w:rFonts w:ascii="Courier New" w:hAnsi="Courier New" w:cs="Courier New"/>
                <w:color w:val="FF0000"/>
                <w:sz w:val="20"/>
                <w:szCs w:val="20"/>
                <w:lang w:val="en-US"/>
              </w:rPr>
              <w:t>resolveTOV</w:t>
            </w:r>
            <w:proofErr w:type="spellEnd"/>
            <w:r>
              <w:rPr>
                <w:rFonts w:ascii="Courier New" w:hAnsi="Courier New" w:cs="Courier New"/>
                <w:color w:val="FF0000"/>
                <w:sz w:val="20"/>
                <w:szCs w:val="20"/>
                <w:lang w:val="en-US"/>
              </w:rPr>
              <w:t xml:space="preserve">                </w:t>
            </w:r>
            <w:r w:rsidRPr="006C6A06">
              <w:rPr>
                <w:rFonts w:ascii="Courier New" w:hAnsi="Courier New" w:cs="Courier New"/>
                <w:color w:val="FF0000"/>
                <w:sz w:val="20"/>
                <w:szCs w:val="20"/>
                <w:lang w:val="en-US"/>
              </w:rPr>
              <w:t xml:space="preserve">           #</w:t>
            </w:r>
          </w:p>
          <w:p w14:paraId="596421D6" w14:textId="77777777" w:rsidR="004C6201" w:rsidRPr="006C6A06" w:rsidRDefault="004C6201" w:rsidP="00876625">
            <w:pPr>
              <w:pStyle w:val="TTC-Normal"/>
              <w:spacing w:before="0" w:after="0" w:line="240" w:lineRule="auto"/>
              <w:ind w:firstLine="0"/>
              <w:rPr>
                <w:rFonts w:ascii="Courier New" w:hAnsi="Courier New" w:cs="Courier New"/>
                <w:color w:val="FF0000"/>
                <w:sz w:val="20"/>
                <w:szCs w:val="20"/>
                <w:lang w:val="en-US"/>
              </w:rPr>
            </w:pPr>
            <w:r w:rsidRPr="006C6A06">
              <w:rPr>
                <w:rFonts w:ascii="Courier New" w:hAnsi="Courier New" w:cs="Courier New"/>
                <w:color w:val="FF0000"/>
                <w:sz w:val="20"/>
                <w:szCs w:val="20"/>
                <w:lang w:val="en-US"/>
              </w:rPr>
              <w:t>######################################################</w:t>
            </w:r>
          </w:p>
          <w:p w14:paraId="26868BD8" w14:textId="6BECB944" w:rsidR="004C6201" w:rsidRDefault="005C6C31"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energia</w:t>
            </w:r>
            <w:proofErr w:type="spellEnd"/>
            <w:r>
              <w:rPr>
                <w:rFonts w:ascii="Courier New" w:hAnsi="Courier New" w:cs="Courier New"/>
                <w:color w:val="FF0000"/>
                <w:sz w:val="20"/>
                <w:szCs w:val="20"/>
                <w:lang w:val="en-US"/>
              </w:rPr>
              <w:t xml:space="preserve"> &lt;- </w:t>
            </w:r>
            <w:proofErr w:type="spellStart"/>
            <w:r>
              <w:rPr>
                <w:rFonts w:ascii="Courier New" w:hAnsi="Courier New" w:cs="Courier New"/>
                <w:color w:val="FF0000"/>
                <w:sz w:val="20"/>
                <w:szCs w:val="20"/>
                <w:lang w:val="en-US"/>
              </w:rPr>
              <w:t>interpola</w:t>
            </w:r>
            <w:proofErr w:type="spellEnd"/>
            <w:r>
              <w:rPr>
                <w:rFonts w:ascii="Courier New" w:hAnsi="Courier New" w:cs="Courier New"/>
                <w:color w:val="FF0000"/>
                <w:sz w:val="20"/>
                <w:szCs w:val="20"/>
                <w:lang w:val="en-US"/>
              </w:rPr>
              <w:t>(</w:t>
            </w:r>
            <w:proofErr w:type="spellStart"/>
            <w:r>
              <w:rPr>
                <w:rFonts w:ascii="Courier New" w:hAnsi="Courier New" w:cs="Courier New"/>
                <w:color w:val="FF0000"/>
                <w:sz w:val="20"/>
                <w:szCs w:val="20"/>
                <w:lang w:val="en-US"/>
              </w:rPr>
              <w:t>pressao</w:t>
            </w:r>
            <w:proofErr w:type="spellEnd"/>
            <w:r>
              <w:rPr>
                <w:rFonts w:ascii="Courier New" w:hAnsi="Courier New" w:cs="Courier New"/>
                <w:color w:val="FF0000"/>
                <w:sz w:val="20"/>
                <w:szCs w:val="20"/>
                <w:lang w:val="en-US"/>
              </w:rPr>
              <w:t>)</w:t>
            </w:r>
          </w:p>
          <w:p w14:paraId="07776B2F" w14:textId="12F8A203" w:rsidR="005C6C31" w:rsidRDefault="000C49A4"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Faça</w:t>
            </w:r>
            <w:proofErr w:type="spellEnd"/>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i</w:t>
            </w:r>
            <w:proofErr w:type="spellEnd"/>
            <w:r>
              <w:rPr>
                <w:rFonts w:ascii="Courier New" w:hAnsi="Courier New" w:cs="Courier New"/>
                <w:color w:val="FF0000"/>
                <w:sz w:val="20"/>
                <w:szCs w:val="20"/>
                <w:lang w:val="en-US"/>
              </w:rPr>
              <w:t xml:space="preserve"> de 0 </w:t>
            </w:r>
            <w:proofErr w:type="spellStart"/>
            <w:r>
              <w:rPr>
                <w:rFonts w:ascii="Courier New" w:hAnsi="Courier New" w:cs="Courier New"/>
                <w:color w:val="FF0000"/>
                <w:sz w:val="20"/>
                <w:szCs w:val="20"/>
                <w:lang w:val="en-US"/>
              </w:rPr>
              <w:t>até</w:t>
            </w:r>
            <w:proofErr w:type="spellEnd"/>
            <w:r>
              <w:rPr>
                <w:rFonts w:ascii="Courier New" w:hAnsi="Courier New" w:cs="Courier New"/>
                <w:color w:val="FF0000"/>
                <w:sz w:val="20"/>
                <w:szCs w:val="20"/>
                <w:lang w:val="en-US"/>
              </w:rPr>
              <w:t xml:space="preserve"> 200</w:t>
            </w:r>
          </w:p>
          <w:p w14:paraId="7A24AC23" w14:textId="33B242F0" w:rsidR="00510D6F" w:rsidRDefault="00510D6F" w:rsidP="00876625">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resultado</w:t>
            </w:r>
            <w:proofErr w:type="spellEnd"/>
            <w:r>
              <w:rPr>
                <w:rFonts w:ascii="Courier New" w:hAnsi="Courier New" w:cs="Courier New"/>
                <w:color w:val="FF0000"/>
                <w:sz w:val="20"/>
                <w:szCs w:val="20"/>
                <w:lang w:val="en-US"/>
              </w:rPr>
              <w:t xml:space="preserve"> &lt;- </w:t>
            </w:r>
            <w:proofErr w:type="spellStart"/>
            <w:r>
              <w:rPr>
                <w:rFonts w:ascii="Courier New" w:hAnsi="Courier New" w:cs="Courier New"/>
                <w:color w:val="FF0000"/>
                <w:sz w:val="20"/>
                <w:szCs w:val="20"/>
                <w:lang w:val="en-US"/>
              </w:rPr>
              <w:t>rungeKutta</w:t>
            </w:r>
            <w:proofErr w:type="spellEnd"/>
            <w:r>
              <w:rPr>
                <w:rFonts w:ascii="Courier New" w:hAnsi="Courier New" w:cs="Courier New"/>
                <w:color w:val="FF0000"/>
                <w:sz w:val="20"/>
                <w:szCs w:val="20"/>
                <w:lang w:val="en-US"/>
              </w:rPr>
              <w:t>(</w:t>
            </w:r>
            <w:proofErr w:type="spellStart"/>
            <w:r>
              <w:rPr>
                <w:rFonts w:ascii="Courier New" w:hAnsi="Courier New" w:cs="Courier New"/>
                <w:color w:val="FF0000"/>
                <w:sz w:val="20"/>
                <w:szCs w:val="20"/>
                <w:lang w:val="en-US"/>
              </w:rPr>
              <w:t>pressao</w:t>
            </w:r>
            <w:proofErr w:type="spellEnd"/>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energia</w:t>
            </w:r>
            <w:proofErr w:type="spellEnd"/>
            <w:r>
              <w:rPr>
                <w:rFonts w:ascii="Courier New" w:hAnsi="Courier New" w:cs="Courier New"/>
                <w:color w:val="FF0000"/>
                <w:sz w:val="20"/>
                <w:szCs w:val="20"/>
                <w:lang w:val="en-US"/>
              </w:rPr>
              <w:t>)</w:t>
            </w:r>
          </w:p>
          <w:p w14:paraId="47F9ABC5" w14:textId="668D9AF1" w:rsidR="00510D6F" w:rsidRDefault="00510D6F" w:rsidP="00876625">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 xml:space="preserve">  Se </w:t>
            </w:r>
            <w:proofErr w:type="spellStart"/>
            <w:r w:rsidR="00983479">
              <w:rPr>
                <w:rFonts w:ascii="Courier New" w:hAnsi="Courier New" w:cs="Courier New"/>
                <w:color w:val="FF0000"/>
                <w:sz w:val="20"/>
                <w:szCs w:val="20"/>
                <w:lang w:val="en-US"/>
              </w:rPr>
              <w:t>pressao</w:t>
            </w:r>
            <w:proofErr w:type="spellEnd"/>
            <w:r>
              <w:rPr>
                <w:rFonts w:ascii="Courier New" w:hAnsi="Courier New" w:cs="Courier New"/>
                <w:color w:val="FF0000"/>
                <w:sz w:val="20"/>
                <w:szCs w:val="20"/>
                <w:lang w:val="en-US"/>
              </w:rPr>
              <w:t xml:space="preserve"> for </w:t>
            </w:r>
            <w:proofErr w:type="spellStart"/>
            <w:r>
              <w:rPr>
                <w:rFonts w:ascii="Courier New" w:hAnsi="Courier New" w:cs="Courier New"/>
                <w:color w:val="FF0000"/>
                <w:sz w:val="20"/>
                <w:szCs w:val="20"/>
                <w:lang w:val="en-US"/>
              </w:rPr>
              <w:t>menor</w:t>
            </w:r>
            <w:proofErr w:type="spellEnd"/>
            <w:r>
              <w:rPr>
                <w:rFonts w:ascii="Courier New" w:hAnsi="Courier New" w:cs="Courier New"/>
                <w:color w:val="FF0000"/>
                <w:sz w:val="20"/>
                <w:szCs w:val="20"/>
                <w:lang w:val="en-US"/>
              </w:rPr>
              <w:t xml:space="preserve"> que 0.01</w:t>
            </w:r>
          </w:p>
          <w:p w14:paraId="577967E2" w14:textId="0900EDC0" w:rsidR="00510D6F" w:rsidRDefault="00510D6F" w:rsidP="00876625">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 xml:space="preserve">    Para</w:t>
            </w:r>
          </w:p>
          <w:p w14:paraId="03AD9CF2" w14:textId="5560E1DF" w:rsidR="00510D6F" w:rsidRDefault="00510D6F" w:rsidP="00876625">
            <w:pPr>
              <w:pStyle w:val="TTC-Normal"/>
              <w:spacing w:before="0" w:after="0" w:line="240" w:lineRule="auto"/>
              <w:ind w:firstLine="0"/>
              <w:rPr>
                <w:rFonts w:ascii="Courier New" w:hAnsi="Courier New" w:cs="Courier New"/>
                <w:color w:val="FF0000"/>
                <w:sz w:val="20"/>
                <w:szCs w:val="20"/>
                <w:lang w:val="en-US"/>
              </w:rPr>
            </w:pPr>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Fim</w:t>
            </w:r>
            <w:proofErr w:type="spellEnd"/>
            <w:r>
              <w:rPr>
                <w:rFonts w:ascii="Courier New" w:hAnsi="Courier New" w:cs="Courier New"/>
                <w:color w:val="FF0000"/>
                <w:sz w:val="20"/>
                <w:szCs w:val="20"/>
                <w:lang w:val="en-US"/>
              </w:rPr>
              <w:t xml:space="preserve"> </w:t>
            </w:r>
            <w:proofErr w:type="spellStart"/>
            <w:r>
              <w:rPr>
                <w:rFonts w:ascii="Courier New" w:hAnsi="Courier New" w:cs="Courier New"/>
                <w:color w:val="FF0000"/>
                <w:sz w:val="20"/>
                <w:szCs w:val="20"/>
                <w:lang w:val="en-US"/>
              </w:rPr>
              <w:t>faça</w:t>
            </w:r>
            <w:proofErr w:type="spellEnd"/>
          </w:p>
          <w:p w14:paraId="37DFEDF8" w14:textId="3533A371" w:rsidR="004C6201" w:rsidRDefault="005C6C31" w:rsidP="00876625">
            <w:pPr>
              <w:pStyle w:val="TTC-Normal"/>
              <w:spacing w:before="0" w:after="0" w:line="240" w:lineRule="auto"/>
              <w:ind w:firstLine="0"/>
              <w:rPr>
                <w:rFonts w:ascii="Courier New" w:hAnsi="Courier New" w:cs="Courier New"/>
                <w:color w:val="FF0000"/>
                <w:sz w:val="20"/>
                <w:szCs w:val="20"/>
                <w:lang w:val="en-US"/>
              </w:rPr>
            </w:pPr>
            <w:proofErr w:type="spellStart"/>
            <w:r>
              <w:rPr>
                <w:rFonts w:ascii="Courier New" w:hAnsi="Courier New" w:cs="Courier New"/>
                <w:color w:val="FF0000"/>
                <w:sz w:val="20"/>
                <w:szCs w:val="20"/>
                <w:lang w:val="en-US"/>
              </w:rPr>
              <w:t>retorna</w:t>
            </w:r>
            <w:proofErr w:type="spellEnd"/>
            <w:r>
              <w:rPr>
                <w:rFonts w:ascii="Courier New" w:hAnsi="Courier New" w:cs="Courier New"/>
                <w:color w:val="FF0000"/>
                <w:sz w:val="20"/>
                <w:szCs w:val="20"/>
                <w:lang w:val="en-US"/>
              </w:rPr>
              <w:t xml:space="preserve"> </w:t>
            </w:r>
            <w:proofErr w:type="spellStart"/>
            <w:r w:rsidR="00BE088A">
              <w:rPr>
                <w:rFonts w:ascii="Courier New" w:hAnsi="Courier New" w:cs="Courier New"/>
                <w:color w:val="FF0000"/>
                <w:sz w:val="20"/>
                <w:szCs w:val="20"/>
                <w:lang w:val="en-US"/>
              </w:rPr>
              <w:t>resultado</w:t>
            </w:r>
            <w:proofErr w:type="spellEnd"/>
          </w:p>
          <w:p w14:paraId="2E185672" w14:textId="1EDDA3C1" w:rsidR="00BE088A" w:rsidRPr="006C6A06" w:rsidRDefault="00BE088A" w:rsidP="00876625">
            <w:pPr>
              <w:pStyle w:val="TTC-Normal"/>
              <w:spacing w:before="0" w:after="0" w:line="240" w:lineRule="auto"/>
              <w:ind w:firstLine="0"/>
              <w:rPr>
                <w:color w:val="FF0000"/>
              </w:rPr>
            </w:pPr>
          </w:p>
        </w:tc>
      </w:tr>
    </w:tbl>
    <w:p w14:paraId="3249DC60" w14:textId="5C2CE928" w:rsidR="00D86070" w:rsidRDefault="00D86070" w:rsidP="00510D6F"/>
    <w:p w14:paraId="41F98DEE" w14:textId="53D7D1D0" w:rsidR="00510D6F" w:rsidRPr="00510D6F" w:rsidRDefault="00510D6F" w:rsidP="00510D6F">
      <w:pPr>
        <w:rPr>
          <w:color w:val="FF0000"/>
        </w:rPr>
      </w:pPr>
      <w:r>
        <w:rPr>
          <w:color w:val="FF0000"/>
        </w:rPr>
        <w:t xml:space="preserve">O primeiro passo feito ao se entrar na função </w:t>
      </w:r>
      <w:proofErr w:type="spellStart"/>
      <w:r w:rsidRPr="00983479">
        <w:rPr>
          <w:i/>
          <w:color w:val="FF0000"/>
        </w:rPr>
        <w:t>resolveTov</w:t>
      </w:r>
      <w:proofErr w:type="spellEnd"/>
      <w:r>
        <w:rPr>
          <w:color w:val="FF0000"/>
        </w:rPr>
        <w:t xml:space="preserve"> é interpolar a pressão recebida por parâmetro e c</w:t>
      </w:r>
      <w:r w:rsidR="00867C5E">
        <w:rPr>
          <w:color w:val="FF0000"/>
        </w:rPr>
        <w:t>om isso obter o valor respectivo da energia, após a interpolação é feito um laço que faz com que i vá de 0 até 200 (valor estipulado ao fazer os testes com o sistema)</w:t>
      </w:r>
      <w:r w:rsidR="004D73CA">
        <w:rPr>
          <w:color w:val="FF0000"/>
        </w:rPr>
        <w:t>. Dentro do laço é feita à</w:t>
      </w:r>
      <w:r w:rsidR="00867C5E">
        <w:rPr>
          <w:color w:val="FF0000"/>
        </w:rPr>
        <w:t xml:space="preserve"> chamada da função </w:t>
      </w:r>
      <w:proofErr w:type="spellStart"/>
      <w:r w:rsidR="00867C5E" w:rsidRPr="00983479">
        <w:rPr>
          <w:i/>
          <w:color w:val="FF0000"/>
        </w:rPr>
        <w:t>rungeKutta</w:t>
      </w:r>
      <w:proofErr w:type="spellEnd"/>
      <w:r w:rsidR="00867C5E">
        <w:rPr>
          <w:color w:val="FF0000"/>
        </w:rPr>
        <w:t xml:space="preserve"> que recebe como parâmetro a pressão e a energia</w:t>
      </w:r>
      <w:r w:rsidR="002D08A1">
        <w:rPr>
          <w:color w:val="FF0000"/>
        </w:rPr>
        <w:t xml:space="preserve"> e calcula as formulas</w:t>
      </w:r>
      <w:r w:rsidR="00867C5E">
        <w:rPr>
          <w:color w:val="FF0000"/>
        </w:rPr>
        <w:t xml:space="preserve"> apresentadas na seção 2.8.2, o retorno da função é a massa e o raio da estrela para aquela pressão e energia enviada, em seguida é feito uma comparação se a </w:t>
      </w:r>
      <w:r w:rsidR="00983479">
        <w:rPr>
          <w:color w:val="FF0000"/>
        </w:rPr>
        <w:t>pressão</w:t>
      </w:r>
      <w:r w:rsidR="00867C5E">
        <w:rPr>
          <w:color w:val="FF0000"/>
        </w:rPr>
        <w:t xml:space="preserve"> atual for me</w:t>
      </w:r>
      <w:r w:rsidR="002D08A1">
        <w:rPr>
          <w:color w:val="FF0000"/>
        </w:rPr>
        <w:t>nor que 0.01 (valor estipulado n</w:t>
      </w:r>
      <w:r w:rsidR="00867C5E">
        <w:rPr>
          <w:color w:val="FF0000"/>
        </w:rPr>
        <w:t>o</w:t>
      </w:r>
      <w:r w:rsidR="002D08A1">
        <w:rPr>
          <w:color w:val="FF0000"/>
        </w:rPr>
        <w:t>s</w:t>
      </w:r>
      <w:r w:rsidR="00867C5E">
        <w:rPr>
          <w:color w:val="FF0000"/>
        </w:rPr>
        <w:t xml:space="preserve"> testes) o laço de repetição para e o </w:t>
      </w:r>
      <w:r w:rsidR="00867C5E" w:rsidRPr="00B27EE5">
        <w:rPr>
          <w:i/>
          <w:color w:val="FF0000"/>
        </w:rPr>
        <w:t>resultado</w:t>
      </w:r>
      <w:r w:rsidR="00867C5E">
        <w:rPr>
          <w:color w:val="FF0000"/>
        </w:rPr>
        <w:t xml:space="preserve"> é retornado.</w:t>
      </w:r>
    </w:p>
    <w:bookmarkEnd w:id="168"/>
    <w:p w14:paraId="446F7FB3" w14:textId="58C9F358" w:rsidR="00A768BB" w:rsidRPr="00A768BB" w:rsidRDefault="006C2A4F" w:rsidP="00A768BB">
      <w:pPr>
        <w:pStyle w:val="TTC-TextualTtuloNvel2"/>
        <w:rPr>
          <w:color w:val="FF0000"/>
        </w:rPr>
      </w:pPr>
      <w:r>
        <w:rPr>
          <w:color w:val="FF0000"/>
        </w:rPr>
        <w:t>Testes</w:t>
      </w:r>
    </w:p>
    <w:p w14:paraId="5CD873D4" w14:textId="2470D98F" w:rsidR="00FA361C" w:rsidRDefault="007227EA" w:rsidP="003F5C6B">
      <w:pPr>
        <w:rPr>
          <w:color w:val="FF0000"/>
        </w:rPr>
      </w:pPr>
      <w:r w:rsidRPr="007227EA">
        <w:rPr>
          <w:color w:val="FF0000"/>
        </w:rPr>
        <w:t>Após a implementação</w:t>
      </w:r>
      <w:r w:rsidR="00E517C8">
        <w:rPr>
          <w:color w:val="FF0000"/>
        </w:rPr>
        <w:t xml:space="preserve"> do software, tornou-se necessária a execução de uma bateria de testes para conseguir encontrar a melhor configuração possível para que o software obtivesse os melhores resultados. Com estes testes foi possível descobrir a distância necessária que o laço de repetição precisaria percorrer para gerar os melhores resultados para a pressão e densidade de energia</w:t>
      </w:r>
      <w:r w:rsidR="00A3459A">
        <w:rPr>
          <w:color w:val="FF0000"/>
        </w:rPr>
        <w:t xml:space="preserve"> estes valores foram iniciando em 250 até 700 com pulo de 22</w:t>
      </w:r>
      <w:r w:rsidR="00E517C8">
        <w:rPr>
          <w:color w:val="FF0000"/>
        </w:rPr>
        <w:t>.</w:t>
      </w:r>
      <w:r w:rsidR="00A52611">
        <w:rPr>
          <w:color w:val="FF0000"/>
        </w:rPr>
        <w:t xml:space="preserve"> </w:t>
      </w:r>
    </w:p>
    <w:p w14:paraId="18570E08" w14:textId="55AAC5DD" w:rsidR="00A3459A" w:rsidRDefault="00A3459A" w:rsidP="003F5C6B">
      <w:pPr>
        <w:rPr>
          <w:color w:val="FF0000"/>
        </w:rPr>
      </w:pPr>
      <w:commentRangeStart w:id="169"/>
      <w:r>
        <w:rPr>
          <w:color w:val="FF0000"/>
        </w:rPr>
        <w:t xml:space="preserve">Nos testes também foi possível identificar o valor mínimo que o </w:t>
      </w:r>
      <w:proofErr w:type="spellStart"/>
      <w:r>
        <w:rPr>
          <w:color w:val="FF0000"/>
        </w:rPr>
        <w:t>runge-kutta</w:t>
      </w:r>
      <w:proofErr w:type="spellEnd"/>
      <w:r>
        <w:rPr>
          <w:color w:val="FF0000"/>
        </w:rPr>
        <w:t xml:space="preserve"> deveria gerar para a massa da estrela, está massa não poderia ser menor do que 0.01, este valor foi estipulado pelo fator de que </w:t>
      </w:r>
      <w:r w:rsidR="000C5360">
        <w:rPr>
          <w:color w:val="FF0000"/>
        </w:rPr>
        <w:t>valores menores</w:t>
      </w:r>
      <w:r>
        <w:rPr>
          <w:color w:val="FF0000"/>
        </w:rPr>
        <w:t xml:space="preserve"> do que </w:t>
      </w:r>
      <w:r w:rsidR="000C5360">
        <w:rPr>
          <w:color w:val="FF0000"/>
        </w:rPr>
        <w:t>0.01</w:t>
      </w:r>
      <w:r>
        <w:rPr>
          <w:color w:val="FF0000"/>
        </w:rPr>
        <w:t xml:space="preserve"> não</w:t>
      </w:r>
      <w:r w:rsidR="000C5360">
        <w:rPr>
          <w:color w:val="FF0000"/>
        </w:rPr>
        <w:t xml:space="preserve"> </w:t>
      </w:r>
      <w:proofErr w:type="spellStart"/>
      <w:r w:rsidR="000C5360">
        <w:rPr>
          <w:color w:val="FF0000"/>
        </w:rPr>
        <w:t>possuiam</w:t>
      </w:r>
      <w:commentRangeStart w:id="170"/>
      <w:proofErr w:type="spellEnd"/>
      <w:r>
        <w:rPr>
          <w:color w:val="FF0000"/>
        </w:rPr>
        <w:t xml:space="preserve"> a mesma qualidade.</w:t>
      </w:r>
      <w:commentRangeEnd w:id="170"/>
      <w:r>
        <w:rPr>
          <w:rStyle w:val="Refdecomentrio"/>
        </w:rPr>
        <w:commentReference w:id="170"/>
      </w:r>
      <w:commentRangeEnd w:id="169"/>
      <w:r w:rsidR="00B27EE5">
        <w:rPr>
          <w:rStyle w:val="Refdecomentrio"/>
        </w:rPr>
        <w:commentReference w:id="169"/>
      </w:r>
    </w:p>
    <w:p w14:paraId="7EE5ED8F" w14:textId="55D790F7" w:rsidR="00343FDD" w:rsidRDefault="00343FDD" w:rsidP="003F5C6B">
      <w:pPr>
        <w:rPr>
          <w:color w:val="FF0000"/>
        </w:rPr>
      </w:pPr>
    </w:p>
    <w:p w14:paraId="61FC64E9" w14:textId="26309D19" w:rsidR="00343FDD" w:rsidRDefault="00343FDD" w:rsidP="00343FDD">
      <w:pPr>
        <w:pStyle w:val="TTC-TextualTtuloNvel2"/>
        <w:rPr>
          <w:color w:val="FF0000"/>
        </w:rPr>
      </w:pPr>
      <w:r>
        <w:rPr>
          <w:color w:val="FF0000"/>
        </w:rPr>
        <w:t>Resultados</w:t>
      </w:r>
    </w:p>
    <w:p w14:paraId="32079CE7" w14:textId="73E655A4" w:rsidR="00343FDD" w:rsidRDefault="00343FDD" w:rsidP="00343FDD">
      <w:pPr>
        <w:rPr>
          <w:rFonts w:eastAsiaTheme="minorEastAsia"/>
          <w:color w:val="FF0000"/>
        </w:rPr>
      </w:pPr>
      <w:r w:rsidRPr="00343FDD">
        <w:rPr>
          <w:color w:val="FF0000"/>
        </w:rPr>
        <w:t>Após</w:t>
      </w:r>
      <w:r>
        <w:rPr>
          <w:color w:val="FF0000"/>
        </w:rPr>
        <w:t xml:space="preserve"> os testes, e ter encontrado a melhor configuração para o sistema, iniciou-se a fase de estudo dos resultados</w:t>
      </w:r>
      <w:r w:rsidR="000C5360">
        <w:rPr>
          <w:color w:val="FF0000"/>
        </w:rPr>
        <w:t xml:space="preserve">, como base de comparação foi utilizado o trabalho de TORRES 2011, que se utiliza no modelo apresentado neste trabalho para simular estrelas de quarks. Em seu trabalho TORRES apresenta uma estrela chamada EXO-0748-67 que possui </w:t>
      </w:r>
      <w:r w:rsidR="00DA689D">
        <w:rPr>
          <w:color w:val="FF0000"/>
        </w:rPr>
        <w:t xml:space="preserve">massa de (2.1 </w:t>
      </w:r>
      <m:oMath>
        <m:r>
          <w:rPr>
            <w:rFonts w:ascii="Cambria Math" w:hAnsi="Cambria Math"/>
            <w:color w:val="FF0000"/>
          </w:rPr>
          <m:t>±</m:t>
        </m:r>
      </m:oMath>
      <w:r w:rsidR="00DA689D">
        <w:rPr>
          <w:rFonts w:eastAsiaTheme="minorEastAsia"/>
          <w:color w:val="FF0000"/>
        </w:rPr>
        <w:t xml:space="preserve"> 0.</w:t>
      </w:r>
      <w:r w:rsidR="00E93FBC">
        <w:rPr>
          <w:rFonts w:eastAsiaTheme="minorEastAsia"/>
          <w:color w:val="FF0000"/>
        </w:rPr>
        <w:t xml:space="preserve">28) e um raio de (13.8 </w:t>
      </w:r>
      <m:oMath>
        <m:r>
          <w:rPr>
            <w:rFonts w:ascii="Cambria Math" w:hAnsi="Cambria Math"/>
            <w:color w:val="FF0000"/>
          </w:rPr>
          <m:t>±</m:t>
        </m:r>
      </m:oMath>
      <w:r w:rsidR="00E93FBC">
        <w:rPr>
          <w:rFonts w:eastAsiaTheme="minorEastAsia"/>
          <w:color w:val="FF0000"/>
        </w:rPr>
        <w:t xml:space="preserve"> 1.5) km, TORRES em seu trabalho afirma que o modelo de sacola do MIT não consegue simular está estrela com uma precisão exata, porém está é a estrela com a massa e o raio mais e</w:t>
      </w:r>
      <w:r w:rsidR="00BE1954">
        <w:rPr>
          <w:rFonts w:eastAsiaTheme="minorEastAsia"/>
          <w:color w:val="FF0000"/>
        </w:rPr>
        <w:t>xatas encontradas até o atual momento e por isso acabou sendo a escolhida para os testes</w:t>
      </w:r>
      <w:r w:rsidR="00DD0859">
        <w:rPr>
          <w:rFonts w:eastAsiaTheme="minorEastAsia"/>
          <w:color w:val="FF0000"/>
        </w:rPr>
        <w:t>.</w:t>
      </w:r>
      <w:r w:rsidR="00BE1954">
        <w:rPr>
          <w:rFonts w:eastAsiaTheme="minorEastAsia"/>
          <w:color w:val="FF0000"/>
        </w:rPr>
        <w:t>.</w:t>
      </w:r>
    </w:p>
    <w:p w14:paraId="56287E52" w14:textId="041FBA17" w:rsidR="00E31B2B" w:rsidRDefault="00BE1954" w:rsidP="003F5C6B">
      <w:pPr>
        <w:rPr>
          <w:color w:val="FF0000"/>
        </w:rPr>
      </w:pPr>
      <w:r>
        <w:rPr>
          <w:rFonts w:eastAsiaTheme="minorEastAsia"/>
          <w:color w:val="FF0000"/>
        </w:rPr>
        <w:t xml:space="preserve">Com o intuito de </w:t>
      </w:r>
      <w:r w:rsidR="00DD0859">
        <w:rPr>
          <w:rFonts w:eastAsiaTheme="minorEastAsia"/>
          <w:color w:val="FF0000"/>
        </w:rPr>
        <w:t xml:space="preserve">simular a EXO-0748-67 foram feitos vários testes variando </w:t>
      </w:r>
      <w:r w:rsidR="00C97D61">
        <w:rPr>
          <w:rFonts w:eastAsiaTheme="minorEastAsia"/>
          <w:color w:val="FF0000"/>
        </w:rPr>
        <w:t>a constante de sacola, na primeira bateria de testes o valor inicial utilizado para a sacola foi de 100 e o valor máximo 200 pulando 10 em 10, após a bateria todos os gráficos foram analisados, o valor foi reajustado e uma segunda bateria de testes foi rodada, agora iniciando o valor em 120 e indo até 160, também com um pulo de 10 em 10</w:t>
      </w:r>
      <w:r w:rsidR="002716D9">
        <w:rPr>
          <w:rFonts w:eastAsiaTheme="minorEastAsia"/>
          <w:color w:val="FF0000"/>
        </w:rPr>
        <w:t>, nas análises da segunda bateria foi percebido que 120 continuava sendo um bom número para se iniciar a constante de sacola porém 160 era um valor muito alto, então foi necessário rodar uma terceira bateria agora com um espaço menor, o espaço escolhido pa</w:t>
      </w:r>
      <w:r w:rsidR="001E54A4">
        <w:rPr>
          <w:rFonts w:eastAsiaTheme="minorEastAsia"/>
          <w:color w:val="FF0000"/>
        </w:rPr>
        <w:t xml:space="preserve">ra a terceira bateria foi de </w:t>
      </w:r>
      <w:r w:rsidR="00AC1C3B">
        <w:rPr>
          <w:rFonts w:eastAsiaTheme="minorEastAsia"/>
          <w:color w:val="FF0000"/>
        </w:rPr>
        <w:t>120</w:t>
      </w:r>
      <w:r w:rsidR="001E54A4">
        <w:rPr>
          <w:rFonts w:eastAsiaTheme="minorEastAsia"/>
          <w:color w:val="FF0000"/>
        </w:rPr>
        <w:t xml:space="preserve"> à </w:t>
      </w:r>
      <w:r w:rsidR="00AC1C3B">
        <w:rPr>
          <w:rFonts w:eastAsiaTheme="minorEastAsia"/>
          <w:color w:val="FF0000"/>
        </w:rPr>
        <w:t>140</w:t>
      </w:r>
      <w:r w:rsidR="002716D9">
        <w:rPr>
          <w:rFonts w:eastAsiaTheme="minorEastAsia"/>
          <w:color w:val="FF0000"/>
        </w:rPr>
        <w:t>, porém o valor do pulo diminui para 1 a 1.</w:t>
      </w:r>
      <w:r w:rsidR="00C97D61">
        <w:rPr>
          <w:rFonts w:eastAsiaTheme="minorEastAsia"/>
          <w:color w:val="FF0000"/>
        </w:rPr>
        <w:t xml:space="preserve"> </w:t>
      </w:r>
      <w:r w:rsidR="003B6E3F">
        <w:rPr>
          <w:color w:val="FF0000"/>
        </w:rPr>
        <w:t>No gráfico abaixo podemos ver os melhores resultados obtidos na simulação da EXO-0748-67:</w:t>
      </w:r>
    </w:p>
    <w:p w14:paraId="7AB76C15" w14:textId="08048C24" w:rsidR="00E31B2B" w:rsidRPr="00E31B2B" w:rsidRDefault="00E31B2B" w:rsidP="00E21F32">
      <w:pPr>
        <w:pStyle w:val="TTC-TextualFigura"/>
        <w:numPr>
          <w:ilvl w:val="0"/>
          <w:numId w:val="29"/>
        </w:numPr>
        <w:ind w:left="0" w:firstLine="0"/>
        <w:rPr>
          <w:color w:val="FF0000"/>
        </w:rPr>
      </w:pPr>
      <w:commentRangeStart w:id="171"/>
      <w:commentRangeStart w:id="172"/>
      <w:commentRangeStart w:id="173"/>
      <w:commentRangeStart w:id="174"/>
      <w:r w:rsidRPr="00E31B2B">
        <w:rPr>
          <w:color w:val="FF0000"/>
        </w:rPr>
        <w:t>Melhores resultados obtidos pelo sistema.</w:t>
      </w:r>
      <w:commentRangeEnd w:id="171"/>
      <w:r w:rsidR="00AC1C3B">
        <w:rPr>
          <w:rStyle w:val="Refdecomentrio"/>
          <w:rFonts w:cstheme="minorBidi"/>
        </w:rPr>
        <w:commentReference w:id="171"/>
      </w:r>
      <w:commentRangeEnd w:id="172"/>
      <w:r w:rsidR="0012556D">
        <w:rPr>
          <w:rStyle w:val="Refdecomentrio"/>
          <w:rFonts w:cstheme="minorBidi"/>
        </w:rPr>
        <w:commentReference w:id="172"/>
      </w:r>
      <w:commentRangeEnd w:id="173"/>
      <w:r w:rsidR="00D724E5">
        <w:rPr>
          <w:rStyle w:val="Refdecomentrio"/>
          <w:rFonts w:cstheme="minorBidi"/>
        </w:rPr>
        <w:commentReference w:id="173"/>
      </w:r>
      <w:commentRangeEnd w:id="174"/>
      <w:r w:rsidR="00D724E5">
        <w:rPr>
          <w:rStyle w:val="Refdecomentrio"/>
          <w:rFonts w:cstheme="minorBidi"/>
        </w:rPr>
        <w:commentReference w:id="174"/>
      </w:r>
    </w:p>
    <w:tbl>
      <w:tblPr>
        <w:tblStyle w:val="Tabelacomgrade"/>
        <w:tblW w:w="0" w:type="auto"/>
        <w:tblLook w:val="04A0" w:firstRow="1" w:lastRow="0" w:firstColumn="1" w:lastColumn="0" w:noHBand="0" w:noVBand="1"/>
      </w:tblPr>
      <w:tblGrid>
        <w:gridCol w:w="7549"/>
      </w:tblGrid>
      <w:tr w:rsidR="00AA60DB" w14:paraId="5B05594D" w14:textId="77777777" w:rsidTr="00E31B2B">
        <w:trPr>
          <w:trHeight w:val="5231"/>
        </w:trPr>
        <w:tc>
          <w:tcPr>
            <w:tcW w:w="7164" w:type="dxa"/>
          </w:tcPr>
          <w:p w14:paraId="0FE18DB0" w14:textId="66708A23" w:rsidR="00AA60DB" w:rsidRDefault="00AA60DB" w:rsidP="003F5C6B">
            <w:pPr>
              <w:ind w:firstLine="0"/>
              <w:rPr>
                <w:color w:val="FF0000"/>
              </w:rPr>
            </w:pPr>
            <w:r>
              <w:rPr>
                <w:noProof/>
                <w:lang w:eastAsia="pt-BR"/>
              </w:rPr>
              <w:lastRenderedPageBreak/>
              <w:drawing>
                <wp:inline distT="0" distB="0" distL="0" distR="0" wp14:anchorId="6B9E6C9E" wp14:editId="353E5D7B">
                  <wp:extent cx="4657061" cy="349252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3923" cy="3535166"/>
                          </a:xfrm>
                          <a:prstGeom prst="rect">
                            <a:avLst/>
                          </a:prstGeom>
                          <a:noFill/>
                          <a:ln>
                            <a:noFill/>
                          </a:ln>
                        </pic:spPr>
                      </pic:pic>
                    </a:graphicData>
                  </a:graphic>
                </wp:inline>
              </w:drawing>
            </w:r>
          </w:p>
        </w:tc>
      </w:tr>
    </w:tbl>
    <w:p w14:paraId="45C9794F" w14:textId="4A2BB0DD" w:rsidR="008074DF" w:rsidRDefault="008074DF" w:rsidP="003F5C6B">
      <w:pPr>
        <w:rPr>
          <w:color w:val="FF0000"/>
        </w:rPr>
      </w:pPr>
    </w:p>
    <w:p w14:paraId="092CDEE9" w14:textId="2529CEFC" w:rsidR="00E31B2B" w:rsidRDefault="00E31B2B" w:rsidP="003F5C6B">
      <w:pPr>
        <w:rPr>
          <w:color w:val="FF0000"/>
        </w:rPr>
      </w:pPr>
      <w:r>
        <w:rPr>
          <w:color w:val="FF0000"/>
        </w:rPr>
        <w:t>Na Figura 21, podemos ver os resultados obtidos para o gráfico de massa x raio, da estrela EXO 0748-67</w:t>
      </w:r>
      <w:r w:rsidR="00EE30E3">
        <w:rPr>
          <w:color w:val="FF0000"/>
        </w:rPr>
        <w:t xml:space="preserve">, onde cada cor representa um valor para a constante de sacola, no meio do gráfico em cor laranja podemos ver a estrela simulada nos testes. </w:t>
      </w:r>
      <w:commentRangeStart w:id="175"/>
      <w:r w:rsidR="00EE30E3">
        <w:rPr>
          <w:color w:val="FF0000"/>
        </w:rPr>
        <w:t>Segundo a literatura</w:t>
      </w:r>
      <w:r w:rsidR="00051093">
        <w:rPr>
          <w:color w:val="FF0000"/>
        </w:rPr>
        <w:t xml:space="preserve"> o modelo é validado quando o centro da cruz passa pela linha do gráfico e no caso dos testes aplicados a EXO, isto aconteceu quando a constante de sacola era igual a 129, como podemos ver na Figura 15, o sistema foi capaz de encontrar a estrela quando ela possuía seu maior raio.</w:t>
      </w:r>
      <w:commentRangeEnd w:id="175"/>
      <w:r w:rsidR="006210AC">
        <w:rPr>
          <w:rStyle w:val="Refdecomentrio"/>
        </w:rPr>
        <w:commentReference w:id="175"/>
      </w:r>
    </w:p>
    <w:p w14:paraId="6D0958F3" w14:textId="7EF41D57" w:rsidR="008074DF" w:rsidRDefault="008074DF" w:rsidP="003F5C6B">
      <w:pPr>
        <w:rPr>
          <w:color w:val="FF0000"/>
        </w:rPr>
      </w:pPr>
      <w:commentRangeStart w:id="176"/>
      <w:r>
        <w:rPr>
          <w:color w:val="FF0000"/>
        </w:rPr>
        <w:t xml:space="preserve">Outras estrelas foram simuladas para complementar os testes, porém as estrelas que foram encontras na literatura com </w:t>
      </w:r>
      <w:r w:rsidR="00E14560">
        <w:rPr>
          <w:color w:val="FF0000"/>
        </w:rPr>
        <w:t>exceção</w:t>
      </w:r>
      <w:r>
        <w:rPr>
          <w:color w:val="FF0000"/>
        </w:rPr>
        <w:t xml:space="preserve"> da EXO-0748-67 não possuem valores tão precisos o que faz com que a EXO seja a estrela, com maior peso para validar o sistema</w:t>
      </w:r>
      <w:commentRangeEnd w:id="176"/>
      <w:r>
        <w:rPr>
          <w:rStyle w:val="Refdecomentrio"/>
        </w:rPr>
        <w:commentReference w:id="176"/>
      </w:r>
      <w:r w:rsidR="00E14560">
        <w:rPr>
          <w:color w:val="FF0000"/>
        </w:rPr>
        <w:t>.</w:t>
      </w:r>
    </w:p>
    <w:p w14:paraId="761699FF" w14:textId="3EE24A89" w:rsidR="00E14560" w:rsidRDefault="00E14560" w:rsidP="003F5C6B">
      <w:pPr>
        <w:rPr>
          <w:color w:val="FF0000"/>
        </w:rPr>
      </w:pPr>
      <w:r>
        <w:rPr>
          <w:color w:val="FF0000"/>
        </w:rPr>
        <w:t>Nos testes feitos foi possível perceber que quanto maior for o valor para a constante de sacola menor o raio a massa da estrela</w:t>
      </w:r>
    </w:p>
    <w:p w14:paraId="01D51681" w14:textId="77777777" w:rsidR="003B6E3F" w:rsidRPr="007227EA" w:rsidRDefault="003B6E3F" w:rsidP="003F5C6B">
      <w:pPr>
        <w:rPr>
          <w:color w:val="FF0000"/>
        </w:rPr>
      </w:pPr>
    </w:p>
    <w:p w14:paraId="31EFB189" w14:textId="77777777" w:rsidR="00A768BB" w:rsidRPr="0018053A" w:rsidRDefault="00A768BB" w:rsidP="003F5C6B"/>
    <w:p w14:paraId="3FD54ACF" w14:textId="5A99E346" w:rsidR="00A53543" w:rsidRPr="0018053A" w:rsidRDefault="00A768BB" w:rsidP="0021068D">
      <w:pPr>
        <w:pStyle w:val="TTC-TextualTtuloNvel1"/>
      </w:pPr>
      <w:bookmarkStart w:id="177" w:name="_Toc528008584"/>
      <w:r>
        <w:t>Conclusão</w:t>
      </w:r>
      <w:bookmarkEnd w:id="177"/>
    </w:p>
    <w:p w14:paraId="40F809E0" w14:textId="57536251" w:rsidR="004B0957" w:rsidRPr="0018053A" w:rsidRDefault="004B0957" w:rsidP="003A376E">
      <w:pPr>
        <w:sectPr w:rsidR="004B0957" w:rsidRPr="0018053A">
          <w:headerReference w:type="default" r:id="rId42"/>
          <w:pgSz w:w="11906" w:h="16838"/>
          <w:pgMar w:top="1701" w:right="1134" w:bottom="1134" w:left="1701" w:header="709" w:footer="0" w:gutter="0"/>
          <w:cols w:space="720"/>
          <w:formProt w:val="0"/>
          <w:docGrid w:linePitch="360"/>
        </w:sectPr>
      </w:pPr>
    </w:p>
    <w:p w14:paraId="1DFADEA9" w14:textId="386367FD" w:rsidR="003F5C6B" w:rsidRPr="0018053A" w:rsidRDefault="003F5C6B" w:rsidP="003F5C6B">
      <w:pPr>
        <w:spacing w:after="600" w:line="240" w:lineRule="auto"/>
        <w:ind w:firstLine="0"/>
        <w:rPr>
          <w:rFonts w:cs="Times New Roman"/>
          <w:b/>
          <w:caps/>
          <w:sz w:val="32"/>
          <w:szCs w:val="24"/>
        </w:rPr>
      </w:pPr>
      <w:r w:rsidRPr="0018053A">
        <w:rPr>
          <w:rFonts w:cs="Times New Roman"/>
          <w:b/>
          <w:caps/>
          <w:sz w:val="32"/>
          <w:szCs w:val="24"/>
        </w:rPr>
        <w:lastRenderedPageBreak/>
        <w:t>Referências</w:t>
      </w:r>
    </w:p>
    <w:p w14:paraId="3CB62362" w14:textId="1348DDFB" w:rsidR="00226073" w:rsidRPr="0018053A" w:rsidRDefault="00226073" w:rsidP="000A0EFF">
      <w:pPr>
        <w:pStyle w:val="TTC-Ps-textoListadeReferncias"/>
        <w:rPr>
          <w:szCs w:val="24"/>
        </w:rPr>
      </w:pPr>
      <w:r w:rsidRPr="0018053A">
        <w:rPr>
          <w:szCs w:val="24"/>
        </w:rPr>
        <w:t xml:space="preserve">ABDALLA, Maria Cristina </w:t>
      </w:r>
      <w:proofErr w:type="spellStart"/>
      <w:r w:rsidRPr="0018053A">
        <w:rPr>
          <w:szCs w:val="24"/>
        </w:rPr>
        <w:t>Batoni</w:t>
      </w:r>
      <w:proofErr w:type="spellEnd"/>
      <w:r w:rsidRPr="0018053A">
        <w:rPr>
          <w:szCs w:val="24"/>
        </w:rPr>
        <w:t xml:space="preserve">, </w:t>
      </w:r>
      <w:r w:rsidRPr="0018053A">
        <w:rPr>
          <w:b/>
          <w:szCs w:val="24"/>
        </w:rPr>
        <w:t>O discreto charme das partículas elementares</w:t>
      </w:r>
      <w:r w:rsidRPr="0018053A">
        <w:rPr>
          <w:b/>
          <w:bCs/>
          <w:szCs w:val="24"/>
        </w:rPr>
        <w:t xml:space="preserve">. </w:t>
      </w:r>
      <w:r w:rsidRPr="0018053A">
        <w:rPr>
          <w:szCs w:val="24"/>
        </w:rPr>
        <w:t>São Paulo. Editora UNESP, 2004. 344 p.</w:t>
      </w:r>
    </w:p>
    <w:p w14:paraId="7726AB84" w14:textId="4F88B75A" w:rsidR="000A0EFF" w:rsidRPr="0018053A" w:rsidRDefault="000A0EFF" w:rsidP="000A0EFF">
      <w:pPr>
        <w:pStyle w:val="TTC-Ps-textoListadeReferncias"/>
        <w:rPr>
          <w:szCs w:val="24"/>
        </w:rPr>
      </w:pPr>
      <w:r w:rsidRPr="0018053A">
        <w:rPr>
          <w:szCs w:val="24"/>
        </w:rPr>
        <w:t xml:space="preserve">ALVES, </w:t>
      </w:r>
      <w:proofErr w:type="spellStart"/>
      <w:r w:rsidRPr="0018053A">
        <w:rPr>
          <w:szCs w:val="24"/>
        </w:rPr>
        <w:t>Rául</w:t>
      </w:r>
      <w:proofErr w:type="spellEnd"/>
      <w:r w:rsidRPr="0018053A">
        <w:rPr>
          <w:szCs w:val="24"/>
        </w:rPr>
        <w:t xml:space="preserve"> M. S. T. </w:t>
      </w:r>
      <w:r w:rsidRPr="0018053A">
        <w:rPr>
          <w:b/>
          <w:bCs/>
          <w:szCs w:val="24"/>
        </w:rPr>
        <w:t xml:space="preserve">I – Evolução estelar II – A matéria escura, os WIMPS e a </w:t>
      </w:r>
      <w:proofErr w:type="spellStart"/>
      <w:r w:rsidRPr="0018053A">
        <w:rPr>
          <w:b/>
          <w:bCs/>
          <w:szCs w:val="24"/>
        </w:rPr>
        <w:t>Heliossimologia</w:t>
      </w:r>
      <w:proofErr w:type="spellEnd"/>
      <w:r w:rsidRPr="0018053A">
        <w:rPr>
          <w:b/>
          <w:bCs/>
          <w:szCs w:val="24"/>
        </w:rPr>
        <w:t xml:space="preserve">. </w:t>
      </w:r>
      <w:r w:rsidRPr="0018053A">
        <w:rPr>
          <w:szCs w:val="24"/>
        </w:rPr>
        <w:t>Faculdade de Ciências da Universidade do Porto, 2005.</w:t>
      </w:r>
    </w:p>
    <w:p w14:paraId="4AEEC46C" w14:textId="59C9DF08" w:rsidR="00377647" w:rsidRPr="0018053A" w:rsidRDefault="00377647" w:rsidP="000A0EFF">
      <w:pPr>
        <w:pStyle w:val="TTC-Ps-textoListadeReferncias"/>
        <w:rPr>
          <w:szCs w:val="24"/>
        </w:rPr>
      </w:pPr>
      <w:r w:rsidRPr="0018053A">
        <w:t xml:space="preserve">AVANCINI, S. S.; MARINELLI, J. </w:t>
      </w:r>
      <w:proofErr w:type="gramStart"/>
      <w:r w:rsidRPr="0018053A">
        <w:t>R..</w:t>
      </w:r>
      <w:proofErr w:type="gramEnd"/>
      <w:r w:rsidRPr="0018053A">
        <w:t xml:space="preserve">  </w:t>
      </w:r>
      <w:r w:rsidRPr="0018053A">
        <w:rPr>
          <w:b/>
        </w:rPr>
        <w:t>Tópicos de Física Nuclear e Partículas Elementares</w:t>
      </w:r>
      <w:r w:rsidRPr="0018053A">
        <w:t xml:space="preserve">. 2009. Florianópolis – Universidade Federal de Santa Catarina, Consórcio </w:t>
      </w:r>
      <w:proofErr w:type="spellStart"/>
      <w:r w:rsidRPr="0018053A">
        <w:t>RediSul</w:t>
      </w:r>
      <w:proofErr w:type="spellEnd"/>
      <w:r w:rsidRPr="0018053A">
        <w:t>.</w:t>
      </w:r>
    </w:p>
    <w:p w14:paraId="4F5BDF90" w14:textId="1257C04E" w:rsidR="00D36785" w:rsidRPr="0018053A" w:rsidRDefault="00D36785" w:rsidP="000A0EFF">
      <w:pPr>
        <w:pStyle w:val="TTC-Ps-textoListadeReferncias"/>
        <w:rPr>
          <w:bCs/>
        </w:rPr>
      </w:pPr>
      <w:r w:rsidRPr="0018053A">
        <w:rPr>
          <w:szCs w:val="24"/>
        </w:rPr>
        <w:t>CARUSO, F., OGURI, V.,</w:t>
      </w:r>
      <w:r w:rsidRPr="0018053A">
        <w:t xml:space="preserve"> </w:t>
      </w:r>
      <w:r w:rsidRPr="0018053A">
        <w:rPr>
          <w:b/>
          <w:bCs/>
        </w:rPr>
        <w:t xml:space="preserve">A Eterna Busca do Indivisível: Do Átomo Filosófico aos quarks e </w:t>
      </w:r>
      <w:proofErr w:type="spellStart"/>
      <w:r w:rsidRPr="0018053A">
        <w:rPr>
          <w:b/>
          <w:bCs/>
        </w:rPr>
        <w:t>leptons</w:t>
      </w:r>
      <w:proofErr w:type="spellEnd"/>
      <w:r w:rsidRPr="0018053A">
        <w:rPr>
          <w:bCs/>
        </w:rPr>
        <w:t>, Rio de Janeiro, 1996.</w:t>
      </w:r>
    </w:p>
    <w:p w14:paraId="4B792A68" w14:textId="126B1884" w:rsidR="000A3BD4" w:rsidRPr="0018053A" w:rsidRDefault="000A3BD4" w:rsidP="000A0EFF">
      <w:pPr>
        <w:pStyle w:val="TTC-Ps-textoListadeReferncias"/>
        <w:rPr>
          <w:szCs w:val="24"/>
        </w:rPr>
      </w:pPr>
      <w:r w:rsidRPr="0018053A">
        <w:rPr>
          <w:bCs/>
        </w:rPr>
        <w:t xml:space="preserve">FRANZON, Bruno Cezar de Souza. </w:t>
      </w:r>
      <w:proofErr w:type="spellStart"/>
      <w:r w:rsidR="00D724E5">
        <w:rPr>
          <w:b/>
          <w:bCs/>
        </w:rPr>
        <w:t>Glú</w:t>
      </w:r>
      <w:r w:rsidRPr="0018053A">
        <w:rPr>
          <w:b/>
          <w:bCs/>
        </w:rPr>
        <w:t>o</w:t>
      </w:r>
      <w:bookmarkStart w:id="178" w:name="_GoBack"/>
      <w:bookmarkEnd w:id="178"/>
      <w:r w:rsidRPr="0018053A">
        <w:rPr>
          <w:b/>
          <w:bCs/>
        </w:rPr>
        <w:t>ns</w:t>
      </w:r>
      <w:proofErr w:type="spellEnd"/>
      <w:r w:rsidRPr="0018053A">
        <w:rPr>
          <w:b/>
          <w:bCs/>
        </w:rPr>
        <w:t xml:space="preserve"> em Estrelas de Nêutrons.</w:t>
      </w:r>
      <w:r w:rsidRPr="0018053A">
        <w:rPr>
          <w:bCs/>
        </w:rPr>
        <w:t xml:space="preserve"> São Paulo, 2012.</w:t>
      </w:r>
    </w:p>
    <w:p w14:paraId="7AA44DD6" w14:textId="577C4CEB" w:rsidR="000A0EFF" w:rsidRPr="0018053A" w:rsidRDefault="000A0EFF" w:rsidP="000A0EFF">
      <w:pPr>
        <w:pStyle w:val="TTC-Ps-textoListadeReferncias"/>
      </w:pPr>
      <w:r w:rsidRPr="0018053A">
        <w:t xml:space="preserve">FEYNMAN, Richard. </w:t>
      </w:r>
      <w:r w:rsidRPr="0018053A">
        <w:rPr>
          <w:b/>
          <w:bCs/>
        </w:rPr>
        <w:t>Lições de Física de Feynman</w:t>
      </w:r>
      <w:r w:rsidRPr="0018053A">
        <w:t xml:space="preserve">. </w:t>
      </w:r>
      <w:r w:rsidR="00D36785" w:rsidRPr="0018053A">
        <w:t>Bookman</w:t>
      </w:r>
      <w:r w:rsidRPr="0018053A">
        <w:t>, 2008.</w:t>
      </w:r>
    </w:p>
    <w:p w14:paraId="0C4AF79E" w14:textId="77777777" w:rsidR="000A0EFF" w:rsidRPr="0018053A" w:rsidRDefault="000A0EFF" w:rsidP="000A0EFF">
      <w:pPr>
        <w:pStyle w:val="TTC-Ps-textoListadeReferncias"/>
      </w:pPr>
      <w:r w:rsidRPr="0018053A">
        <w:t xml:space="preserve">FILHO, Kepler de Souza Oliveira; SARAIVA, Maria de Fatima Oliveira. </w:t>
      </w:r>
      <w:r w:rsidRPr="0018053A">
        <w:rPr>
          <w:b/>
          <w:bCs/>
        </w:rPr>
        <w:t>Astronomia e Astrofísica</w:t>
      </w:r>
      <w:r w:rsidRPr="0018053A">
        <w:t xml:space="preserve">. Porto Alegre: [s.n.], 2014. 784 p. </w:t>
      </w:r>
    </w:p>
    <w:p w14:paraId="330A1907" w14:textId="0568DCC7" w:rsidR="000A0EFF" w:rsidRPr="0018053A" w:rsidRDefault="000A0EFF" w:rsidP="000A0EFF">
      <w:pPr>
        <w:pStyle w:val="TTC-Ps-textoListadeReferncias"/>
      </w:pPr>
      <w:r w:rsidRPr="0018053A">
        <w:t xml:space="preserve">GRIFFITHS, David. </w:t>
      </w:r>
      <w:r w:rsidRPr="0018053A">
        <w:rPr>
          <w:b/>
          <w:bCs/>
          <w:lang w:val="en-US"/>
        </w:rPr>
        <w:t>Introduction to Elementary Particles</w:t>
      </w:r>
      <w:r w:rsidR="00226073" w:rsidRPr="0018053A">
        <w:rPr>
          <w:lang w:val="en-US"/>
        </w:rPr>
        <w:t xml:space="preserve">. 2nd Edition. </w:t>
      </w:r>
      <w:r w:rsidR="00226073" w:rsidRPr="0018053A">
        <w:t>WILEY-VHC</w:t>
      </w:r>
      <w:r w:rsidRPr="0018053A">
        <w:t>, 2008.</w:t>
      </w:r>
    </w:p>
    <w:p w14:paraId="22EA6BB4" w14:textId="3D026967" w:rsidR="000A3BD4" w:rsidRPr="0018053A" w:rsidRDefault="000A3BD4" w:rsidP="000A0EFF">
      <w:pPr>
        <w:pStyle w:val="TTC-Ps-textoListadeReferncias"/>
      </w:pPr>
      <w:r w:rsidRPr="0018053A">
        <w:t xml:space="preserve">GRYNBERG, Suely </w:t>
      </w:r>
      <w:proofErr w:type="spellStart"/>
      <w:r w:rsidRPr="0018053A">
        <w:t>Epsztein</w:t>
      </w:r>
      <w:proofErr w:type="spellEnd"/>
      <w:r w:rsidRPr="0018053A">
        <w:t xml:space="preserve">. </w:t>
      </w:r>
      <w:r w:rsidRPr="0018053A">
        <w:rPr>
          <w:b/>
        </w:rPr>
        <w:t xml:space="preserve">Fenomenologia Estelar em Modelos de Quarks. </w:t>
      </w:r>
      <w:r w:rsidRPr="0018053A">
        <w:t>Minas Gerais, 1995.</w:t>
      </w:r>
    </w:p>
    <w:p w14:paraId="256EF6F7" w14:textId="4D77F369" w:rsidR="000A0EFF" w:rsidRPr="0018053A" w:rsidRDefault="000A0EFF" w:rsidP="000A0EFF">
      <w:pPr>
        <w:pStyle w:val="TTC-Ps-textoListadeReferncias"/>
      </w:pPr>
      <w:r w:rsidRPr="0018053A">
        <w:t xml:space="preserve">JACOBSEN, Rafael </w:t>
      </w:r>
      <w:proofErr w:type="spellStart"/>
      <w:r w:rsidRPr="0018053A">
        <w:t>Bán</w:t>
      </w:r>
      <w:proofErr w:type="spellEnd"/>
      <w:r w:rsidRPr="0018053A">
        <w:t xml:space="preserve">. </w:t>
      </w:r>
      <w:r w:rsidRPr="0018053A">
        <w:rPr>
          <w:b/>
          <w:bCs/>
        </w:rPr>
        <w:t xml:space="preserve">Plasma de Quarks e </w:t>
      </w:r>
      <w:proofErr w:type="spellStart"/>
      <w:r w:rsidRPr="0018053A">
        <w:rPr>
          <w:b/>
          <w:bCs/>
        </w:rPr>
        <w:t>Glúons</w:t>
      </w:r>
      <w:proofErr w:type="spellEnd"/>
      <w:r w:rsidRPr="0018053A">
        <w:rPr>
          <w:b/>
          <w:bCs/>
        </w:rPr>
        <w:t xml:space="preserve"> no interior de Estrelas de </w:t>
      </w:r>
      <w:proofErr w:type="spellStart"/>
      <w:r w:rsidRPr="0018053A">
        <w:rPr>
          <w:b/>
          <w:bCs/>
        </w:rPr>
        <w:t>Nêutros</w:t>
      </w:r>
      <w:proofErr w:type="spellEnd"/>
      <w:r w:rsidRPr="0018053A">
        <w:rPr>
          <w:b/>
          <w:bCs/>
        </w:rPr>
        <w:t xml:space="preserve">. </w:t>
      </w:r>
      <w:r w:rsidRPr="0018053A">
        <w:t>Porto alegre, 2007.</w:t>
      </w:r>
    </w:p>
    <w:p w14:paraId="71D92C8A" w14:textId="1374AE1F" w:rsidR="00364668" w:rsidRPr="0018053A" w:rsidRDefault="00D36785" w:rsidP="000A0EFF">
      <w:pPr>
        <w:pStyle w:val="TTC-Ps-textoListadeReferncias"/>
      </w:pPr>
      <w:r w:rsidRPr="0018053A">
        <w:t xml:space="preserve">LOPES, Cesar </w:t>
      </w:r>
      <w:proofErr w:type="spellStart"/>
      <w:r w:rsidRPr="0018053A">
        <w:t>Valmor</w:t>
      </w:r>
      <w:proofErr w:type="spellEnd"/>
      <w:r w:rsidRPr="0018053A">
        <w:t xml:space="preserve"> Machado. </w:t>
      </w:r>
      <w:r w:rsidRPr="0018053A">
        <w:rPr>
          <w:b/>
        </w:rPr>
        <w:t>Modelos atômicos no início do século XX: da física clássica à introdução da teoria quântica</w:t>
      </w:r>
      <w:r w:rsidRPr="0018053A">
        <w:t xml:space="preserve">. </w:t>
      </w:r>
      <w:r w:rsidR="00C34C91" w:rsidRPr="0018053A">
        <w:t>São Paulo, 20</w:t>
      </w:r>
      <w:r w:rsidRPr="0018053A">
        <w:t>0</w:t>
      </w:r>
      <w:r w:rsidR="00C34C91" w:rsidRPr="0018053A">
        <w:t>9</w:t>
      </w:r>
      <w:r w:rsidRPr="0018053A">
        <w:t>.</w:t>
      </w:r>
    </w:p>
    <w:p w14:paraId="4801B418" w14:textId="51C2709B" w:rsidR="000A0EFF" w:rsidRPr="0018053A" w:rsidRDefault="000A0EFF" w:rsidP="000A0EFF">
      <w:pPr>
        <w:pStyle w:val="TTC-Ps-textoListadeReferncias"/>
        <w:rPr>
          <w:szCs w:val="24"/>
        </w:rPr>
      </w:pPr>
      <w:r w:rsidRPr="0018053A">
        <w:rPr>
          <w:szCs w:val="24"/>
        </w:rPr>
        <w:t xml:space="preserve">MARRANGHELLO, Guilherme Frederico; </w:t>
      </w:r>
      <w:r w:rsidRPr="0018053A">
        <w:rPr>
          <w:b/>
          <w:bCs/>
          <w:szCs w:val="24"/>
        </w:rPr>
        <w:t>Estrelas de Nêutron</w:t>
      </w:r>
      <w:r w:rsidRPr="0018053A">
        <w:rPr>
          <w:szCs w:val="24"/>
        </w:rPr>
        <w:t>. 1ed. Itajaí: Casa Aberta, 2014.</w:t>
      </w:r>
    </w:p>
    <w:p w14:paraId="20155C44" w14:textId="77777777" w:rsidR="00D36785" w:rsidRPr="0018053A" w:rsidRDefault="00D36785" w:rsidP="00D36785">
      <w:pPr>
        <w:pStyle w:val="TTC-Ps-textoListadeReferncias"/>
        <w:rPr>
          <w:szCs w:val="24"/>
        </w:rPr>
      </w:pPr>
      <w:r w:rsidRPr="0018053A">
        <w:rPr>
          <w:szCs w:val="24"/>
        </w:rPr>
        <w:t xml:space="preserve">ORTIZ, Roberto; </w:t>
      </w:r>
      <w:r w:rsidRPr="0018053A">
        <w:rPr>
          <w:b/>
          <w:bCs/>
          <w:szCs w:val="24"/>
        </w:rPr>
        <w:t>Perda de massa em estrelas</w:t>
      </w:r>
      <w:r w:rsidRPr="0018053A">
        <w:rPr>
          <w:szCs w:val="24"/>
        </w:rPr>
        <w:t>. Escola de Artes, Ciências e Humanidades da USP.</w:t>
      </w:r>
    </w:p>
    <w:p w14:paraId="2B66C160" w14:textId="76DBCFDA" w:rsidR="00D36785" w:rsidRPr="0018053A" w:rsidRDefault="00D36785" w:rsidP="000A0EFF">
      <w:pPr>
        <w:pStyle w:val="TTC-Ps-textoListadeReferncias"/>
      </w:pPr>
      <w:r w:rsidRPr="0018053A">
        <w:t xml:space="preserve">OSTERMANN, F. </w:t>
      </w:r>
      <w:r w:rsidRPr="0018053A">
        <w:rPr>
          <w:b/>
        </w:rPr>
        <w:t>Partículas Elementares e Interações Fundamentais</w:t>
      </w:r>
      <w:r w:rsidRPr="0018053A">
        <w:t>. Textos de Apoio aos Professores de Física, Nº 12. 2001. Porto Alegre: Instituto de Física - UFRGS. Disponível em: &lt; https://www.if.ufrgs.br/public/tapf/n12_ostermann.pdf&gt;. Acesso em: 18 abr. 2018.</w:t>
      </w:r>
    </w:p>
    <w:p w14:paraId="69C1CE70" w14:textId="7D8496DD" w:rsidR="00377647" w:rsidRPr="0018053A" w:rsidRDefault="00377647" w:rsidP="000A0EFF">
      <w:pPr>
        <w:pStyle w:val="TTC-Ps-textoListadeReferncias"/>
      </w:pPr>
      <w:r w:rsidRPr="0018053A">
        <w:t xml:space="preserve">PAIS, Helena Sofia de Castro </w:t>
      </w:r>
      <w:proofErr w:type="spellStart"/>
      <w:r w:rsidRPr="0018053A">
        <w:t>Felga</w:t>
      </w:r>
      <w:proofErr w:type="spellEnd"/>
      <w:r w:rsidRPr="0018053A">
        <w:t xml:space="preserve"> </w:t>
      </w:r>
      <w:proofErr w:type="spellStart"/>
      <w:r w:rsidRPr="0018053A">
        <w:t>Rámos</w:t>
      </w:r>
      <w:proofErr w:type="spellEnd"/>
      <w:r w:rsidRPr="0018053A">
        <w:t xml:space="preserve">. </w:t>
      </w:r>
      <w:r w:rsidRPr="0018053A">
        <w:rPr>
          <w:b/>
        </w:rPr>
        <w:t>Estrelas de quarks num campo magnético forte</w:t>
      </w:r>
      <w:r w:rsidRPr="0018053A">
        <w:t>. Universidade de Coimbra, 2008.</w:t>
      </w:r>
    </w:p>
    <w:p w14:paraId="2D0517E8" w14:textId="42CA445C" w:rsidR="000A0EFF" w:rsidRPr="0018053A" w:rsidRDefault="000A0EFF" w:rsidP="000A0EFF">
      <w:pPr>
        <w:pStyle w:val="TTC-Ps-textoListadeReferncias"/>
      </w:pPr>
      <w:r w:rsidRPr="0018053A">
        <w:t xml:space="preserve">PAOLI, Marcelo Gomes de. </w:t>
      </w:r>
      <w:r w:rsidRPr="0018053A">
        <w:rPr>
          <w:b/>
          <w:bCs/>
        </w:rPr>
        <w:t>Efeitos da existência da fase mista em estrelas de Nêutrons híbridas</w:t>
      </w:r>
      <w:r w:rsidRPr="0018053A">
        <w:t>. Florianópolis, 2010.</w:t>
      </w:r>
    </w:p>
    <w:p w14:paraId="7BB050F0" w14:textId="153C9A30" w:rsidR="000A0EFF" w:rsidRPr="0018053A" w:rsidRDefault="000A0EFF" w:rsidP="000A0EFF">
      <w:pPr>
        <w:pStyle w:val="TTC-Ps-textoListadeReferncias"/>
      </w:pPr>
      <w:r w:rsidRPr="0018053A">
        <w:lastRenderedPageBreak/>
        <w:t xml:space="preserve">PILOTTO, Fernando Gonçalves. </w:t>
      </w:r>
      <w:r w:rsidRPr="0018053A">
        <w:rPr>
          <w:b/>
          <w:bCs/>
        </w:rPr>
        <w:t xml:space="preserve">Modelo de sacola Quiral com Superfície Difusa. </w:t>
      </w:r>
      <w:r w:rsidRPr="0018053A">
        <w:t>Porto alegre, 2003.</w:t>
      </w:r>
    </w:p>
    <w:p w14:paraId="50F3D3EA" w14:textId="747DF7A4" w:rsidR="00C967D4" w:rsidRPr="0018053A" w:rsidRDefault="00C967D4" w:rsidP="000A0EFF">
      <w:pPr>
        <w:pStyle w:val="TTC-Ps-textoListadeReferncias"/>
      </w:pPr>
      <w:r w:rsidRPr="0018053A">
        <w:t xml:space="preserve">RUGGIERO, M. A.; LOPES, V. L. da R. </w:t>
      </w:r>
      <w:r w:rsidRPr="0018053A">
        <w:rPr>
          <w:b/>
        </w:rPr>
        <w:t xml:space="preserve">Cálculo Numérico – Aspectos teóricos e computacionais. </w:t>
      </w:r>
      <w:r w:rsidR="00D724E5">
        <w:t>2d. Pearson Makron Books, 1996.</w:t>
      </w:r>
    </w:p>
    <w:p w14:paraId="76AD223E" w14:textId="1DD89447" w:rsidR="000A3BD4" w:rsidRPr="0018053A" w:rsidRDefault="000A3BD4" w:rsidP="000A3BD4">
      <w:pPr>
        <w:pStyle w:val="TTC-Ps-textoListadeReferncias"/>
      </w:pPr>
      <w:r w:rsidRPr="0018053A">
        <w:t xml:space="preserve">TORRES, James </w:t>
      </w:r>
      <w:proofErr w:type="spellStart"/>
      <w:r w:rsidRPr="0018053A">
        <w:t>Rudnei</w:t>
      </w:r>
      <w:proofErr w:type="spellEnd"/>
      <w:r w:rsidRPr="0018053A">
        <w:t>.</w:t>
      </w:r>
      <w:r w:rsidRPr="0018053A">
        <w:rPr>
          <w:b/>
          <w:bCs/>
        </w:rPr>
        <w:t xml:space="preserve"> Equação de estado para matéria de quarks e propriedades estelares. </w:t>
      </w:r>
      <w:r w:rsidRPr="0018053A">
        <w:t>Florianópolis, 2011.</w:t>
      </w:r>
    </w:p>
    <w:p w14:paraId="00ACE342" w14:textId="77777777" w:rsidR="000A3BD4" w:rsidRPr="0018053A" w:rsidRDefault="000A3BD4" w:rsidP="000A0EFF">
      <w:pPr>
        <w:pStyle w:val="TTC-Ps-textoListadeReferncias"/>
      </w:pPr>
    </w:p>
    <w:p w14:paraId="2CE54FA5" w14:textId="77777777" w:rsidR="00F86633" w:rsidRPr="0018053A" w:rsidRDefault="00F86633" w:rsidP="003F5C6B">
      <w:pPr>
        <w:spacing w:line="240" w:lineRule="auto"/>
        <w:ind w:firstLine="0"/>
        <w:jc w:val="left"/>
        <w:rPr>
          <w:rFonts w:cs="Times New Roman"/>
          <w:szCs w:val="24"/>
          <w:u w:val="single"/>
        </w:rPr>
      </w:pPr>
    </w:p>
    <w:p w14:paraId="0B1D9DC2" w14:textId="77777777" w:rsidR="003F5C6B" w:rsidRPr="0018053A" w:rsidRDefault="003F5C6B" w:rsidP="003F5C6B">
      <w:pPr>
        <w:spacing w:line="240" w:lineRule="auto"/>
        <w:ind w:firstLine="0"/>
        <w:jc w:val="left"/>
        <w:rPr>
          <w:rFonts w:cs="Times New Roman"/>
          <w:szCs w:val="24"/>
        </w:rPr>
      </w:pPr>
    </w:p>
    <w:p w14:paraId="0A39CB49" w14:textId="77777777" w:rsidR="003F5C6B" w:rsidRPr="0018053A" w:rsidRDefault="003F5C6B" w:rsidP="003F5C6B">
      <w:pPr>
        <w:spacing w:line="240" w:lineRule="auto"/>
        <w:ind w:firstLine="0"/>
        <w:jc w:val="left"/>
        <w:rPr>
          <w:rFonts w:cs="Times New Roman"/>
          <w:szCs w:val="24"/>
        </w:rPr>
      </w:pPr>
    </w:p>
    <w:p w14:paraId="66385EA6" w14:textId="77777777" w:rsidR="003F5C6B" w:rsidRPr="0018053A" w:rsidRDefault="003F5C6B" w:rsidP="003F5C6B">
      <w:pPr>
        <w:spacing w:line="240" w:lineRule="auto"/>
        <w:ind w:firstLine="0"/>
        <w:jc w:val="left"/>
        <w:rPr>
          <w:rFonts w:cs="Times New Roman"/>
          <w:szCs w:val="24"/>
        </w:rPr>
      </w:pPr>
    </w:p>
    <w:p w14:paraId="60B25191" w14:textId="4B89978E" w:rsidR="00DF78B9" w:rsidRPr="0018053A" w:rsidRDefault="00DF78B9" w:rsidP="00010E1B">
      <w:pPr>
        <w:spacing w:line="240" w:lineRule="auto"/>
        <w:ind w:firstLine="0"/>
        <w:jc w:val="left"/>
      </w:pPr>
    </w:p>
    <w:sectPr w:rsidR="00DF78B9" w:rsidRPr="0018053A" w:rsidSect="006A1AEE">
      <w:headerReference w:type="default" r:id="rId43"/>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arcelo" w:date="2018-10-26T14:19:00Z" w:initials="M">
    <w:p w14:paraId="3892155D" w14:textId="6ED49D0B" w:rsidR="00E21F32" w:rsidRDefault="00E21F32">
      <w:pPr>
        <w:pStyle w:val="Textodecomentrio"/>
      </w:pPr>
      <w:r>
        <w:rPr>
          <w:rStyle w:val="Refdecomentrio"/>
        </w:rPr>
        <w:annotationRef/>
      </w:r>
      <w:r>
        <w:t>Porque as figuras vieram parar aqui?</w:t>
      </w:r>
    </w:p>
  </w:comment>
  <w:comment w:id="37" w:author="Marcelo" w:date="2018-10-26T14:26:00Z" w:initials="M">
    <w:p w14:paraId="59A2D273" w14:textId="712A0005" w:rsidR="00E21F32" w:rsidRDefault="00E21F32">
      <w:pPr>
        <w:pStyle w:val="Textodecomentrio"/>
      </w:pPr>
      <w:r>
        <w:rPr>
          <w:rStyle w:val="Refdecomentrio"/>
        </w:rPr>
        <w:annotationRef/>
      </w:r>
      <w:r>
        <w:t>Descrever a tabela no texto. O que significa carga (e) o que é a energia de repouso?</w:t>
      </w:r>
    </w:p>
  </w:comment>
  <w:comment w:id="130" w:author="Marcelo" w:date="2018-10-26T14:35:00Z" w:initials="M">
    <w:p w14:paraId="52836BA3" w14:textId="7DA11509" w:rsidR="00E21F32" w:rsidRDefault="00E21F32">
      <w:pPr>
        <w:pStyle w:val="Textodecomentrio"/>
      </w:pPr>
      <w:r>
        <w:rPr>
          <w:rStyle w:val="Refdecomentrio"/>
        </w:rPr>
        <w:annotationRef/>
      </w:r>
      <w:r>
        <w:t>Não precisa fazer um subtópico para neutralidade de cargas. Acho que fica mais fácil se fosse colocar a equação na sequência e explicar em uma frase o que é.</w:t>
      </w:r>
    </w:p>
    <w:p w14:paraId="27B0FFF2" w14:textId="77777777" w:rsidR="00E21F32" w:rsidRDefault="00E21F32" w:rsidP="00276F21">
      <w:pPr>
        <w:pStyle w:val="Textodecomentrio"/>
        <w:ind w:firstLine="0"/>
      </w:pPr>
    </w:p>
  </w:comment>
  <w:comment w:id="134" w:author="Marcelo" w:date="2018-10-26T14:38:00Z" w:initials="M">
    <w:p w14:paraId="40F90736" w14:textId="077C7DF7" w:rsidR="00E21F32" w:rsidRPr="00594626" w:rsidRDefault="00E21F32" w:rsidP="00594626">
      <w:pPr>
        <w:pStyle w:val="Textodecomentrio"/>
        <w:ind w:firstLine="0"/>
        <w:rPr>
          <w:rFonts w:eastAsiaTheme="minorEastAsia"/>
        </w:rPr>
      </w:pPr>
      <w:r>
        <w:rPr>
          <w:rStyle w:val="Refdecomentrio"/>
        </w:rPr>
        <w:annotationRef/>
      </w:r>
      <m:oMath>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r>
          <w:rPr>
            <w:rFonts w:ascii="Cambria Math" w:hAnsi="Cambria Math"/>
            <w:noProof/>
          </w:rPr>
          <m:t xml:space="preserve"> </m:t>
        </m:r>
        <m:r>
          <m:rPr>
            <m:sty m:val="p"/>
          </m:rPr>
          <w:rPr>
            <w:rFonts w:ascii="Cambria Math" w:hAnsi="Cambria Math"/>
            <w:noProof/>
          </w:rPr>
          <m:t>é a degenerescência da particula i.</m:t>
        </m:r>
      </m:oMath>
    </w:p>
    <w:p w14:paraId="4DF91843" w14:textId="08138613" w:rsidR="00E21F32" w:rsidRDefault="00E21F32" w:rsidP="00594626">
      <w:pPr>
        <w:pStyle w:val="Textodecomentrio"/>
        <w:ind w:firstLine="0"/>
        <w:rPr>
          <w:rFonts w:eastAsiaTheme="minorEastAsia"/>
        </w:rPr>
      </w:pPr>
      <w:r>
        <w:rPr>
          <w:rFonts w:eastAsiaTheme="minorEastAsia"/>
        </w:rPr>
        <w:t>Explicar que se a partícula i for um quark ela vale 6</w:t>
      </w:r>
    </w:p>
    <w:p w14:paraId="700B3DE6" w14:textId="7AAF2677" w:rsidR="00E21F32" w:rsidRDefault="00E21F32" w:rsidP="00594626">
      <w:pPr>
        <w:pStyle w:val="Textodecomentrio"/>
        <w:ind w:firstLine="0"/>
        <w:rPr>
          <w:rFonts w:eastAsiaTheme="minorEastAsia"/>
        </w:rPr>
      </w:pPr>
      <w:r>
        <w:rPr>
          <w:rFonts w:eastAsiaTheme="minorEastAsia"/>
        </w:rPr>
        <w:t xml:space="preserve">(e porque ela vale 6) e que se for um </w:t>
      </w:r>
      <w:proofErr w:type="spellStart"/>
      <w:r>
        <w:rPr>
          <w:rFonts w:eastAsiaTheme="minorEastAsia"/>
        </w:rPr>
        <w:t>lépton</w:t>
      </w:r>
      <w:proofErr w:type="spellEnd"/>
      <w:r>
        <w:rPr>
          <w:rFonts w:eastAsiaTheme="minorEastAsia"/>
        </w:rPr>
        <w:t xml:space="preserve"> ela vale 2</w:t>
      </w:r>
    </w:p>
    <w:p w14:paraId="2C63A3F5" w14:textId="11CB9B95" w:rsidR="00E21F32" w:rsidRDefault="00E21F32" w:rsidP="00594626">
      <w:pPr>
        <w:pStyle w:val="Textodecomentrio"/>
        <w:ind w:firstLine="0"/>
        <w:rPr>
          <w:rFonts w:eastAsiaTheme="minorEastAsia"/>
        </w:rPr>
      </w:pPr>
      <w:r>
        <w:rPr>
          <w:rFonts w:eastAsiaTheme="minorEastAsia"/>
        </w:rPr>
        <w:t>(e porque ela vale 2).</w:t>
      </w:r>
    </w:p>
    <w:p w14:paraId="6C0FA611" w14:textId="3028A01D" w:rsidR="00E21F32" w:rsidRDefault="00E21F32" w:rsidP="00594626">
      <w:pPr>
        <w:pStyle w:val="Textodecomentrio"/>
        <w:ind w:firstLine="0"/>
        <w:rPr>
          <w:rFonts w:eastAsiaTheme="minorEastAsia"/>
        </w:rPr>
      </w:pPr>
      <w:r>
        <w:rPr>
          <w:rFonts w:eastAsiaTheme="minorEastAsia"/>
        </w:rPr>
        <w:t xml:space="preserve">Tem que escrever também a equação </w:t>
      </w:r>
      <w:proofErr w:type="gramStart"/>
      <w:r>
        <w:rPr>
          <w:rFonts w:eastAsiaTheme="minorEastAsia"/>
        </w:rPr>
        <w:t>de Ei</w:t>
      </w:r>
      <w:proofErr w:type="gramEnd"/>
      <w:r>
        <w:rPr>
          <w:rFonts w:eastAsiaTheme="minorEastAsia"/>
        </w:rPr>
        <w:t xml:space="preserve">, não </w:t>
      </w:r>
    </w:p>
    <w:p w14:paraId="2193396D" w14:textId="13972924" w:rsidR="00E21F32" w:rsidRPr="00594626" w:rsidRDefault="00E21F32" w:rsidP="00594626">
      <w:pPr>
        <w:pStyle w:val="Textodecomentrio"/>
        <w:ind w:firstLine="0"/>
        <w:rPr>
          <w:rFonts w:eastAsiaTheme="minorEastAsia"/>
        </w:rPr>
      </w:pPr>
      <w:r>
        <w:rPr>
          <w:rFonts w:eastAsiaTheme="minorEastAsia"/>
        </w:rPr>
        <w:t>basta dizer que é a energia</w:t>
      </w:r>
    </w:p>
  </w:comment>
  <w:comment w:id="148" w:author="Marcelo" w:date="2018-10-26T15:13:00Z" w:initials="M">
    <w:p w14:paraId="54ADFBE0" w14:textId="7A674994" w:rsidR="00E21F32" w:rsidRDefault="00E21F32">
      <w:pPr>
        <w:pStyle w:val="Textodecomentrio"/>
      </w:pPr>
      <w:r>
        <w:rPr>
          <w:rStyle w:val="Refdecomentrio"/>
        </w:rPr>
        <w:annotationRef/>
      </w:r>
      <w:r>
        <w:t>Fase mista de que?</w:t>
      </w:r>
    </w:p>
  </w:comment>
  <w:comment w:id="158" w:author="Marcelo" w:date="2018-10-31T16:44:00Z" w:initials="M">
    <w:p w14:paraId="04A8A6B8" w14:textId="19E35E41" w:rsidR="008E48E1" w:rsidRDefault="008E48E1">
      <w:pPr>
        <w:pStyle w:val="Textodecomentrio"/>
      </w:pPr>
      <w:r>
        <w:rPr>
          <w:rStyle w:val="Refdecomentrio"/>
        </w:rPr>
        <w:annotationRef/>
      </w:r>
      <w:r>
        <w:t xml:space="preserve">Isso não é possível ser modificado. O programa foi escrito para conter os quarks </w:t>
      </w:r>
      <w:proofErr w:type="spellStart"/>
      <w:proofErr w:type="gramStart"/>
      <w:r>
        <w:t>u,d</w:t>
      </w:r>
      <w:proofErr w:type="spellEnd"/>
      <w:proofErr w:type="gramEnd"/>
      <w:r>
        <w:t xml:space="preserve">, s e os </w:t>
      </w:r>
      <w:proofErr w:type="spellStart"/>
      <w:r>
        <w:t>leptons</w:t>
      </w:r>
      <w:proofErr w:type="spellEnd"/>
      <w:r>
        <w:t xml:space="preserve"> e, um. Não é possível modificar isto.</w:t>
      </w:r>
    </w:p>
  </w:comment>
  <w:comment w:id="159" w:author="Marcelo" w:date="2018-10-31T16:45:00Z" w:initials="M">
    <w:p w14:paraId="4BEE6B91" w14:textId="2500B9B1" w:rsidR="008E48E1" w:rsidRDefault="008E48E1">
      <w:pPr>
        <w:pStyle w:val="Textodecomentrio"/>
      </w:pPr>
      <w:r>
        <w:rPr>
          <w:rStyle w:val="Refdecomentrio"/>
        </w:rPr>
        <w:annotationRef/>
      </w:r>
      <w:r>
        <w:t>Você quer dizer o nome do arquivo de saída?</w:t>
      </w:r>
    </w:p>
  </w:comment>
  <w:comment w:id="161" w:author="Marcelo" w:date="2018-10-31T17:15:00Z" w:initials="M">
    <w:p w14:paraId="4DF6AD45" w14:textId="12183498" w:rsidR="00EF4489" w:rsidRDefault="00EF4489">
      <w:pPr>
        <w:pStyle w:val="Textodecomentrio"/>
      </w:pPr>
      <w:r>
        <w:rPr>
          <w:rStyle w:val="Refdecomentrio"/>
        </w:rPr>
        <w:annotationRef/>
      </w:r>
      <w:r>
        <w:t>Ele também tem como saída os arquivos que geram os gráficos</w:t>
      </w:r>
    </w:p>
  </w:comment>
  <w:comment w:id="164" w:author="Marcelo" w:date="2018-10-31T17:18:00Z" w:initials="M">
    <w:p w14:paraId="76693E42" w14:textId="3164C8CB" w:rsidR="00EF4489" w:rsidRDefault="00EF4489">
      <w:pPr>
        <w:pStyle w:val="Textodecomentrio"/>
      </w:pPr>
      <w:r>
        <w:rPr>
          <w:rStyle w:val="Refdecomentrio"/>
        </w:rPr>
        <w:annotationRef/>
      </w:r>
      <w:r>
        <w:t>Devemos tentar reproduzir um dos resultados dele. Para ver ser fica realmente igual. Assim, ninguém pode encher o nosso saco na hora.</w:t>
      </w:r>
    </w:p>
  </w:comment>
  <w:comment w:id="170" w:author="Marcelo" w:date="2018-10-29T20:30:00Z" w:initials="M">
    <w:p w14:paraId="4E1E5EB0" w14:textId="77777777" w:rsidR="00E21F32" w:rsidRDefault="00E21F32">
      <w:pPr>
        <w:pStyle w:val="Textodecomentrio"/>
      </w:pPr>
      <w:r>
        <w:rPr>
          <w:rStyle w:val="Refdecomentrio"/>
        </w:rPr>
        <w:annotationRef/>
      </w:r>
      <w:r>
        <w:t>Pensar em algo mais criativo</w:t>
      </w:r>
    </w:p>
    <w:p w14:paraId="2B448BA2" w14:textId="1A190D42" w:rsidR="00E21F32" w:rsidRDefault="00E21F32">
      <w:pPr>
        <w:pStyle w:val="Textodecomentrio"/>
      </w:pPr>
    </w:p>
  </w:comment>
  <w:comment w:id="169" w:author="Marcelo" w:date="2018-10-31T16:31:00Z" w:initials="M">
    <w:p w14:paraId="68A425E5" w14:textId="443E3C3E" w:rsidR="00B27EE5" w:rsidRDefault="00B27EE5">
      <w:pPr>
        <w:pStyle w:val="Textodecomentrio"/>
      </w:pPr>
      <w:r>
        <w:rPr>
          <w:rStyle w:val="Refdecomentrio"/>
        </w:rPr>
        <w:annotationRef/>
      </w:r>
      <w:r>
        <w:t xml:space="preserve">Não é a massa que tem restrição, é a pressão que tem valor mínimo. Lembre-se que o </w:t>
      </w:r>
      <w:proofErr w:type="spellStart"/>
      <w:r>
        <w:t>runge-kutta</w:t>
      </w:r>
      <w:proofErr w:type="spellEnd"/>
      <w:r>
        <w:t xml:space="preserve"> calcula a pressão e a massa em função do </w:t>
      </w:r>
      <w:proofErr w:type="gramStart"/>
      <w:r>
        <w:t>raio,,</w:t>
      </w:r>
      <w:proofErr w:type="gramEnd"/>
      <w:r>
        <w:t xml:space="preserve"> porém o único resultado que nos interessa é quanto vale a massa e o raio para um pressão zero (ou muito próxima disso)</w:t>
      </w:r>
    </w:p>
  </w:comment>
  <w:comment w:id="171" w:author="Marcelo" w:date="2018-10-30T21:13:00Z" w:initials="M">
    <w:p w14:paraId="490834CE" w14:textId="18B3B73E" w:rsidR="00E21F32" w:rsidRDefault="00E21F32">
      <w:pPr>
        <w:pStyle w:val="Textodecomentrio"/>
      </w:pPr>
      <w:r>
        <w:rPr>
          <w:rStyle w:val="Refdecomentrio"/>
        </w:rPr>
        <w:annotationRef/>
      </w:r>
      <w:r>
        <w:t xml:space="preserve">Tive que fazer este gráfico no </w:t>
      </w:r>
      <w:proofErr w:type="spellStart"/>
      <w:r>
        <w:t>photoshop</w:t>
      </w:r>
      <w:proofErr w:type="spellEnd"/>
      <w:r>
        <w:t xml:space="preserve"> vou tentar gerar ele em alguma plataforma melhor pra tentar deixar mais </w:t>
      </w:r>
      <w:proofErr w:type="gramStart"/>
      <w:r>
        <w:t>bonito</w:t>
      </w:r>
      <w:proofErr w:type="gramEnd"/>
      <w:r>
        <w:t xml:space="preserve"> mas caso não consiga temos esse</w:t>
      </w:r>
    </w:p>
  </w:comment>
  <w:comment w:id="172" w:author="Marcelo" w:date="2018-10-31T16:40:00Z" w:initials="M">
    <w:p w14:paraId="5FF5B0C1" w14:textId="08BAC8B3" w:rsidR="0012556D" w:rsidRDefault="0012556D">
      <w:pPr>
        <w:pStyle w:val="Textodecomentrio"/>
      </w:pPr>
      <w:r>
        <w:rPr>
          <w:rStyle w:val="Refdecomentrio"/>
        </w:rPr>
        <w:annotationRef/>
      </w:r>
      <w:r>
        <w:t>Porque 123, 126, 128 e 129.  Se 129 é o melhor então os gráficos apresentados deveriam ser 127, 128, 129, 130, 131</w:t>
      </w:r>
    </w:p>
  </w:comment>
  <w:comment w:id="173" w:author="Marcelo" w:date="2018-10-31T16:50:00Z" w:initials="M">
    <w:p w14:paraId="7A08B64A" w14:textId="42FEA08E" w:rsidR="00D724E5" w:rsidRDefault="00D724E5">
      <w:pPr>
        <w:pStyle w:val="Textodecomentrio"/>
      </w:pPr>
      <w:r>
        <w:rPr>
          <w:rStyle w:val="Refdecomentrio"/>
        </w:rPr>
        <w:annotationRef/>
      </w:r>
      <w:r>
        <w:t xml:space="preserve">É importante mostrar o gráfico das </w:t>
      </w:r>
      <w:proofErr w:type="spellStart"/>
      <w:r>
        <w:t>EoS</w:t>
      </w:r>
      <w:proofErr w:type="spellEnd"/>
      <w:r>
        <w:t xml:space="preserve"> que geraram essas massas e raios</w:t>
      </w:r>
    </w:p>
  </w:comment>
  <w:comment w:id="174" w:author="Marcelo" w:date="2018-10-31T16:51:00Z" w:initials="M">
    <w:p w14:paraId="690EC8CB" w14:textId="678D3A90" w:rsidR="00D724E5" w:rsidRDefault="00D724E5">
      <w:pPr>
        <w:pStyle w:val="Textodecomentrio"/>
      </w:pPr>
      <w:r>
        <w:rPr>
          <w:rStyle w:val="Refdecomentrio"/>
        </w:rPr>
        <w:annotationRef/>
      </w:r>
      <w:r>
        <w:t>Tem que colocar as unidades no gráfico</w:t>
      </w:r>
    </w:p>
  </w:comment>
  <w:comment w:id="175" w:author="Marcelo" w:date="2018-10-31T16:37:00Z" w:initials="M">
    <w:p w14:paraId="64268CDC" w14:textId="30315E8C" w:rsidR="006210AC" w:rsidRDefault="006210AC">
      <w:pPr>
        <w:pStyle w:val="Textodecomentrio"/>
      </w:pPr>
      <w:r>
        <w:rPr>
          <w:rStyle w:val="Refdecomentrio"/>
        </w:rPr>
        <w:annotationRef/>
      </w:r>
      <w:r>
        <w:t>Todos os valores apresentados no gráfico atravessam as barras de erro, logo, todos são tecnicamente possíveis. A única diferença é que o gráfico obtido para B=129 é o que passa mais perto do centro.</w:t>
      </w:r>
    </w:p>
  </w:comment>
  <w:comment w:id="176" w:author="Marcelo" w:date="2018-10-29T21:51:00Z" w:initials="M">
    <w:p w14:paraId="236B073E" w14:textId="77777777" w:rsidR="00E21F32" w:rsidRDefault="00E21F32">
      <w:pPr>
        <w:pStyle w:val="Textodecomentrio"/>
      </w:pPr>
      <w:r>
        <w:rPr>
          <w:rStyle w:val="Refdecomentrio"/>
        </w:rPr>
        <w:annotationRef/>
      </w:r>
      <w:r>
        <w:t>Apenas uma ideia para justificar tentar melhorar este texto</w:t>
      </w:r>
    </w:p>
    <w:p w14:paraId="4F935C20" w14:textId="4A686EAF" w:rsidR="00E21F32" w:rsidRDefault="00E21F32">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2155D" w15:done="0"/>
  <w15:commentEx w15:paraId="59A2D273" w15:done="0"/>
  <w15:commentEx w15:paraId="27B0FFF2" w15:done="1"/>
  <w15:commentEx w15:paraId="2193396D" w15:done="1"/>
  <w15:commentEx w15:paraId="54ADFBE0" w15:done="0"/>
  <w15:commentEx w15:paraId="04A8A6B8" w15:done="0"/>
  <w15:commentEx w15:paraId="4BEE6B91" w15:done="0"/>
  <w15:commentEx w15:paraId="4DF6AD45" w15:done="0"/>
  <w15:commentEx w15:paraId="76693E42" w15:done="0"/>
  <w15:commentEx w15:paraId="2B448BA2" w15:done="0"/>
  <w15:commentEx w15:paraId="68A425E5" w15:done="0"/>
  <w15:commentEx w15:paraId="490834CE" w15:done="0"/>
  <w15:commentEx w15:paraId="5FF5B0C1" w15:paraIdParent="490834CE" w15:done="0"/>
  <w15:commentEx w15:paraId="7A08B64A" w15:paraIdParent="490834CE" w15:done="0"/>
  <w15:commentEx w15:paraId="690EC8CB" w15:paraIdParent="490834CE" w15:done="0"/>
  <w15:commentEx w15:paraId="64268CDC" w15:done="0"/>
  <w15:commentEx w15:paraId="4F935C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2155D" w16cid:durableId="1F7E1C6C"/>
  <w16cid:commentId w16cid:paraId="59A2D273" w16cid:durableId="1F7E1C6D"/>
  <w16cid:commentId w16cid:paraId="2193396D" w16cid:durableId="1F7E1C6E"/>
  <w16cid:commentId w16cid:paraId="54ADFBE0" w16cid:durableId="1F7E1C71"/>
  <w16cid:commentId w16cid:paraId="04A8A6B8" w16cid:durableId="1F846B63"/>
  <w16cid:commentId w16cid:paraId="4BEE6B91" w16cid:durableId="1F846B64"/>
  <w16cid:commentId w16cid:paraId="4DF6AD45" w16cid:durableId="1F846B65"/>
  <w16cid:commentId w16cid:paraId="76693E42" w16cid:durableId="1F846B66"/>
  <w16cid:commentId w16cid:paraId="2B448BA2" w16cid:durableId="1F81EC69"/>
  <w16cid:commentId w16cid:paraId="68A425E5" w16cid:durableId="1F846B69"/>
  <w16cid:commentId w16cid:paraId="490834CE" w16cid:durableId="1F8347FA"/>
  <w16cid:commentId w16cid:paraId="5FF5B0C1" w16cid:durableId="1F846B6B"/>
  <w16cid:commentId w16cid:paraId="7A08B64A" w16cid:durableId="1F846B6C"/>
  <w16cid:commentId w16cid:paraId="690EC8CB" w16cid:durableId="1F846B6D"/>
  <w16cid:commentId w16cid:paraId="64268CDC" w16cid:durableId="1F846B6E"/>
  <w16cid:commentId w16cid:paraId="4F935C20" w16cid:durableId="1F81FF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439CB" w14:textId="77777777" w:rsidR="00BB2319" w:rsidRDefault="00BB2319" w:rsidP="00E226DC">
      <w:pPr>
        <w:spacing w:line="240" w:lineRule="auto"/>
      </w:pPr>
      <w:r>
        <w:separator/>
      </w:r>
    </w:p>
  </w:endnote>
  <w:endnote w:type="continuationSeparator" w:id="0">
    <w:p w14:paraId="5AFA8D2B" w14:textId="77777777" w:rsidR="00BB2319" w:rsidRDefault="00BB2319" w:rsidP="00E22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Futura Lt BT">
    <w:altName w:val="Century Goth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7255D" w14:textId="77777777" w:rsidR="00BB2319" w:rsidRDefault="00BB2319" w:rsidP="00E226DC">
      <w:pPr>
        <w:spacing w:line="240" w:lineRule="auto"/>
      </w:pPr>
      <w:r>
        <w:separator/>
      </w:r>
    </w:p>
  </w:footnote>
  <w:footnote w:type="continuationSeparator" w:id="0">
    <w:p w14:paraId="536AF6A0" w14:textId="77777777" w:rsidR="00BB2319" w:rsidRDefault="00BB2319" w:rsidP="00E226DC">
      <w:pPr>
        <w:spacing w:line="240" w:lineRule="auto"/>
      </w:pPr>
      <w:r>
        <w:continuationSeparator/>
      </w:r>
    </w:p>
  </w:footnote>
  <w:footnote w:id="1">
    <w:p w14:paraId="28A06676" w14:textId="2EF2C998" w:rsidR="00E21F32" w:rsidRDefault="00E21F32">
      <w:pPr>
        <w:pStyle w:val="Textodenotaderodap"/>
      </w:pPr>
      <w:r>
        <w:rPr>
          <w:rStyle w:val="Refdenotaderodap"/>
        </w:rPr>
        <w:footnoteRef/>
      </w:r>
      <w:r>
        <w:t xml:space="preserve"> Ano-luz é uma </w:t>
      </w:r>
      <w:r w:rsidRPr="009052B9">
        <w:t xml:space="preserve">unidade que corresponde à distância percorrida pela luz, no vácuo, durante um ano, à velocidade de </w:t>
      </w:r>
      <w:proofErr w:type="gramStart"/>
      <w:r w:rsidRPr="009052B9">
        <w:t>300 mil km/s.</w:t>
      </w:r>
      <w:r>
        <w:t xml:space="preserve"> Corresponde</w:t>
      </w:r>
      <w:proofErr w:type="gramEnd"/>
      <w:r>
        <w:t xml:space="preserve"> a exatamente </w:t>
      </w:r>
      <w:r w:rsidRPr="009052B9">
        <w:t>9.460.730.472.580,8 km</w:t>
      </w:r>
      <w:r>
        <w:t>.</w:t>
      </w:r>
    </w:p>
  </w:footnote>
  <w:footnote w:id="2">
    <w:p w14:paraId="33876BE6" w14:textId="4669BCC5" w:rsidR="00E21F32" w:rsidRDefault="00E21F32">
      <w:pPr>
        <w:pStyle w:val="Textodenotaderodap"/>
      </w:pPr>
      <w:r>
        <w:rPr>
          <w:rStyle w:val="Refdenotaderodap"/>
        </w:rPr>
        <w:footnoteRef/>
      </w:r>
      <w:r>
        <w:t xml:space="preserve"> K (</w:t>
      </w:r>
      <w:r w:rsidRPr="003270FC">
        <w:t>Kelvin</w:t>
      </w:r>
      <w:r>
        <w:t>)</w:t>
      </w:r>
      <w:r w:rsidRPr="003270FC">
        <w:t xml:space="preserve"> é o nome dado para a unidade básica da temperatura de acordo com o Sistema Internacional de Unidades.</w:t>
      </w:r>
      <w:r>
        <w:t xml:space="preserve"> </w:t>
      </w:r>
      <w:r w:rsidRPr="000820C5">
        <w:t xml:space="preserve">A temperatura de 1 Kelvin corresponde a -272,15 </w:t>
      </w:r>
      <w:proofErr w:type="spellStart"/>
      <w:r w:rsidRPr="000820C5">
        <w:t>ºC</w:t>
      </w:r>
      <w:proofErr w:type="spellEnd"/>
      <w:r w:rsidRPr="000820C5">
        <w:t xml:space="preserve"> (</w:t>
      </w:r>
      <w:proofErr w:type="spellStart"/>
      <w:r w:rsidRPr="000820C5">
        <w:t>celsius</w:t>
      </w:r>
      <w:proofErr w:type="spellEnd"/>
      <w:r w:rsidRPr="000820C5">
        <w:t>). Na escala Kelvin, por exemplo, 273,15 Kelvin equivale a 0º graus Celsius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EF343" w14:textId="77777777" w:rsidR="00E21F32" w:rsidRDefault="00E21F32">
    <w:pPr>
      <w:pStyle w:val="Cabealho"/>
      <w:jc w:val="right"/>
      <w:rPr>
        <w:sz w:val="20"/>
        <w:szCs w:val="20"/>
      </w:rPr>
    </w:pPr>
  </w:p>
  <w:p w14:paraId="1C673C57" w14:textId="77777777" w:rsidR="00E21F32" w:rsidRDefault="00E21F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8E47B" w14:textId="77777777" w:rsidR="00E21F32" w:rsidRDefault="00E21F32">
    <w:pPr>
      <w:pStyle w:val="Cabealho"/>
      <w:jc w:val="right"/>
      <w:rPr>
        <w:sz w:val="20"/>
        <w:szCs w:val="20"/>
      </w:rPr>
    </w:pPr>
  </w:p>
  <w:p w14:paraId="1CA2188E" w14:textId="77777777" w:rsidR="00E21F32" w:rsidRDefault="00E21F3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522F5" w14:textId="77777777" w:rsidR="00E21F32" w:rsidRPr="00E226DC" w:rsidRDefault="00E21F32">
    <w:pPr>
      <w:pStyle w:val="Cabealho"/>
      <w:jc w:val="right"/>
      <w:rPr>
        <w:sz w:val="20"/>
        <w:szCs w:val="20"/>
      </w:rPr>
    </w:pPr>
  </w:p>
  <w:p w14:paraId="301AC1EF" w14:textId="77777777" w:rsidR="00E21F32" w:rsidRDefault="00E21F3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2902B" w14:textId="77777777" w:rsidR="00E21F32" w:rsidRDefault="00E21F32">
    <w:pPr>
      <w:pStyle w:val="Cabealho"/>
      <w:jc w:val="right"/>
      <w:rPr>
        <w:sz w:val="20"/>
        <w:szCs w:val="20"/>
      </w:rPr>
    </w:pPr>
  </w:p>
  <w:p w14:paraId="7571831B" w14:textId="77777777" w:rsidR="00E21F32" w:rsidRDefault="00E21F3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343902"/>
      <w:docPartObj>
        <w:docPartGallery w:val="Page Numbers (Top of Page)"/>
        <w:docPartUnique/>
      </w:docPartObj>
    </w:sdtPr>
    <w:sdtEndPr/>
    <w:sdtContent>
      <w:p w14:paraId="37734C22" w14:textId="7B6AC99A" w:rsidR="00E21F32" w:rsidRDefault="00E21F32">
        <w:pPr>
          <w:pStyle w:val="Cabealho"/>
          <w:jc w:val="right"/>
        </w:pPr>
        <w:r>
          <w:fldChar w:fldCharType="begin"/>
        </w:r>
        <w:r>
          <w:instrText>PAGE</w:instrText>
        </w:r>
        <w:r>
          <w:fldChar w:fldCharType="separate"/>
        </w:r>
        <w:r w:rsidR="000A0373">
          <w:rPr>
            <w:noProof/>
          </w:rPr>
          <w:t>54</w:t>
        </w:r>
        <w:r>
          <w:fldChar w:fldCharType="end"/>
        </w:r>
      </w:p>
      <w:p w14:paraId="5D3C82E0" w14:textId="77777777" w:rsidR="00E21F32" w:rsidRDefault="00BB2319">
        <w:pPr>
          <w:pStyle w:val="Cabealh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38395" w14:textId="77777777" w:rsidR="00E21F32" w:rsidRPr="00E226DC" w:rsidRDefault="00E21F32">
    <w:pPr>
      <w:pStyle w:val="Cabealho"/>
      <w:jc w:val="right"/>
      <w:rPr>
        <w:sz w:val="20"/>
        <w:szCs w:val="20"/>
      </w:rPr>
    </w:pPr>
  </w:p>
  <w:p w14:paraId="227BBF20" w14:textId="77777777" w:rsidR="00E21F32" w:rsidRDefault="00E21F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CD1"/>
    <w:multiLevelType w:val="hybridMultilevel"/>
    <w:tmpl w:val="8EBA0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396740"/>
    <w:multiLevelType w:val="hybridMultilevel"/>
    <w:tmpl w:val="989ADB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3033371"/>
    <w:multiLevelType w:val="multilevel"/>
    <w:tmpl w:val="2CCCF28E"/>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C2D4AD5"/>
    <w:multiLevelType w:val="multilevel"/>
    <w:tmpl w:val="F9002FE4"/>
    <w:lvl w:ilvl="0">
      <w:start w:val="1"/>
      <w:numFmt w:val="decimal"/>
      <w:pStyle w:val="TTC-TextualQuadro"/>
      <w:lvlText w:val="Quadro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D257262"/>
    <w:multiLevelType w:val="multilevel"/>
    <w:tmpl w:val="F83E209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09677FF"/>
    <w:multiLevelType w:val="multilevel"/>
    <w:tmpl w:val="87042AB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4EC549B"/>
    <w:multiLevelType w:val="multilevel"/>
    <w:tmpl w:val="025A8F58"/>
    <w:lvl w:ilvl="0">
      <w:start w:val="1"/>
      <w:numFmt w:val="decimal"/>
      <w:pStyle w:val="TTC-TextualTabela"/>
      <w:lvlText w:val="Tabela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56B636D"/>
    <w:multiLevelType w:val="multilevel"/>
    <w:tmpl w:val="2990ED5E"/>
    <w:numStyleLink w:val="Nvel1"/>
  </w:abstractNum>
  <w:abstractNum w:abstractNumId="8" w15:restartNumberingAfterBreak="0">
    <w:nsid w:val="167422F9"/>
    <w:multiLevelType w:val="multilevel"/>
    <w:tmpl w:val="1A0ECF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6BC4C60"/>
    <w:multiLevelType w:val="hybridMultilevel"/>
    <w:tmpl w:val="AE1E4EF2"/>
    <w:lvl w:ilvl="0" w:tplc="2FBC8C86">
      <w:start w:val="1"/>
      <w:numFmt w:val="decimal"/>
      <w:pStyle w:val="TTC-MarcadoresNumerao"/>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182572BF"/>
    <w:multiLevelType w:val="hybridMultilevel"/>
    <w:tmpl w:val="A86A97BC"/>
    <w:lvl w:ilvl="0" w:tplc="D39E09F4">
      <w:start w:val="1"/>
      <w:numFmt w:val="upperLetter"/>
      <w:pStyle w:val="TTC-Anexo"/>
      <w:lvlText w:val="Anex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8286769"/>
    <w:multiLevelType w:val="hybridMultilevel"/>
    <w:tmpl w:val="03B20D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31B6FB1"/>
    <w:multiLevelType w:val="multilevel"/>
    <w:tmpl w:val="2990ED5E"/>
    <w:numStyleLink w:val="Nvel1"/>
  </w:abstractNum>
  <w:abstractNum w:abstractNumId="14" w15:restartNumberingAfterBreak="0">
    <w:nsid w:val="2F0C2D67"/>
    <w:multiLevelType w:val="hybridMultilevel"/>
    <w:tmpl w:val="EAF69E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343543E"/>
    <w:multiLevelType w:val="multilevel"/>
    <w:tmpl w:val="4EF8EDAC"/>
    <w:lvl w:ilvl="0">
      <w:start w:val="1"/>
      <w:numFmt w:val="decimal"/>
      <w:lvlText w:val="%1."/>
      <w:lvlJc w:val="left"/>
      <w:pPr>
        <w:tabs>
          <w:tab w:val="num" w:pos="1069"/>
        </w:tabs>
        <w:ind w:left="1069" w:hanging="360"/>
      </w:pPr>
      <w:rPr>
        <w:color w:val="000000"/>
      </w:rPr>
    </w:lvl>
    <w:lvl w:ilvl="1">
      <w:start w:val="2"/>
      <w:numFmt w:val="decimal"/>
      <w:lvlText w:val="%1.%2"/>
      <w:lvlJc w:val="left"/>
      <w:pPr>
        <w:ind w:left="1429" w:hanging="720"/>
      </w:pPr>
    </w:lvl>
    <w:lvl w:ilvl="2">
      <w:start w:val="2"/>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2149" w:hanging="144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6" w15:restartNumberingAfterBreak="0">
    <w:nsid w:val="33504B9D"/>
    <w:multiLevelType w:val="multilevel"/>
    <w:tmpl w:val="FC7A607C"/>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3B67963"/>
    <w:multiLevelType w:val="multilevel"/>
    <w:tmpl w:val="147666C8"/>
    <w:lvl w:ilvl="0">
      <w:start w:val="1"/>
      <w:numFmt w:val="decimal"/>
      <w:lvlText w:val="Quadro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EA0130"/>
    <w:multiLevelType w:val="multilevel"/>
    <w:tmpl w:val="953CA84C"/>
    <w:lvl w:ilvl="0">
      <w:start w:val="1"/>
      <w:numFmt w:val="decimal"/>
      <w:pStyle w:val="TTC-TextualEquao"/>
      <w:lvlText w:val="(%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1DE136C"/>
    <w:multiLevelType w:val="multilevel"/>
    <w:tmpl w:val="7690D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1" w15:restartNumberingAfterBreak="0">
    <w:nsid w:val="4C7F58B2"/>
    <w:multiLevelType w:val="multilevel"/>
    <w:tmpl w:val="1C762AE2"/>
    <w:lvl w:ilvl="0">
      <w:start w:val="1"/>
      <w:numFmt w:val="upperLetter"/>
      <w:pStyle w:val="TTC-ApndiceTtulo"/>
      <w:suff w:val="space"/>
      <w:lvlText w:val="Apêndice %1."/>
      <w:lvlJc w:val="left"/>
      <w:pPr>
        <w:ind w:left="0" w:firstLine="0"/>
      </w:pPr>
      <w:rPr>
        <w:rFonts w:hint="default"/>
      </w:rPr>
    </w:lvl>
    <w:lvl w:ilvl="1">
      <w:start w:val="1"/>
      <w:numFmt w:val="decimal"/>
      <w:pStyle w:val="TTC-ApndiceSeo"/>
      <w:suff w:val="space"/>
      <w:lvlText w:val="%1.%2. "/>
      <w:lvlJc w:val="left"/>
      <w:pPr>
        <w:ind w:left="0" w:firstLine="0"/>
      </w:pPr>
      <w:rPr>
        <w:rFonts w:hint="default"/>
      </w:rPr>
    </w:lvl>
    <w:lvl w:ilvl="2">
      <w:start w:val="1"/>
      <w:numFmt w:val="decimal"/>
      <w:pStyle w:val="TTC-ApndiceSubseo1"/>
      <w:suff w:val="space"/>
      <w:lvlText w:val="%1.%2.%3. "/>
      <w:lvlJc w:val="left"/>
      <w:pPr>
        <w:ind w:left="0" w:firstLine="0"/>
      </w:pPr>
      <w:rPr>
        <w:rFonts w:hint="default"/>
      </w:rPr>
    </w:lvl>
    <w:lvl w:ilvl="3">
      <w:start w:val="1"/>
      <w:numFmt w:val="decimal"/>
      <w:pStyle w:val="TTC-ApndiceSubseo2"/>
      <w:suff w:val="space"/>
      <w:lvlText w:val="%1.%2.%3.%4. "/>
      <w:lvlJc w:val="left"/>
      <w:pPr>
        <w:ind w:left="0" w:firstLine="0"/>
      </w:pPr>
      <w:rPr>
        <w:rFonts w:hint="default"/>
      </w:rPr>
    </w:lvl>
    <w:lvl w:ilvl="4">
      <w:start w:val="1"/>
      <w:numFmt w:val="none"/>
      <w:pStyle w:val="TTC-TextualTtuloNvel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7686703"/>
    <w:multiLevelType w:val="multilevel"/>
    <w:tmpl w:val="5B345532"/>
    <w:lvl w:ilvl="0">
      <w:start w:val="1"/>
      <w:numFmt w:val="decimal"/>
      <w:lvlText w:val="%1."/>
      <w:lvlJc w:val="left"/>
      <w:pPr>
        <w:ind w:left="720" w:hanging="360"/>
      </w:pPr>
    </w:lvl>
    <w:lvl w:ilvl="1">
      <w:start w:val="1"/>
      <w:numFmt w:val="none"/>
      <w:suff w:val="nothing"/>
      <w:lvlText w:val=""/>
      <w:lvlJc w:val="left"/>
      <w:pPr>
        <w:ind w:left="1080" w:firstLine="0"/>
      </w:pPr>
    </w:lvl>
    <w:lvl w:ilvl="2">
      <w:start w:val="1"/>
      <w:numFmt w:val="none"/>
      <w:suff w:val="nothing"/>
      <w:lvlText w:val=""/>
      <w:lvlJc w:val="left"/>
      <w:pPr>
        <w:ind w:left="1440" w:firstLine="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23"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24" w15:restartNumberingAfterBreak="0">
    <w:nsid w:val="5ADF6E95"/>
    <w:multiLevelType w:val="multilevel"/>
    <w:tmpl w:val="C3E477CA"/>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B564075"/>
    <w:multiLevelType w:val="hybridMultilevel"/>
    <w:tmpl w:val="7BA00746"/>
    <w:lvl w:ilvl="0" w:tplc="883602B2">
      <w:start w:val="1"/>
      <w:numFmt w:val="decimal"/>
      <w:lvlText w:val="Figura %1. "/>
      <w:lvlJc w:val="left"/>
      <w:pPr>
        <w:ind w:left="360" w:hanging="360"/>
      </w:pPr>
      <w:rPr>
        <w:rFonts w:hint="default"/>
      </w:rPr>
    </w:lvl>
    <w:lvl w:ilvl="1" w:tplc="04160019" w:tentative="1">
      <w:start w:val="1"/>
      <w:numFmt w:val="lowerLetter"/>
      <w:lvlText w:val="%2."/>
      <w:lvlJc w:val="left"/>
      <w:pPr>
        <w:ind w:left="2357" w:hanging="360"/>
      </w:pPr>
    </w:lvl>
    <w:lvl w:ilvl="2" w:tplc="0416001B" w:tentative="1">
      <w:start w:val="1"/>
      <w:numFmt w:val="lowerRoman"/>
      <w:lvlText w:val="%3."/>
      <w:lvlJc w:val="right"/>
      <w:pPr>
        <w:ind w:left="3077" w:hanging="180"/>
      </w:pPr>
    </w:lvl>
    <w:lvl w:ilvl="3" w:tplc="0416000F" w:tentative="1">
      <w:start w:val="1"/>
      <w:numFmt w:val="decimal"/>
      <w:lvlText w:val="%4."/>
      <w:lvlJc w:val="left"/>
      <w:pPr>
        <w:ind w:left="3797" w:hanging="360"/>
      </w:pPr>
    </w:lvl>
    <w:lvl w:ilvl="4" w:tplc="04160019" w:tentative="1">
      <w:start w:val="1"/>
      <w:numFmt w:val="lowerLetter"/>
      <w:lvlText w:val="%5."/>
      <w:lvlJc w:val="left"/>
      <w:pPr>
        <w:ind w:left="4517" w:hanging="360"/>
      </w:pPr>
    </w:lvl>
    <w:lvl w:ilvl="5" w:tplc="0416001B" w:tentative="1">
      <w:start w:val="1"/>
      <w:numFmt w:val="lowerRoman"/>
      <w:lvlText w:val="%6."/>
      <w:lvlJc w:val="right"/>
      <w:pPr>
        <w:ind w:left="5237" w:hanging="180"/>
      </w:pPr>
    </w:lvl>
    <w:lvl w:ilvl="6" w:tplc="0416000F" w:tentative="1">
      <w:start w:val="1"/>
      <w:numFmt w:val="decimal"/>
      <w:lvlText w:val="%7."/>
      <w:lvlJc w:val="left"/>
      <w:pPr>
        <w:ind w:left="5957" w:hanging="360"/>
      </w:pPr>
    </w:lvl>
    <w:lvl w:ilvl="7" w:tplc="04160019" w:tentative="1">
      <w:start w:val="1"/>
      <w:numFmt w:val="lowerLetter"/>
      <w:lvlText w:val="%8."/>
      <w:lvlJc w:val="left"/>
      <w:pPr>
        <w:ind w:left="6677" w:hanging="360"/>
      </w:pPr>
    </w:lvl>
    <w:lvl w:ilvl="8" w:tplc="0416001B" w:tentative="1">
      <w:start w:val="1"/>
      <w:numFmt w:val="lowerRoman"/>
      <w:lvlText w:val="%9."/>
      <w:lvlJc w:val="right"/>
      <w:pPr>
        <w:ind w:left="7397" w:hanging="180"/>
      </w:pPr>
    </w:lvl>
  </w:abstractNum>
  <w:abstractNum w:abstractNumId="26" w15:restartNumberingAfterBreak="0">
    <w:nsid w:val="619146A3"/>
    <w:multiLevelType w:val="multilevel"/>
    <w:tmpl w:val="30080420"/>
    <w:lvl w:ilvl="0">
      <w:start w:val="1"/>
      <w:numFmt w:val="decimal"/>
      <w:lvlText w:val="Figura %1 -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8" w15:restartNumberingAfterBreak="0">
    <w:nsid w:val="72574B9D"/>
    <w:multiLevelType w:val="hybridMultilevel"/>
    <w:tmpl w:val="11287902"/>
    <w:lvl w:ilvl="0" w:tplc="04160001">
      <w:start w:val="1"/>
      <w:numFmt w:val="bullet"/>
      <w:lvlText w:val=""/>
      <w:lvlJc w:val="left"/>
      <w:pPr>
        <w:ind w:left="1427" w:hanging="360"/>
      </w:pPr>
      <w:rPr>
        <w:rFonts w:ascii="Symbol" w:hAnsi="Symbol" w:hint="default"/>
      </w:rPr>
    </w:lvl>
    <w:lvl w:ilvl="1" w:tplc="04160003" w:tentative="1">
      <w:start w:val="1"/>
      <w:numFmt w:val="bullet"/>
      <w:lvlText w:val="o"/>
      <w:lvlJc w:val="left"/>
      <w:pPr>
        <w:ind w:left="2147" w:hanging="360"/>
      </w:pPr>
      <w:rPr>
        <w:rFonts w:ascii="Courier New" w:hAnsi="Courier New" w:cs="Courier New" w:hint="default"/>
      </w:rPr>
    </w:lvl>
    <w:lvl w:ilvl="2" w:tplc="04160005" w:tentative="1">
      <w:start w:val="1"/>
      <w:numFmt w:val="bullet"/>
      <w:lvlText w:val=""/>
      <w:lvlJc w:val="left"/>
      <w:pPr>
        <w:ind w:left="2867" w:hanging="360"/>
      </w:pPr>
      <w:rPr>
        <w:rFonts w:ascii="Wingdings" w:hAnsi="Wingdings" w:hint="default"/>
      </w:rPr>
    </w:lvl>
    <w:lvl w:ilvl="3" w:tplc="04160001" w:tentative="1">
      <w:start w:val="1"/>
      <w:numFmt w:val="bullet"/>
      <w:lvlText w:val=""/>
      <w:lvlJc w:val="left"/>
      <w:pPr>
        <w:ind w:left="3587" w:hanging="360"/>
      </w:pPr>
      <w:rPr>
        <w:rFonts w:ascii="Symbol" w:hAnsi="Symbol" w:hint="default"/>
      </w:rPr>
    </w:lvl>
    <w:lvl w:ilvl="4" w:tplc="04160003" w:tentative="1">
      <w:start w:val="1"/>
      <w:numFmt w:val="bullet"/>
      <w:lvlText w:val="o"/>
      <w:lvlJc w:val="left"/>
      <w:pPr>
        <w:ind w:left="4307" w:hanging="360"/>
      </w:pPr>
      <w:rPr>
        <w:rFonts w:ascii="Courier New" w:hAnsi="Courier New" w:cs="Courier New" w:hint="default"/>
      </w:rPr>
    </w:lvl>
    <w:lvl w:ilvl="5" w:tplc="04160005" w:tentative="1">
      <w:start w:val="1"/>
      <w:numFmt w:val="bullet"/>
      <w:lvlText w:val=""/>
      <w:lvlJc w:val="left"/>
      <w:pPr>
        <w:ind w:left="5027" w:hanging="360"/>
      </w:pPr>
      <w:rPr>
        <w:rFonts w:ascii="Wingdings" w:hAnsi="Wingdings" w:hint="default"/>
      </w:rPr>
    </w:lvl>
    <w:lvl w:ilvl="6" w:tplc="04160001" w:tentative="1">
      <w:start w:val="1"/>
      <w:numFmt w:val="bullet"/>
      <w:lvlText w:val=""/>
      <w:lvlJc w:val="left"/>
      <w:pPr>
        <w:ind w:left="5747" w:hanging="360"/>
      </w:pPr>
      <w:rPr>
        <w:rFonts w:ascii="Symbol" w:hAnsi="Symbol" w:hint="default"/>
      </w:rPr>
    </w:lvl>
    <w:lvl w:ilvl="7" w:tplc="04160003" w:tentative="1">
      <w:start w:val="1"/>
      <w:numFmt w:val="bullet"/>
      <w:lvlText w:val="o"/>
      <w:lvlJc w:val="left"/>
      <w:pPr>
        <w:ind w:left="6467" w:hanging="360"/>
      </w:pPr>
      <w:rPr>
        <w:rFonts w:ascii="Courier New" w:hAnsi="Courier New" w:cs="Courier New" w:hint="default"/>
      </w:rPr>
    </w:lvl>
    <w:lvl w:ilvl="8" w:tplc="04160005" w:tentative="1">
      <w:start w:val="1"/>
      <w:numFmt w:val="bullet"/>
      <w:lvlText w:val=""/>
      <w:lvlJc w:val="left"/>
      <w:pPr>
        <w:ind w:left="7187" w:hanging="360"/>
      </w:pPr>
      <w:rPr>
        <w:rFonts w:ascii="Wingdings" w:hAnsi="Wingdings" w:hint="default"/>
      </w:rPr>
    </w:lvl>
  </w:abstractNum>
  <w:abstractNum w:abstractNumId="29" w15:restartNumberingAfterBreak="0">
    <w:nsid w:val="7291770C"/>
    <w:multiLevelType w:val="multilevel"/>
    <w:tmpl w:val="17BAB694"/>
    <w:lvl w:ilvl="0">
      <w:start w:val="1"/>
      <w:numFmt w:val="decimal"/>
      <w:pStyle w:val="TTC-TextualTtuloNvel1"/>
      <w:suff w:val="space"/>
      <w:lvlText w:val="%1"/>
      <w:lvlJc w:val="left"/>
      <w:pPr>
        <w:ind w:left="0" w:firstLine="0"/>
      </w:pPr>
      <w:rPr>
        <w:rFonts w:hint="default"/>
      </w:rPr>
    </w:lvl>
    <w:lvl w:ilvl="1">
      <w:start w:val="1"/>
      <w:numFmt w:val="decimal"/>
      <w:pStyle w:val="TTC-TextualTtuloNvel2"/>
      <w:suff w:val="space"/>
      <w:lvlText w:val="%1.%2"/>
      <w:lvlJc w:val="left"/>
      <w:pPr>
        <w:ind w:left="0" w:firstLine="0"/>
      </w:pPr>
      <w:rPr>
        <w:rFonts w:hint="default"/>
      </w:rPr>
    </w:lvl>
    <w:lvl w:ilvl="2">
      <w:start w:val="1"/>
      <w:numFmt w:val="decimal"/>
      <w:pStyle w:val="TTC-TextualTtuloNvel3"/>
      <w:suff w:val="space"/>
      <w:lvlText w:val="%1.%2.%3"/>
      <w:lvlJc w:val="left"/>
      <w:pPr>
        <w:ind w:left="0" w:firstLine="0"/>
      </w:pPr>
      <w:rPr>
        <w:rFonts w:hint="default"/>
      </w:r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DE1BC2"/>
    <w:multiLevelType w:val="multilevel"/>
    <w:tmpl w:val="2990ED5E"/>
    <w:styleLink w:val="Nvel1"/>
    <w:lvl w:ilvl="0">
      <w:start w:val="1"/>
      <w:numFmt w:val="decimal"/>
      <w:pStyle w:val="TTC-TextualFigura"/>
      <w:lvlText w:val="Figura %1 - "/>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abstractNum w:abstractNumId="32" w15:restartNumberingAfterBreak="0">
    <w:nsid w:val="7FAF43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0"/>
  </w:num>
  <w:num w:numId="2">
    <w:abstractNumId w:val="7"/>
  </w:num>
  <w:num w:numId="3">
    <w:abstractNumId w:val="12"/>
  </w:num>
  <w:num w:numId="4">
    <w:abstractNumId w:val="27"/>
  </w:num>
  <w:num w:numId="5">
    <w:abstractNumId w:val="29"/>
  </w:num>
  <w:num w:numId="6">
    <w:abstractNumId w:val="23"/>
  </w:num>
  <w:num w:numId="7">
    <w:abstractNumId w:val="1"/>
  </w:num>
  <w:num w:numId="8">
    <w:abstractNumId w:val="14"/>
  </w:num>
  <w:num w:numId="9">
    <w:abstractNumId w:val="11"/>
  </w:num>
  <w:num w:numId="10">
    <w:abstractNumId w:val="18"/>
  </w:num>
  <w:num w:numId="11">
    <w:abstractNumId w:val="9"/>
  </w:num>
  <w:num w:numId="12">
    <w:abstractNumId w:val="9"/>
    <w:lvlOverride w:ilvl="0">
      <w:startOverride w:val="1"/>
    </w:lvlOverride>
  </w:num>
  <w:num w:numId="13">
    <w:abstractNumId w:val="31"/>
  </w:num>
  <w:num w:numId="14">
    <w:abstractNumId w:val="3"/>
  </w:num>
  <w:num w:numId="15">
    <w:abstractNumId w:val="6"/>
  </w:num>
  <w:num w:numId="16">
    <w:abstractNumId w:val="19"/>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17"/>
  </w:num>
  <w:num w:numId="23">
    <w:abstractNumId w:val="13"/>
  </w:num>
  <w:num w:numId="24">
    <w:abstractNumId w:val="2"/>
  </w:num>
  <w:num w:numId="25">
    <w:abstractNumId w:val="24"/>
  </w:num>
  <w:num w:numId="26">
    <w:abstractNumId w:val="16"/>
    <w:lvlOverride w:ilvl="0">
      <w:lvl w:ilvl="0">
        <w:start w:val="1"/>
        <w:numFmt w:val="decimal"/>
        <w:suff w:val="space"/>
        <w:lvlText w:val="%1"/>
        <w:lvlJc w:val="left"/>
        <w:pPr>
          <w:ind w:left="0" w:firstLine="0"/>
        </w:pPr>
        <w:rPr>
          <w:rFonts w:hint="default"/>
        </w:rPr>
      </w:lvl>
    </w:lvlOverride>
    <w:lvlOverride w:ilvl="1">
      <w:lvl w:ilvl="1">
        <w:start w:val="1"/>
        <w:numFmt w:val="decimal"/>
        <w:suff w:val="nothing"/>
        <w:lvlText w:val="%1.%2"/>
        <w:lvlJc w:val="left"/>
        <w:pPr>
          <w:ind w:left="284" w:hanging="284"/>
        </w:pPr>
        <w:rPr>
          <w:rFonts w:hint="default"/>
        </w:rPr>
      </w:lvl>
    </w:lvlOverride>
    <w:lvlOverride w:ilvl="2">
      <w:lvl w:ilvl="2">
        <w:start w:val="1"/>
        <w:numFmt w:val="decimal"/>
        <w:suff w:val="nothing"/>
        <w:lvlText w:val="%1.%2.%3"/>
        <w:lvlJc w:val="left"/>
        <w:pPr>
          <w:ind w:left="284" w:hanging="284"/>
        </w:pPr>
        <w:rPr>
          <w:rFonts w:hint="default"/>
        </w:rPr>
      </w:lvl>
    </w:lvlOverride>
    <w:lvlOverride w:ilvl="3">
      <w:lvl w:ilvl="3">
        <w:start w:val="1"/>
        <w:numFmt w:val="decimal"/>
        <w:suff w:val="nothing"/>
        <w:lvlText w:val="%1.%2.%3.%4"/>
        <w:lvlJc w:val="left"/>
        <w:pPr>
          <w:ind w:left="284" w:hanging="284"/>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7">
    <w:abstractNumId w:val="8"/>
  </w:num>
  <w:num w:numId="28">
    <w:abstractNumId w:val="4"/>
  </w:num>
  <w:num w:numId="29">
    <w:abstractNumId w:val="25"/>
  </w:num>
  <w:num w:numId="30">
    <w:abstractNumId w:val="32"/>
  </w:num>
  <w:num w:numId="31">
    <w:abstractNumId w:val="15"/>
  </w:num>
  <w:num w:numId="32">
    <w:abstractNumId w:val="20"/>
  </w:num>
  <w:num w:numId="33">
    <w:abstractNumId w:val="5"/>
  </w:num>
  <w:num w:numId="34">
    <w:abstractNumId w:val="28"/>
  </w:num>
  <w:num w:numId="35">
    <w:abstractNumId w:val="0"/>
  </w:num>
  <w:num w:numId="36">
    <w:abstractNumId w:val="2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elo">
    <w15:presenceInfo w15:providerId="None" w15:userId="Marc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7F4"/>
    <w:rsid w:val="00003949"/>
    <w:rsid w:val="00006533"/>
    <w:rsid w:val="00010E1B"/>
    <w:rsid w:val="00011DC0"/>
    <w:rsid w:val="00012FBF"/>
    <w:rsid w:val="0001641B"/>
    <w:rsid w:val="000230B6"/>
    <w:rsid w:val="00023BF6"/>
    <w:rsid w:val="0003506B"/>
    <w:rsid w:val="00035605"/>
    <w:rsid w:val="0004351D"/>
    <w:rsid w:val="00044918"/>
    <w:rsid w:val="00046814"/>
    <w:rsid w:val="0004752D"/>
    <w:rsid w:val="00051093"/>
    <w:rsid w:val="000539C9"/>
    <w:rsid w:val="000540C1"/>
    <w:rsid w:val="000633E3"/>
    <w:rsid w:val="000667BC"/>
    <w:rsid w:val="00075E40"/>
    <w:rsid w:val="00076693"/>
    <w:rsid w:val="00076D50"/>
    <w:rsid w:val="000820C5"/>
    <w:rsid w:val="00084228"/>
    <w:rsid w:val="0009281E"/>
    <w:rsid w:val="00095492"/>
    <w:rsid w:val="00095F82"/>
    <w:rsid w:val="000975C4"/>
    <w:rsid w:val="000A0373"/>
    <w:rsid w:val="000A0EFF"/>
    <w:rsid w:val="000A339C"/>
    <w:rsid w:val="000A34D0"/>
    <w:rsid w:val="000A38A5"/>
    <w:rsid w:val="000A3BD4"/>
    <w:rsid w:val="000A445C"/>
    <w:rsid w:val="000A597E"/>
    <w:rsid w:val="000A6D00"/>
    <w:rsid w:val="000B06EC"/>
    <w:rsid w:val="000B628C"/>
    <w:rsid w:val="000B773F"/>
    <w:rsid w:val="000C32AD"/>
    <w:rsid w:val="000C3A75"/>
    <w:rsid w:val="000C49A4"/>
    <w:rsid w:val="000C5360"/>
    <w:rsid w:val="000C6C6F"/>
    <w:rsid w:val="000D09BE"/>
    <w:rsid w:val="000D2F68"/>
    <w:rsid w:val="000D3553"/>
    <w:rsid w:val="000D3B01"/>
    <w:rsid w:val="000D75F2"/>
    <w:rsid w:val="000D7EE3"/>
    <w:rsid w:val="000F2D35"/>
    <w:rsid w:val="000F49A6"/>
    <w:rsid w:val="000F4CE4"/>
    <w:rsid w:val="00100194"/>
    <w:rsid w:val="00101CF7"/>
    <w:rsid w:val="00104F2C"/>
    <w:rsid w:val="001111F2"/>
    <w:rsid w:val="001127E8"/>
    <w:rsid w:val="00113502"/>
    <w:rsid w:val="00113BDB"/>
    <w:rsid w:val="00116E9D"/>
    <w:rsid w:val="0011727B"/>
    <w:rsid w:val="0012556D"/>
    <w:rsid w:val="001271BA"/>
    <w:rsid w:val="00127C84"/>
    <w:rsid w:val="00135314"/>
    <w:rsid w:val="0013632B"/>
    <w:rsid w:val="00140687"/>
    <w:rsid w:val="00142EC5"/>
    <w:rsid w:val="00151066"/>
    <w:rsid w:val="001512E2"/>
    <w:rsid w:val="00151D5A"/>
    <w:rsid w:val="0016269A"/>
    <w:rsid w:val="00171DEC"/>
    <w:rsid w:val="0017255D"/>
    <w:rsid w:val="0017262C"/>
    <w:rsid w:val="00172A62"/>
    <w:rsid w:val="00172C85"/>
    <w:rsid w:val="0018053A"/>
    <w:rsid w:val="00181A12"/>
    <w:rsid w:val="00182936"/>
    <w:rsid w:val="00191926"/>
    <w:rsid w:val="00192EB3"/>
    <w:rsid w:val="001945D7"/>
    <w:rsid w:val="00194A2C"/>
    <w:rsid w:val="00195B3D"/>
    <w:rsid w:val="001A0CFE"/>
    <w:rsid w:val="001A1D65"/>
    <w:rsid w:val="001A25E4"/>
    <w:rsid w:val="001A6263"/>
    <w:rsid w:val="001A6CDD"/>
    <w:rsid w:val="001B1D2D"/>
    <w:rsid w:val="001C24E9"/>
    <w:rsid w:val="001C2608"/>
    <w:rsid w:val="001C4775"/>
    <w:rsid w:val="001C6FD1"/>
    <w:rsid w:val="001D2264"/>
    <w:rsid w:val="001D7B94"/>
    <w:rsid w:val="001E276D"/>
    <w:rsid w:val="001E3DF2"/>
    <w:rsid w:val="001E4882"/>
    <w:rsid w:val="001E54A4"/>
    <w:rsid w:val="001E72C6"/>
    <w:rsid w:val="001F1193"/>
    <w:rsid w:val="001F25E7"/>
    <w:rsid w:val="001F2EEA"/>
    <w:rsid w:val="001F3D02"/>
    <w:rsid w:val="001F7FF6"/>
    <w:rsid w:val="0020544E"/>
    <w:rsid w:val="00206482"/>
    <w:rsid w:val="0021068D"/>
    <w:rsid w:val="00211B17"/>
    <w:rsid w:val="00212F91"/>
    <w:rsid w:val="00214166"/>
    <w:rsid w:val="0021787F"/>
    <w:rsid w:val="0022089A"/>
    <w:rsid w:val="0022576C"/>
    <w:rsid w:val="00226073"/>
    <w:rsid w:val="00226505"/>
    <w:rsid w:val="00234C7E"/>
    <w:rsid w:val="0023565A"/>
    <w:rsid w:val="00236B27"/>
    <w:rsid w:val="00252B5D"/>
    <w:rsid w:val="002547D4"/>
    <w:rsid w:val="00256450"/>
    <w:rsid w:val="00257E87"/>
    <w:rsid w:val="002648F0"/>
    <w:rsid w:val="002716D9"/>
    <w:rsid w:val="00272DD9"/>
    <w:rsid w:val="00274DD9"/>
    <w:rsid w:val="00276F21"/>
    <w:rsid w:val="002800BE"/>
    <w:rsid w:val="00280165"/>
    <w:rsid w:val="00281A70"/>
    <w:rsid w:val="00283706"/>
    <w:rsid w:val="00284784"/>
    <w:rsid w:val="00286AD9"/>
    <w:rsid w:val="00291C70"/>
    <w:rsid w:val="00293260"/>
    <w:rsid w:val="00294689"/>
    <w:rsid w:val="00295D9C"/>
    <w:rsid w:val="00297A57"/>
    <w:rsid w:val="002A1D72"/>
    <w:rsid w:val="002A6D31"/>
    <w:rsid w:val="002A73AA"/>
    <w:rsid w:val="002B0500"/>
    <w:rsid w:val="002B1BBC"/>
    <w:rsid w:val="002B3632"/>
    <w:rsid w:val="002B52CF"/>
    <w:rsid w:val="002B53B2"/>
    <w:rsid w:val="002B56AC"/>
    <w:rsid w:val="002C4EA0"/>
    <w:rsid w:val="002C5261"/>
    <w:rsid w:val="002D08A1"/>
    <w:rsid w:val="002D6183"/>
    <w:rsid w:val="002E08F7"/>
    <w:rsid w:val="002E145E"/>
    <w:rsid w:val="002E2A50"/>
    <w:rsid w:val="002E590B"/>
    <w:rsid w:val="002E6295"/>
    <w:rsid w:val="002E7812"/>
    <w:rsid w:val="002E78E9"/>
    <w:rsid w:val="002F3007"/>
    <w:rsid w:val="002F67D5"/>
    <w:rsid w:val="00300EB0"/>
    <w:rsid w:val="00302442"/>
    <w:rsid w:val="003026CD"/>
    <w:rsid w:val="00304BA7"/>
    <w:rsid w:val="003051F0"/>
    <w:rsid w:val="0031255A"/>
    <w:rsid w:val="00312AEA"/>
    <w:rsid w:val="00313163"/>
    <w:rsid w:val="00321373"/>
    <w:rsid w:val="003245E7"/>
    <w:rsid w:val="003249CC"/>
    <w:rsid w:val="003270FC"/>
    <w:rsid w:val="00340DEC"/>
    <w:rsid w:val="00343FDD"/>
    <w:rsid w:val="003449B2"/>
    <w:rsid w:val="00354F46"/>
    <w:rsid w:val="00356A03"/>
    <w:rsid w:val="00364668"/>
    <w:rsid w:val="00366CD4"/>
    <w:rsid w:val="0037147F"/>
    <w:rsid w:val="00377647"/>
    <w:rsid w:val="0038083B"/>
    <w:rsid w:val="00381381"/>
    <w:rsid w:val="00383BCE"/>
    <w:rsid w:val="003847DF"/>
    <w:rsid w:val="00384F3B"/>
    <w:rsid w:val="00384FE8"/>
    <w:rsid w:val="00393C3F"/>
    <w:rsid w:val="00396689"/>
    <w:rsid w:val="003A107A"/>
    <w:rsid w:val="003A376E"/>
    <w:rsid w:val="003A518A"/>
    <w:rsid w:val="003B2155"/>
    <w:rsid w:val="003B5791"/>
    <w:rsid w:val="003B59BA"/>
    <w:rsid w:val="003B6E3F"/>
    <w:rsid w:val="003C0DB7"/>
    <w:rsid w:val="003C511E"/>
    <w:rsid w:val="003C7706"/>
    <w:rsid w:val="003D1DB2"/>
    <w:rsid w:val="003D5180"/>
    <w:rsid w:val="003D7F64"/>
    <w:rsid w:val="003E36BA"/>
    <w:rsid w:val="003E3A59"/>
    <w:rsid w:val="003E4722"/>
    <w:rsid w:val="003F1DB6"/>
    <w:rsid w:val="003F2326"/>
    <w:rsid w:val="003F5C6B"/>
    <w:rsid w:val="003F7322"/>
    <w:rsid w:val="004018FB"/>
    <w:rsid w:val="00406367"/>
    <w:rsid w:val="00412097"/>
    <w:rsid w:val="00420923"/>
    <w:rsid w:val="00420AB7"/>
    <w:rsid w:val="00422D44"/>
    <w:rsid w:val="004358B4"/>
    <w:rsid w:val="00440855"/>
    <w:rsid w:val="004408FC"/>
    <w:rsid w:val="00440AB9"/>
    <w:rsid w:val="00443D84"/>
    <w:rsid w:val="00447BB6"/>
    <w:rsid w:val="00447C10"/>
    <w:rsid w:val="00450853"/>
    <w:rsid w:val="004508EA"/>
    <w:rsid w:val="0045111F"/>
    <w:rsid w:val="004530D5"/>
    <w:rsid w:val="0045405F"/>
    <w:rsid w:val="004569F5"/>
    <w:rsid w:val="00460B46"/>
    <w:rsid w:val="004643CD"/>
    <w:rsid w:val="00470531"/>
    <w:rsid w:val="0047360B"/>
    <w:rsid w:val="00477C42"/>
    <w:rsid w:val="004868E9"/>
    <w:rsid w:val="00494587"/>
    <w:rsid w:val="00495428"/>
    <w:rsid w:val="00496681"/>
    <w:rsid w:val="00497360"/>
    <w:rsid w:val="004A2A40"/>
    <w:rsid w:val="004A2D8A"/>
    <w:rsid w:val="004A7ECF"/>
    <w:rsid w:val="004B0957"/>
    <w:rsid w:val="004B1B2F"/>
    <w:rsid w:val="004B4941"/>
    <w:rsid w:val="004B4EDC"/>
    <w:rsid w:val="004B7A4A"/>
    <w:rsid w:val="004C09C3"/>
    <w:rsid w:val="004C1F20"/>
    <w:rsid w:val="004C29E0"/>
    <w:rsid w:val="004C2E19"/>
    <w:rsid w:val="004C35C0"/>
    <w:rsid w:val="004C6201"/>
    <w:rsid w:val="004C6AF0"/>
    <w:rsid w:val="004D0068"/>
    <w:rsid w:val="004D33A5"/>
    <w:rsid w:val="004D4CD5"/>
    <w:rsid w:val="004D73CA"/>
    <w:rsid w:val="004E16D8"/>
    <w:rsid w:val="004E2218"/>
    <w:rsid w:val="004E2F51"/>
    <w:rsid w:val="004E3F66"/>
    <w:rsid w:val="004F05B8"/>
    <w:rsid w:val="004F0B54"/>
    <w:rsid w:val="004F1DEE"/>
    <w:rsid w:val="004F305D"/>
    <w:rsid w:val="004F52D8"/>
    <w:rsid w:val="004F5E92"/>
    <w:rsid w:val="004F62F5"/>
    <w:rsid w:val="00500876"/>
    <w:rsid w:val="00504453"/>
    <w:rsid w:val="00507B92"/>
    <w:rsid w:val="00510D6F"/>
    <w:rsid w:val="005149AA"/>
    <w:rsid w:val="00517EDC"/>
    <w:rsid w:val="00517FA8"/>
    <w:rsid w:val="0052633E"/>
    <w:rsid w:val="0052672D"/>
    <w:rsid w:val="00526A6B"/>
    <w:rsid w:val="00530E7B"/>
    <w:rsid w:val="00531EC4"/>
    <w:rsid w:val="0053678A"/>
    <w:rsid w:val="0054016A"/>
    <w:rsid w:val="005453EC"/>
    <w:rsid w:val="0054729F"/>
    <w:rsid w:val="00550432"/>
    <w:rsid w:val="005511CC"/>
    <w:rsid w:val="005516A5"/>
    <w:rsid w:val="005534BF"/>
    <w:rsid w:val="0055539D"/>
    <w:rsid w:val="00555925"/>
    <w:rsid w:val="00557706"/>
    <w:rsid w:val="005600FF"/>
    <w:rsid w:val="0056023E"/>
    <w:rsid w:val="005609DB"/>
    <w:rsid w:val="00563221"/>
    <w:rsid w:val="0056715C"/>
    <w:rsid w:val="00572D07"/>
    <w:rsid w:val="00573571"/>
    <w:rsid w:val="00574ABB"/>
    <w:rsid w:val="00576828"/>
    <w:rsid w:val="00581720"/>
    <w:rsid w:val="00583331"/>
    <w:rsid w:val="00584291"/>
    <w:rsid w:val="0059192D"/>
    <w:rsid w:val="00591C75"/>
    <w:rsid w:val="00592720"/>
    <w:rsid w:val="00592A80"/>
    <w:rsid w:val="00594626"/>
    <w:rsid w:val="005952F5"/>
    <w:rsid w:val="005977AE"/>
    <w:rsid w:val="005A2F56"/>
    <w:rsid w:val="005A4B52"/>
    <w:rsid w:val="005A6A4E"/>
    <w:rsid w:val="005A74DD"/>
    <w:rsid w:val="005B0822"/>
    <w:rsid w:val="005B0FF9"/>
    <w:rsid w:val="005B1B8D"/>
    <w:rsid w:val="005B2AB8"/>
    <w:rsid w:val="005C03B2"/>
    <w:rsid w:val="005C2FFC"/>
    <w:rsid w:val="005C30D3"/>
    <w:rsid w:val="005C5E6D"/>
    <w:rsid w:val="005C6633"/>
    <w:rsid w:val="005C6C31"/>
    <w:rsid w:val="005C76A9"/>
    <w:rsid w:val="005D076F"/>
    <w:rsid w:val="005E1033"/>
    <w:rsid w:val="005E2200"/>
    <w:rsid w:val="005E24D6"/>
    <w:rsid w:val="005E27F3"/>
    <w:rsid w:val="005E30FA"/>
    <w:rsid w:val="005E5214"/>
    <w:rsid w:val="005E52AF"/>
    <w:rsid w:val="005F13E0"/>
    <w:rsid w:val="005F20C5"/>
    <w:rsid w:val="005F275B"/>
    <w:rsid w:val="005F47BF"/>
    <w:rsid w:val="005F57F7"/>
    <w:rsid w:val="0060273D"/>
    <w:rsid w:val="0060425E"/>
    <w:rsid w:val="006067B8"/>
    <w:rsid w:val="00612760"/>
    <w:rsid w:val="00612982"/>
    <w:rsid w:val="00613731"/>
    <w:rsid w:val="00616A16"/>
    <w:rsid w:val="006200E2"/>
    <w:rsid w:val="006210AC"/>
    <w:rsid w:val="00621220"/>
    <w:rsid w:val="00622307"/>
    <w:rsid w:val="0062253F"/>
    <w:rsid w:val="006240D7"/>
    <w:rsid w:val="00625A10"/>
    <w:rsid w:val="00625C08"/>
    <w:rsid w:val="00627A8B"/>
    <w:rsid w:val="00631FEF"/>
    <w:rsid w:val="00634A87"/>
    <w:rsid w:val="006376EA"/>
    <w:rsid w:val="006377A0"/>
    <w:rsid w:val="0064615A"/>
    <w:rsid w:val="006567F4"/>
    <w:rsid w:val="0065694A"/>
    <w:rsid w:val="00661A57"/>
    <w:rsid w:val="00663001"/>
    <w:rsid w:val="006713D4"/>
    <w:rsid w:val="006731C7"/>
    <w:rsid w:val="00676754"/>
    <w:rsid w:val="0067723D"/>
    <w:rsid w:val="00680AA1"/>
    <w:rsid w:val="006820CB"/>
    <w:rsid w:val="00682DBC"/>
    <w:rsid w:val="00683769"/>
    <w:rsid w:val="00691859"/>
    <w:rsid w:val="006954F3"/>
    <w:rsid w:val="006965A9"/>
    <w:rsid w:val="006A13DD"/>
    <w:rsid w:val="006A1AEE"/>
    <w:rsid w:val="006A1B16"/>
    <w:rsid w:val="006B0CE3"/>
    <w:rsid w:val="006B2821"/>
    <w:rsid w:val="006B339B"/>
    <w:rsid w:val="006B43CF"/>
    <w:rsid w:val="006B5451"/>
    <w:rsid w:val="006B59B8"/>
    <w:rsid w:val="006C08F3"/>
    <w:rsid w:val="006C2A4F"/>
    <w:rsid w:val="006C2BF8"/>
    <w:rsid w:val="006C401D"/>
    <w:rsid w:val="006C4391"/>
    <w:rsid w:val="006C49DC"/>
    <w:rsid w:val="006C6A06"/>
    <w:rsid w:val="006C6DFA"/>
    <w:rsid w:val="006D06D6"/>
    <w:rsid w:val="006D634A"/>
    <w:rsid w:val="006D6CE6"/>
    <w:rsid w:val="006D721C"/>
    <w:rsid w:val="006E4926"/>
    <w:rsid w:val="006E49F9"/>
    <w:rsid w:val="006E5AD9"/>
    <w:rsid w:val="006E703D"/>
    <w:rsid w:val="006E7900"/>
    <w:rsid w:val="006F0601"/>
    <w:rsid w:val="006F1470"/>
    <w:rsid w:val="006F1B3B"/>
    <w:rsid w:val="006F1C8A"/>
    <w:rsid w:val="006F1F08"/>
    <w:rsid w:val="006F250D"/>
    <w:rsid w:val="006F518D"/>
    <w:rsid w:val="007010DA"/>
    <w:rsid w:val="00716074"/>
    <w:rsid w:val="0071628F"/>
    <w:rsid w:val="00716769"/>
    <w:rsid w:val="007172A6"/>
    <w:rsid w:val="00717DAA"/>
    <w:rsid w:val="00722745"/>
    <w:rsid w:val="007227EA"/>
    <w:rsid w:val="00726EAE"/>
    <w:rsid w:val="00727463"/>
    <w:rsid w:val="00727578"/>
    <w:rsid w:val="00727F84"/>
    <w:rsid w:val="00736CE2"/>
    <w:rsid w:val="007371AA"/>
    <w:rsid w:val="0074608C"/>
    <w:rsid w:val="007512D0"/>
    <w:rsid w:val="00757EF4"/>
    <w:rsid w:val="007609CC"/>
    <w:rsid w:val="00761935"/>
    <w:rsid w:val="007623F1"/>
    <w:rsid w:val="00763651"/>
    <w:rsid w:val="00765456"/>
    <w:rsid w:val="00773B20"/>
    <w:rsid w:val="00782347"/>
    <w:rsid w:val="00784E12"/>
    <w:rsid w:val="00785744"/>
    <w:rsid w:val="00787D88"/>
    <w:rsid w:val="00791D03"/>
    <w:rsid w:val="00792730"/>
    <w:rsid w:val="00792ED9"/>
    <w:rsid w:val="00796FCE"/>
    <w:rsid w:val="007979EE"/>
    <w:rsid w:val="007A088F"/>
    <w:rsid w:val="007A7216"/>
    <w:rsid w:val="007B0AEF"/>
    <w:rsid w:val="007C17F3"/>
    <w:rsid w:val="007C3A6E"/>
    <w:rsid w:val="007C5735"/>
    <w:rsid w:val="007C66D6"/>
    <w:rsid w:val="007C75C0"/>
    <w:rsid w:val="007D2DA2"/>
    <w:rsid w:val="007D4419"/>
    <w:rsid w:val="007D58EA"/>
    <w:rsid w:val="007D67FD"/>
    <w:rsid w:val="007D6C3D"/>
    <w:rsid w:val="007E3437"/>
    <w:rsid w:val="007E3665"/>
    <w:rsid w:val="007E740B"/>
    <w:rsid w:val="007E75C9"/>
    <w:rsid w:val="007F4CA8"/>
    <w:rsid w:val="00800B35"/>
    <w:rsid w:val="008030C2"/>
    <w:rsid w:val="00805131"/>
    <w:rsid w:val="008056BB"/>
    <w:rsid w:val="00807135"/>
    <w:rsid w:val="008071C4"/>
    <w:rsid w:val="008074DF"/>
    <w:rsid w:val="00807604"/>
    <w:rsid w:val="00811B78"/>
    <w:rsid w:val="00814C5B"/>
    <w:rsid w:val="00815C1B"/>
    <w:rsid w:val="008243C7"/>
    <w:rsid w:val="00832092"/>
    <w:rsid w:val="00834B5B"/>
    <w:rsid w:val="00836695"/>
    <w:rsid w:val="00841699"/>
    <w:rsid w:val="00844AE1"/>
    <w:rsid w:val="00845A8E"/>
    <w:rsid w:val="00857FAD"/>
    <w:rsid w:val="00862421"/>
    <w:rsid w:val="00863372"/>
    <w:rsid w:val="00865095"/>
    <w:rsid w:val="00867C5E"/>
    <w:rsid w:val="00873F13"/>
    <w:rsid w:val="008760F0"/>
    <w:rsid w:val="00876625"/>
    <w:rsid w:val="008776F1"/>
    <w:rsid w:val="00877D19"/>
    <w:rsid w:val="00881B7E"/>
    <w:rsid w:val="008821E1"/>
    <w:rsid w:val="00883AC0"/>
    <w:rsid w:val="00887A30"/>
    <w:rsid w:val="00893008"/>
    <w:rsid w:val="00893253"/>
    <w:rsid w:val="008A0C26"/>
    <w:rsid w:val="008A52D4"/>
    <w:rsid w:val="008A6014"/>
    <w:rsid w:val="008B1D0B"/>
    <w:rsid w:val="008B3676"/>
    <w:rsid w:val="008B5030"/>
    <w:rsid w:val="008C050A"/>
    <w:rsid w:val="008C17FE"/>
    <w:rsid w:val="008C2EC6"/>
    <w:rsid w:val="008C35ED"/>
    <w:rsid w:val="008D0150"/>
    <w:rsid w:val="008D0991"/>
    <w:rsid w:val="008D099E"/>
    <w:rsid w:val="008D1458"/>
    <w:rsid w:val="008D1506"/>
    <w:rsid w:val="008D227C"/>
    <w:rsid w:val="008D37CD"/>
    <w:rsid w:val="008E16FA"/>
    <w:rsid w:val="008E2CB4"/>
    <w:rsid w:val="008E48E1"/>
    <w:rsid w:val="008E5126"/>
    <w:rsid w:val="008E5407"/>
    <w:rsid w:val="008F2371"/>
    <w:rsid w:val="008F2F41"/>
    <w:rsid w:val="008F5C34"/>
    <w:rsid w:val="008F6252"/>
    <w:rsid w:val="00904038"/>
    <w:rsid w:val="009052B9"/>
    <w:rsid w:val="00906B42"/>
    <w:rsid w:val="00910722"/>
    <w:rsid w:val="00922D14"/>
    <w:rsid w:val="0093345C"/>
    <w:rsid w:val="0093563D"/>
    <w:rsid w:val="00936F2E"/>
    <w:rsid w:val="00945786"/>
    <w:rsid w:val="00945DA0"/>
    <w:rsid w:val="00953206"/>
    <w:rsid w:val="0095384A"/>
    <w:rsid w:val="00955DFE"/>
    <w:rsid w:val="00957876"/>
    <w:rsid w:val="00960B82"/>
    <w:rsid w:val="009679D4"/>
    <w:rsid w:val="00970801"/>
    <w:rsid w:val="00971E7D"/>
    <w:rsid w:val="00982807"/>
    <w:rsid w:val="00983479"/>
    <w:rsid w:val="0098684F"/>
    <w:rsid w:val="00987034"/>
    <w:rsid w:val="00987F5E"/>
    <w:rsid w:val="00990B01"/>
    <w:rsid w:val="009928E6"/>
    <w:rsid w:val="009975CD"/>
    <w:rsid w:val="009A44D8"/>
    <w:rsid w:val="009A7562"/>
    <w:rsid w:val="009B2C7F"/>
    <w:rsid w:val="009B7528"/>
    <w:rsid w:val="009B7D44"/>
    <w:rsid w:val="009C4394"/>
    <w:rsid w:val="009C4890"/>
    <w:rsid w:val="009D0385"/>
    <w:rsid w:val="009D1F60"/>
    <w:rsid w:val="009D273A"/>
    <w:rsid w:val="009D3108"/>
    <w:rsid w:val="009D342D"/>
    <w:rsid w:val="009D507A"/>
    <w:rsid w:val="009E0FED"/>
    <w:rsid w:val="009E273A"/>
    <w:rsid w:val="009E28F2"/>
    <w:rsid w:val="009E4EEE"/>
    <w:rsid w:val="009E5628"/>
    <w:rsid w:val="009F0F87"/>
    <w:rsid w:val="009F1342"/>
    <w:rsid w:val="009F1B74"/>
    <w:rsid w:val="009F301F"/>
    <w:rsid w:val="009F6D39"/>
    <w:rsid w:val="00A13C24"/>
    <w:rsid w:val="00A23135"/>
    <w:rsid w:val="00A233B9"/>
    <w:rsid w:val="00A30090"/>
    <w:rsid w:val="00A31E1F"/>
    <w:rsid w:val="00A34493"/>
    <w:rsid w:val="00A3459A"/>
    <w:rsid w:val="00A37097"/>
    <w:rsid w:val="00A40561"/>
    <w:rsid w:val="00A4111D"/>
    <w:rsid w:val="00A45769"/>
    <w:rsid w:val="00A4583E"/>
    <w:rsid w:val="00A47950"/>
    <w:rsid w:val="00A52611"/>
    <w:rsid w:val="00A53543"/>
    <w:rsid w:val="00A576CF"/>
    <w:rsid w:val="00A60479"/>
    <w:rsid w:val="00A66C07"/>
    <w:rsid w:val="00A67211"/>
    <w:rsid w:val="00A70FB4"/>
    <w:rsid w:val="00A7185B"/>
    <w:rsid w:val="00A71F94"/>
    <w:rsid w:val="00A73D3D"/>
    <w:rsid w:val="00A74B7A"/>
    <w:rsid w:val="00A74C71"/>
    <w:rsid w:val="00A768BB"/>
    <w:rsid w:val="00A85464"/>
    <w:rsid w:val="00A85E5B"/>
    <w:rsid w:val="00A86AE9"/>
    <w:rsid w:val="00A90AE4"/>
    <w:rsid w:val="00AA60DB"/>
    <w:rsid w:val="00AA6DBC"/>
    <w:rsid w:val="00AB1E2D"/>
    <w:rsid w:val="00AB7ACB"/>
    <w:rsid w:val="00AC14DF"/>
    <w:rsid w:val="00AC1C3B"/>
    <w:rsid w:val="00AC7099"/>
    <w:rsid w:val="00AC7C56"/>
    <w:rsid w:val="00AE4903"/>
    <w:rsid w:val="00AE5D1F"/>
    <w:rsid w:val="00AF055A"/>
    <w:rsid w:val="00AF0E0E"/>
    <w:rsid w:val="00AF156F"/>
    <w:rsid w:val="00AF173C"/>
    <w:rsid w:val="00AF29FE"/>
    <w:rsid w:val="00AF3837"/>
    <w:rsid w:val="00B00849"/>
    <w:rsid w:val="00B00FC4"/>
    <w:rsid w:val="00B02299"/>
    <w:rsid w:val="00B04523"/>
    <w:rsid w:val="00B04D1D"/>
    <w:rsid w:val="00B05C01"/>
    <w:rsid w:val="00B11D0E"/>
    <w:rsid w:val="00B12673"/>
    <w:rsid w:val="00B232D6"/>
    <w:rsid w:val="00B257F7"/>
    <w:rsid w:val="00B2633B"/>
    <w:rsid w:val="00B27EE5"/>
    <w:rsid w:val="00B30281"/>
    <w:rsid w:val="00B32C8B"/>
    <w:rsid w:val="00B3452A"/>
    <w:rsid w:val="00B35EC3"/>
    <w:rsid w:val="00B35FBE"/>
    <w:rsid w:val="00B44356"/>
    <w:rsid w:val="00B44C93"/>
    <w:rsid w:val="00B51269"/>
    <w:rsid w:val="00B5137D"/>
    <w:rsid w:val="00B51B00"/>
    <w:rsid w:val="00B573FC"/>
    <w:rsid w:val="00B6578F"/>
    <w:rsid w:val="00B65898"/>
    <w:rsid w:val="00B664B2"/>
    <w:rsid w:val="00B67029"/>
    <w:rsid w:val="00B709EA"/>
    <w:rsid w:val="00B727D3"/>
    <w:rsid w:val="00B74DD4"/>
    <w:rsid w:val="00B7513F"/>
    <w:rsid w:val="00B8086F"/>
    <w:rsid w:val="00B82C88"/>
    <w:rsid w:val="00B84A1A"/>
    <w:rsid w:val="00B853E5"/>
    <w:rsid w:val="00B93C01"/>
    <w:rsid w:val="00B940BF"/>
    <w:rsid w:val="00B95310"/>
    <w:rsid w:val="00B96C37"/>
    <w:rsid w:val="00B96FC0"/>
    <w:rsid w:val="00B97E17"/>
    <w:rsid w:val="00BA321A"/>
    <w:rsid w:val="00BA5AD9"/>
    <w:rsid w:val="00BA7834"/>
    <w:rsid w:val="00BB2319"/>
    <w:rsid w:val="00BB56FD"/>
    <w:rsid w:val="00BB5881"/>
    <w:rsid w:val="00BC1081"/>
    <w:rsid w:val="00BC26A0"/>
    <w:rsid w:val="00BC4124"/>
    <w:rsid w:val="00BC52AF"/>
    <w:rsid w:val="00BE088A"/>
    <w:rsid w:val="00BE1954"/>
    <w:rsid w:val="00BE2958"/>
    <w:rsid w:val="00BF4DAD"/>
    <w:rsid w:val="00BF503C"/>
    <w:rsid w:val="00BF7332"/>
    <w:rsid w:val="00C00135"/>
    <w:rsid w:val="00C0016A"/>
    <w:rsid w:val="00C03875"/>
    <w:rsid w:val="00C04A3E"/>
    <w:rsid w:val="00C10217"/>
    <w:rsid w:val="00C1329D"/>
    <w:rsid w:val="00C202C3"/>
    <w:rsid w:val="00C278C2"/>
    <w:rsid w:val="00C27E4D"/>
    <w:rsid w:val="00C33580"/>
    <w:rsid w:val="00C34C91"/>
    <w:rsid w:val="00C36AEE"/>
    <w:rsid w:val="00C3751D"/>
    <w:rsid w:val="00C41353"/>
    <w:rsid w:val="00C41D9E"/>
    <w:rsid w:val="00C4466A"/>
    <w:rsid w:val="00C44CBE"/>
    <w:rsid w:val="00C4567C"/>
    <w:rsid w:val="00C45A19"/>
    <w:rsid w:val="00C47899"/>
    <w:rsid w:val="00C61A9D"/>
    <w:rsid w:val="00C67754"/>
    <w:rsid w:val="00C7079A"/>
    <w:rsid w:val="00C71BA7"/>
    <w:rsid w:val="00C72286"/>
    <w:rsid w:val="00C77C52"/>
    <w:rsid w:val="00C80A88"/>
    <w:rsid w:val="00C82B85"/>
    <w:rsid w:val="00C83227"/>
    <w:rsid w:val="00C90B75"/>
    <w:rsid w:val="00C95E93"/>
    <w:rsid w:val="00C96187"/>
    <w:rsid w:val="00C962BA"/>
    <w:rsid w:val="00C967D4"/>
    <w:rsid w:val="00C97D61"/>
    <w:rsid w:val="00CA0480"/>
    <w:rsid w:val="00CA51D7"/>
    <w:rsid w:val="00CA5DE5"/>
    <w:rsid w:val="00CA7BDD"/>
    <w:rsid w:val="00CB2244"/>
    <w:rsid w:val="00CC086F"/>
    <w:rsid w:val="00CC2315"/>
    <w:rsid w:val="00CC281C"/>
    <w:rsid w:val="00CC3B12"/>
    <w:rsid w:val="00CC7AE6"/>
    <w:rsid w:val="00CD0CD4"/>
    <w:rsid w:val="00CD2674"/>
    <w:rsid w:val="00CD6F58"/>
    <w:rsid w:val="00CE389F"/>
    <w:rsid w:val="00CE406D"/>
    <w:rsid w:val="00CE5A93"/>
    <w:rsid w:val="00CF1BF1"/>
    <w:rsid w:val="00CF4172"/>
    <w:rsid w:val="00CF7496"/>
    <w:rsid w:val="00CF7CF6"/>
    <w:rsid w:val="00D00637"/>
    <w:rsid w:val="00D0374A"/>
    <w:rsid w:val="00D06686"/>
    <w:rsid w:val="00D113A4"/>
    <w:rsid w:val="00D14BD8"/>
    <w:rsid w:val="00D1644D"/>
    <w:rsid w:val="00D20FBE"/>
    <w:rsid w:val="00D23537"/>
    <w:rsid w:val="00D23547"/>
    <w:rsid w:val="00D236D4"/>
    <w:rsid w:val="00D30EEA"/>
    <w:rsid w:val="00D33147"/>
    <w:rsid w:val="00D34897"/>
    <w:rsid w:val="00D365F3"/>
    <w:rsid w:val="00D36785"/>
    <w:rsid w:val="00D3736B"/>
    <w:rsid w:val="00D422AF"/>
    <w:rsid w:val="00D42D4B"/>
    <w:rsid w:val="00D43162"/>
    <w:rsid w:val="00D440FC"/>
    <w:rsid w:val="00D52032"/>
    <w:rsid w:val="00D55B48"/>
    <w:rsid w:val="00D601C4"/>
    <w:rsid w:val="00D64D03"/>
    <w:rsid w:val="00D65597"/>
    <w:rsid w:val="00D724E5"/>
    <w:rsid w:val="00D72D14"/>
    <w:rsid w:val="00D818C3"/>
    <w:rsid w:val="00D81DCD"/>
    <w:rsid w:val="00D826B9"/>
    <w:rsid w:val="00D84DA0"/>
    <w:rsid w:val="00D85553"/>
    <w:rsid w:val="00D86070"/>
    <w:rsid w:val="00D92DCF"/>
    <w:rsid w:val="00D930E3"/>
    <w:rsid w:val="00D947E0"/>
    <w:rsid w:val="00DA689D"/>
    <w:rsid w:val="00DB0287"/>
    <w:rsid w:val="00DB2706"/>
    <w:rsid w:val="00DB3DA7"/>
    <w:rsid w:val="00DB598D"/>
    <w:rsid w:val="00DB5D7F"/>
    <w:rsid w:val="00DB6729"/>
    <w:rsid w:val="00DC5467"/>
    <w:rsid w:val="00DC7393"/>
    <w:rsid w:val="00DD0859"/>
    <w:rsid w:val="00DD09A0"/>
    <w:rsid w:val="00DD64AA"/>
    <w:rsid w:val="00DD6F5F"/>
    <w:rsid w:val="00DF125F"/>
    <w:rsid w:val="00DF2F1F"/>
    <w:rsid w:val="00DF39B6"/>
    <w:rsid w:val="00DF727F"/>
    <w:rsid w:val="00DF78B9"/>
    <w:rsid w:val="00E02B81"/>
    <w:rsid w:val="00E054E7"/>
    <w:rsid w:val="00E107E5"/>
    <w:rsid w:val="00E11E5B"/>
    <w:rsid w:val="00E1234F"/>
    <w:rsid w:val="00E14560"/>
    <w:rsid w:val="00E216B6"/>
    <w:rsid w:val="00E21F32"/>
    <w:rsid w:val="00E226DC"/>
    <w:rsid w:val="00E22B1C"/>
    <w:rsid w:val="00E22C07"/>
    <w:rsid w:val="00E26330"/>
    <w:rsid w:val="00E26D5A"/>
    <w:rsid w:val="00E27635"/>
    <w:rsid w:val="00E31B2B"/>
    <w:rsid w:val="00E32529"/>
    <w:rsid w:val="00E32B22"/>
    <w:rsid w:val="00E3338D"/>
    <w:rsid w:val="00E432F8"/>
    <w:rsid w:val="00E47006"/>
    <w:rsid w:val="00E47FF7"/>
    <w:rsid w:val="00E504C7"/>
    <w:rsid w:val="00E517C8"/>
    <w:rsid w:val="00E538F4"/>
    <w:rsid w:val="00E545D7"/>
    <w:rsid w:val="00E72425"/>
    <w:rsid w:val="00E76E27"/>
    <w:rsid w:val="00E76F98"/>
    <w:rsid w:val="00E81DFD"/>
    <w:rsid w:val="00E83765"/>
    <w:rsid w:val="00E8778C"/>
    <w:rsid w:val="00E90FEE"/>
    <w:rsid w:val="00E93FBC"/>
    <w:rsid w:val="00E94EC6"/>
    <w:rsid w:val="00E965D4"/>
    <w:rsid w:val="00E97613"/>
    <w:rsid w:val="00EA15D9"/>
    <w:rsid w:val="00EA1C55"/>
    <w:rsid w:val="00EA2977"/>
    <w:rsid w:val="00EB0C25"/>
    <w:rsid w:val="00EB2137"/>
    <w:rsid w:val="00EB2E6E"/>
    <w:rsid w:val="00EB307B"/>
    <w:rsid w:val="00EB4DDF"/>
    <w:rsid w:val="00EB4F1E"/>
    <w:rsid w:val="00EB568D"/>
    <w:rsid w:val="00EB6C23"/>
    <w:rsid w:val="00EB72B4"/>
    <w:rsid w:val="00EC034E"/>
    <w:rsid w:val="00EC1C51"/>
    <w:rsid w:val="00EC43C1"/>
    <w:rsid w:val="00EC557C"/>
    <w:rsid w:val="00EC5F86"/>
    <w:rsid w:val="00EC6573"/>
    <w:rsid w:val="00EC7BAD"/>
    <w:rsid w:val="00ED1108"/>
    <w:rsid w:val="00ED3191"/>
    <w:rsid w:val="00ED383C"/>
    <w:rsid w:val="00ED4044"/>
    <w:rsid w:val="00ED4814"/>
    <w:rsid w:val="00ED6898"/>
    <w:rsid w:val="00ED6E0F"/>
    <w:rsid w:val="00ED7EE8"/>
    <w:rsid w:val="00EE14D2"/>
    <w:rsid w:val="00EE30E3"/>
    <w:rsid w:val="00EE3250"/>
    <w:rsid w:val="00EF02E9"/>
    <w:rsid w:val="00EF4489"/>
    <w:rsid w:val="00EF763C"/>
    <w:rsid w:val="00F04D01"/>
    <w:rsid w:val="00F04DF9"/>
    <w:rsid w:val="00F052EA"/>
    <w:rsid w:val="00F1168F"/>
    <w:rsid w:val="00F12D77"/>
    <w:rsid w:val="00F1528A"/>
    <w:rsid w:val="00F15D24"/>
    <w:rsid w:val="00F17308"/>
    <w:rsid w:val="00F17824"/>
    <w:rsid w:val="00F21978"/>
    <w:rsid w:val="00F24C07"/>
    <w:rsid w:val="00F26396"/>
    <w:rsid w:val="00F266D5"/>
    <w:rsid w:val="00F30592"/>
    <w:rsid w:val="00F31A6A"/>
    <w:rsid w:val="00F32864"/>
    <w:rsid w:val="00F37AF6"/>
    <w:rsid w:val="00F40D11"/>
    <w:rsid w:val="00F45865"/>
    <w:rsid w:val="00F4776D"/>
    <w:rsid w:val="00F52B1D"/>
    <w:rsid w:val="00F57E3E"/>
    <w:rsid w:val="00F70768"/>
    <w:rsid w:val="00F74761"/>
    <w:rsid w:val="00F7630B"/>
    <w:rsid w:val="00F83A1B"/>
    <w:rsid w:val="00F83B8E"/>
    <w:rsid w:val="00F86304"/>
    <w:rsid w:val="00F86633"/>
    <w:rsid w:val="00F87B14"/>
    <w:rsid w:val="00F91650"/>
    <w:rsid w:val="00F93AE2"/>
    <w:rsid w:val="00FA1C81"/>
    <w:rsid w:val="00FA361C"/>
    <w:rsid w:val="00FA3963"/>
    <w:rsid w:val="00FA5460"/>
    <w:rsid w:val="00FA7649"/>
    <w:rsid w:val="00FA78FC"/>
    <w:rsid w:val="00FB247F"/>
    <w:rsid w:val="00FB2A63"/>
    <w:rsid w:val="00FB311F"/>
    <w:rsid w:val="00FB79E6"/>
    <w:rsid w:val="00FC0BC4"/>
    <w:rsid w:val="00FC2E6D"/>
    <w:rsid w:val="00FC6575"/>
    <w:rsid w:val="00FC6E3A"/>
    <w:rsid w:val="00FC7FB3"/>
    <w:rsid w:val="00FD2407"/>
    <w:rsid w:val="00FD3810"/>
    <w:rsid w:val="00FD5B78"/>
    <w:rsid w:val="00FD711E"/>
    <w:rsid w:val="00FD7F4D"/>
    <w:rsid w:val="00FE2737"/>
    <w:rsid w:val="00FE2D9C"/>
    <w:rsid w:val="00FE6572"/>
    <w:rsid w:val="00FE657B"/>
    <w:rsid w:val="00FE79A2"/>
    <w:rsid w:val="00FF023D"/>
    <w:rsid w:val="00FF36EF"/>
    <w:rsid w:val="00FF6F9D"/>
    <w:rsid w:val="00FF7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5F0AD"/>
  <w15:docId w15:val="{99FEB318-AE72-4BEE-9D3F-CF43D5E7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06D"/>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qFormat/>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3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C-Normal"/>
    <w:link w:val="TTC-TextualTtuloNvel1Char"/>
    <w:qFormat/>
    <w:rsid w:val="00987034"/>
    <w:pPr>
      <w:numPr>
        <w:numId w:val="5"/>
      </w:numPr>
      <w:spacing w:before="0" w:after="600" w:line="240" w:lineRule="auto"/>
    </w:pPr>
    <w:rPr>
      <w:b/>
      <w:caps/>
      <w:sz w:val="32"/>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987034"/>
    <w:pPr>
      <w:numPr>
        <w:ilvl w:val="1"/>
      </w:numPr>
      <w:spacing w:before="360" w:after="240"/>
    </w:pPr>
    <w:rPr>
      <w:sz w:val="28"/>
    </w:rPr>
  </w:style>
  <w:style w:type="character" w:customStyle="1" w:styleId="TTC-TextualTtuloNvel1Char">
    <w:name w:val="TTC - Textual: Título Nível 1 Char"/>
    <w:basedOn w:val="TTC-NormalChar"/>
    <w:link w:val="TTC-TextualTtuloNvel1"/>
    <w:rsid w:val="00987034"/>
    <w:rPr>
      <w:rFonts w:ascii="Times New Roman"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4E16D8"/>
    <w:pPr>
      <w:numPr>
        <w:ilvl w:val="2"/>
      </w:numPr>
    </w:pPr>
    <w:rPr>
      <w:caps w:val="0"/>
    </w:rPr>
  </w:style>
  <w:style w:type="character" w:customStyle="1" w:styleId="TTC-TextualTtuloNvel2Char">
    <w:name w:val="TTC - Textual: Título Nível 2 Char"/>
    <w:basedOn w:val="TTC-TextualTtuloNvel1Char"/>
    <w:link w:val="TTC-TextualTtuloNvel2"/>
    <w:rsid w:val="00987034"/>
    <w:rPr>
      <w:rFonts w:ascii="Times New Roman"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4E16D8"/>
    <w:rPr>
      <w:rFonts w:ascii="Times New Roman"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7"/>
      </w:numPr>
    </w:pPr>
  </w:style>
  <w:style w:type="character" w:customStyle="1" w:styleId="TTC-TextualTtuloNvel4Char">
    <w:name w:val="TTC - Textual: Título Nível 4 Char"/>
    <w:basedOn w:val="TTC-TextualTtuloNvel3Char"/>
    <w:link w:val="TTC-TextualTtuloNvel4"/>
    <w:rsid w:val="004E16D8"/>
    <w:rPr>
      <w:rFonts w:ascii="Times New Roman" w:hAnsi="Times New Roman" w:cs="Times New Roman"/>
      <w:b/>
      <w:i w:val="0"/>
      <w:caps w:val="0"/>
      <w:sz w:val="24"/>
      <w:szCs w:val="24"/>
    </w:rPr>
  </w:style>
  <w:style w:type="numbering" w:customStyle="1" w:styleId="Nvel1">
    <w:name w:val="Nível 1"/>
    <w:uiPriority w:val="99"/>
    <w:rsid w:val="003847DF"/>
    <w:pPr>
      <w:numPr>
        <w:numId w:val="1"/>
      </w:numPr>
    </w:pPr>
  </w:style>
  <w:style w:type="character" w:customStyle="1" w:styleId="TTC-TextualTtuloNvel5Char">
    <w:name w:val="TTC - Textual: Título Nível 5 Char"/>
    <w:basedOn w:val="TTC-TextualTtuloNvel4Char"/>
    <w:link w:val="TTC-TextualTtuloNvel5"/>
    <w:rsid w:val="004E16D8"/>
    <w:rPr>
      <w:rFonts w:ascii="Times New Roman"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3"/>
      </w:numPr>
    </w:pPr>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qFormat/>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6"/>
      </w:numPr>
      <w:tabs>
        <w:tab w:val="clear" w:pos="1080"/>
      </w:tabs>
      <w:spacing w:before="120" w:after="120"/>
      <w:ind w:left="1077" w:hanging="357"/>
    </w:pPr>
  </w:style>
  <w:style w:type="character" w:customStyle="1" w:styleId="1CorpodeTextoChar">
    <w:name w:val="1. Corpo de Texto Char"/>
    <w:link w:val="1CorpodeTexto"/>
    <w:qFormat/>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qFormat/>
    <w:rsid w:val="00381381"/>
    <w:pPr>
      <w:numPr>
        <w:numId w:val="2"/>
      </w:numPr>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10"/>
      </w:numPr>
      <w:tabs>
        <w:tab w:val="left" w:pos="993"/>
      </w:tabs>
      <w:spacing w:before="240" w:after="240"/>
      <w:ind w:left="0" w:firstLine="709"/>
    </w:pPr>
    <w:rPr>
      <w:i w:val="0"/>
    </w:rPr>
  </w:style>
  <w:style w:type="paragraph" w:customStyle="1" w:styleId="TTC-MarcadoresNumerao">
    <w:name w:val="TTC - Marcadores: Numeração"/>
    <w:basedOn w:val="TTC-AbstractTexto"/>
    <w:link w:val="TTC-MarcadoresNumeraoChar"/>
    <w:qFormat/>
    <w:rsid w:val="0062253F"/>
    <w:pPr>
      <w:numPr>
        <w:numId w:val="11"/>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04752D"/>
    <w:pPr>
      <w:numPr>
        <w:numId w:val="23"/>
      </w:numPr>
      <w:spacing w:before="120" w:after="12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13"/>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14"/>
      </w:numPr>
      <w:spacing w:before="120" w:after="120" w:line="240" w:lineRule="auto"/>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5"/>
      </w:numPr>
      <w:spacing w:before="120" w:after="120" w:line="240" w:lineRule="auto"/>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6"/>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7"/>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7"/>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7"/>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9"/>
      </w:numPr>
      <w:spacing w:before="0" w:after="600" w:line="240" w:lineRule="auto"/>
      <w:ind w:left="0" w:firstLine="0"/>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qFormat/>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6E5AD9"/>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B853E5"/>
    <w:pPr>
      <w:spacing w:before="400" w:after="60" w:line="240" w:lineRule="auto"/>
      <w:ind w:firstLine="0"/>
    </w:pPr>
    <w:rPr>
      <w:b/>
      <w:i/>
      <w:caps/>
    </w:rPr>
  </w:style>
  <w:style w:type="paragraph" w:styleId="Sumrio2">
    <w:name w:val="toc 2"/>
    <w:basedOn w:val="Normal"/>
    <w:next w:val="Normal"/>
    <w:autoRedefine/>
    <w:uiPriority w:val="39"/>
    <w:unhideWhenUsed/>
    <w:rsid w:val="00B853E5"/>
    <w:pPr>
      <w:tabs>
        <w:tab w:val="right" w:leader="dot" w:pos="9061"/>
      </w:tabs>
      <w:spacing w:before="60" w:after="60" w:line="240" w:lineRule="auto"/>
      <w:ind w:firstLine="0"/>
    </w:pPr>
    <w:rPr>
      <w:b/>
      <w:i/>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rsid w:val="00384F3B"/>
    <w:pPr>
      <w:autoSpaceDE w:val="0"/>
      <w:autoSpaceDN w:val="0"/>
      <w:adjustRightInd w:val="0"/>
      <w:spacing w:after="0" w:line="240" w:lineRule="auto"/>
    </w:pPr>
    <w:rPr>
      <w:rFonts w:ascii="Futura Lt BT" w:hAnsi="Futura Lt BT" w:cs="Futura Lt BT"/>
      <w:color w:val="000000"/>
      <w:sz w:val="24"/>
      <w:szCs w:val="24"/>
    </w:rPr>
  </w:style>
  <w:style w:type="character" w:customStyle="1" w:styleId="A2">
    <w:name w:val="A2"/>
    <w:uiPriority w:val="99"/>
    <w:rsid w:val="00384F3B"/>
    <w:rPr>
      <w:rFonts w:cs="Futura Lt BT"/>
      <w:color w:val="000000"/>
      <w:sz w:val="22"/>
      <w:szCs w:val="22"/>
    </w:rPr>
  </w:style>
  <w:style w:type="paragraph" w:styleId="CabealhodoSumrio">
    <w:name w:val="TOC Heading"/>
    <w:basedOn w:val="Ttulo1"/>
    <w:next w:val="Normal"/>
    <w:uiPriority w:val="39"/>
    <w:unhideWhenUsed/>
    <w:qFormat/>
    <w:rsid w:val="00D113A4"/>
    <w:pPr>
      <w:spacing w:line="259" w:lineRule="auto"/>
      <w:ind w:firstLine="0"/>
      <w:jc w:val="left"/>
      <w:outlineLvl w:val="9"/>
    </w:pPr>
    <w:rPr>
      <w:lang w:eastAsia="pt-BR"/>
    </w:rPr>
  </w:style>
  <w:style w:type="character" w:customStyle="1" w:styleId="ListLabel1">
    <w:name w:val="ListLabel 1"/>
    <w:qFormat/>
    <w:rsid w:val="003F5C6B"/>
    <w:rPr>
      <w:rFonts w:cs="Courier New"/>
    </w:rPr>
  </w:style>
  <w:style w:type="table" w:styleId="TabelaSimples4">
    <w:name w:val="Plain Table 4"/>
    <w:basedOn w:val="Tabelanormal"/>
    <w:uiPriority w:val="44"/>
    <w:rsid w:val="003F5C6B"/>
    <w:pPr>
      <w:spacing w:after="0" w:line="240" w:lineRule="auto"/>
    </w:pPr>
    <w:rPr>
      <w:sz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comgrade1">
    <w:name w:val="Tabela com grade1"/>
    <w:basedOn w:val="Tabelanormal"/>
    <w:next w:val="Tabelacomgrade"/>
    <w:uiPriority w:val="39"/>
    <w:rsid w:val="006D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010E1B"/>
    <w:rPr>
      <w:color w:val="808080"/>
      <w:shd w:val="clear" w:color="auto" w:fill="E6E6E6"/>
    </w:rPr>
  </w:style>
  <w:style w:type="character" w:styleId="TextodoEspaoReservado">
    <w:name w:val="Placeholder Text"/>
    <w:basedOn w:val="Fontepargpadro"/>
    <w:uiPriority w:val="99"/>
    <w:semiHidden/>
    <w:rsid w:val="00922D14"/>
    <w:rPr>
      <w:color w:val="808080"/>
    </w:rPr>
  </w:style>
  <w:style w:type="paragraph" w:styleId="Pr-formataoHTML">
    <w:name w:val="HTML Preformatted"/>
    <w:basedOn w:val="Normal"/>
    <w:link w:val="Pr-formataoHTMLChar"/>
    <w:uiPriority w:val="99"/>
    <w:unhideWhenUsed/>
    <w:rsid w:val="00F0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04DF9"/>
    <w:rPr>
      <w:rFonts w:ascii="Courier New" w:eastAsia="Times New Roman" w:hAnsi="Courier New" w:cs="Courier New"/>
      <w:sz w:val="20"/>
      <w:szCs w:val="20"/>
      <w:lang w:eastAsia="pt-BR"/>
    </w:rPr>
  </w:style>
  <w:style w:type="paragraph" w:styleId="Textodenotaderodap">
    <w:name w:val="footnote text"/>
    <w:basedOn w:val="Normal"/>
    <w:link w:val="TextodenotaderodapChar"/>
    <w:uiPriority w:val="99"/>
    <w:semiHidden/>
    <w:unhideWhenUsed/>
    <w:rsid w:val="009052B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052B9"/>
    <w:rPr>
      <w:rFonts w:ascii="Times New Roman" w:hAnsi="Times New Roman"/>
      <w:sz w:val="20"/>
      <w:szCs w:val="20"/>
    </w:rPr>
  </w:style>
  <w:style w:type="character" w:styleId="Refdenotaderodap">
    <w:name w:val="footnote reference"/>
    <w:basedOn w:val="Fontepargpadro"/>
    <w:uiPriority w:val="99"/>
    <w:semiHidden/>
    <w:unhideWhenUsed/>
    <w:rsid w:val="009052B9"/>
    <w:rPr>
      <w:vertAlign w:val="superscript"/>
    </w:rPr>
  </w:style>
  <w:style w:type="paragraph" w:customStyle="1" w:styleId="2Textodetabela">
    <w:name w:val="2. Texto de tabela"/>
    <w:basedOn w:val="1CorpodeTexto"/>
    <w:qFormat/>
    <w:rsid w:val="00172A62"/>
    <w:pPr>
      <w:tabs>
        <w:tab w:val="left" w:pos="0"/>
      </w:tabs>
      <w:suppressAutoHyphens/>
      <w:spacing w:before="0" w:after="0" w:line="240" w:lineRule="auto"/>
      <w:ind w:firstLine="0"/>
      <w:jc w:val="left"/>
    </w:pPr>
    <w:rPr>
      <w:lang w:eastAsia="zh-CN"/>
    </w:rPr>
  </w:style>
  <w:style w:type="character" w:customStyle="1" w:styleId="5yl5">
    <w:name w:val="_5yl5"/>
    <w:basedOn w:val="Fontepargpadro"/>
    <w:rsid w:val="00356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4069">
      <w:bodyDiv w:val="1"/>
      <w:marLeft w:val="0"/>
      <w:marRight w:val="0"/>
      <w:marTop w:val="0"/>
      <w:marBottom w:val="0"/>
      <w:divBdr>
        <w:top w:val="none" w:sz="0" w:space="0" w:color="auto"/>
        <w:left w:val="none" w:sz="0" w:space="0" w:color="auto"/>
        <w:bottom w:val="none" w:sz="0" w:space="0" w:color="auto"/>
        <w:right w:val="none" w:sz="0" w:space="0" w:color="auto"/>
      </w:divBdr>
      <w:divsChild>
        <w:div w:id="456603765">
          <w:marLeft w:val="120"/>
          <w:marRight w:val="135"/>
          <w:marTop w:val="150"/>
          <w:marBottom w:val="150"/>
          <w:divBdr>
            <w:top w:val="none" w:sz="0" w:space="0" w:color="auto"/>
            <w:left w:val="none" w:sz="0" w:space="0" w:color="auto"/>
            <w:bottom w:val="none" w:sz="0" w:space="0" w:color="auto"/>
            <w:right w:val="none" w:sz="0" w:space="0" w:color="auto"/>
          </w:divBdr>
          <w:divsChild>
            <w:div w:id="440496230">
              <w:marLeft w:val="0"/>
              <w:marRight w:val="0"/>
              <w:marTop w:val="0"/>
              <w:marBottom w:val="0"/>
              <w:divBdr>
                <w:top w:val="none" w:sz="0" w:space="0" w:color="auto"/>
                <w:left w:val="none" w:sz="0" w:space="0" w:color="auto"/>
                <w:bottom w:val="none" w:sz="0" w:space="0" w:color="auto"/>
                <w:right w:val="none" w:sz="0" w:space="0" w:color="auto"/>
              </w:divBdr>
              <w:divsChild>
                <w:div w:id="150608658">
                  <w:marLeft w:val="0"/>
                  <w:marRight w:val="0"/>
                  <w:marTop w:val="0"/>
                  <w:marBottom w:val="0"/>
                  <w:divBdr>
                    <w:top w:val="none" w:sz="0" w:space="0" w:color="auto"/>
                    <w:left w:val="none" w:sz="0" w:space="0" w:color="auto"/>
                    <w:bottom w:val="none" w:sz="0" w:space="0" w:color="auto"/>
                    <w:right w:val="none" w:sz="0" w:space="0" w:color="auto"/>
                  </w:divBdr>
                  <w:divsChild>
                    <w:div w:id="509026553">
                      <w:marLeft w:val="0"/>
                      <w:marRight w:val="0"/>
                      <w:marTop w:val="0"/>
                      <w:marBottom w:val="0"/>
                      <w:divBdr>
                        <w:top w:val="none" w:sz="0" w:space="0" w:color="auto"/>
                        <w:left w:val="none" w:sz="0" w:space="0" w:color="auto"/>
                        <w:bottom w:val="none" w:sz="0" w:space="0" w:color="auto"/>
                        <w:right w:val="none" w:sz="0" w:space="0" w:color="auto"/>
                      </w:divBdr>
                      <w:divsChild>
                        <w:div w:id="300379898">
                          <w:marLeft w:val="0"/>
                          <w:marRight w:val="0"/>
                          <w:marTop w:val="0"/>
                          <w:marBottom w:val="0"/>
                          <w:divBdr>
                            <w:top w:val="none" w:sz="0" w:space="0" w:color="auto"/>
                            <w:left w:val="none" w:sz="0" w:space="0" w:color="auto"/>
                            <w:bottom w:val="none" w:sz="0" w:space="0" w:color="auto"/>
                            <w:right w:val="none" w:sz="0" w:space="0" w:color="auto"/>
                          </w:divBdr>
                          <w:divsChild>
                            <w:div w:id="1418408103">
                              <w:marLeft w:val="120"/>
                              <w:marRight w:val="0"/>
                              <w:marTop w:val="0"/>
                              <w:marBottom w:val="0"/>
                              <w:divBdr>
                                <w:top w:val="none" w:sz="0" w:space="0" w:color="auto"/>
                                <w:left w:val="none" w:sz="0" w:space="0" w:color="auto"/>
                                <w:bottom w:val="none" w:sz="0" w:space="0" w:color="auto"/>
                                <w:right w:val="none" w:sz="0" w:space="0" w:color="auto"/>
                              </w:divBdr>
                              <w:divsChild>
                                <w:div w:id="1087967552">
                                  <w:marLeft w:val="0"/>
                                  <w:marRight w:val="0"/>
                                  <w:marTop w:val="0"/>
                                  <w:marBottom w:val="0"/>
                                  <w:divBdr>
                                    <w:top w:val="none" w:sz="0" w:space="0" w:color="auto"/>
                                    <w:left w:val="none" w:sz="0" w:space="0" w:color="auto"/>
                                    <w:bottom w:val="none" w:sz="0" w:space="0" w:color="auto"/>
                                    <w:right w:val="none" w:sz="0" w:space="0" w:color="auto"/>
                                  </w:divBdr>
                                  <w:divsChild>
                                    <w:div w:id="1089811965">
                                      <w:marLeft w:val="0"/>
                                      <w:marRight w:val="0"/>
                                      <w:marTop w:val="0"/>
                                      <w:marBottom w:val="0"/>
                                      <w:divBdr>
                                        <w:top w:val="none" w:sz="0" w:space="0" w:color="auto"/>
                                        <w:left w:val="none" w:sz="0" w:space="0" w:color="auto"/>
                                        <w:bottom w:val="none" w:sz="0" w:space="0" w:color="auto"/>
                                        <w:right w:val="none" w:sz="0" w:space="0" w:color="auto"/>
                                      </w:divBdr>
                                      <w:divsChild>
                                        <w:div w:id="1318998797">
                                          <w:marLeft w:val="0"/>
                                          <w:marRight w:val="0"/>
                                          <w:marTop w:val="0"/>
                                          <w:marBottom w:val="0"/>
                                          <w:divBdr>
                                            <w:top w:val="none" w:sz="0" w:space="0" w:color="auto"/>
                                            <w:left w:val="none" w:sz="0" w:space="0" w:color="auto"/>
                                            <w:bottom w:val="none" w:sz="0" w:space="0" w:color="auto"/>
                                            <w:right w:val="none" w:sz="0" w:space="0" w:color="auto"/>
                                          </w:divBdr>
                                          <w:divsChild>
                                            <w:div w:id="1710184616">
                                              <w:marLeft w:val="0"/>
                                              <w:marRight w:val="0"/>
                                              <w:marTop w:val="0"/>
                                              <w:marBottom w:val="0"/>
                                              <w:divBdr>
                                                <w:top w:val="none" w:sz="0" w:space="0" w:color="auto"/>
                                                <w:left w:val="none" w:sz="0" w:space="0" w:color="auto"/>
                                                <w:bottom w:val="none" w:sz="0" w:space="0" w:color="auto"/>
                                                <w:right w:val="none" w:sz="0" w:space="0" w:color="auto"/>
                                              </w:divBdr>
                                              <w:divsChild>
                                                <w:div w:id="9718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9093150">
          <w:marLeft w:val="120"/>
          <w:marRight w:val="135"/>
          <w:marTop w:val="150"/>
          <w:marBottom w:val="45"/>
          <w:divBdr>
            <w:top w:val="none" w:sz="0" w:space="0" w:color="auto"/>
            <w:left w:val="none" w:sz="0" w:space="0" w:color="auto"/>
            <w:bottom w:val="none" w:sz="0" w:space="0" w:color="auto"/>
            <w:right w:val="none" w:sz="0" w:space="0" w:color="auto"/>
          </w:divBdr>
          <w:divsChild>
            <w:div w:id="206845379">
              <w:marLeft w:val="0"/>
              <w:marRight w:val="0"/>
              <w:marTop w:val="0"/>
              <w:marBottom w:val="0"/>
              <w:divBdr>
                <w:top w:val="none" w:sz="0" w:space="0" w:color="auto"/>
                <w:left w:val="none" w:sz="0" w:space="0" w:color="auto"/>
                <w:bottom w:val="none" w:sz="0" w:space="0" w:color="auto"/>
                <w:right w:val="none" w:sz="0" w:space="0" w:color="auto"/>
              </w:divBdr>
            </w:div>
            <w:div w:id="1406075419">
              <w:marLeft w:val="0"/>
              <w:marRight w:val="0"/>
              <w:marTop w:val="0"/>
              <w:marBottom w:val="0"/>
              <w:divBdr>
                <w:top w:val="none" w:sz="0" w:space="0" w:color="auto"/>
                <w:left w:val="none" w:sz="0" w:space="0" w:color="auto"/>
                <w:bottom w:val="none" w:sz="0" w:space="0" w:color="auto"/>
                <w:right w:val="none" w:sz="0" w:space="0" w:color="auto"/>
              </w:divBdr>
              <w:divsChild>
                <w:div w:id="1420638017">
                  <w:marLeft w:val="0"/>
                  <w:marRight w:val="0"/>
                  <w:marTop w:val="0"/>
                  <w:marBottom w:val="0"/>
                  <w:divBdr>
                    <w:top w:val="none" w:sz="0" w:space="0" w:color="auto"/>
                    <w:left w:val="none" w:sz="0" w:space="0" w:color="auto"/>
                    <w:bottom w:val="none" w:sz="0" w:space="0" w:color="auto"/>
                    <w:right w:val="none" w:sz="0" w:space="0" w:color="auto"/>
                  </w:divBdr>
                  <w:divsChild>
                    <w:div w:id="57093328">
                      <w:marLeft w:val="0"/>
                      <w:marRight w:val="0"/>
                      <w:marTop w:val="0"/>
                      <w:marBottom w:val="0"/>
                      <w:divBdr>
                        <w:top w:val="none" w:sz="0" w:space="0" w:color="auto"/>
                        <w:left w:val="none" w:sz="0" w:space="0" w:color="auto"/>
                        <w:bottom w:val="none" w:sz="0" w:space="0" w:color="auto"/>
                        <w:right w:val="none" w:sz="0" w:space="0" w:color="auto"/>
                      </w:divBdr>
                      <w:divsChild>
                        <w:div w:id="889917948">
                          <w:marLeft w:val="0"/>
                          <w:marRight w:val="0"/>
                          <w:marTop w:val="0"/>
                          <w:marBottom w:val="0"/>
                          <w:divBdr>
                            <w:top w:val="none" w:sz="0" w:space="0" w:color="auto"/>
                            <w:left w:val="none" w:sz="0" w:space="0" w:color="auto"/>
                            <w:bottom w:val="none" w:sz="0" w:space="0" w:color="auto"/>
                            <w:right w:val="none" w:sz="0" w:space="0" w:color="auto"/>
                          </w:divBdr>
                          <w:divsChild>
                            <w:div w:id="1456682526">
                              <w:marLeft w:val="120"/>
                              <w:marRight w:val="0"/>
                              <w:marTop w:val="0"/>
                              <w:marBottom w:val="0"/>
                              <w:divBdr>
                                <w:top w:val="none" w:sz="0" w:space="0" w:color="auto"/>
                                <w:left w:val="none" w:sz="0" w:space="0" w:color="auto"/>
                                <w:bottom w:val="none" w:sz="0" w:space="0" w:color="auto"/>
                                <w:right w:val="none" w:sz="0" w:space="0" w:color="auto"/>
                              </w:divBdr>
                              <w:divsChild>
                                <w:div w:id="1068962179">
                                  <w:marLeft w:val="0"/>
                                  <w:marRight w:val="0"/>
                                  <w:marTop w:val="0"/>
                                  <w:marBottom w:val="0"/>
                                  <w:divBdr>
                                    <w:top w:val="none" w:sz="0" w:space="0" w:color="auto"/>
                                    <w:left w:val="none" w:sz="0" w:space="0" w:color="auto"/>
                                    <w:bottom w:val="none" w:sz="0" w:space="0" w:color="auto"/>
                                    <w:right w:val="none" w:sz="0" w:space="0" w:color="auto"/>
                                  </w:divBdr>
                                  <w:divsChild>
                                    <w:div w:id="1738629685">
                                      <w:marLeft w:val="0"/>
                                      <w:marRight w:val="0"/>
                                      <w:marTop w:val="0"/>
                                      <w:marBottom w:val="0"/>
                                      <w:divBdr>
                                        <w:top w:val="none" w:sz="0" w:space="0" w:color="auto"/>
                                        <w:left w:val="none" w:sz="0" w:space="0" w:color="auto"/>
                                        <w:bottom w:val="none" w:sz="0" w:space="0" w:color="auto"/>
                                        <w:right w:val="none" w:sz="0" w:space="0" w:color="auto"/>
                                      </w:divBdr>
                                      <w:divsChild>
                                        <w:div w:id="2099518779">
                                          <w:marLeft w:val="0"/>
                                          <w:marRight w:val="0"/>
                                          <w:marTop w:val="0"/>
                                          <w:marBottom w:val="0"/>
                                          <w:divBdr>
                                            <w:top w:val="none" w:sz="0" w:space="0" w:color="auto"/>
                                            <w:left w:val="none" w:sz="0" w:space="0" w:color="auto"/>
                                            <w:bottom w:val="none" w:sz="0" w:space="0" w:color="auto"/>
                                            <w:right w:val="none" w:sz="0" w:space="0" w:color="auto"/>
                                          </w:divBdr>
                                          <w:divsChild>
                                            <w:div w:id="1962034020">
                                              <w:marLeft w:val="0"/>
                                              <w:marRight w:val="0"/>
                                              <w:marTop w:val="0"/>
                                              <w:marBottom w:val="0"/>
                                              <w:divBdr>
                                                <w:top w:val="none" w:sz="0" w:space="0" w:color="auto"/>
                                                <w:left w:val="none" w:sz="0" w:space="0" w:color="auto"/>
                                                <w:bottom w:val="none" w:sz="0" w:space="0" w:color="auto"/>
                                                <w:right w:val="none" w:sz="0" w:space="0" w:color="auto"/>
                                              </w:divBdr>
                                              <w:divsChild>
                                                <w:div w:id="3540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388792">
                      <w:marLeft w:val="0"/>
                      <w:marRight w:val="0"/>
                      <w:marTop w:val="0"/>
                      <w:marBottom w:val="0"/>
                      <w:divBdr>
                        <w:top w:val="none" w:sz="0" w:space="0" w:color="auto"/>
                        <w:left w:val="none" w:sz="0" w:space="0" w:color="auto"/>
                        <w:bottom w:val="none" w:sz="0" w:space="0" w:color="auto"/>
                        <w:right w:val="none" w:sz="0" w:space="0" w:color="auto"/>
                      </w:divBdr>
                      <w:divsChild>
                        <w:div w:id="674846520">
                          <w:marLeft w:val="0"/>
                          <w:marRight w:val="0"/>
                          <w:marTop w:val="0"/>
                          <w:marBottom w:val="0"/>
                          <w:divBdr>
                            <w:top w:val="none" w:sz="0" w:space="0" w:color="auto"/>
                            <w:left w:val="none" w:sz="0" w:space="0" w:color="auto"/>
                            <w:bottom w:val="none" w:sz="0" w:space="0" w:color="auto"/>
                            <w:right w:val="none" w:sz="0" w:space="0" w:color="auto"/>
                          </w:divBdr>
                          <w:divsChild>
                            <w:div w:id="195311711">
                              <w:marLeft w:val="120"/>
                              <w:marRight w:val="0"/>
                              <w:marTop w:val="0"/>
                              <w:marBottom w:val="0"/>
                              <w:divBdr>
                                <w:top w:val="none" w:sz="0" w:space="0" w:color="auto"/>
                                <w:left w:val="none" w:sz="0" w:space="0" w:color="auto"/>
                                <w:bottom w:val="none" w:sz="0" w:space="0" w:color="auto"/>
                                <w:right w:val="none" w:sz="0" w:space="0" w:color="auto"/>
                              </w:divBdr>
                              <w:divsChild>
                                <w:div w:id="234511837">
                                  <w:marLeft w:val="0"/>
                                  <w:marRight w:val="0"/>
                                  <w:marTop w:val="0"/>
                                  <w:marBottom w:val="0"/>
                                  <w:divBdr>
                                    <w:top w:val="none" w:sz="0" w:space="0" w:color="auto"/>
                                    <w:left w:val="none" w:sz="0" w:space="0" w:color="auto"/>
                                    <w:bottom w:val="none" w:sz="0" w:space="0" w:color="auto"/>
                                    <w:right w:val="none" w:sz="0" w:space="0" w:color="auto"/>
                                  </w:divBdr>
                                  <w:divsChild>
                                    <w:div w:id="1157576218">
                                      <w:marLeft w:val="0"/>
                                      <w:marRight w:val="0"/>
                                      <w:marTop w:val="0"/>
                                      <w:marBottom w:val="0"/>
                                      <w:divBdr>
                                        <w:top w:val="none" w:sz="0" w:space="0" w:color="auto"/>
                                        <w:left w:val="none" w:sz="0" w:space="0" w:color="auto"/>
                                        <w:bottom w:val="none" w:sz="0" w:space="0" w:color="auto"/>
                                        <w:right w:val="none" w:sz="0" w:space="0" w:color="auto"/>
                                      </w:divBdr>
                                      <w:divsChild>
                                        <w:div w:id="998000920">
                                          <w:marLeft w:val="0"/>
                                          <w:marRight w:val="0"/>
                                          <w:marTop w:val="0"/>
                                          <w:marBottom w:val="0"/>
                                          <w:divBdr>
                                            <w:top w:val="none" w:sz="0" w:space="0" w:color="auto"/>
                                            <w:left w:val="none" w:sz="0" w:space="0" w:color="auto"/>
                                            <w:bottom w:val="none" w:sz="0" w:space="0" w:color="auto"/>
                                            <w:right w:val="none" w:sz="0" w:space="0" w:color="auto"/>
                                          </w:divBdr>
                                          <w:divsChild>
                                            <w:div w:id="59645715">
                                              <w:marLeft w:val="0"/>
                                              <w:marRight w:val="0"/>
                                              <w:marTop w:val="0"/>
                                              <w:marBottom w:val="0"/>
                                              <w:divBdr>
                                                <w:top w:val="none" w:sz="0" w:space="0" w:color="auto"/>
                                                <w:left w:val="none" w:sz="0" w:space="0" w:color="auto"/>
                                                <w:bottom w:val="none" w:sz="0" w:space="0" w:color="auto"/>
                                                <w:right w:val="none" w:sz="0" w:space="0" w:color="auto"/>
                                              </w:divBdr>
                                              <w:divsChild>
                                                <w:div w:id="9506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3520905">
      <w:bodyDiv w:val="1"/>
      <w:marLeft w:val="0"/>
      <w:marRight w:val="0"/>
      <w:marTop w:val="0"/>
      <w:marBottom w:val="0"/>
      <w:divBdr>
        <w:top w:val="none" w:sz="0" w:space="0" w:color="auto"/>
        <w:left w:val="none" w:sz="0" w:space="0" w:color="auto"/>
        <w:bottom w:val="none" w:sz="0" w:space="0" w:color="auto"/>
        <w:right w:val="none" w:sz="0" w:space="0" w:color="auto"/>
      </w:divBdr>
      <w:divsChild>
        <w:div w:id="54285789">
          <w:marLeft w:val="0"/>
          <w:marRight w:val="0"/>
          <w:marTop w:val="0"/>
          <w:marBottom w:val="0"/>
          <w:divBdr>
            <w:top w:val="none" w:sz="0" w:space="0" w:color="auto"/>
            <w:left w:val="none" w:sz="0" w:space="0" w:color="auto"/>
            <w:bottom w:val="none" w:sz="0" w:space="0" w:color="auto"/>
            <w:right w:val="none" w:sz="0" w:space="0" w:color="auto"/>
          </w:divBdr>
          <w:divsChild>
            <w:div w:id="15339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4877">
      <w:bodyDiv w:val="1"/>
      <w:marLeft w:val="0"/>
      <w:marRight w:val="0"/>
      <w:marTop w:val="0"/>
      <w:marBottom w:val="0"/>
      <w:divBdr>
        <w:top w:val="none" w:sz="0" w:space="0" w:color="auto"/>
        <w:left w:val="none" w:sz="0" w:space="0" w:color="auto"/>
        <w:bottom w:val="none" w:sz="0" w:space="0" w:color="auto"/>
        <w:right w:val="none" w:sz="0" w:space="0" w:color="auto"/>
      </w:divBdr>
    </w:div>
    <w:div w:id="589193618">
      <w:bodyDiv w:val="1"/>
      <w:marLeft w:val="0"/>
      <w:marRight w:val="0"/>
      <w:marTop w:val="0"/>
      <w:marBottom w:val="0"/>
      <w:divBdr>
        <w:top w:val="none" w:sz="0" w:space="0" w:color="auto"/>
        <w:left w:val="none" w:sz="0" w:space="0" w:color="auto"/>
        <w:bottom w:val="none" w:sz="0" w:space="0" w:color="auto"/>
        <w:right w:val="none" w:sz="0" w:space="0" w:color="auto"/>
      </w:divBdr>
      <w:divsChild>
        <w:div w:id="1202135977">
          <w:marLeft w:val="0"/>
          <w:marRight w:val="0"/>
          <w:marTop w:val="0"/>
          <w:marBottom w:val="0"/>
          <w:divBdr>
            <w:top w:val="none" w:sz="0" w:space="0" w:color="auto"/>
            <w:left w:val="none" w:sz="0" w:space="0" w:color="auto"/>
            <w:bottom w:val="none" w:sz="0" w:space="0" w:color="auto"/>
            <w:right w:val="none" w:sz="0" w:space="0" w:color="auto"/>
          </w:divBdr>
          <w:divsChild>
            <w:div w:id="1831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1347">
      <w:bodyDiv w:val="1"/>
      <w:marLeft w:val="0"/>
      <w:marRight w:val="0"/>
      <w:marTop w:val="0"/>
      <w:marBottom w:val="0"/>
      <w:divBdr>
        <w:top w:val="none" w:sz="0" w:space="0" w:color="auto"/>
        <w:left w:val="none" w:sz="0" w:space="0" w:color="auto"/>
        <w:bottom w:val="none" w:sz="0" w:space="0" w:color="auto"/>
        <w:right w:val="none" w:sz="0" w:space="0" w:color="auto"/>
      </w:divBdr>
    </w:div>
    <w:div w:id="952633392">
      <w:bodyDiv w:val="1"/>
      <w:marLeft w:val="0"/>
      <w:marRight w:val="0"/>
      <w:marTop w:val="0"/>
      <w:marBottom w:val="0"/>
      <w:divBdr>
        <w:top w:val="none" w:sz="0" w:space="0" w:color="auto"/>
        <w:left w:val="none" w:sz="0" w:space="0" w:color="auto"/>
        <w:bottom w:val="none" w:sz="0" w:space="0" w:color="auto"/>
        <w:right w:val="none" w:sz="0" w:space="0" w:color="auto"/>
      </w:divBdr>
    </w:div>
    <w:div w:id="1120605841">
      <w:bodyDiv w:val="1"/>
      <w:marLeft w:val="0"/>
      <w:marRight w:val="0"/>
      <w:marTop w:val="0"/>
      <w:marBottom w:val="0"/>
      <w:divBdr>
        <w:top w:val="none" w:sz="0" w:space="0" w:color="auto"/>
        <w:left w:val="none" w:sz="0" w:space="0" w:color="auto"/>
        <w:bottom w:val="none" w:sz="0" w:space="0" w:color="auto"/>
        <w:right w:val="none" w:sz="0" w:space="0" w:color="auto"/>
      </w:divBdr>
    </w:div>
    <w:div w:id="1790662523">
      <w:bodyDiv w:val="1"/>
      <w:marLeft w:val="0"/>
      <w:marRight w:val="0"/>
      <w:marTop w:val="0"/>
      <w:marBottom w:val="0"/>
      <w:divBdr>
        <w:top w:val="none" w:sz="0" w:space="0" w:color="auto"/>
        <w:left w:val="none" w:sz="0" w:space="0" w:color="auto"/>
        <w:bottom w:val="none" w:sz="0" w:space="0" w:color="auto"/>
        <w:right w:val="none" w:sz="0" w:space="0" w:color="auto"/>
      </w:divBdr>
      <w:divsChild>
        <w:div w:id="2031175381">
          <w:marLeft w:val="0"/>
          <w:marRight w:val="0"/>
          <w:marTop w:val="0"/>
          <w:marBottom w:val="0"/>
          <w:divBdr>
            <w:top w:val="none" w:sz="0" w:space="0" w:color="auto"/>
            <w:left w:val="none" w:sz="0" w:space="0" w:color="auto"/>
            <w:bottom w:val="none" w:sz="0" w:space="0" w:color="auto"/>
            <w:right w:val="none" w:sz="0" w:space="0" w:color="auto"/>
          </w:divBdr>
          <w:divsChild>
            <w:div w:id="63525971">
              <w:marLeft w:val="0"/>
              <w:marRight w:val="0"/>
              <w:marTop w:val="0"/>
              <w:marBottom w:val="0"/>
              <w:divBdr>
                <w:top w:val="none" w:sz="0" w:space="0" w:color="auto"/>
                <w:left w:val="none" w:sz="0" w:space="0" w:color="auto"/>
                <w:bottom w:val="none" w:sz="0" w:space="0" w:color="auto"/>
                <w:right w:val="none" w:sz="0" w:space="0" w:color="auto"/>
              </w:divBdr>
            </w:div>
            <w:div w:id="127671374">
              <w:marLeft w:val="0"/>
              <w:marRight w:val="0"/>
              <w:marTop w:val="0"/>
              <w:marBottom w:val="0"/>
              <w:divBdr>
                <w:top w:val="none" w:sz="0" w:space="0" w:color="auto"/>
                <w:left w:val="none" w:sz="0" w:space="0" w:color="auto"/>
                <w:bottom w:val="none" w:sz="0" w:space="0" w:color="auto"/>
                <w:right w:val="none" w:sz="0" w:space="0" w:color="auto"/>
              </w:divBdr>
            </w:div>
            <w:div w:id="196702732">
              <w:marLeft w:val="0"/>
              <w:marRight w:val="0"/>
              <w:marTop w:val="0"/>
              <w:marBottom w:val="0"/>
              <w:divBdr>
                <w:top w:val="none" w:sz="0" w:space="0" w:color="auto"/>
                <w:left w:val="none" w:sz="0" w:space="0" w:color="auto"/>
                <w:bottom w:val="none" w:sz="0" w:space="0" w:color="auto"/>
                <w:right w:val="none" w:sz="0" w:space="0" w:color="auto"/>
              </w:divBdr>
            </w:div>
            <w:div w:id="258831662">
              <w:marLeft w:val="0"/>
              <w:marRight w:val="0"/>
              <w:marTop w:val="0"/>
              <w:marBottom w:val="0"/>
              <w:divBdr>
                <w:top w:val="none" w:sz="0" w:space="0" w:color="auto"/>
                <w:left w:val="none" w:sz="0" w:space="0" w:color="auto"/>
                <w:bottom w:val="none" w:sz="0" w:space="0" w:color="auto"/>
                <w:right w:val="none" w:sz="0" w:space="0" w:color="auto"/>
              </w:divBdr>
            </w:div>
            <w:div w:id="606692326">
              <w:marLeft w:val="0"/>
              <w:marRight w:val="0"/>
              <w:marTop w:val="0"/>
              <w:marBottom w:val="0"/>
              <w:divBdr>
                <w:top w:val="none" w:sz="0" w:space="0" w:color="auto"/>
                <w:left w:val="none" w:sz="0" w:space="0" w:color="auto"/>
                <w:bottom w:val="none" w:sz="0" w:space="0" w:color="auto"/>
                <w:right w:val="none" w:sz="0" w:space="0" w:color="auto"/>
              </w:divBdr>
            </w:div>
            <w:div w:id="743336289">
              <w:marLeft w:val="0"/>
              <w:marRight w:val="0"/>
              <w:marTop w:val="0"/>
              <w:marBottom w:val="0"/>
              <w:divBdr>
                <w:top w:val="none" w:sz="0" w:space="0" w:color="auto"/>
                <w:left w:val="none" w:sz="0" w:space="0" w:color="auto"/>
                <w:bottom w:val="none" w:sz="0" w:space="0" w:color="auto"/>
                <w:right w:val="none" w:sz="0" w:space="0" w:color="auto"/>
              </w:divBdr>
            </w:div>
            <w:div w:id="980380628">
              <w:marLeft w:val="0"/>
              <w:marRight w:val="0"/>
              <w:marTop w:val="0"/>
              <w:marBottom w:val="0"/>
              <w:divBdr>
                <w:top w:val="none" w:sz="0" w:space="0" w:color="auto"/>
                <w:left w:val="none" w:sz="0" w:space="0" w:color="auto"/>
                <w:bottom w:val="none" w:sz="0" w:space="0" w:color="auto"/>
                <w:right w:val="none" w:sz="0" w:space="0" w:color="auto"/>
              </w:divBdr>
            </w:div>
            <w:div w:id="1252198815">
              <w:marLeft w:val="0"/>
              <w:marRight w:val="0"/>
              <w:marTop w:val="0"/>
              <w:marBottom w:val="0"/>
              <w:divBdr>
                <w:top w:val="none" w:sz="0" w:space="0" w:color="auto"/>
                <w:left w:val="none" w:sz="0" w:space="0" w:color="auto"/>
                <w:bottom w:val="none" w:sz="0" w:space="0" w:color="auto"/>
                <w:right w:val="none" w:sz="0" w:space="0" w:color="auto"/>
              </w:divBdr>
            </w:div>
            <w:div w:id="1486778883">
              <w:marLeft w:val="0"/>
              <w:marRight w:val="0"/>
              <w:marTop w:val="0"/>
              <w:marBottom w:val="0"/>
              <w:divBdr>
                <w:top w:val="none" w:sz="0" w:space="0" w:color="auto"/>
                <w:left w:val="none" w:sz="0" w:space="0" w:color="auto"/>
                <w:bottom w:val="none" w:sz="0" w:space="0" w:color="auto"/>
                <w:right w:val="none" w:sz="0" w:space="0" w:color="auto"/>
              </w:divBdr>
            </w:div>
            <w:div w:id="1555775474">
              <w:marLeft w:val="0"/>
              <w:marRight w:val="0"/>
              <w:marTop w:val="0"/>
              <w:marBottom w:val="0"/>
              <w:divBdr>
                <w:top w:val="none" w:sz="0" w:space="0" w:color="auto"/>
                <w:left w:val="none" w:sz="0" w:space="0" w:color="auto"/>
                <w:bottom w:val="none" w:sz="0" w:space="0" w:color="auto"/>
                <w:right w:val="none" w:sz="0" w:space="0" w:color="auto"/>
              </w:divBdr>
            </w:div>
            <w:div w:id="1597325273">
              <w:marLeft w:val="0"/>
              <w:marRight w:val="0"/>
              <w:marTop w:val="0"/>
              <w:marBottom w:val="0"/>
              <w:divBdr>
                <w:top w:val="none" w:sz="0" w:space="0" w:color="auto"/>
                <w:left w:val="none" w:sz="0" w:space="0" w:color="auto"/>
                <w:bottom w:val="none" w:sz="0" w:space="0" w:color="auto"/>
                <w:right w:val="none" w:sz="0" w:space="0" w:color="auto"/>
              </w:divBdr>
            </w:div>
            <w:div w:id="1678077088">
              <w:marLeft w:val="0"/>
              <w:marRight w:val="0"/>
              <w:marTop w:val="0"/>
              <w:marBottom w:val="0"/>
              <w:divBdr>
                <w:top w:val="none" w:sz="0" w:space="0" w:color="auto"/>
                <w:left w:val="none" w:sz="0" w:space="0" w:color="auto"/>
                <w:bottom w:val="none" w:sz="0" w:space="0" w:color="auto"/>
                <w:right w:val="none" w:sz="0" w:space="0" w:color="auto"/>
              </w:divBdr>
            </w:div>
            <w:div w:id="1760368505">
              <w:marLeft w:val="0"/>
              <w:marRight w:val="0"/>
              <w:marTop w:val="0"/>
              <w:marBottom w:val="0"/>
              <w:divBdr>
                <w:top w:val="none" w:sz="0" w:space="0" w:color="auto"/>
                <w:left w:val="none" w:sz="0" w:space="0" w:color="auto"/>
                <w:bottom w:val="none" w:sz="0" w:space="0" w:color="auto"/>
                <w:right w:val="none" w:sz="0" w:space="0" w:color="auto"/>
              </w:divBdr>
            </w:div>
            <w:div w:id="20075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067">
      <w:bodyDiv w:val="1"/>
      <w:marLeft w:val="0"/>
      <w:marRight w:val="0"/>
      <w:marTop w:val="0"/>
      <w:marBottom w:val="0"/>
      <w:divBdr>
        <w:top w:val="none" w:sz="0" w:space="0" w:color="auto"/>
        <w:left w:val="none" w:sz="0" w:space="0" w:color="auto"/>
        <w:bottom w:val="none" w:sz="0" w:space="0" w:color="auto"/>
        <w:right w:val="none" w:sz="0" w:space="0" w:color="auto"/>
      </w:divBdr>
      <w:divsChild>
        <w:div w:id="897203210">
          <w:marLeft w:val="120"/>
          <w:marRight w:val="135"/>
          <w:marTop w:val="150"/>
          <w:marBottom w:val="45"/>
          <w:divBdr>
            <w:top w:val="none" w:sz="0" w:space="0" w:color="auto"/>
            <w:left w:val="none" w:sz="0" w:space="0" w:color="auto"/>
            <w:bottom w:val="none" w:sz="0" w:space="0" w:color="auto"/>
            <w:right w:val="none" w:sz="0" w:space="0" w:color="auto"/>
          </w:divBdr>
          <w:divsChild>
            <w:div w:id="1263108072">
              <w:marLeft w:val="0"/>
              <w:marRight w:val="0"/>
              <w:marTop w:val="0"/>
              <w:marBottom w:val="0"/>
              <w:divBdr>
                <w:top w:val="none" w:sz="0" w:space="0" w:color="auto"/>
                <w:left w:val="none" w:sz="0" w:space="0" w:color="auto"/>
                <w:bottom w:val="none" w:sz="0" w:space="0" w:color="auto"/>
                <w:right w:val="none" w:sz="0" w:space="0" w:color="auto"/>
              </w:divBdr>
            </w:div>
            <w:div w:id="1429621566">
              <w:marLeft w:val="0"/>
              <w:marRight w:val="0"/>
              <w:marTop w:val="0"/>
              <w:marBottom w:val="0"/>
              <w:divBdr>
                <w:top w:val="none" w:sz="0" w:space="0" w:color="auto"/>
                <w:left w:val="none" w:sz="0" w:space="0" w:color="auto"/>
                <w:bottom w:val="none" w:sz="0" w:space="0" w:color="auto"/>
                <w:right w:val="none" w:sz="0" w:space="0" w:color="auto"/>
              </w:divBdr>
              <w:divsChild>
                <w:div w:id="674070472">
                  <w:marLeft w:val="0"/>
                  <w:marRight w:val="0"/>
                  <w:marTop w:val="0"/>
                  <w:marBottom w:val="0"/>
                  <w:divBdr>
                    <w:top w:val="none" w:sz="0" w:space="0" w:color="auto"/>
                    <w:left w:val="none" w:sz="0" w:space="0" w:color="auto"/>
                    <w:bottom w:val="none" w:sz="0" w:space="0" w:color="auto"/>
                    <w:right w:val="none" w:sz="0" w:space="0" w:color="auto"/>
                  </w:divBdr>
                  <w:divsChild>
                    <w:div w:id="916984534">
                      <w:marLeft w:val="0"/>
                      <w:marRight w:val="0"/>
                      <w:marTop w:val="0"/>
                      <w:marBottom w:val="0"/>
                      <w:divBdr>
                        <w:top w:val="none" w:sz="0" w:space="0" w:color="auto"/>
                        <w:left w:val="none" w:sz="0" w:space="0" w:color="auto"/>
                        <w:bottom w:val="none" w:sz="0" w:space="0" w:color="auto"/>
                        <w:right w:val="none" w:sz="0" w:space="0" w:color="auto"/>
                      </w:divBdr>
                      <w:divsChild>
                        <w:div w:id="1681540956">
                          <w:marLeft w:val="0"/>
                          <w:marRight w:val="0"/>
                          <w:marTop w:val="0"/>
                          <w:marBottom w:val="0"/>
                          <w:divBdr>
                            <w:top w:val="none" w:sz="0" w:space="0" w:color="auto"/>
                            <w:left w:val="none" w:sz="0" w:space="0" w:color="auto"/>
                            <w:bottom w:val="none" w:sz="0" w:space="0" w:color="auto"/>
                            <w:right w:val="none" w:sz="0" w:space="0" w:color="auto"/>
                          </w:divBdr>
                          <w:divsChild>
                            <w:div w:id="323778591">
                              <w:marLeft w:val="120"/>
                              <w:marRight w:val="0"/>
                              <w:marTop w:val="0"/>
                              <w:marBottom w:val="0"/>
                              <w:divBdr>
                                <w:top w:val="none" w:sz="0" w:space="0" w:color="auto"/>
                                <w:left w:val="none" w:sz="0" w:space="0" w:color="auto"/>
                                <w:bottom w:val="none" w:sz="0" w:space="0" w:color="auto"/>
                                <w:right w:val="none" w:sz="0" w:space="0" w:color="auto"/>
                              </w:divBdr>
                              <w:divsChild>
                                <w:div w:id="1537506890">
                                  <w:marLeft w:val="0"/>
                                  <w:marRight w:val="0"/>
                                  <w:marTop w:val="0"/>
                                  <w:marBottom w:val="0"/>
                                  <w:divBdr>
                                    <w:top w:val="none" w:sz="0" w:space="0" w:color="auto"/>
                                    <w:left w:val="none" w:sz="0" w:space="0" w:color="auto"/>
                                    <w:bottom w:val="none" w:sz="0" w:space="0" w:color="auto"/>
                                    <w:right w:val="none" w:sz="0" w:space="0" w:color="auto"/>
                                  </w:divBdr>
                                  <w:divsChild>
                                    <w:div w:id="1641500606">
                                      <w:marLeft w:val="0"/>
                                      <w:marRight w:val="0"/>
                                      <w:marTop w:val="0"/>
                                      <w:marBottom w:val="0"/>
                                      <w:divBdr>
                                        <w:top w:val="none" w:sz="0" w:space="0" w:color="auto"/>
                                        <w:left w:val="none" w:sz="0" w:space="0" w:color="auto"/>
                                        <w:bottom w:val="none" w:sz="0" w:space="0" w:color="auto"/>
                                        <w:right w:val="none" w:sz="0" w:space="0" w:color="auto"/>
                                      </w:divBdr>
                                      <w:divsChild>
                                        <w:div w:id="959527182">
                                          <w:marLeft w:val="0"/>
                                          <w:marRight w:val="0"/>
                                          <w:marTop w:val="0"/>
                                          <w:marBottom w:val="0"/>
                                          <w:divBdr>
                                            <w:top w:val="none" w:sz="0" w:space="0" w:color="auto"/>
                                            <w:left w:val="none" w:sz="0" w:space="0" w:color="auto"/>
                                            <w:bottom w:val="none" w:sz="0" w:space="0" w:color="auto"/>
                                            <w:right w:val="none" w:sz="0" w:space="0" w:color="auto"/>
                                          </w:divBdr>
                                          <w:divsChild>
                                            <w:div w:id="438070147">
                                              <w:marLeft w:val="0"/>
                                              <w:marRight w:val="0"/>
                                              <w:marTop w:val="0"/>
                                              <w:marBottom w:val="0"/>
                                              <w:divBdr>
                                                <w:top w:val="none" w:sz="0" w:space="0" w:color="auto"/>
                                                <w:left w:val="none" w:sz="0" w:space="0" w:color="auto"/>
                                                <w:bottom w:val="none" w:sz="0" w:space="0" w:color="auto"/>
                                                <w:right w:val="none" w:sz="0" w:space="0" w:color="auto"/>
                                              </w:divBdr>
                                              <w:divsChild>
                                                <w:div w:id="625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6173693">
          <w:marLeft w:val="120"/>
          <w:marRight w:val="135"/>
          <w:marTop w:val="150"/>
          <w:marBottom w:val="150"/>
          <w:divBdr>
            <w:top w:val="none" w:sz="0" w:space="0" w:color="auto"/>
            <w:left w:val="none" w:sz="0" w:space="0" w:color="auto"/>
            <w:bottom w:val="none" w:sz="0" w:space="0" w:color="auto"/>
            <w:right w:val="none" w:sz="0" w:space="0" w:color="auto"/>
          </w:divBdr>
          <w:divsChild>
            <w:div w:id="1373458332">
              <w:marLeft w:val="0"/>
              <w:marRight w:val="0"/>
              <w:marTop w:val="0"/>
              <w:marBottom w:val="0"/>
              <w:divBdr>
                <w:top w:val="none" w:sz="0" w:space="0" w:color="auto"/>
                <w:left w:val="none" w:sz="0" w:space="0" w:color="auto"/>
                <w:bottom w:val="none" w:sz="0" w:space="0" w:color="auto"/>
                <w:right w:val="none" w:sz="0" w:space="0" w:color="auto"/>
              </w:divBdr>
              <w:divsChild>
                <w:div w:id="2046058328">
                  <w:marLeft w:val="0"/>
                  <w:marRight w:val="0"/>
                  <w:marTop w:val="0"/>
                  <w:marBottom w:val="0"/>
                  <w:divBdr>
                    <w:top w:val="none" w:sz="0" w:space="0" w:color="auto"/>
                    <w:left w:val="none" w:sz="0" w:space="0" w:color="auto"/>
                    <w:bottom w:val="none" w:sz="0" w:space="0" w:color="auto"/>
                    <w:right w:val="none" w:sz="0" w:space="0" w:color="auto"/>
                  </w:divBdr>
                  <w:divsChild>
                    <w:div w:id="1461457511">
                      <w:marLeft w:val="0"/>
                      <w:marRight w:val="0"/>
                      <w:marTop w:val="0"/>
                      <w:marBottom w:val="0"/>
                      <w:divBdr>
                        <w:top w:val="none" w:sz="0" w:space="0" w:color="auto"/>
                        <w:left w:val="none" w:sz="0" w:space="0" w:color="auto"/>
                        <w:bottom w:val="none" w:sz="0" w:space="0" w:color="auto"/>
                        <w:right w:val="none" w:sz="0" w:space="0" w:color="auto"/>
                      </w:divBdr>
                      <w:divsChild>
                        <w:div w:id="1814256695">
                          <w:marLeft w:val="0"/>
                          <w:marRight w:val="0"/>
                          <w:marTop w:val="0"/>
                          <w:marBottom w:val="0"/>
                          <w:divBdr>
                            <w:top w:val="none" w:sz="0" w:space="0" w:color="auto"/>
                            <w:left w:val="none" w:sz="0" w:space="0" w:color="auto"/>
                            <w:bottom w:val="none" w:sz="0" w:space="0" w:color="auto"/>
                            <w:right w:val="none" w:sz="0" w:space="0" w:color="auto"/>
                          </w:divBdr>
                          <w:divsChild>
                            <w:div w:id="2051805218">
                              <w:marLeft w:val="120"/>
                              <w:marRight w:val="0"/>
                              <w:marTop w:val="0"/>
                              <w:marBottom w:val="0"/>
                              <w:divBdr>
                                <w:top w:val="none" w:sz="0" w:space="0" w:color="auto"/>
                                <w:left w:val="none" w:sz="0" w:space="0" w:color="auto"/>
                                <w:bottom w:val="none" w:sz="0" w:space="0" w:color="auto"/>
                                <w:right w:val="none" w:sz="0" w:space="0" w:color="auto"/>
                              </w:divBdr>
                              <w:divsChild>
                                <w:div w:id="1542864570">
                                  <w:marLeft w:val="0"/>
                                  <w:marRight w:val="0"/>
                                  <w:marTop w:val="0"/>
                                  <w:marBottom w:val="0"/>
                                  <w:divBdr>
                                    <w:top w:val="none" w:sz="0" w:space="0" w:color="auto"/>
                                    <w:left w:val="none" w:sz="0" w:space="0" w:color="auto"/>
                                    <w:bottom w:val="none" w:sz="0" w:space="0" w:color="auto"/>
                                    <w:right w:val="none" w:sz="0" w:space="0" w:color="auto"/>
                                  </w:divBdr>
                                  <w:divsChild>
                                    <w:div w:id="44455858">
                                      <w:marLeft w:val="0"/>
                                      <w:marRight w:val="0"/>
                                      <w:marTop w:val="0"/>
                                      <w:marBottom w:val="0"/>
                                      <w:divBdr>
                                        <w:top w:val="none" w:sz="0" w:space="0" w:color="auto"/>
                                        <w:left w:val="none" w:sz="0" w:space="0" w:color="auto"/>
                                        <w:bottom w:val="none" w:sz="0" w:space="0" w:color="auto"/>
                                        <w:right w:val="none" w:sz="0" w:space="0" w:color="auto"/>
                                      </w:divBdr>
                                      <w:divsChild>
                                        <w:div w:id="571545421">
                                          <w:marLeft w:val="0"/>
                                          <w:marRight w:val="0"/>
                                          <w:marTop w:val="0"/>
                                          <w:marBottom w:val="0"/>
                                          <w:divBdr>
                                            <w:top w:val="none" w:sz="0" w:space="0" w:color="auto"/>
                                            <w:left w:val="none" w:sz="0" w:space="0" w:color="auto"/>
                                            <w:bottom w:val="none" w:sz="0" w:space="0" w:color="auto"/>
                                            <w:right w:val="none" w:sz="0" w:space="0" w:color="auto"/>
                                          </w:divBdr>
                                          <w:divsChild>
                                            <w:div w:id="795831174">
                                              <w:marLeft w:val="0"/>
                                              <w:marRight w:val="0"/>
                                              <w:marTop w:val="0"/>
                                              <w:marBottom w:val="0"/>
                                              <w:divBdr>
                                                <w:top w:val="none" w:sz="0" w:space="0" w:color="auto"/>
                                                <w:left w:val="none" w:sz="0" w:space="0" w:color="auto"/>
                                                <w:bottom w:val="none" w:sz="0" w:space="0" w:color="auto"/>
                                                <w:right w:val="none" w:sz="0" w:space="0" w:color="auto"/>
                                              </w:divBdr>
                                              <w:divsChild>
                                                <w:div w:id="12325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exame.abril.com.br/ciencia/15-fotos-incriveis-tiradas-pelo-telescopio-hubble-em-25-anos/" TargetMode="External"/><Relationship Id="rId34" Type="http://schemas.openxmlformats.org/officeDocument/2006/relationships/image" Target="media/image1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hypescience.com/ciclo-vida-estrela-ciclo-vida-estelar/"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https://ismlandmarks.wordpress.com/protostar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exame.abril.com.br/ciencia/15-fotos-incriveis-tiradas-pelo-telescopio-hubble-em-25-anos/"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hyperlink" Target="http://www.astronoo.com/pt/aglomerado-estelar.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6.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1DCE-EA82-4182-A929-1A0EF47C7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38006</TotalTime>
  <Pages>59</Pages>
  <Words>13245</Words>
  <Characters>71526</Characters>
  <Application>Microsoft Office Word</Application>
  <DocSecurity>0</DocSecurity>
  <Lines>596</Lines>
  <Paragraphs>169</Paragraphs>
  <ScaleCrop>false</ScaleCrop>
  <HeadingPairs>
    <vt:vector size="2" baseType="variant">
      <vt:variant>
        <vt:lpstr>Título</vt:lpstr>
      </vt:variant>
      <vt:variant>
        <vt:i4>1</vt:i4>
      </vt:variant>
    </vt:vector>
  </HeadingPairs>
  <TitlesOfParts>
    <vt:vector size="1" baseType="lpstr">
      <vt:lpstr/>
    </vt:vector>
  </TitlesOfParts>
  <Company>Univali</Company>
  <LinksUpToDate>false</LinksUpToDate>
  <CharactersWithSpaces>84602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 Maschio</dc:creator>
  <cp:keywords/>
  <dc:description/>
  <cp:lastModifiedBy>Marcelo</cp:lastModifiedBy>
  <cp:revision>65</cp:revision>
  <dcterms:created xsi:type="dcterms:W3CDTF">2018-05-16T22:17:00Z</dcterms:created>
  <dcterms:modified xsi:type="dcterms:W3CDTF">2018-10-31T21:06:00Z</dcterms:modified>
</cp:coreProperties>
</file>