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72EC6" w14:textId="00444556" w:rsidR="00D00DFB" w:rsidRPr="00722875" w:rsidRDefault="00D00DFB" w:rsidP="00A16613">
      <w:pPr>
        <w:pStyle w:val="Body"/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14948F" w14:textId="0A29E381" w:rsidR="00FB40A5" w:rsidRDefault="00D00DFB" w:rsidP="008A357D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875"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7AFEBEE" wp14:editId="26FEA3E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00" cy="1126800"/>
                <wp:effectExtent l="0" t="0" r="1905" b="0"/>
                <wp:wrapTopAndBottom distT="152400" distB="152400"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097B0B" w14:textId="54EC0C46" w:rsidR="00C00178" w:rsidRPr="00640570" w:rsidRDefault="00C00178" w:rsidP="00D838D8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="00407140" w:rsidRPr="00D838D8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Computer Science</w:t>
                            </w:r>
                            <w:r w:rsidR="0040714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STUDY GUIDE ISSUE </w:t>
                            </w:r>
                            <w:r w:rsidR="00D838D8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  <w:p w14:paraId="50596D2F" w14:textId="2D4C3A6F" w:rsidR="00C00178" w:rsidRPr="00640570" w:rsidRDefault="00C00178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 w:rsidR="0040714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Iris </w:t>
                            </w:r>
                            <w:r w:rsidR="00D838D8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Lan </w:t>
                            </w: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 w:rsidR="0040714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Gavin</w:t>
                            </w:r>
                            <w:r w:rsidR="00D838D8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Yu</w:t>
                            </w:r>
                          </w:p>
                          <w:p w14:paraId="647E351F" w14:textId="76FFD9F4" w:rsidR="00FB40A5" w:rsidRPr="00D00DFB" w:rsidRDefault="00640570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D00DFB"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FEBE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60288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4D097B0B" w14:textId="54EC0C46" w:rsidR="00C00178" w:rsidRPr="00640570" w:rsidRDefault="00C00178" w:rsidP="00D838D8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="00407140" w:rsidRPr="00D838D8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>Computer Science</w:t>
                      </w:r>
                      <w:r w:rsidR="0040714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STUDY GUIDE ISSUE </w:t>
                      </w:r>
                      <w:r w:rsidR="00D838D8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</w:p>
                    <w:p w14:paraId="50596D2F" w14:textId="2D4C3A6F" w:rsidR="00C00178" w:rsidRPr="00640570" w:rsidRDefault="00C00178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 w:rsidR="0040714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Iris </w:t>
                      </w:r>
                      <w:r w:rsidR="00D838D8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Lan </w:t>
                      </w: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and </w:t>
                      </w:r>
                      <w:r w:rsidR="0040714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Gavin</w:t>
                      </w:r>
                      <w:r w:rsidR="00D838D8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Yu</w:t>
                      </w:r>
                    </w:p>
                    <w:p w14:paraId="647E351F" w14:textId="76FFD9F4" w:rsidR="00FB40A5" w:rsidRPr="00D00DFB" w:rsidRDefault="00640570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 w:rsidRPr="00D00DFB"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722875"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3360" behindDoc="1" locked="0" layoutInCell="1" allowOverlap="1" wp14:anchorId="2FF57760" wp14:editId="61F74FA6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748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/>
                  </pic:blipFill>
                  <pic:spPr bwMode="auto"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8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</w:t>
      </w:r>
      <w:proofErr w:type="spellStart"/>
      <w:r w:rsidRPr="00722875">
        <w:rPr>
          <w:rFonts w:ascii="Times New Roman" w:eastAsia="Times New Roman" w:hAnsi="Times New Roman" w:cs="Times New Roman"/>
          <w:b/>
          <w:bCs/>
          <w:sz w:val="24"/>
          <w:szCs w:val="24"/>
        </w:rPr>
        <w:t>Indexademics</w:t>
      </w:r>
      <w:proofErr w:type="spellEnd"/>
      <w:r w:rsidRPr="007228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640570" w:rsidRPr="007228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Unless otherwise stated, this document </w:t>
      </w:r>
      <w:r w:rsidR="00640570" w:rsidRPr="003128F0">
        <w:rPr>
          <w:rFonts w:ascii="Times New Roman" w:eastAsia="Times New Roman" w:hAnsi="Times New Roman" w:cs="Times New Roman"/>
          <w:b/>
          <w:bCs/>
          <w:sz w:val="24"/>
          <w:szCs w:val="24"/>
        </w:rPr>
        <w:t>may not be accredited to individuals or groups other than the club IDX, nor should this document be distributed, sold, or modified for personal use in any way.</w:t>
      </w:r>
    </w:p>
    <w:p w14:paraId="36E3B547" w14:textId="77777777" w:rsidR="00782B88" w:rsidRPr="003128F0" w:rsidRDefault="00782B88" w:rsidP="008A357D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8DD286" w14:textId="7023846A" w:rsidR="00FB40A5" w:rsidRPr="00AF1544" w:rsidRDefault="00A16613" w:rsidP="00C0784D">
      <w:pPr>
        <w:pStyle w:val="Body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F1544">
        <w:rPr>
          <w:rFonts w:ascii="Times New Roman" w:hAnsi="Times New Roman" w:cs="Times New Roman"/>
          <w:b/>
          <w:bCs/>
          <w:sz w:val="32"/>
          <w:szCs w:val="32"/>
        </w:rPr>
        <w:t>Matplotlib</w:t>
      </w:r>
    </w:p>
    <w:p w14:paraId="46397E3E" w14:textId="6CF0D380" w:rsidR="00EF4C04" w:rsidRPr="00C50EFC" w:rsidRDefault="00EF4C04" w:rsidP="005037C6">
      <w:pPr>
        <w:pStyle w:val="Body"/>
        <w:spacing w:line="276" w:lineRule="auto"/>
        <w:ind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C50EFC">
        <w:rPr>
          <w:rFonts w:ascii="Times New Roman" w:hAnsi="Times New Roman" w:cs="Times New Roman"/>
          <w:i/>
          <w:iCs/>
          <w:sz w:val="24"/>
          <w:szCs w:val="24"/>
        </w:rPr>
        <w:t>Matplotlib is a comprehensive library for creating static, animated, and interactive visualizations in Python.</w:t>
      </w:r>
    </w:p>
    <w:p w14:paraId="05A8E695" w14:textId="14DE9A57" w:rsidR="008B422D" w:rsidRPr="003128F0" w:rsidRDefault="008B422D" w:rsidP="008B422D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14:paraId="2EBBC8D0" w14:textId="7A2ED076" w:rsidR="003128F0" w:rsidRPr="003128F0" w:rsidRDefault="003128F0" w:rsidP="00C0784D">
      <w:pPr>
        <w:pStyle w:val="Body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- </w:t>
      </w:r>
      <w:r w:rsidRPr="003128F0">
        <w:rPr>
          <w:rFonts w:ascii="Times New Roman" w:hAnsi="Times New Roman" w:cs="Times New Roman"/>
          <w:sz w:val="24"/>
          <w:szCs w:val="24"/>
        </w:rPr>
        <w:t xml:space="preserve">python –m pip </w:t>
      </w:r>
      <w:proofErr w:type="gramStart"/>
      <w:r w:rsidRPr="003128F0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Pr="003128F0">
        <w:rPr>
          <w:rFonts w:ascii="Times New Roman" w:hAnsi="Times New Roman" w:cs="Times New Roman"/>
          <w:sz w:val="24"/>
          <w:szCs w:val="24"/>
        </w:rPr>
        <w:t xml:space="preserve"> matplotlib</w:t>
      </w:r>
    </w:p>
    <w:p w14:paraId="01B49C2F" w14:textId="08BFDF47" w:rsidR="00A16613" w:rsidRDefault="003128F0" w:rsidP="00C0784D">
      <w:pPr>
        <w:pStyle w:val="Body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- </w:t>
      </w:r>
      <w:r w:rsidRPr="003128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128F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3128F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128F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DE6E3A1" w14:textId="57A269EE" w:rsidR="00010A78" w:rsidRDefault="00010A78" w:rsidP="00010A78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 Grammar</w:t>
      </w:r>
    </w:p>
    <w:p w14:paraId="06627B8A" w14:textId="2F951BE4" w:rsidR="003D6897" w:rsidRDefault="00916122" w:rsidP="000A07B1">
      <w:pPr>
        <w:pStyle w:val="Body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6122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r w:rsidRPr="00916122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916122">
        <w:rPr>
          <w:rFonts w:ascii="Times New Roman" w:hAnsi="Times New Roman" w:cs="Times New Roman"/>
          <w:sz w:val="24"/>
          <w:szCs w:val="24"/>
        </w:rPr>
        <w:t>()</w:t>
      </w:r>
      <w:r w:rsidR="006F10D6">
        <w:rPr>
          <w:rFonts w:ascii="Times New Roman" w:hAnsi="Times New Roman" w:cs="Times New Roman"/>
          <w:sz w:val="24"/>
          <w:szCs w:val="24"/>
        </w:rPr>
        <w:t xml:space="preserve">  </w:t>
      </w:r>
      <w:r w:rsidR="006F10D6" w:rsidRPr="006F10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6F10D6">
        <w:rPr>
          <w:rFonts w:ascii="Times New Roman" w:hAnsi="Times New Roman" w:cs="Times New Roman"/>
          <w:sz w:val="24"/>
          <w:szCs w:val="24"/>
        </w:rPr>
        <w:t xml:space="preserve"> creating an empty figure</w:t>
      </w:r>
    </w:p>
    <w:p w14:paraId="09E88EE9" w14:textId="77777777" w:rsidR="000A07B1" w:rsidRPr="00916122" w:rsidRDefault="000A07B1" w:rsidP="000A07B1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5E366A" w14:textId="1AF43AD5" w:rsidR="009A0D19" w:rsidRDefault="00694B12" w:rsidP="00C0784D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Plotting</w:t>
      </w:r>
      <w:r w:rsidR="00D26689">
        <w:rPr>
          <w:rFonts w:ascii="Times New Roman" w:hAnsi="Times New Roman" w:cs="Times New Roman"/>
          <w:b/>
          <w:bCs/>
          <w:sz w:val="24"/>
          <w:szCs w:val="24"/>
        </w:rPr>
        <w:t xml:space="preserve"> different graphs</w:t>
      </w:r>
    </w:p>
    <w:p w14:paraId="08B58A5E" w14:textId="23B509A9" w:rsidR="0039508C" w:rsidRDefault="00AE3215" w:rsidP="00C0784D">
      <w:pPr>
        <w:pStyle w:val="Body"/>
        <w:numPr>
          <w:ilvl w:val="0"/>
          <w:numId w:val="2"/>
        </w:numPr>
        <w:spacing w:line="276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plot – </w:t>
      </w:r>
      <w:proofErr w:type="spellStart"/>
      <w:r w:rsidR="00425364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="0042536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x, y</w:t>
      </w:r>
      <w:r w:rsidR="00820BBB">
        <w:rPr>
          <w:rFonts w:ascii="Times New Roman" w:hAnsi="Times New Roman" w:cs="Times New Roman"/>
          <w:sz w:val="24"/>
          <w:szCs w:val="24"/>
        </w:rPr>
        <w:t xml:space="preserve">, </w:t>
      </w:r>
      <w:r w:rsidR="00DB04D7">
        <w:rPr>
          <w:rFonts w:ascii="Times New Roman" w:hAnsi="Times New Roman" w:cs="Times New Roman"/>
          <w:sz w:val="24"/>
          <w:szCs w:val="24"/>
        </w:rPr>
        <w:t xml:space="preserve">color = ‘’, </w:t>
      </w:r>
      <w:proofErr w:type="spellStart"/>
      <w:r w:rsidR="00820BBB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="00820BBB">
        <w:rPr>
          <w:rFonts w:ascii="Times New Roman" w:hAnsi="Times New Roman" w:cs="Times New Roman"/>
          <w:sz w:val="24"/>
          <w:szCs w:val="24"/>
        </w:rPr>
        <w:t xml:space="preserve"> = ‘’, </w:t>
      </w:r>
      <w:proofErr w:type="spellStart"/>
      <w:r w:rsidR="00820BBB">
        <w:rPr>
          <w:rFonts w:ascii="Times New Roman" w:hAnsi="Times New Roman" w:cs="Times New Roman"/>
          <w:sz w:val="24"/>
          <w:szCs w:val="24"/>
        </w:rPr>
        <w:t>mfc</w:t>
      </w:r>
      <w:proofErr w:type="spellEnd"/>
      <w:r w:rsidR="00820BBB">
        <w:rPr>
          <w:rFonts w:ascii="Times New Roman" w:hAnsi="Times New Roman" w:cs="Times New Roman"/>
          <w:sz w:val="24"/>
          <w:szCs w:val="24"/>
        </w:rPr>
        <w:t xml:space="preserve"> = ‘’</w:t>
      </w:r>
      <w:r w:rsidR="00C177A8">
        <w:rPr>
          <w:rFonts w:ascii="Times New Roman" w:hAnsi="Times New Roman" w:cs="Times New Roman"/>
          <w:sz w:val="24"/>
          <w:szCs w:val="24"/>
        </w:rPr>
        <w:t>, marker = ‘’</w:t>
      </w:r>
      <w:r w:rsidR="004C174B">
        <w:rPr>
          <w:rFonts w:ascii="Times New Roman" w:hAnsi="Times New Roman" w:cs="Times New Roman"/>
          <w:sz w:val="24"/>
          <w:szCs w:val="24"/>
        </w:rPr>
        <w:t xml:space="preserve">, label = </w:t>
      </w:r>
      <w:r w:rsidR="00A757FB">
        <w:rPr>
          <w:rFonts w:ascii="Times New Roman" w:hAnsi="Times New Roman" w:cs="Times New Roman"/>
          <w:sz w:val="24"/>
          <w:szCs w:val="24"/>
        </w:rPr>
        <w:t>‘’</w:t>
      </w:r>
      <w:r w:rsidR="00425364">
        <w:rPr>
          <w:rFonts w:ascii="Times New Roman" w:hAnsi="Times New Roman" w:cs="Times New Roman" w:hint="eastAsia"/>
          <w:sz w:val="24"/>
          <w:szCs w:val="24"/>
        </w:rPr>
        <w:t>)</w:t>
      </w:r>
      <w:r w:rsidR="004253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17C3E" w14:textId="77777777" w:rsidR="00820BBB" w:rsidRPr="00820BBB" w:rsidRDefault="00820BBB" w:rsidP="00C0784D">
      <w:pPr>
        <w:pStyle w:val="Body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0BBB">
        <w:rPr>
          <w:rFonts w:ascii="Times New Roman" w:hAnsi="Times New Roman" w:cs="Times New Roman"/>
          <w:sz w:val="24"/>
          <w:szCs w:val="24"/>
        </w:rPr>
        <w:t>x, y – the values of x and y axes in lists</w:t>
      </w:r>
    </w:p>
    <w:p w14:paraId="34483ADA" w14:textId="77777777" w:rsidR="00820BBB" w:rsidRDefault="00820BBB" w:rsidP="00C0784D">
      <w:pPr>
        <w:pStyle w:val="Body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0BBB">
        <w:rPr>
          <w:rFonts w:ascii="Times New Roman" w:hAnsi="Times New Roman" w:cs="Times New Roman"/>
          <w:sz w:val="24"/>
          <w:szCs w:val="24"/>
        </w:rPr>
        <w:t>color – color of the line or bar or sections</w:t>
      </w:r>
    </w:p>
    <w:p w14:paraId="2FA2611B" w14:textId="1A480A44" w:rsidR="00A757FB" w:rsidRPr="00820BBB" w:rsidRDefault="00A757FB" w:rsidP="00C0784D">
      <w:pPr>
        <w:pStyle w:val="Body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</w:t>
      </w:r>
      <w:r w:rsidR="00C159FE">
        <w:rPr>
          <w:rFonts w:ascii="Times New Roman" w:hAnsi="Times New Roman" w:cs="Times New Roman"/>
          <w:sz w:val="24"/>
          <w:szCs w:val="24"/>
        </w:rPr>
        <w:t xml:space="preserve"> – label the </w:t>
      </w:r>
      <w:r w:rsidR="00F9067E">
        <w:rPr>
          <w:rFonts w:ascii="Times New Roman" w:hAnsi="Times New Roman" w:cs="Times New Roman"/>
          <w:sz w:val="24"/>
          <w:szCs w:val="24"/>
        </w:rPr>
        <w:t xml:space="preserve">name of the </w:t>
      </w:r>
      <w:r w:rsidR="00C159FE">
        <w:rPr>
          <w:rFonts w:ascii="Times New Roman" w:hAnsi="Times New Roman" w:cs="Times New Roman"/>
          <w:sz w:val="24"/>
          <w:szCs w:val="24"/>
        </w:rPr>
        <w:t xml:space="preserve">line </w:t>
      </w:r>
    </w:p>
    <w:p w14:paraId="3695B61E" w14:textId="7599A406" w:rsidR="00DB04D7" w:rsidRPr="00DB04D7" w:rsidRDefault="00DB04D7" w:rsidP="00C0784D">
      <w:pPr>
        <w:pStyle w:val="Body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04D7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DB04D7">
        <w:rPr>
          <w:rFonts w:ascii="Times New Roman" w:hAnsi="Times New Roman" w:cs="Times New Roman"/>
          <w:sz w:val="24"/>
          <w:szCs w:val="24"/>
        </w:rPr>
        <w:t xml:space="preserve"> – the style of the line in the line plot, default setting is solid</w:t>
      </w:r>
      <w:r w:rsidRPr="00A031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67C68" wp14:editId="1F4F6FC9">
            <wp:extent cx="3711159" cy="1949533"/>
            <wp:effectExtent l="0" t="0" r="0" b="0"/>
            <wp:docPr id="151540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00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65" cy="19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0BD2" w14:textId="5BBA2C18" w:rsidR="00A51544" w:rsidRDefault="00A51544" w:rsidP="00C0784D">
      <w:pPr>
        <w:pStyle w:val="a8"/>
        <w:numPr>
          <w:ilvl w:val="1"/>
          <w:numId w:val="2"/>
        </w:numPr>
        <w:spacing w:line="276" w:lineRule="auto"/>
        <w:rPr>
          <w:rFonts w:eastAsia="Helvetica Neue"/>
          <w:color w:val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A51544">
        <w:rPr>
          <w:rFonts w:eastAsia="Helvetica Neue"/>
          <w:color w:val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mfc</w:t>
      </w:r>
      <w:proofErr w:type="spellEnd"/>
      <w:r w:rsidRPr="00A51544">
        <w:rPr>
          <w:rFonts w:eastAsia="Helvetica Neue"/>
          <w:color w:val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  <w:t xml:space="preserve"> – color of the dot</w:t>
      </w:r>
    </w:p>
    <w:p w14:paraId="6AA5A8F0" w14:textId="5F00B5C9" w:rsidR="00820BBB" w:rsidRPr="00A51544" w:rsidRDefault="009537A1" w:rsidP="00C0784D">
      <w:pPr>
        <w:pStyle w:val="a8"/>
        <w:numPr>
          <w:ilvl w:val="1"/>
          <w:numId w:val="2"/>
        </w:numPr>
        <w:spacing w:line="276" w:lineRule="auto"/>
        <w:rPr>
          <w:rFonts w:eastAsia="Helvetica Neue"/>
          <w:color w:val="000000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lastRenderedPageBreak/>
        <w:t>marker – shape used to display the points in the line plot</w:t>
      </w:r>
      <w:r w:rsidRPr="003C0051">
        <w:rPr>
          <w:noProof/>
        </w:rPr>
        <w:drawing>
          <wp:inline distT="0" distB="0" distL="0" distR="0" wp14:anchorId="394AD894" wp14:editId="07638993">
            <wp:extent cx="3330486" cy="3896509"/>
            <wp:effectExtent l="0" t="0" r="0" b="2540"/>
            <wp:docPr id="65796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68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416" cy="39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717D" w14:textId="52C37884" w:rsidR="00AE3215" w:rsidRDefault="00AE3215" w:rsidP="00C0784D">
      <w:pPr>
        <w:pStyle w:val="Body"/>
        <w:numPr>
          <w:ilvl w:val="0"/>
          <w:numId w:val="2"/>
        </w:numPr>
        <w:spacing w:line="276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Scatter</w:t>
      </w:r>
      <w:r>
        <w:rPr>
          <w:rFonts w:ascii="Times New Roman" w:hAnsi="Times New Roman" w:cs="Times New Roman"/>
          <w:sz w:val="24"/>
          <w:szCs w:val="24"/>
        </w:rPr>
        <w:t xml:space="preserve"> plot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>
        <w:rPr>
          <w:rFonts w:ascii="Times New Roman" w:hAnsi="Times New Roman" w:cs="Times New Roman"/>
          <w:sz w:val="24"/>
          <w:szCs w:val="24"/>
        </w:rPr>
        <w:t>(x, y</w:t>
      </w:r>
      <w:r w:rsidR="00005B52">
        <w:rPr>
          <w:rFonts w:ascii="Times New Roman" w:hAnsi="Times New Roman" w:cs="Times New Roman"/>
          <w:sz w:val="24"/>
          <w:szCs w:val="24"/>
        </w:rPr>
        <w:t>, color = ‘’, marker = ‘’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52473E" w14:textId="32C1C442" w:rsidR="00FA2EBA" w:rsidRDefault="00AE3215" w:rsidP="00C0784D">
      <w:pPr>
        <w:pStyle w:val="Body"/>
        <w:numPr>
          <w:ilvl w:val="0"/>
          <w:numId w:val="2"/>
        </w:numPr>
        <w:spacing w:line="276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chart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>
        <w:rPr>
          <w:rFonts w:ascii="Times New Roman" w:hAnsi="Times New Roman" w:cs="Times New Roman"/>
          <w:sz w:val="24"/>
          <w:szCs w:val="24"/>
        </w:rPr>
        <w:t>(x, y</w:t>
      </w:r>
      <w:r w:rsidR="00AB0AC2">
        <w:rPr>
          <w:rFonts w:ascii="Times New Roman" w:hAnsi="Times New Roman" w:cs="Times New Roman"/>
          <w:sz w:val="24"/>
          <w:szCs w:val="24"/>
        </w:rPr>
        <w:t xml:space="preserve">, color = ‘’, width =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06E0C8" w14:textId="129E3B95" w:rsidR="003F2D08" w:rsidRPr="00B8332C" w:rsidRDefault="003F2D08" w:rsidP="00C0784D">
      <w:pPr>
        <w:pStyle w:val="Body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idth</w:t>
      </w:r>
      <w:r>
        <w:rPr>
          <w:rFonts w:ascii="Times New Roman" w:hAnsi="Times New Roman" w:cs="Times New Roman"/>
          <w:sz w:val="24"/>
          <w:szCs w:val="24"/>
        </w:rPr>
        <w:t xml:space="preserve"> – width of the bar</w:t>
      </w:r>
    </w:p>
    <w:p w14:paraId="55D1A4C8" w14:textId="2CBDC11D" w:rsidR="00AE3215" w:rsidRDefault="00AE3215" w:rsidP="00C0784D">
      <w:pPr>
        <w:pStyle w:val="Body"/>
        <w:numPr>
          <w:ilvl w:val="0"/>
          <w:numId w:val="2"/>
        </w:numPr>
        <w:spacing w:line="276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Horizontal Bar chart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>
        <w:rPr>
          <w:rFonts w:ascii="Times New Roman" w:hAnsi="Times New Roman" w:cs="Times New Roman"/>
          <w:sz w:val="24"/>
          <w:szCs w:val="24"/>
        </w:rPr>
        <w:t>(x, y</w:t>
      </w:r>
      <w:r w:rsidR="00BE5BF3">
        <w:rPr>
          <w:rFonts w:ascii="Times New Roman" w:hAnsi="Times New Roman" w:cs="Times New Roman"/>
          <w:sz w:val="24"/>
          <w:szCs w:val="24"/>
        </w:rPr>
        <w:t xml:space="preserve">, color = ‘’, width =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98A8CE" w14:textId="409783E1" w:rsidR="0093700B" w:rsidRDefault="0093700B" w:rsidP="00C0784D">
      <w:pPr>
        <w:pStyle w:val="Body"/>
        <w:numPr>
          <w:ilvl w:val="0"/>
          <w:numId w:val="2"/>
        </w:numPr>
        <w:spacing w:line="276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ul</w:t>
      </w:r>
      <w:r>
        <w:rPr>
          <w:rFonts w:ascii="Times New Roman" w:hAnsi="Times New Roman" w:cs="Times New Roman"/>
          <w:sz w:val="24"/>
          <w:szCs w:val="24"/>
        </w:rPr>
        <w:t>tiple bar chart</w:t>
      </w:r>
    </w:p>
    <w:p w14:paraId="02498E03" w14:textId="6E2EEB47" w:rsidR="0093700B" w:rsidRDefault="004A0D24" w:rsidP="00C0784D">
      <w:pPr>
        <w:pStyle w:val="Body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use Series to customize the location of bars quickly</w:t>
      </w:r>
    </w:p>
    <w:p w14:paraId="422DE9D5" w14:textId="344A4D04" w:rsidR="004A0D24" w:rsidRDefault="004A0D24" w:rsidP="00C0784D">
      <w:pPr>
        <w:pStyle w:val="Body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0D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4A0D24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4A0D24">
        <w:rPr>
          <w:rFonts w:ascii="Times New Roman" w:hAnsi="Times New Roman" w:cs="Times New Roman"/>
          <w:sz w:val="24"/>
          <w:szCs w:val="24"/>
        </w:rPr>
        <w:t>(list(range(1,len(</w:t>
      </w:r>
      <w:proofErr w:type="spellStart"/>
      <w:r w:rsidRPr="004A0D2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A0D24">
        <w:rPr>
          <w:rFonts w:ascii="Times New Roman" w:hAnsi="Times New Roman" w:cs="Times New Roman"/>
          <w:sz w:val="24"/>
          <w:szCs w:val="24"/>
        </w:rPr>
        <w:t>)+1)))</w:t>
      </w:r>
    </w:p>
    <w:p w14:paraId="2B8307E4" w14:textId="7E216C49" w:rsidR="00C14124" w:rsidRDefault="004A0D24" w:rsidP="00C0784D">
      <w:pPr>
        <w:pStyle w:val="Body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A0D24">
        <w:rPr>
          <w:rFonts w:ascii="Times New Roman" w:hAnsi="Times New Roman" w:cs="Times New Roman"/>
          <w:sz w:val="24"/>
          <w:szCs w:val="24"/>
        </w:rPr>
        <w:t xml:space="preserve">x1, x2 = x - w/2, x + w/2 </w:t>
      </w:r>
      <w:r w:rsidR="004F34EF">
        <w:rPr>
          <w:rFonts w:ascii="Times New Roman" w:hAnsi="Times New Roman" w:cs="Times New Roman"/>
          <w:sz w:val="24"/>
          <w:szCs w:val="24"/>
        </w:rPr>
        <w:t xml:space="preserve"> # 2 bars</w:t>
      </w:r>
    </w:p>
    <w:p w14:paraId="4A323E6B" w14:textId="5D41F1F7" w:rsidR="004F34EF" w:rsidRDefault="004F34EF" w:rsidP="00C0784D">
      <w:pPr>
        <w:pStyle w:val="Body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A0D24">
        <w:rPr>
          <w:rFonts w:ascii="Times New Roman" w:hAnsi="Times New Roman" w:cs="Times New Roman"/>
          <w:sz w:val="24"/>
          <w:szCs w:val="24"/>
        </w:rPr>
        <w:t>x1, x2</w:t>
      </w:r>
      <w:r>
        <w:rPr>
          <w:rFonts w:ascii="Times New Roman" w:hAnsi="Times New Roman" w:cs="Times New Roman"/>
          <w:sz w:val="24"/>
          <w:szCs w:val="24"/>
        </w:rPr>
        <w:t>, x3</w:t>
      </w:r>
      <w:r w:rsidRPr="004A0D24">
        <w:rPr>
          <w:rFonts w:ascii="Times New Roman" w:hAnsi="Times New Roman" w:cs="Times New Roman"/>
          <w:sz w:val="24"/>
          <w:szCs w:val="24"/>
        </w:rPr>
        <w:t xml:space="preserve"> = x - w,</w:t>
      </w:r>
      <w:r w:rsidR="00AB5D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x,</w:t>
      </w:r>
      <w:r w:rsidRPr="004A0D24">
        <w:rPr>
          <w:rFonts w:ascii="Times New Roman" w:hAnsi="Times New Roman" w:cs="Times New Roman"/>
          <w:sz w:val="24"/>
          <w:szCs w:val="24"/>
        </w:rPr>
        <w:t xml:space="preserve"> x + w </w:t>
      </w:r>
      <w:r>
        <w:rPr>
          <w:rFonts w:ascii="Times New Roman" w:hAnsi="Times New Roman" w:cs="Times New Roman"/>
          <w:sz w:val="24"/>
          <w:szCs w:val="24"/>
        </w:rPr>
        <w:t xml:space="preserve"> # 3 bars</w:t>
      </w:r>
    </w:p>
    <w:p w14:paraId="600595E9" w14:textId="17291413" w:rsidR="00B8332C" w:rsidRPr="00D838D8" w:rsidRDefault="00B8332C" w:rsidP="00C0784D">
      <w:pPr>
        <w:pStyle w:val="Body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838D8">
        <w:rPr>
          <w:rFonts w:ascii="Times New Roman" w:hAnsi="Times New Roman" w:cs="Times New Roman"/>
          <w:sz w:val="24"/>
          <w:szCs w:val="24"/>
          <w:lang w:val="fr-FR"/>
        </w:rPr>
        <w:t>Pie chart</w:t>
      </w:r>
      <w:r w:rsidR="006F4D54" w:rsidRPr="00D838D8">
        <w:rPr>
          <w:rFonts w:ascii="Times New Roman" w:hAnsi="Times New Roman" w:cs="Times New Roman"/>
          <w:sz w:val="24"/>
          <w:szCs w:val="24"/>
          <w:lang w:val="fr-FR"/>
        </w:rPr>
        <w:t xml:space="preserve"> – plt.pie</w:t>
      </w:r>
      <w:r w:rsidRPr="00D838D8">
        <w:rPr>
          <w:rFonts w:ascii="Times New Roman" w:hAnsi="Times New Roman" w:cs="Times New Roman"/>
          <w:sz w:val="24"/>
          <w:szCs w:val="24"/>
          <w:lang w:val="fr-FR"/>
        </w:rPr>
        <w:t>(values</w:t>
      </w:r>
      <w:r w:rsidR="00177F4E" w:rsidRPr="00D838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6C056E" w:rsidRPr="00D838D8">
        <w:rPr>
          <w:rFonts w:ascii="Times New Roman" w:hAnsi="Times New Roman" w:cs="Times New Roman"/>
          <w:sz w:val="24"/>
          <w:szCs w:val="24"/>
          <w:lang w:val="fr-FR"/>
        </w:rPr>
        <w:t xml:space="preserve">color = ‘’, </w:t>
      </w:r>
      <w:r w:rsidR="0072168C" w:rsidRPr="00D838D8">
        <w:rPr>
          <w:rFonts w:ascii="Times New Roman" w:hAnsi="Times New Roman" w:cs="Times New Roman"/>
          <w:sz w:val="24"/>
          <w:szCs w:val="24"/>
          <w:lang w:val="fr-FR"/>
        </w:rPr>
        <w:t xml:space="preserve">labels = [], </w:t>
      </w:r>
      <w:r w:rsidR="00177F4E" w:rsidRPr="00D838D8">
        <w:rPr>
          <w:rFonts w:ascii="Times New Roman" w:hAnsi="Times New Roman" w:cs="Times New Roman"/>
          <w:sz w:val="24"/>
          <w:szCs w:val="24"/>
          <w:lang w:val="fr-FR"/>
        </w:rPr>
        <w:t>autopct = ‘’</w:t>
      </w:r>
      <w:r w:rsidRPr="00D838D8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36505682" w14:textId="5DAF6FB0" w:rsidR="00B8332C" w:rsidRDefault="00B8332C" w:rsidP="00C0784D">
      <w:pPr>
        <w:pStyle w:val="Body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332C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‘%.1f%%’</w:t>
      </w:r>
    </w:p>
    <w:p w14:paraId="6A080424" w14:textId="1DC4758D" w:rsidR="00C92366" w:rsidRDefault="00C92366" w:rsidP="00C0784D">
      <w:pPr>
        <w:pStyle w:val="Body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 – label each section of the pie chart</w:t>
      </w:r>
    </w:p>
    <w:p w14:paraId="2AAAF89A" w14:textId="40A5D10E" w:rsidR="00210F28" w:rsidRDefault="000734A5" w:rsidP="00C0784D">
      <w:pPr>
        <w:pStyle w:val="Body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10F28" w:rsidRPr="00210F28">
        <w:rPr>
          <w:rFonts w:ascii="Times New Roman" w:hAnsi="Times New Roman" w:cs="Times New Roman"/>
          <w:sz w:val="24"/>
          <w:szCs w:val="24"/>
        </w:rPr>
        <w:t>tarangle</w:t>
      </w:r>
      <w:proofErr w:type="spellEnd"/>
      <w:r w:rsidR="00210F28" w:rsidRPr="00210F28">
        <w:rPr>
          <w:rFonts w:ascii="Times New Roman" w:hAnsi="Times New Roman" w:cs="Times New Roman"/>
          <w:sz w:val="24"/>
          <w:szCs w:val="24"/>
        </w:rPr>
        <w:t> </w:t>
      </w:r>
      <w:r w:rsidR="00D45323">
        <w:rPr>
          <w:rFonts w:ascii="Times New Roman" w:hAnsi="Times New Roman" w:cs="Times New Roman"/>
          <w:sz w:val="24"/>
          <w:szCs w:val="24"/>
        </w:rPr>
        <w:t>i</w:t>
      </w:r>
      <w:r w:rsidR="00210F28" w:rsidRPr="00210F28">
        <w:rPr>
          <w:rFonts w:ascii="Times New Roman" w:hAnsi="Times New Roman" w:cs="Times New Roman"/>
          <w:sz w:val="24"/>
          <w:szCs w:val="24"/>
        </w:rPr>
        <w:t>s used to set the starting angle of the first slice</w:t>
      </w:r>
    </w:p>
    <w:p w14:paraId="17A74F61" w14:textId="4A298B23" w:rsidR="00675D06" w:rsidRDefault="00675D06" w:rsidP="00C0784D">
      <w:pPr>
        <w:pStyle w:val="Body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Explode </w:t>
      </w:r>
      <w:r w:rsidRPr="00675D06">
        <w:rPr>
          <w:rFonts w:ascii="Times New Roman" w:hAnsi="Times New Roman" w:cs="Times New Roman"/>
          <w:sz w:val="24"/>
          <w:szCs w:val="24"/>
        </w:rPr>
        <w:t>represents the fraction of the radius</w:t>
      </w:r>
      <w:r>
        <w:rPr>
          <w:rFonts w:ascii="Times New Roman" w:hAnsi="Times New Roman" w:cs="Times New Roman"/>
          <w:sz w:val="24"/>
          <w:szCs w:val="24"/>
        </w:rPr>
        <w:t xml:space="preserve"> of a specific slice</w:t>
      </w:r>
    </w:p>
    <w:p w14:paraId="207797BD" w14:textId="495B9E98" w:rsidR="00B8332C" w:rsidRDefault="00A95CA2" w:rsidP="00C0784D">
      <w:pPr>
        <w:pStyle w:val="Body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Subplots – </w:t>
      </w:r>
      <w:proofErr w:type="spellStart"/>
      <w:r w:rsidR="00BB636F" w:rsidRPr="00BB636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="00BB636F" w:rsidRPr="00BB636F">
        <w:rPr>
          <w:rFonts w:ascii="Times New Roman" w:hAnsi="Times New Roman" w:cs="Times New Roman"/>
          <w:sz w:val="24"/>
          <w:szCs w:val="24"/>
        </w:rPr>
        <w:t>(rows, cols, index)</w:t>
      </w:r>
    </w:p>
    <w:p w14:paraId="617E47AF" w14:textId="2C9AAC86" w:rsidR="00C34866" w:rsidRDefault="00C34866" w:rsidP="00C34866">
      <w:pPr>
        <w:pStyle w:val="Body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866">
        <w:rPr>
          <w:rFonts w:ascii="Times New Roman" w:hAnsi="Times New Roman" w:cs="Times New Roman"/>
          <w:sz w:val="24"/>
          <w:szCs w:val="24"/>
        </w:rPr>
        <w:t>GridSpec</w:t>
      </w:r>
      <w:proofErr w:type="spellEnd"/>
      <w:r w:rsidRPr="00C3486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customizes the grid structure</w:t>
      </w:r>
    </w:p>
    <w:p w14:paraId="2D2E9045" w14:textId="5E34A96E" w:rsidR="00F241DC" w:rsidRPr="00351309" w:rsidRDefault="00F241DC" w:rsidP="00F241DC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160A8E" w14:textId="49296D21" w:rsidR="00F241DC" w:rsidRPr="00351309" w:rsidRDefault="00F241DC" w:rsidP="00F241DC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1309">
        <w:rPr>
          <w:rFonts w:ascii="Times New Roman" w:hAnsi="Times New Roman" w:cs="Times New Roman"/>
          <w:b/>
          <w:bCs/>
          <w:sz w:val="24"/>
          <w:szCs w:val="24"/>
        </w:rPr>
        <w:t>Examples</w:t>
      </w:r>
    </w:p>
    <w:p w14:paraId="6D8E78A7" w14:textId="77777777" w:rsidR="00F241DC" w:rsidRPr="00351309" w:rsidRDefault="00F241DC" w:rsidP="00F241DC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164A18" w14:textId="77777777" w:rsidR="00F241DC" w:rsidRPr="00F241DC" w:rsidRDefault="00F241DC" w:rsidP="00F241DC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1DC">
        <w:rPr>
          <w:rFonts w:ascii="Times New Roman" w:hAnsi="Times New Roman" w:cs="Times New Roman"/>
          <w:b/>
          <w:bCs/>
          <w:sz w:val="24"/>
          <w:szCs w:val="24"/>
        </w:rPr>
        <w:t>1. Line Plot</w:t>
      </w:r>
    </w:p>
    <w:p w14:paraId="3A496233" w14:textId="2A434F6A" w:rsidR="00F241DC" w:rsidRPr="00F241DC" w:rsidRDefault="00F241DC" w:rsidP="00F241DC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41D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F241DC">
        <w:rPr>
          <w:rFonts w:ascii="Times New Roman" w:hAnsi="Times New Roman" w:cs="Times New Roman"/>
          <w:sz w:val="24"/>
          <w:szCs w:val="24"/>
        </w:rPr>
        <w:t>([1, 2, 3, 4], [1, 4, 9, 16])</w:t>
      </w:r>
    </w:p>
    <w:p w14:paraId="2C4910F3" w14:textId="77777777" w:rsidR="00F241DC" w:rsidRPr="00F241DC" w:rsidRDefault="00F241DC" w:rsidP="00F241DC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1DC">
        <w:rPr>
          <w:rFonts w:ascii="Times New Roman" w:hAnsi="Times New Roman" w:cs="Times New Roman"/>
          <w:b/>
          <w:bCs/>
          <w:sz w:val="24"/>
          <w:szCs w:val="24"/>
        </w:rPr>
        <w:t>2. Scatter Plot</w:t>
      </w:r>
    </w:p>
    <w:p w14:paraId="711D2180" w14:textId="5D3F6828" w:rsidR="00F241DC" w:rsidRPr="00F241DC" w:rsidRDefault="00F241DC" w:rsidP="00F241DC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41DC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F241DC">
        <w:rPr>
          <w:rFonts w:ascii="Times New Roman" w:hAnsi="Times New Roman" w:cs="Times New Roman"/>
          <w:sz w:val="24"/>
          <w:szCs w:val="24"/>
        </w:rPr>
        <w:t>([1, 2, 3, 4], [1, 4, 9, 16])</w:t>
      </w:r>
    </w:p>
    <w:p w14:paraId="059B215E" w14:textId="77777777" w:rsidR="00F241DC" w:rsidRPr="00F241DC" w:rsidRDefault="00F241DC" w:rsidP="00F241DC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1DC">
        <w:rPr>
          <w:rFonts w:ascii="Times New Roman" w:hAnsi="Times New Roman" w:cs="Times New Roman"/>
          <w:b/>
          <w:bCs/>
          <w:sz w:val="24"/>
          <w:szCs w:val="24"/>
        </w:rPr>
        <w:t>3. Bar Plot</w:t>
      </w:r>
    </w:p>
    <w:p w14:paraId="79478C28" w14:textId="2765D3B4" w:rsidR="00F241DC" w:rsidRPr="00F241DC" w:rsidRDefault="00F241DC" w:rsidP="00F241DC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41DC">
        <w:rPr>
          <w:rFonts w:ascii="Times New Roman" w:hAnsi="Times New Roman" w:cs="Times New Roman"/>
          <w:sz w:val="24"/>
          <w:szCs w:val="24"/>
        </w:rPr>
        <w:lastRenderedPageBreak/>
        <w:t>plt.bar</w:t>
      </w:r>
      <w:proofErr w:type="spellEnd"/>
      <w:r w:rsidRPr="00F241DC">
        <w:rPr>
          <w:rFonts w:ascii="Times New Roman" w:hAnsi="Times New Roman" w:cs="Times New Roman"/>
          <w:sz w:val="24"/>
          <w:szCs w:val="24"/>
        </w:rPr>
        <w:t>(['A', 'B', 'C', 'D'], [20, 35, 30, 25])</w:t>
      </w:r>
    </w:p>
    <w:p w14:paraId="48D8E406" w14:textId="77777777" w:rsidR="00F241DC" w:rsidRPr="00F241DC" w:rsidRDefault="00F241DC" w:rsidP="00F241DC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1DC">
        <w:rPr>
          <w:rFonts w:ascii="Times New Roman" w:hAnsi="Times New Roman" w:cs="Times New Roman"/>
          <w:b/>
          <w:bCs/>
          <w:sz w:val="24"/>
          <w:szCs w:val="24"/>
        </w:rPr>
        <w:t>4. Horizontal Bar Plot</w:t>
      </w:r>
    </w:p>
    <w:p w14:paraId="69F740CB" w14:textId="0087C3A4" w:rsidR="00F241DC" w:rsidRPr="00F241DC" w:rsidRDefault="00F241DC" w:rsidP="00F241DC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41DC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 w:rsidRPr="00F241DC">
        <w:rPr>
          <w:rFonts w:ascii="Times New Roman" w:hAnsi="Times New Roman" w:cs="Times New Roman"/>
          <w:sz w:val="24"/>
          <w:szCs w:val="24"/>
        </w:rPr>
        <w:t>(['A', 'B', 'C', 'D'], [20, 35, 30, 25])</w:t>
      </w:r>
    </w:p>
    <w:p w14:paraId="4D7DA44E" w14:textId="77777777" w:rsidR="00F241DC" w:rsidRPr="00F241DC" w:rsidRDefault="00F241DC" w:rsidP="00F241DC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41DC">
        <w:rPr>
          <w:rFonts w:ascii="Times New Roman" w:hAnsi="Times New Roman" w:cs="Times New Roman"/>
          <w:b/>
          <w:bCs/>
          <w:sz w:val="24"/>
          <w:szCs w:val="24"/>
        </w:rPr>
        <w:t>5. Histogram</w:t>
      </w:r>
    </w:p>
    <w:p w14:paraId="54D87AAA" w14:textId="2E6D9535" w:rsidR="00F241DC" w:rsidRPr="00F241DC" w:rsidRDefault="00F241DC" w:rsidP="00F241DC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241DC">
        <w:rPr>
          <w:rFonts w:ascii="Times New Roman" w:hAnsi="Times New Roman" w:cs="Times New Roman"/>
          <w:sz w:val="24"/>
          <w:szCs w:val="24"/>
          <w:lang w:val="de-DE"/>
        </w:rPr>
        <w:t>plt.hist(np.random.randn(1000), bins = 20)</w:t>
      </w:r>
    </w:p>
    <w:p w14:paraId="0FE6A573" w14:textId="77777777" w:rsidR="00F241DC" w:rsidRPr="00D838D8" w:rsidRDefault="00F241DC" w:rsidP="00F241DC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D838D8">
        <w:rPr>
          <w:rFonts w:ascii="Times New Roman" w:hAnsi="Times New Roman" w:cs="Times New Roman"/>
          <w:b/>
          <w:bCs/>
          <w:sz w:val="24"/>
          <w:szCs w:val="24"/>
          <w:lang w:val="fr-FR"/>
        </w:rPr>
        <w:t>6. Pie Chart</w:t>
      </w:r>
    </w:p>
    <w:p w14:paraId="47C8B339" w14:textId="61EDF19D" w:rsidR="00F241DC" w:rsidRPr="00D838D8" w:rsidRDefault="00F241DC" w:rsidP="00F241DC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838D8">
        <w:rPr>
          <w:rFonts w:ascii="Times New Roman" w:hAnsi="Times New Roman" w:cs="Times New Roman"/>
          <w:sz w:val="24"/>
          <w:szCs w:val="24"/>
          <w:lang w:val="fr-FR"/>
        </w:rPr>
        <w:t>plt.pie([15, 30, 45, 10], labels=[</w:t>
      </w:r>
      <w:r w:rsidR="00C133D4" w:rsidRPr="00D838D8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838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C133D4" w:rsidRPr="00D838D8">
        <w:rPr>
          <w:rFonts w:ascii="Times New Roman" w:hAnsi="Times New Roman" w:cs="Times New Roman"/>
          <w:sz w:val="24"/>
          <w:szCs w:val="24"/>
          <w:lang w:val="fr-FR"/>
        </w:rPr>
        <w:t>B</w:t>
      </w:r>
      <w:r w:rsidRPr="00D838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C133D4" w:rsidRPr="00D838D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D838D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C133D4" w:rsidRPr="00D838D8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D838D8">
        <w:rPr>
          <w:rFonts w:ascii="Times New Roman" w:hAnsi="Times New Roman" w:cs="Times New Roman"/>
          <w:sz w:val="24"/>
          <w:szCs w:val="24"/>
          <w:lang w:val="fr-FR"/>
        </w:rPr>
        <w:t>])</w:t>
      </w:r>
    </w:p>
    <w:p w14:paraId="55FAFDEA" w14:textId="77777777" w:rsidR="00F241DC" w:rsidRPr="00D838D8" w:rsidRDefault="00F241DC" w:rsidP="00F241DC">
      <w:pPr>
        <w:pStyle w:val="Body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CA70563" w14:textId="12FA2DA9" w:rsidR="00AE3215" w:rsidRPr="007D46C6" w:rsidRDefault="00AE3215" w:rsidP="00C0784D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46C6">
        <w:rPr>
          <w:rFonts w:ascii="Times New Roman" w:hAnsi="Times New Roman" w:cs="Times New Roman"/>
          <w:b/>
          <w:bCs/>
          <w:sz w:val="24"/>
          <w:szCs w:val="24"/>
        </w:rPr>
        <w:t>rcParams</w:t>
      </w:r>
      <w:proofErr w:type="spellEnd"/>
    </w:p>
    <w:p w14:paraId="73AED848" w14:textId="77777777" w:rsidR="007D46C6" w:rsidRDefault="00AE3215" w:rsidP="00C0784D">
      <w:pPr>
        <w:pStyle w:val="Body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1C63">
        <w:rPr>
          <w:rFonts w:ascii="Times New Roman" w:hAnsi="Times New Roman" w:cs="Times New Roman"/>
          <w:sz w:val="24"/>
          <w:szCs w:val="24"/>
        </w:rPr>
        <w:t>plt.rcParams</w:t>
      </w:r>
      <w:proofErr w:type="spellEnd"/>
      <w:r w:rsidRPr="00C51C63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51C63">
        <w:rPr>
          <w:rFonts w:ascii="Times New Roman" w:hAnsi="Times New Roman" w:cs="Times New Roman"/>
          <w:sz w:val="24"/>
          <w:szCs w:val="24"/>
        </w:rPr>
        <w:t>font.family</w:t>
      </w:r>
      <w:proofErr w:type="spellEnd"/>
      <w:r w:rsidRPr="00C51C63">
        <w:rPr>
          <w:rFonts w:ascii="Times New Roman" w:hAnsi="Times New Roman" w:cs="Times New Roman"/>
          <w:sz w:val="24"/>
          <w:szCs w:val="24"/>
        </w:rPr>
        <w:t>'] = ‘Times New Roman’</w:t>
      </w:r>
    </w:p>
    <w:p w14:paraId="597F8D48" w14:textId="77777777" w:rsidR="007D46C6" w:rsidRDefault="00AE3215" w:rsidP="00C0784D">
      <w:pPr>
        <w:pStyle w:val="Body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6C6">
        <w:rPr>
          <w:rFonts w:ascii="Times New Roman" w:hAnsi="Times New Roman" w:cs="Times New Roman"/>
          <w:sz w:val="24"/>
          <w:szCs w:val="24"/>
        </w:rPr>
        <w:t>plt.rcParams</w:t>
      </w:r>
      <w:proofErr w:type="spellEnd"/>
      <w:r w:rsidRPr="007D46C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D46C6">
        <w:rPr>
          <w:rFonts w:ascii="Times New Roman" w:hAnsi="Times New Roman" w:cs="Times New Roman"/>
          <w:sz w:val="24"/>
          <w:szCs w:val="24"/>
        </w:rPr>
        <w:t>font.size</w:t>
      </w:r>
      <w:proofErr w:type="spellEnd"/>
      <w:r w:rsidRPr="007D46C6">
        <w:rPr>
          <w:rFonts w:ascii="Times New Roman" w:hAnsi="Times New Roman" w:cs="Times New Roman"/>
          <w:sz w:val="24"/>
          <w:szCs w:val="24"/>
        </w:rPr>
        <w:t>'] = 14</w:t>
      </w:r>
    </w:p>
    <w:p w14:paraId="215E5745" w14:textId="48F426C1" w:rsidR="00AE3215" w:rsidRDefault="00AE3215" w:rsidP="00C0784D">
      <w:pPr>
        <w:pStyle w:val="Body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46C6">
        <w:rPr>
          <w:rFonts w:ascii="Times New Roman" w:hAnsi="Times New Roman" w:cs="Times New Roman"/>
          <w:sz w:val="24"/>
          <w:szCs w:val="24"/>
        </w:rPr>
        <w:t>plt.rcParams</w:t>
      </w:r>
      <w:proofErr w:type="spellEnd"/>
      <w:r w:rsidRPr="007D46C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D46C6">
        <w:rPr>
          <w:rFonts w:ascii="Times New Roman" w:hAnsi="Times New Roman" w:cs="Times New Roman"/>
          <w:sz w:val="24"/>
          <w:szCs w:val="24"/>
        </w:rPr>
        <w:t>lines.linewidth</w:t>
      </w:r>
      <w:proofErr w:type="spellEnd"/>
      <w:r w:rsidRPr="007D46C6">
        <w:rPr>
          <w:rFonts w:ascii="Times New Roman" w:hAnsi="Times New Roman" w:cs="Times New Roman"/>
          <w:sz w:val="24"/>
          <w:szCs w:val="24"/>
        </w:rPr>
        <w:t>'] = 2</w:t>
      </w:r>
    </w:p>
    <w:p w14:paraId="04A51918" w14:textId="394D4DA2" w:rsidR="00243222" w:rsidRPr="00243222" w:rsidRDefault="00243222" w:rsidP="00C0784D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3222">
        <w:rPr>
          <w:rFonts w:ascii="Times New Roman" w:hAnsi="Times New Roman" w:cs="Times New Roman"/>
          <w:b/>
          <w:bCs/>
          <w:sz w:val="24"/>
          <w:szCs w:val="24"/>
        </w:rPr>
        <w:t>Labels</w:t>
      </w:r>
    </w:p>
    <w:p w14:paraId="0D23C3E8" w14:textId="6CB9E20D" w:rsidR="00243222" w:rsidRDefault="00243222" w:rsidP="00C0784D">
      <w:pPr>
        <w:pStyle w:val="Body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>
        <w:rPr>
          <w:rFonts w:ascii="Times New Roman" w:hAnsi="Times New Roman" w:cs="Times New Roman"/>
          <w:sz w:val="24"/>
          <w:szCs w:val="24"/>
        </w:rPr>
        <w:t>(loc = ‘</w:t>
      </w:r>
      <w:r w:rsidR="007213E4">
        <w:rPr>
          <w:rFonts w:ascii="Times New Roman" w:hAnsi="Times New Roman" w:cs="Times New Roman" w:hint="eastAsia"/>
          <w:sz w:val="24"/>
          <w:szCs w:val="24"/>
        </w:rPr>
        <w:t>position</w:t>
      </w:r>
      <w:r w:rsidR="007213E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CCBC27" w14:textId="56ADECB1" w:rsidR="004A21B5" w:rsidRDefault="00243222" w:rsidP="00C0784D">
      <w:pPr>
        <w:pStyle w:val="Body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43222">
        <w:rPr>
          <w:rFonts w:ascii="Times New Roman" w:hAnsi="Times New Roman" w:cs="Times New Roman"/>
          <w:sz w:val="24"/>
          <w:szCs w:val="24"/>
        </w:rPr>
        <w:t>loc = 'best', 'upper right', 'upper left', 'lower left', 'lower right', 'right', 'center left', 'center right', 'lower center', 'upper center', 'center'</w:t>
      </w:r>
    </w:p>
    <w:p w14:paraId="50ABDA9D" w14:textId="07D05686" w:rsidR="00046FCA" w:rsidRDefault="00046FCA" w:rsidP="00C0784D">
      <w:pPr>
        <w:pStyle w:val="Body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plt</w:t>
      </w:r>
      <w:r>
        <w:rPr>
          <w:rFonts w:ascii="Times New Roman" w:hAnsi="Times New Roman" w:cs="Times New Roman"/>
          <w:sz w:val="24"/>
          <w:szCs w:val="24"/>
        </w:rPr>
        <w:t>.xlabel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EB72C2">
        <w:rPr>
          <w:rFonts w:ascii="Times New Roman" w:hAnsi="Times New Roman" w:cs="Times New Roman"/>
          <w:sz w:val="24"/>
          <w:szCs w:val="24"/>
        </w:rPr>
        <w:t>‘name of x axis’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plt</w:t>
      </w:r>
      <w:r>
        <w:rPr>
          <w:rFonts w:ascii="Times New Roman" w:hAnsi="Times New Roman" w:cs="Times New Roman"/>
          <w:sz w:val="24"/>
          <w:szCs w:val="24"/>
        </w:rPr>
        <w:t>.ylabel</w:t>
      </w:r>
      <w:proofErr w:type="spellEnd"/>
      <w:r w:rsidR="00EB72C2">
        <w:rPr>
          <w:rFonts w:ascii="Times New Roman" w:hAnsi="Times New Roman" w:cs="Times New Roman"/>
          <w:sz w:val="24"/>
          <w:szCs w:val="24"/>
        </w:rPr>
        <w:t>(‘name of y axis’)</w:t>
      </w:r>
    </w:p>
    <w:p w14:paraId="2E3925D6" w14:textId="2727B7A9" w:rsidR="00EB72C2" w:rsidRPr="00046FCA" w:rsidRDefault="00EB72C2" w:rsidP="00C0784D">
      <w:pPr>
        <w:pStyle w:val="Body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(‘name of the graph’)</w:t>
      </w:r>
    </w:p>
    <w:p w14:paraId="7EC2CAB3" w14:textId="4CAF85A9" w:rsidR="00C8633E" w:rsidRPr="00C8633E" w:rsidRDefault="00C8633E" w:rsidP="00C0784D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633E">
        <w:rPr>
          <w:rFonts w:ascii="Times New Roman" w:hAnsi="Times New Roman" w:cs="Times New Roman"/>
          <w:b/>
          <w:bCs/>
          <w:sz w:val="24"/>
          <w:szCs w:val="24"/>
        </w:rPr>
        <w:t>Axis Customization</w:t>
      </w:r>
    </w:p>
    <w:p w14:paraId="6A3C2B58" w14:textId="77777777" w:rsidR="005A191F" w:rsidRDefault="00E544DD" w:rsidP="00C0784D">
      <w:pPr>
        <w:pStyle w:val="Body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44DD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E544D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544DD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E544DD">
        <w:rPr>
          <w:rFonts w:ascii="Times New Roman" w:hAnsi="Times New Roman" w:cs="Times New Roman"/>
          <w:sz w:val="24"/>
          <w:szCs w:val="24"/>
        </w:rPr>
        <w:t>(),</w:t>
      </w:r>
    </w:p>
    <w:p w14:paraId="5A1CC63E" w14:textId="167A3B28" w:rsidR="004A21B5" w:rsidRDefault="00E544DD" w:rsidP="00C0784D">
      <w:pPr>
        <w:pStyle w:val="Body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44DD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r w:rsidRPr="00E544DD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Pr="00E544DD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r w:rsidRPr="00E544DD">
        <w:rPr>
          <w:rFonts w:ascii="Times New Roman" w:hAnsi="Times New Roman" w:cs="Times New Roman"/>
          <w:sz w:val="24"/>
          <w:szCs w:val="24"/>
        </w:rPr>
        <w:t>()</w:t>
      </w:r>
    </w:p>
    <w:p w14:paraId="4F467DE7" w14:textId="22B6A337" w:rsidR="004E29C1" w:rsidRDefault="004E29C1" w:rsidP="00C0784D">
      <w:pPr>
        <w:pStyle w:val="Body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plt</w:t>
      </w:r>
      <w:r>
        <w:rPr>
          <w:rFonts w:ascii="Times New Roman" w:hAnsi="Times New Roman" w:cs="Times New Roman"/>
          <w:sz w:val="24"/>
          <w:szCs w:val="24"/>
        </w:rPr>
        <w:t>.grid</w:t>
      </w:r>
      <w:proofErr w:type="spellEnd"/>
      <w:r>
        <w:rPr>
          <w:rFonts w:ascii="Times New Roman" w:hAnsi="Times New Roman" w:cs="Times New Roman"/>
          <w:sz w:val="24"/>
          <w:szCs w:val="24"/>
        </w:rPr>
        <w:t>(axis = ‘</w:t>
      </w:r>
      <w:r w:rsidR="00BA1071">
        <w:rPr>
          <w:rFonts w:ascii="Times New Roman" w:hAnsi="Times New Roman" w:cs="Times New Roman"/>
          <w:sz w:val="24"/>
          <w:szCs w:val="24"/>
        </w:rPr>
        <w:t>name of axis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 w:rsidR="00BA1071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14:paraId="427DAB15" w14:textId="305F7DFF" w:rsidR="00BA1071" w:rsidRPr="00BA1071" w:rsidRDefault="00BA1071" w:rsidP="00C0784D">
      <w:pPr>
        <w:pStyle w:val="Body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axis = ‘x’ or ‘y’</w:t>
      </w:r>
    </w:p>
    <w:p w14:paraId="6D197551" w14:textId="77777777" w:rsidR="00FF1BAB" w:rsidRDefault="00FF1BAB" w:rsidP="00C0784D">
      <w:pPr>
        <w:pStyle w:val="Body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14:paraId="31891F09" w14:textId="77777777" w:rsidR="00FF1BAB" w:rsidRDefault="008B75F6" w:rsidP="00C0784D">
      <w:pPr>
        <w:pStyle w:val="Body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1BAB">
        <w:rPr>
          <w:rFonts w:ascii="Times New Roman" w:hAnsi="Times New Roman" w:cs="Times New Roman"/>
          <w:sz w:val="24"/>
          <w:szCs w:val="24"/>
        </w:rPr>
        <w:t>customize size of the plot</w:t>
      </w:r>
    </w:p>
    <w:p w14:paraId="2E8685D6" w14:textId="6F64609D" w:rsidR="003B23B5" w:rsidRPr="007C5575" w:rsidRDefault="007C5575" w:rsidP="00C0784D">
      <w:pPr>
        <w:pStyle w:val="Body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BA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FF1B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BA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FF1BAB">
        <w:rPr>
          <w:rFonts w:ascii="Times New Roman" w:hAnsi="Times New Roman" w:cs="Times New Roman"/>
          <w:sz w:val="24"/>
          <w:szCs w:val="24"/>
        </w:rPr>
        <w:t>=(width, height))</w:t>
      </w:r>
    </w:p>
    <w:p w14:paraId="7EBA9264" w14:textId="30082FED" w:rsidR="003B23B5" w:rsidRDefault="00A554BE" w:rsidP="00C0784D">
      <w:pPr>
        <w:pStyle w:val="Body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</w:t>
      </w:r>
      <w:r w:rsidR="003B23B5" w:rsidRPr="00FF1BAB">
        <w:rPr>
          <w:rFonts w:ascii="Times New Roman" w:hAnsi="Times New Roman" w:cs="Times New Roman"/>
          <w:sz w:val="24"/>
          <w:szCs w:val="24"/>
        </w:rPr>
        <w:t>twinx</w:t>
      </w:r>
      <w:proofErr w:type="spellEnd"/>
      <w:r w:rsidR="003B23B5" w:rsidRPr="00FF1BAB">
        <w:rPr>
          <w:rFonts w:ascii="Times New Roman" w:hAnsi="Times New Roman" w:cs="Times New Roman"/>
          <w:sz w:val="24"/>
          <w:szCs w:val="24"/>
        </w:rPr>
        <w:t>()</w:t>
      </w:r>
    </w:p>
    <w:p w14:paraId="0237ABB5" w14:textId="716C44B4" w:rsidR="00A554BE" w:rsidRPr="00FF1BAB" w:rsidRDefault="00A554BE" w:rsidP="00C0784D">
      <w:pPr>
        <w:pStyle w:val="Body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directly after using this function, write the code for the other twin graph</w:t>
      </w:r>
    </w:p>
    <w:p w14:paraId="43CD4C04" w14:textId="77777777" w:rsidR="0039508C" w:rsidRDefault="0039508C" w:rsidP="00C0784D">
      <w:pPr>
        <w:pStyle w:val="Body"/>
        <w:spacing w:line="276" w:lineRule="auto"/>
        <w:rPr>
          <w:rFonts w:ascii="Times New Roman" w:hAnsi="Times New Roman" w:cs="Times New Roman"/>
        </w:rPr>
      </w:pPr>
    </w:p>
    <w:p w14:paraId="74EEFA1A" w14:textId="59C8F2A3" w:rsidR="000F0A11" w:rsidRDefault="000F0A11" w:rsidP="00C0784D">
      <w:pPr>
        <w:pStyle w:val="Body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Zip() function</w:t>
      </w:r>
    </w:p>
    <w:p w14:paraId="695143B6" w14:textId="420F094B" w:rsidR="000F0A11" w:rsidRPr="006849AD" w:rsidRDefault="000630A5" w:rsidP="000630A5">
      <w:pPr>
        <w:pStyle w:val="Body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49AD">
        <w:rPr>
          <w:rFonts w:ascii="Times New Roman" w:hAnsi="Times New Roman" w:cs="Times New Roman"/>
          <w:sz w:val="24"/>
          <w:szCs w:val="24"/>
        </w:rPr>
        <w:t>combines the data series, colors, and labels into tuple</w:t>
      </w:r>
    </w:p>
    <w:p w14:paraId="35B5FDC4" w14:textId="2872C3C6" w:rsidR="000630A5" w:rsidRPr="006849AD" w:rsidRDefault="00455253" w:rsidP="000630A5">
      <w:pPr>
        <w:pStyle w:val="Body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49AD">
        <w:rPr>
          <w:rFonts w:ascii="Times New Roman" w:hAnsi="Times New Roman" w:cs="Times New Roman"/>
          <w:sz w:val="24"/>
          <w:szCs w:val="24"/>
        </w:rPr>
        <w:t>for a, b in zip(...) iterates those tuples</w:t>
      </w:r>
    </w:p>
    <w:p w14:paraId="214D64F4" w14:textId="4D81D8B0" w:rsidR="00912EF4" w:rsidRPr="006849AD" w:rsidRDefault="00912EF4" w:rsidP="000630A5">
      <w:pPr>
        <w:pStyle w:val="Body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49AD">
        <w:rPr>
          <w:rFonts w:ascii="Times New Roman" w:hAnsi="Times New Roman" w:cs="Times New Roman"/>
          <w:sz w:val="24"/>
          <w:szCs w:val="24"/>
        </w:rPr>
        <w:t>Example:</w:t>
      </w:r>
    </w:p>
    <w:p w14:paraId="3432CAFE" w14:textId="77777777" w:rsidR="00912EF4" w:rsidRPr="00F241DC" w:rsidRDefault="00912EF4" w:rsidP="003C1E4F">
      <w:pPr>
        <w:pStyle w:val="a8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bdr w:val="none" w:sz="0" w:space="0" w:color="auto"/>
          <w:lang w:eastAsia="zh-CN"/>
        </w:rPr>
      </w:pPr>
      <w:r w:rsidRPr="00F241DC">
        <w:rPr>
          <w:rFonts w:eastAsia="Times New Roman"/>
          <w:color w:val="000000"/>
          <w:bdr w:val="none" w:sz="0" w:space="0" w:color="auto"/>
          <w:lang w:eastAsia="zh-CN"/>
        </w:rPr>
        <w:t>list1 = [1, 2, 3]</w:t>
      </w:r>
    </w:p>
    <w:p w14:paraId="1BA249DE" w14:textId="77777777" w:rsidR="00912EF4" w:rsidRPr="00F241DC" w:rsidRDefault="00912EF4" w:rsidP="003C1E4F">
      <w:pPr>
        <w:pStyle w:val="a8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bdr w:val="none" w:sz="0" w:space="0" w:color="auto"/>
          <w:lang w:eastAsia="zh-CN"/>
        </w:rPr>
      </w:pPr>
      <w:r w:rsidRPr="00F241DC">
        <w:rPr>
          <w:rFonts w:eastAsia="Times New Roman"/>
          <w:color w:val="000000"/>
          <w:bdr w:val="none" w:sz="0" w:space="0" w:color="auto"/>
          <w:lang w:eastAsia="zh-CN"/>
        </w:rPr>
        <w:t>list2 = ['a', 'b', 'c']</w:t>
      </w:r>
    </w:p>
    <w:p w14:paraId="3BF88A16" w14:textId="77777777" w:rsidR="00912EF4" w:rsidRPr="00F241DC" w:rsidRDefault="00912EF4" w:rsidP="003C1E4F">
      <w:pPr>
        <w:pStyle w:val="a8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bdr w:val="none" w:sz="0" w:space="0" w:color="auto"/>
          <w:lang w:eastAsia="zh-CN"/>
        </w:rPr>
      </w:pPr>
      <w:r w:rsidRPr="00F241DC">
        <w:rPr>
          <w:rFonts w:eastAsia="Times New Roman"/>
          <w:color w:val="000000"/>
          <w:bdr w:val="none" w:sz="0" w:space="0" w:color="auto"/>
          <w:lang w:eastAsia="zh-CN"/>
        </w:rPr>
        <w:t>zipped = zip(list1, list2)</w:t>
      </w:r>
    </w:p>
    <w:p w14:paraId="15F5CB9B" w14:textId="3BA81271" w:rsidR="00313A7B" w:rsidRPr="006849AD" w:rsidRDefault="00313A7B" w:rsidP="00E47874">
      <w:pPr>
        <w:pStyle w:val="Body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49AD">
        <w:rPr>
          <w:rFonts w:ascii="Times New Roman" w:hAnsi="Times New Roman" w:cs="Times New Roman"/>
          <w:sz w:val="24"/>
          <w:szCs w:val="24"/>
        </w:rPr>
        <w:t>Output: [(1, 'a'), (2, 'b'), (3, 'c')]</w:t>
      </w:r>
    </w:p>
    <w:p w14:paraId="29A43878" w14:textId="77777777" w:rsidR="00912EF4" w:rsidRPr="000F0A11" w:rsidRDefault="00912EF4" w:rsidP="006849AD">
      <w:pPr>
        <w:pStyle w:val="Body"/>
        <w:spacing w:line="276" w:lineRule="auto"/>
        <w:rPr>
          <w:rFonts w:ascii="Times New Roman" w:hAnsi="Times New Roman" w:cs="Times New Roman"/>
        </w:rPr>
      </w:pPr>
    </w:p>
    <w:p w14:paraId="71C665FB" w14:textId="77777777" w:rsidR="0039508C" w:rsidRDefault="0039508C" w:rsidP="006849AD">
      <w:pPr>
        <w:pStyle w:val="Body"/>
        <w:spacing w:line="276" w:lineRule="auto"/>
        <w:rPr>
          <w:rFonts w:ascii="Times New Roman" w:hAnsi="Times New Roman" w:cs="Times New Roman"/>
        </w:rPr>
      </w:pPr>
    </w:p>
    <w:p w14:paraId="26E6CBF0" w14:textId="77777777" w:rsidR="0039508C" w:rsidRPr="00A16613" w:rsidRDefault="0039508C" w:rsidP="006849AD">
      <w:pPr>
        <w:pStyle w:val="Body"/>
        <w:spacing w:line="276" w:lineRule="auto"/>
        <w:rPr>
          <w:rFonts w:ascii="Times New Roman" w:hAnsi="Times New Roman" w:cs="Times New Roman"/>
        </w:rPr>
      </w:pPr>
    </w:p>
    <w:sectPr w:rsidR="0039508C" w:rsidRPr="00A16613"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BE351" w14:textId="77777777" w:rsidR="00F8293F" w:rsidRDefault="00F8293F">
      <w:r>
        <w:separator/>
      </w:r>
    </w:p>
  </w:endnote>
  <w:endnote w:type="continuationSeparator" w:id="0">
    <w:p w14:paraId="5CF5F9C6" w14:textId="77777777" w:rsidR="00F8293F" w:rsidRDefault="00F8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PSL Ornanong Pr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1FB" w14:textId="77777777" w:rsidR="00FB40A5" w:rsidRDefault="00FB40A5">
    <w:pPr>
      <w:pStyle w:val="HeaderFooter"/>
      <w:tabs>
        <w:tab w:val="clear" w:pos="9020"/>
        <w:tab w:val="center" w:pos="4819"/>
        <w:tab w:val="right" w:pos="9638"/>
      </w:tabs>
    </w:pPr>
  </w:p>
  <w:p w14:paraId="078FB3C8" w14:textId="56845F92" w:rsidR="00FB40A5" w:rsidRDefault="00FB40A5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52A4C" w14:textId="77777777" w:rsidR="00F8293F" w:rsidRDefault="00F8293F">
      <w:r>
        <w:separator/>
      </w:r>
    </w:p>
  </w:footnote>
  <w:footnote w:type="continuationSeparator" w:id="0">
    <w:p w14:paraId="4943CAB8" w14:textId="77777777" w:rsidR="00F8293F" w:rsidRDefault="00F82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C02"/>
    <w:multiLevelType w:val="hybridMultilevel"/>
    <w:tmpl w:val="144A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680"/>
    <w:multiLevelType w:val="hybridMultilevel"/>
    <w:tmpl w:val="A882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A376D"/>
    <w:multiLevelType w:val="hybridMultilevel"/>
    <w:tmpl w:val="2DCE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F255F"/>
    <w:multiLevelType w:val="hybridMultilevel"/>
    <w:tmpl w:val="F4201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626265"/>
    <w:multiLevelType w:val="hybridMultilevel"/>
    <w:tmpl w:val="10D6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E7967"/>
    <w:multiLevelType w:val="hybridMultilevel"/>
    <w:tmpl w:val="93824E48"/>
    <w:lvl w:ilvl="0" w:tplc="06EE14D0">
      <w:start w:val="2024"/>
      <w:numFmt w:val="bullet"/>
      <w:lvlText w:val="-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A491D"/>
    <w:multiLevelType w:val="hybridMultilevel"/>
    <w:tmpl w:val="45040B36"/>
    <w:lvl w:ilvl="0" w:tplc="06EE14D0">
      <w:start w:val="2024"/>
      <w:numFmt w:val="bullet"/>
      <w:lvlText w:val="-"/>
      <w:lvlJc w:val="left"/>
      <w:pPr>
        <w:ind w:left="1440" w:hanging="360"/>
      </w:pPr>
      <w:rPr>
        <w:rFonts w:ascii="Times New Roman" w:eastAsia="Helvetica Neu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1E2AFB"/>
    <w:multiLevelType w:val="hybridMultilevel"/>
    <w:tmpl w:val="D6702D82"/>
    <w:lvl w:ilvl="0" w:tplc="06EE14D0">
      <w:start w:val="2024"/>
      <w:numFmt w:val="bullet"/>
      <w:lvlText w:val="-"/>
      <w:lvlJc w:val="left"/>
      <w:pPr>
        <w:ind w:left="720" w:hanging="360"/>
      </w:pPr>
      <w:rPr>
        <w:rFonts w:ascii="Times New Roman" w:eastAsia="Helvetica Neu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F1715"/>
    <w:multiLevelType w:val="hybridMultilevel"/>
    <w:tmpl w:val="60B0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E2AB3"/>
    <w:multiLevelType w:val="hybridMultilevel"/>
    <w:tmpl w:val="A524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A0B1C"/>
    <w:multiLevelType w:val="hybridMultilevel"/>
    <w:tmpl w:val="B0D6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C3B52"/>
    <w:multiLevelType w:val="hybridMultilevel"/>
    <w:tmpl w:val="139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625824">
    <w:abstractNumId w:val="2"/>
  </w:num>
  <w:num w:numId="2" w16cid:durableId="372848228">
    <w:abstractNumId w:val="10"/>
  </w:num>
  <w:num w:numId="3" w16cid:durableId="14967744">
    <w:abstractNumId w:val="0"/>
  </w:num>
  <w:num w:numId="4" w16cid:durableId="719985715">
    <w:abstractNumId w:val="7"/>
  </w:num>
  <w:num w:numId="5" w16cid:durableId="1556694629">
    <w:abstractNumId w:val="5"/>
  </w:num>
  <w:num w:numId="6" w16cid:durableId="172500909">
    <w:abstractNumId w:val="6"/>
  </w:num>
  <w:num w:numId="7" w16cid:durableId="76483692">
    <w:abstractNumId w:val="8"/>
  </w:num>
  <w:num w:numId="8" w16cid:durableId="654182724">
    <w:abstractNumId w:val="3"/>
  </w:num>
  <w:num w:numId="9" w16cid:durableId="1219784361">
    <w:abstractNumId w:val="4"/>
  </w:num>
  <w:num w:numId="10" w16cid:durableId="252906311">
    <w:abstractNumId w:val="11"/>
  </w:num>
  <w:num w:numId="11" w16cid:durableId="469594816">
    <w:abstractNumId w:val="1"/>
  </w:num>
  <w:num w:numId="12" w16cid:durableId="429742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00005B52"/>
    <w:rsid w:val="00010A78"/>
    <w:rsid w:val="00034C61"/>
    <w:rsid w:val="00046FCA"/>
    <w:rsid w:val="000556E8"/>
    <w:rsid w:val="000630A5"/>
    <w:rsid w:val="000734A5"/>
    <w:rsid w:val="000740A9"/>
    <w:rsid w:val="00075C01"/>
    <w:rsid w:val="00080D75"/>
    <w:rsid w:val="000A07B1"/>
    <w:rsid w:val="000A7D06"/>
    <w:rsid w:val="000F0A11"/>
    <w:rsid w:val="00120DB3"/>
    <w:rsid w:val="001311EB"/>
    <w:rsid w:val="00132123"/>
    <w:rsid w:val="001549E3"/>
    <w:rsid w:val="00177F4E"/>
    <w:rsid w:val="00186BA0"/>
    <w:rsid w:val="001A75C8"/>
    <w:rsid w:val="001E5ED4"/>
    <w:rsid w:val="00210F28"/>
    <w:rsid w:val="00243222"/>
    <w:rsid w:val="00254E77"/>
    <w:rsid w:val="002870C3"/>
    <w:rsid w:val="002B2DDA"/>
    <w:rsid w:val="00307235"/>
    <w:rsid w:val="003128F0"/>
    <w:rsid w:val="00313A7B"/>
    <w:rsid w:val="00351309"/>
    <w:rsid w:val="00363387"/>
    <w:rsid w:val="003677DE"/>
    <w:rsid w:val="003859B5"/>
    <w:rsid w:val="0039508C"/>
    <w:rsid w:val="003A74AD"/>
    <w:rsid w:val="003B23B5"/>
    <w:rsid w:val="003C0051"/>
    <w:rsid w:val="003C1E4F"/>
    <w:rsid w:val="003C3108"/>
    <w:rsid w:val="003D3AD2"/>
    <w:rsid w:val="003D6897"/>
    <w:rsid w:val="003F2D08"/>
    <w:rsid w:val="0040381D"/>
    <w:rsid w:val="004043E5"/>
    <w:rsid w:val="00407140"/>
    <w:rsid w:val="00425364"/>
    <w:rsid w:val="00430E38"/>
    <w:rsid w:val="00435B43"/>
    <w:rsid w:val="00455253"/>
    <w:rsid w:val="004605BE"/>
    <w:rsid w:val="0049581E"/>
    <w:rsid w:val="004A0D24"/>
    <w:rsid w:val="004A21B5"/>
    <w:rsid w:val="004C174B"/>
    <w:rsid w:val="004D1920"/>
    <w:rsid w:val="004E1DDF"/>
    <w:rsid w:val="004E29C1"/>
    <w:rsid w:val="004F34EF"/>
    <w:rsid w:val="005037C6"/>
    <w:rsid w:val="005153C2"/>
    <w:rsid w:val="0052138C"/>
    <w:rsid w:val="0053026F"/>
    <w:rsid w:val="00551F66"/>
    <w:rsid w:val="00553ABE"/>
    <w:rsid w:val="00557516"/>
    <w:rsid w:val="00592C27"/>
    <w:rsid w:val="005A191F"/>
    <w:rsid w:val="005A2CB3"/>
    <w:rsid w:val="005B6897"/>
    <w:rsid w:val="005C587B"/>
    <w:rsid w:val="00640570"/>
    <w:rsid w:val="006702D5"/>
    <w:rsid w:val="00675D06"/>
    <w:rsid w:val="006849AD"/>
    <w:rsid w:val="00694B12"/>
    <w:rsid w:val="006B0A5F"/>
    <w:rsid w:val="006C056E"/>
    <w:rsid w:val="006D2D6F"/>
    <w:rsid w:val="006D4193"/>
    <w:rsid w:val="006F10D6"/>
    <w:rsid w:val="006F4D54"/>
    <w:rsid w:val="0070737F"/>
    <w:rsid w:val="00716B1D"/>
    <w:rsid w:val="007213E4"/>
    <w:rsid w:val="0072168C"/>
    <w:rsid w:val="00722875"/>
    <w:rsid w:val="00740D64"/>
    <w:rsid w:val="00782B88"/>
    <w:rsid w:val="00794D6E"/>
    <w:rsid w:val="007B4690"/>
    <w:rsid w:val="007B549E"/>
    <w:rsid w:val="007C5575"/>
    <w:rsid w:val="007D46C6"/>
    <w:rsid w:val="007F09A2"/>
    <w:rsid w:val="00820BBB"/>
    <w:rsid w:val="008323A6"/>
    <w:rsid w:val="00897408"/>
    <w:rsid w:val="008A357D"/>
    <w:rsid w:val="008B1D6A"/>
    <w:rsid w:val="008B422D"/>
    <w:rsid w:val="008B75F6"/>
    <w:rsid w:val="008D470C"/>
    <w:rsid w:val="008E5F75"/>
    <w:rsid w:val="00912EF4"/>
    <w:rsid w:val="009145E7"/>
    <w:rsid w:val="00916122"/>
    <w:rsid w:val="00921640"/>
    <w:rsid w:val="00935042"/>
    <w:rsid w:val="0093700B"/>
    <w:rsid w:val="00942E97"/>
    <w:rsid w:val="009537A1"/>
    <w:rsid w:val="00974671"/>
    <w:rsid w:val="00982A97"/>
    <w:rsid w:val="009A0C12"/>
    <w:rsid w:val="009A0D19"/>
    <w:rsid w:val="009A33BA"/>
    <w:rsid w:val="009A3C6F"/>
    <w:rsid w:val="009E126C"/>
    <w:rsid w:val="009E6443"/>
    <w:rsid w:val="00A03136"/>
    <w:rsid w:val="00A16613"/>
    <w:rsid w:val="00A51544"/>
    <w:rsid w:val="00A554BE"/>
    <w:rsid w:val="00A73DD2"/>
    <w:rsid w:val="00A74F21"/>
    <w:rsid w:val="00A757FB"/>
    <w:rsid w:val="00A92EEF"/>
    <w:rsid w:val="00A95CA2"/>
    <w:rsid w:val="00AB0AC2"/>
    <w:rsid w:val="00AB5D46"/>
    <w:rsid w:val="00AB67F0"/>
    <w:rsid w:val="00AC2913"/>
    <w:rsid w:val="00AE3215"/>
    <w:rsid w:val="00AF1544"/>
    <w:rsid w:val="00AF4FE7"/>
    <w:rsid w:val="00B0638C"/>
    <w:rsid w:val="00B073CC"/>
    <w:rsid w:val="00B76192"/>
    <w:rsid w:val="00B825EA"/>
    <w:rsid w:val="00B8332C"/>
    <w:rsid w:val="00B95BBF"/>
    <w:rsid w:val="00BA1071"/>
    <w:rsid w:val="00BB636F"/>
    <w:rsid w:val="00BE5BF3"/>
    <w:rsid w:val="00BF2C23"/>
    <w:rsid w:val="00C00178"/>
    <w:rsid w:val="00C0784D"/>
    <w:rsid w:val="00C133D4"/>
    <w:rsid w:val="00C14124"/>
    <w:rsid w:val="00C159FE"/>
    <w:rsid w:val="00C177A8"/>
    <w:rsid w:val="00C23A8C"/>
    <w:rsid w:val="00C244FA"/>
    <w:rsid w:val="00C34866"/>
    <w:rsid w:val="00C44A6E"/>
    <w:rsid w:val="00C50EFC"/>
    <w:rsid w:val="00C51C63"/>
    <w:rsid w:val="00C5268A"/>
    <w:rsid w:val="00C8633E"/>
    <w:rsid w:val="00C91AEB"/>
    <w:rsid w:val="00C92366"/>
    <w:rsid w:val="00CB665D"/>
    <w:rsid w:val="00CF30B1"/>
    <w:rsid w:val="00D00DFB"/>
    <w:rsid w:val="00D22C21"/>
    <w:rsid w:val="00D26689"/>
    <w:rsid w:val="00D45323"/>
    <w:rsid w:val="00D80A04"/>
    <w:rsid w:val="00D838D8"/>
    <w:rsid w:val="00DA5873"/>
    <w:rsid w:val="00DB04D7"/>
    <w:rsid w:val="00DE6AEF"/>
    <w:rsid w:val="00DF70DC"/>
    <w:rsid w:val="00DF76F8"/>
    <w:rsid w:val="00E03023"/>
    <w:rsid w:val="00E30697"/>
    <w:rsid w:val="00E44C7C"/>
    <w:rsid w:val="00E47874"/>
    <w:rsid w:val="00E544DD"/>
    <w:rsid w:val="00E6147E"/>
    <w:rsid w:val="00E63087"/>
    <w:rsid w:val="00E95B37"/>
    <w:rsid w:val="00E97691"/>
    <w:rsid w:val="00EB72C2"/>
    <w:rsid w:val="00EF4C04"/>
    <w:rsid w:val="00F241DC"/>
    <w:rsid w:val="00F7363D"/>
    <w:rsid w:val="00F8293F"/>
    <w:rsid w:val="00F849F9"/>
    <w:rsid w:val="00F9067E"/>
    <w:rsid w:val="00F93F76"/>
    <w:rsid w:val="00F97053"/>
    <w:rsid w:val="00FA2EBA"/>
    <w:rsid w:val="00FB40A5"/>
    <w:rsid w:val="00FC2A18"/>
    <w:rsid w:val="00FE70F5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5C6A6"/>
  <w15:docId w15:val="{80DCFFEA-50A8-4720-AA56-3E8AAAD4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Dark">
    <w:name w:val="Label Dark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en-US"/>
    </w:rPr>
  </w:style>
  <w:style w:type="paragraph" w:styleId="a4">
    <w:name w:val="header"/>
    <w:basedOn w:val="a"/>
    <w:link w:val="a5"/>
    <w:uiPriority w:val="99"/>
    <w:unhideWhenUsed/>
    <w:rsid w:val="00C00178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C00178"/>
    <w:rPr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C00178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C00178"/>
    <w:rPr>
      <w:sz w:val="24"/>
      <w:szCs w:val="24"/>
      <w:lang w:eastAsia="en-US"/>
    </w:rPr>
  </w:style>
  <w:style w:type="paragraph" w:styleId="a8">
    <w:name w:val="List Paragraph"/>
    <w:basedOn w:val="a"/>
    <w:uiPriority w:val="34"/>
    <w:qFormat/>
    <w:rsid w:val="00A515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2E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912EF4"/>
    <w:rPr>
      <w:rFonts w:ascii="Courier New" w:eastAsia="Times New Roman" w:hAnsi="Courier New" w:cs="Courier New"/>
      <w:bdr w:val="none" w:sz="0" w:space="0" w:color="auto"/>
    </w:rPr>
  </w:style>
  <w:style w:type="character" w:styleId="HTML1">
    <w:name w:val="HTML Code"/>
    <w:basedOn w:val="a0"/>
    <w:uiPriority w:val="99"/>
    <w:semiHidden/>
    <w:unhideWhenUsed/>
    <w:rsid w:val="00912E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1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12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6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70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6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7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7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62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9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4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6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6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2419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05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48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37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60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734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21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1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2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5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5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2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07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6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8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1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99772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4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94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598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90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6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806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Aella Wang</cp:lastModifiedBy>
  <cp:revision>120</cp:revision>
  <dcterms:created xsi:type="dcterms:W3CDTF">2025-03-30T08:28:00Z</dcterms:created>
  <dcterms:modified xsi:type="dcterms:W3CDTF">2025-03-30T13:06:00Z</dcterms:modified>
</cp:coreProperties>
</file>