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9FB8" w14:textId="77777777" w:rsidR="00425F8A" w:rsidRDefault="00425F8A">
      <w:pPr>
        <w:pStyle w:val="BodyA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4099FB9" w14:textId="77777777" w:rsidR="00425F8A" w:rsidRDefault="00AD4614">
      <w:pPr>
        <w:pStyle w:val="BodyA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noProof/>
          <w:color w:val="5E5E5E"/>
          <w:sz w:val="30"/>
          <w:szCs w:val="30"/>
          <w:u w:color="5E5E5E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5409A03F" wp14:editId="5409A040">
                <wp:simplePos x="0" y="0"/>
                <wp:positionH relativeFrom="page">
                  <wp:posOffset>2343819</wp:posOffset>
                </wp:positionH>
                <wp:positionV relativeFrom="page">
                  <wp:posOffset>720090</wp:posOffset>
                </wp:positionV>
                <wp:extent cx="4496400" cy="1126801"/>
                <wp:effectExtent l="0" t="0" r="0" b="0"/>
                <wp:wrapTopAndBottom distT="152400" distB="152400"/>
                <wp:docPr id="1073741825" name="officeArt object" descr="Indexademics G9 Official Study Guides Issue [#]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126801"/>
                        </a:xfrm>
                        <a:prstGeom prst="rect">
                          <a:avLst/>
                        </a:prstGeom>
                        <a:solidFill>
                          <a:srgbClr val="20446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409A070" w14:textId="771A23F2" w:rsidR="00425F8A" w:rsidRDefault="00AD4614" w:rsidP="00AD4614">
                            <w:pPr>
                              <w:pStyle w:val="LabelDarkA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u w:color="FFFFFF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u w:color="FFFFFF"/>
                              </w:rPr>
                              <w:t>IDX G9 CHEMISTRY S STUDY GUIDE ISSUE 8</w:t>
                            </w:r>
                          </w:p>
                          <w:p w14:paraId="5409A071" w14:textId="43978C65" w:rsidR="00425F8A" w:rsidRDefault="00AD4614">
                            <w:pPr>
                              <w:pStyle w:val="LabelDarkA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u w:color="FFFFFF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u w:color="FFFFFF"/>
                              </w:rPr>
                              <w:t>By Emma, Edited by Gorden</w:t>
                            </w:r>
                          </w:p>
                          <w:p w14:paraId="5409A072" w14:textId="77777777" w:rsidR="00425F8A" w:rsidRDefault="00AD4614">
                            <w:pPr>
                              <w:pStyle w:val="LabelDarkA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</w:pPr>
                            <w:r>
                              <w:rPr>
                                <w:color w:val="FFFFFF"/>
                                <w:sz w:val="32"/>
                                <w:szCs w:val="32"/>
                                <w:u w:color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09A03F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Indexademics G9 Official Study Guides Issue [#]…" style="position:absolute;margin-left:184.55pt;margin-top:56.7pt;width:354.05pt;height:88.7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" fillcolor="#20446f" stroked="f" strokeweight="1pt">
                <v:stroke miterlimit="4"/>
                <v:textbox inset="4pt,4pt,4pt,4pt">
                  <w:txbxContent>
                    <w:p w14:paraId="5409A070" w14:textId="771A23F2" w:rsidR="00425F8A" w:rsidRDefault="00AD4614" w:rsidP="00AD4614">
                      <w:pPr>
                        <w:pStyle w:val="LabelDarkA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/>
                          <w:sz w:val="30"/>
                          <w:szCs w:val="30"/>
                          <w:u w:color="FFFFFF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FFFFFF"/>
                          <w:sz w:val="30"/>
                          <w:szCs w:val="30"/>
                          <w:u w:color="FFFFFF"/>
                        </w:rPr>
                        <w:t>IDX G9 CHEMISTRY S STUDY GUIDE ISSUE 8</w:t>
                      </w:r>
                    </w:p>
                    <w:p w14:paraId="5409A071" w14:textId="43978C65" w:rsidR="00425F8A" w:rsidRDefault="00AD4614">
                      <w:pPr>
                        <w:pStyle w:val="LabelDarkA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/>
                          <w:sz w:val="30"/>
                          <w:szCs w:val="30"/>
                          <w:u w:color="FFFFFF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FFFFFF"/>
                          <w:sz w:val="30"/>
                          <w:szCs w:val="30"/>
                          <w:u w:color="FFFFFF"/>
                        </w:rPr>
                        <w:t>By Emma, Edited by Gorden</w:t>
                      </w:r>
                    </w:p>
                    <w:p w14:paraId="5409A072" w14:textId="77777777" w:rsidR="00425F8A" w:rsidRDefault="00AD4614">
                      <w:pPr>
                        <w:pStyle w:val="LabelDarkA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</w:pPr>
                      <w:r>
                        <w:rPr>
                          <w:color w:val="FFFFFF"/>
                          <w:sz w:val="32"/>
                          <w:szCs w:val="32"/>
                          <w:u w:color="FFFFFF"/>
                        </w:rPr>
                        <w:t xml:space="preserve"> 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5409A041" wp14:editId="5409A042">
            <wp:simplePos x="0" y="0"/>
            <wp:positionH relativeFrom="page">
              <wp:posOffset>720090</wp:posOffset>
            </wp:positionH>
            <wp:positionV relativeFrom="page">
              <wp:posOffset>727709</wp:posOffset>
            </wp:positionV>
            <wp:extent cx="1337748" cy="1173481"/>
            <wp:effectExtent l="0" t="0" r="0" b="0"/>
            <wp:wrapNone/>
            <wp:docPr id="1073741826" name="officeArt object" descr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图片 3" descr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16201" t="19776" r="17840" b="22056"/>
                    <a:stretch>
                      <a:fillRect/>
                    </a:stretch>
                  </pic:blipFill>
                  <pic:spPr>
                    <a:xfrm>
                      <a:off x="0" y="0"/>
                      <a:ext cx="1337748" cy="11734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 xml:space="preserve">NOTE: This is an official document by Indexademics. Unless otherwise stated, this document may not be accredited to individuals or groups other than the club IDX, nor should this </w:t>
      </w:r>
      <w:r>
        <w:rPr>
          <w:rFonts w:ascii="Times New Roman" w:hAnsi="Times New Roman"/>
          <w:b/>
          <w:bCs/>
          <w:sz w:val="24"/>
          <w:szCs w:val="24"/>
        </w:rPr>
        <w:t>document be distributed, sold, or modified for personal use in any way.</w:t>
      </w:r>
    </w:p>
    <w:p w14:paraId="54099FBA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color="00B0F0"/>
        </w:rPr>
      </w:pPr>
      <w:r>
        <w:rPr>
          <w:rFonts w:ascii="Times New Roman" w:hAnsi="Times New Roman"/>
          <w:b/>
          <w:bCs/>
          <w:color w:val="00B0F0"/>
          <w:sz w:val="32"/>
          <w:szCs w:val="32"/>
          <w:u w:color="00B0F0"/>
        </w:rPr>
        <w:t>8.2 Molecular compounds</w:t>
      </w:r>
    </w:p>
    <w:p w14:paraId="54099FBB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FFFFFF"/>
          <w:u w:color="FFFFFF"/>
        </w:rPr>
      </w:pPr>
      <w:r>
        <w:rPr>
          <w:rFonts w:ascii="Times New Roman" w:hAnsi="Times New Roman"/>
          <w:b/>
          <w:bCs/>
          <w:color w:val="FFC000"/>
          <w:u w:color="FFC000"/>
        </w:rPr>
        <w:t>I. Molecules and Molecular Compounds</w:t>
      </w:r>
    </w:p>
    <w:p w14:paraId="54099FBC" w14:textId="77777777" w:rsidR="00425F8A" w:rsidRDefault="00AD4614">
      <w:pPr>
        <w:pStyle w:val="BodyA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 </w:t>
      </w:r>
      <w:r>
        <w:rPr>
          <w:rFonts w:ascii="Times New Roman" w:hAnsi="Times New Roman"/>
          <w:u w:val="single"/>
        </w:rPr>
        <w:t>molecule</w:t>
      </w:r>
      <w:r>
        <w:rPr>
          <w:rFonts w:ascii="Times New Roman" w:hAnsi="Times New Roman"/>
        </w:rPr>
        <w:t xml:space="preserve"> is a neutral group of atoms joined together by covalent bonds</w:t>
      </w:r>
    </w:p>
    <w:p w14:paraId="54099FBD" w14:textId="77777777" w:rsidR="00425F8A" w:rsidRDefault="00AD4614">
      <w:pPr>
        <w:pStyle w:val="BodyA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An oxygen molecule is an example of a diatomic molecule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</w:rPr>
        <w:t>a molecule that contains two atoms</w:t>
      </w:r>
    </w:p>
    <w:p w14:paraId="54099FBE" w14:textId="77777777" w:rsidR="00425F8A" w:rsidRDefault="00AD4614">
      <w:pPr>
        <w:pStyle w:val="BodyA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Molecules can also be made of atoms of different elements</w:t>
      </w:r>
    </w:p>
    <w:p w14:paraId="54099FBF" w14:textId="77777777" w:rsidR="00425F8A" w:rsidRDefault="00AD4614">
      <w:pPr>
        <w:pStyle w:val="BodyA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A compound composed of molecules is called a molecular compound</w:t>
      </w:r>
    </w:p>
    <w:p w14:paraId="54099FC0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FFC000"/>
          <w:u w:color="FFC000"/>
        </w:rPr>
      </w:pPr>
      <w:r>
        <w:rPr>
          <w:rFonts w:ascii="Times New Roman" w:hAnsi="Times New Roman"/>
          <w:b/>
          <w:bCs/>
          <w:color w:val="FFC000"/>
          <w:u w:color="FFC000"/>
        </w:rPr>
        <w:t>II. Representing Molecules</w:t>
      </w:r>
    </w:p>
    <w:p w14:paraId="54099FC1" w14:textId="77777777" w:rsidR="00425F8A" w:rsidRDefault="00AD4614">
      <w:pPr>
        <w:pStyle w:val="Body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 </w:t>
      </w:r>
      <w:r>
        <w:rPr>
          <w:rFonts w:ascii="Times New Roman" w:hAnsi="Times New Roman"/>
          <w:b/>
          <w:bCs/>
          <w:u w:val="single"/>
        </w:rPr>
        <w:t>molecular formula</w:t>
      </w:r>
      <w:r>
        <w:rPr>
          <w:rFonts w:ascii="Times New Roman" w:hAnsi="Times New Roman"/>
        </w:rPr>
        <w:t xml:space="preserve"> is the chemical formula of a molecular compound</w:t>
      </w:r>
    </w:p>
    <w:p w14:paraId="54099FC2" w14:textId="77777777" w:rsidR="00425F8A" w:rsidRDefault="00AD4614">
      <w:pPr>
        <w:pStyle w:val="Body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 molecular formula shows how many atoms of each element a substance contains</w:t>
      </w:r>
    </w:p>
    <w:p w14:paraId="54099FC3" w14:textId="77777777" w:rsidR="00425F8A" w:rsidRDefault="00AD4614">
      <w:pPr>
        <w:pStyle w:val="Body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 molecular formula reflects the actual number of atoms in </w:t>
      </w:r>
      <w:r>
        <w:rPr>
          <w:rFonts w:ascii="Times New Roman" w:hAnsi="Times New Roman"/>
        </w:rPr>
        <w:t>each molecule</w:t>
      </w:r>
    </w:p>
    <w:p w14:paraId="54099FC4" w14:textId="77777777" w:rsidR="00425F8A" w:rsidRDefault="00AD4614">
      <w:pPr>
        <w:pStyle w:val="Body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The subscripts are not necessarily the lowest whole-number ratios</w:t>
      </w:r>
    </w:p>
    <w:p w14:paraId="54099FC5" w14:textId="77777777" w:rsidR="00425F8A" w:rsidRDefault="00AD4614">
      <w:pPr>
        <w:pStyle w:val="Body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Butane (C4H10) is also a molecular compound</w:t>
      </w:r>
    </w:p>
    <w:p w14:paraId="54099FC6" w14:textId="77777777" w:rsidR="00425F8A" w:rsidRDefault="00AD4614">
      <w:pPr>
        <w:pStyle w:val="Body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molecular formula does not show the molecule</w:t>
      </w:r>
      <w:r>
        <w:rPr>
          <w:rFonts w:ascii="Times New Roman" w:hAnsi="Times New Roman"/>
        </w:rPr>
        <w:t>’</w:t>
      </w:r>
      <w:r>
        <w:rPr>
          <w:rFonts w:ascii="Times New Roman" w:hAnsi="Times New Roman"/>
        </w:rPr>
        <w:t>s structure</w:t>
      </w:r>
    </w:p>
    <w:p w14:paraId="54099FC7" w14:textId="77777777" w:rsidR="00425F8A" w:rsidRDefault="00AD4614">
      <w:pPr>
        <w:pStyle w:val="Body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409A043" wp14:editId="5409A044">
            <wp:extent cx="2829535" cy="1877745"/>
            <wp:effectExtent l="0" t="0" r="0" b="0"/>
            <wp:docPr id="1073741827" name="officeArt object" descr="ammon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mmonia" descr="ammoni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535" cy="18777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4099FC8" w14:textId="77777777" w:rsidR="00425F8A" w:rsidRDefault="00AD4614">
      <w:pPr>
        <w:pStyle w:val="BodyA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Ball-and-stick model shows three-dimensional structure of </w:t>
      </w:r>
      <w:r>
        <w:rPr>
          <w:rFonts w:ascii="Times New Roman" w:hAnsi="Times New Roman"/>
        </w:rPr>
        <w:t>molecule</w:t>
      </w:r>
    </w:p>
    <w:p w14:paraId="54099FC9" w14:textId="77777777" w:rsidR="00425F8A" w:rsidRDefault="00AD4614">
      <w:pPr>
        <w:pStyle w:val="BodyA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 </w:t>
      </w:r>
      <w:r>
        <w:rPr>
          <w:rFonts w:ascii="Times New Roman" w:hAnsi="Times New Roman"/>
          <w:i/>
          <w:iCs/>
        </w:rPr>
        <w:t xml:space="preserve">ball </w:t>
      </w:r>
      <w:r>
        <w:rPr>
          <w:rFonts w:ascii="Times New Roman" w:hAnsi="Times New Roman"/>
        </w:rPr>
        <w:t>represents an atom</w:t>
      </w:r>
      <w:r>
        <w:rPr>
          <w:rFonts w:ascii="Times New Roman" w:hAnsi="Times New Roman"/>
        </w:rPr>
        <w:t>’</w:t>
      </w:r>
      <w:r>
        <w:rPr>
          <w:rFonts w:ascii="Times New Roman" w:hAnsi="Times New Roman"/>
        </w:rPr>
        <w:t>s nucleus and inner-level electrons</w:t>
      </w:r>
    </w:p>
    <w:p w14:paraId="54099FCA" w14:textId="77777777" w:rsidR="00425F8A" w:rsidRDefault="00AD4614">
      <w:pPr>
        <w:pStyle w:val="BodyA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Sticks </w:t>
      </w:r>
      <w:proofErr w:type="gramStart"/>
      <w:r>
        <w:rPr>
          <w:rFonts w:ascii="Times New Roman" w:hAnsi="Times New Roman"/>
        </w:rPr>
        <w:t>represents</w:t>
      </w:r>
      <w:proofErr w:type="gramEnd"/>
      <w:r>
        <w:rPr>
          <w:rFonts w:ascii="Times New Roman" w:hAnsi="Times New Roman"/>
        </w:rPr>
        <w:t xml:space="preserve"> bonds, Straight stick represents single bonds; curved springs represent multiple bonds</w:t>
      </w:r>
    </w:p>
    <w:p w14:paraId="54099FCB" w14:textId="77777777" w:rsidR="00425F8A" w:rsidRDefault="00AD4614">
      <w:pPr>
        <w:pStyle w:val="BodyA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arrangement of atoms within a molecule is called its molecular </w:t>
      </w:r>
      <w:r>
        <w:rPr>
          <w:rFonts w:ascii="Times New Roman" w:hAnsi="Times New Roman"/>
        </w:rPr>
        <w:t>structure</w:t>
      </w:r>
    </w:p>
    <w:p w14:paraId="54099FCC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FFC000"/>
          <w:u w:color="FFC000"/>
        </w:rPr>
      </w:pPr>
      <w:r>
        <w:rPr>
          <w:rFonts w:ascii="Times New Roman" w:hAnsi="Times New Roman"/>
          <w:b/>
          <w:bCs/>
          <w:color w:val="FFC000"/>
          <w:u w:color="FFC000"/>
        </w:rPr>
        <w:t>III. Comparing Molecular and Ionic Compounds</w:t>
      </w:r>
    </w:p>
    <w:p w14:paraId="54099FCD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Representative unit: </w:t>
      </w:r>
    </w:p>
    <w:p w14:paraId="54099FCE" w14:textId="77777777" w:rsidR="00425F8A" w:rsidRDefault="00AD4614">
      <w:pPr>
        <w:pStyle w:val="BodyA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Molecular compound: molecule</w:t>
      </w:r>
    </w:p>
    <w:p w14:paraId="54099FCF" w14:textId="77777777" w:rsidR="00425F8A" w:rsidRDefault="00AD4614">
      <w:pPr>
        <w:pStyle w:val="BodyA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Ionic compound: formula unit</w:t>
      </w:r>
    </w:p>
    <w:p w14:paraId="54099FD0" w14:textId="77777777" w:rsidR="00425F8A" w:rsidRDefault="00AD4614">
      <w:pPr>
        <w:pStyle w:val="BodyA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A formula unit is the lowest whole-number ratio of ions in an ionic compound</w:t>
      </w:r>
    </w:p>
    <w:p w14:paraId="54099FD1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Melting point: </w:t>
      </w:r>
    </w:p>
    <w:p w14:paraId="54099FD2" w14:textId="77777777" w:rsidR="00425F8A" w:rsidRDefault="00AD4614">
      <w:pPr>
        <w:pStyle w:val="BodyA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Molecular compounds tend </w:t>
      </w:r>
      <w:r>
        <w:rPr>
          <w:rFonts w:ascii="Times New Roman" w:hAnsi="Times New Roman"/>
        </w:rPr>
        <w:t>to have relatively lower melting and boiling points than ionic compounds</w:t>
      </w:r>
    </w:p>
    <w:p w14:paraId="54099FD3" w14:textId="77777777" w:rsidR="00425F8A" w:rsidRDefault="00AD4614">
      <w:pPr>
        <w:pStyle w:val="BodyA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Many molecular compounds are gases or liquids at room temperature</w:t>
      </w:r>
    </w:p>
    <w:p w14:paraId="54099FD4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409A045" wp14:editId="5409A046">
                <wp:simplePos x="0" y="0"/>
                <wp:positionH relativeFrom="column">
                  <wp:posOffset>422163</wp:posOffset>
                </wp:positionH>
                <wp:positionV relativeFrom="line">
                  <wp:posOffset>288552</wp:posOffset>
                </wp:positionV>
                <wp:extent cx="3662828" cy="570005"/>
                <wp:effectExtent l="0" t="0" r="0" b="0"/>
                <wp:wrapNone/>
                <wp:docPr id="1073741828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828" cy="570005"/>
                        </a:xfrm>
                        <a:prstGeom prst="rect">
                          <a:avLst/>
                        </a:prstGeom>
                        <a:noFill/>
                        <a:ln w="28575" cap="flat">
                          <a:solidFill>
                            <a:srgbClr val="0070C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5409A073" w14:textId="77777777" w:rsidR="00425F8A" w:rsidRDefault="00AD4614">
                            <w:pPr>
                              <w:pStyle w:val="a4"/>
                              <w:numPr>
                                <w:ilvl w:val="0"/>
                                <w:numId w:val="13"/>
                              </w:numPr>
                              <w:spacing w:line="288" w:lineRule="auto"/>
                              <w:rPr>
                                <w:rFonts w:ascii="Helvetica Neue" w:hAnsi="Helvetica Neue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FFFFFF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i/>
                                <w:iCs/>
                                <w:kern w:val="24"/>
                                <w:position w:val="2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FFFFFF">
                                    <w14:alpha w14:val="50000"/>
                                  </w14:srgbClr>
                                </w14:shadow>
                              </w:rPr>
                              <w:t xml:space="preserve">Metal + Nonmetal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  <w:kern w:val="24"/>
                                <w:position w:val="2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FFFFFF">
                                    <w14:alpha w14:val="50000"/>
                                  </w14:srgbClr>
                                </w14:shadow>
                              </w:rPr>
                              <w:t>→</w:t>
                            </w: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i/>
                                <w:iCs/>
                                <w:kern w:val="24"/>
                                <w:position w:val="2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FFFFFF">
                                    <w14:alpha w14:val="50000"/>
                                  </w14:srgbClr>
                                </w14:shadow>
                              </w:rPr>
                              <w:t xml:space="preserve"> Ionic compound</w:t>
                            </w:r>
                          </w:p>
                          <w:p w14:paraId="5409A074" w14:textId="77777777" w:rsidR="00425F8A" w:rsidRDefault="00AD4614">
                            <w:pPr>
                              <w:pStyle w:val="a4"/>
                              <w:numPr>
                                <w:ilvl w:val="0"/>
                                <w:numId w:val="13"/>
                              </w:numPr>
                              <w:spacing w:line="288" w:lineRule="auto"/>
                              <w:rPr>
                                <w:rFonts w:ascii="Helvetica Neue" w:hAnsi="Helvetica Neue"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FFFFFF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i/>
                                <w:iCs/>
                                <w:kern w:val="24"/>
                                <w:position w:val="2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FFFFFF">
                                    <w14:alpha w14:val="50000"/>
                                  </w14:srgbClr>
                                </w14:shadow>
                              </w:rPr>
                              <w:t xml:space="preserve">Nonmetal + Nonmetal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  <w:kern w:val="24"/>
                                <w:position w:val="2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FFFFFF">
                                    <w14:alpha w14:val="50000"/>
                                  </w14:srgbClr>
                                </w14:shadow>
                              </w:rPr>
                              <w:t>→</w:t>
                            </w: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i/>
                                <w:iCs/>
                                <w:kern w:val="24"/>
                                <w:position w:val="2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FFFFFF">
                                    <w14:alpha w14:val="50000"/>
                                  </w14:srgbClr>
                                </w14:shadow>
                              </w:rPr>
                              <w:t xml:space="preserve"> Molecular compound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33.2pt;margin-top:22.7pt;width:288.4pt;height:44.9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70C0" opacity="100.0%" weight="2.2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ist Paragraph"/>
                        <w:numPr>
                          <w:ilvl w:val="0"/>
                          <w:numId w:val="13"/>
                        </w:numPr>
                        <w:bidi w:val="0"/>
                        <w:spacing w:line="288" w:lineRule="auto"/>
                        <w:ind w:right="0"/>
                        <w:jc w:val="left"/>
                        <w:rPr>
                          <w:rFonts w:ascii="Helvetica Neue" w:hAnsi="Helvetica Neue"/>
                          <w:b w:val="1"/>
                          <w:bCs w:val="1"/>
                          <w:i w:val="1"/>
                          <w:iCs w:val="1"/>
                          <w:sz w:val="20"/>
                          <w:szCs w:val="20"/>
                          <w:rtl w:val="0"/>
                          <w:lang w:val="en-US"/>
                          <w14:shadow w14:sx="100000" w14:sy="100000" w14:kx="0" w14:ky="0" w14:algn="tl" w14:blurRad="50800" w14:dist="38100" w14:dir="2700000">
                            <w14:srgbClr w14:val="FFFFFF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rFonts w:ascii="Helvetica Neue" w:hAnsi="Helvetica Neue"/>
                          <w:b w:val="1"/>
                          <w:bCs w:val="1"/>
                          <w:i w:val="1"/>
                          <w:iCs w:val="1"/>
                          <w:outline w:val="0"/>
                          <w:color w:val="000000"/>
                          <w:kern w:val="24"/>
                          <w:position w:val="2"/>
                          <w:sz w:val="20"/>
                          <w:szCs w:val="20"/>
                          <w:u w:color="000000"/>
                          <w:rtl w:val="0"/>
                          <w:lang w:val="en-US"/>
                          <w14:shadow w14:sx="100000" w14:sy="100000" w14:kx="0" w14:ky="0" w14:algn="tl" w14:blurRad="50800" w14:dist="38100" w14:dir="2700000">
                            <w14:srgbClr w14:val="FFFFFF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Metal + Nonmetal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i w:val="1"/>
                          <w:iCs w:val="1"/>
                          <w:outline w:val="0"/>
                          <w:color w:val="000000"/>
                          <w:kern w:val="24"/>
                          <w:position w:val="2"/>
                          <w:sz w:val="20"/>
                          <w:szCs w:val="20"/>
                          <w:u w:color="000000"/>
                          <w:rtl w:val="0"/>
                          <w:lang w:val="en-US"/>
                          <w14:shadow w14:sx="100000" w14:sy="100000" w14:kx="0" w14:ky="0" w14:algn="tl" w14:blurRad="50800" w14:dist="38100" w14:dir="2700000">
                            <w14:srgbClr w14:val="FFFFFF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→</w:t>
                      </w:r>
                      <w:r>
                        <w:rPr>
                          <w:rFonts w:ascii="Helvetica Neue" w:hAnsi="Helvetica Neue"/>
                          <w:b w:val="1"/>
                          <w:bCs w:val="1"/>
                          <w:i w:val="1"/>
                          <w:iCs w:val="1"/>
                          <w:outline w:val="0"/>
                          <w:color w:val="000000"/>
                          <w:kern w:val="24"/>
                          <w:position w:val="2"/>
                          <w:sz w:val="20"/>
                          <w:szCs w:val="20"/>
                          <w:u w:color="000000"/>
                          <w:rtl w:val="0"/>
                          <w:lang w:val="en-US"/>
                          <w14:shadow w14:sx="100000" w14:sy="100000" w14:kx="0" w14:ky="0" w14:algn="tl" w14:blurRad="50800" w14:dist="38100" w14:dir="2700000">
                            <w14:srgbClr w14:val="FFFFFF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Ionic compound</w:t>
                      </w:r>
                    </w:p>
                    <w:p>
                      <w:pPr>
                        <w:pStyle w:val="List Paragraph"/>
                        <w:numPr>
                          <w:ilvl w:val="0"/>
                          <w:numId w:val="13"/>
                        </w:numPr>
                        <w:bidi w:val="0"/>
                        <w:spacing w:line="288" w:lineRule="auto"/>
                        <w:ind w:right="0"/>
                        <w:jc w:val="left"/>
                        <w:rPr>
                          <w:rFonts w:ascii="Helvetica Neue" w:hAnsi="Helvetica Neue"/>
                          <w:b w:val="1"/>
                          <w:bCs w:val="1"/>
                          <w:i w:val="1"/>
                          <w:iCs w:val="1"/>
                          <w:sz w:val="20"/>
                          <w:szCs w:val="20"/>
                          <w:rtl w:val="0"/>
                          <w:lang w:val="en-US"/>
                          <w14:shadow w14:sx="100000" w14:sy="100000" w14:kx="0" w14:ky="0" w14:algn="tl" w14:blurRad="50800" w14:dist="38100" w14:dir="2700000">
                            <w14:srgbClr w14:val="FFFFFF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rFonts w:ascii="Helvetica Neue" w:hAnsi="Helvetica Neue"/>
                          <w:b w:val="1"/>
                          <w:bCs w:val="1"/>
                          <w:i w:val="1"/>
                          <w:iCs w:val="1"/>
                          <w:outline w:val="0"/>
                          <w:color w:val="000000"/>
                          <w:kern w:val="24"/>
                          <w:position w:val="2"/>
                          <w:sz w:val="20"/>
                          <w:szCs w:val="20"/>
                          <w:u w:color="000000"/>
                          <w:rtl w:val="0"/>
                          <w:lang w:val="en-US"/>
                          <w14:shadow w14:sx="100000" w14:sy="100000" w14:kx="0" w14:ky="0" w14:algn="tl" w14:blurRad="50800" w14:dist="38100" w14:dir="2700000">
                            <w14:srgbClr w14:val="FFFFFF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Nonmetal + Nonmetal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i w:val="1"/>
                          <w:iCs w:val="1"/>
                          <w:outline w:val="0"/>
                          <w:color w:val="000000"/>
                          <w:kern w:val="24"/>
                          <w:position w:val="2"/>
                          <w:sz w:val="20"/>
                          <w:szCs w:val="20"/>
                          <w:u w:color="000000"/>
                          <w:rtl w:val="0"/>
                          <w:lang w:val="en-US"/>
                          <w14:shadow w14:sx="100000" w14:sy="100000" w14:kx="0" w14:ky="0" w14:algn="tl" w14:blurRad="50800" w14:dist="38100" w14:dir="2700000">
                            <w14:srgbClr w14:val="FFFFFF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→</w:t>
                      </w:r>
                      <w:r>
                        <w:rPr>
                          <w:rFonts w:ascii="Helvetica Neue" w:hAnsi="Helvetica Neue"/>
                          <w:b w:val="1"/>
                          <w:bCs w:val="1"/>
                          <w:i w:val="1"/>
                          <w:iCs w:val="1"/>
                          <w:outline w:val="0"/>
                          <w:color w:val="000000"/>
                          <w:kern w:val="24"/>
                          <w:position w:val="2"/>
                          <w:sz w:val="20"/>
                          <w:szCs w:val="20"/>
                          <w:u w:color="000000"/>
                          <w:rtl w:val="0"/>
                          <w:lang w:val="en-US"/>
                          <w14:shadow w14:sx="100000" w14:sy="100000" w14:kx="0" w14:ky="0" w14:algn="tl" w14:blurRad="50800" w14:dist="38100" w14:dir="2700000">
                            <w14:srgbClr w14:val="FFFFFF">
                              <w14:alpha w14:val="50000"/>
                            </w14:srgbClr>
                          </w14:shadow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Molecular compound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Times New Roman" w:hAnsi="Times New Roman"/>
        </w:rPr>
        <w:t>Types of component element</w:t>
      </w:r>
    </w:p>
    <w:p w14:paraId="54099FD5" w14:textId="77777777" w:rsidR="00425F8A" w:rsidRDefault="00AD4614">
      <w:pPr>
        <w:pStyle w:val="BodyA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4099FD6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p w14:paraId="54099FD7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p w14:paraId="54099FD8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color="00B0F0"/>
        </w:rPr>
      </w:pPr>
      <w:r>
        <w:rPr>
          <w:rFonts w:ascii="Times New Roman" w:hAnsi="Times New Roman"/>
          <w:b/>
          <w:bCs/>
          <w:color w:val="00B0F0"/>
          <w:sz w:val="32"/>
          <w:szCs w:val="32"/>
          <w:u w:color="00B0F0"/>
        </w:rPr>
        <w:t>8.3 Bonding Theories</w:t>
      </w:r>
    </w:p>
    <w:p w14:paraId="54099FD9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FFC000"/>
          <w:u w:color="FFC000"/>
        </w:rPr>
      </w:pPr>
      <w:r>
        <w:rPr>
          <w:rFonts w:ascii="Times New Roman" w:hAnsi="Times New Roman"/>
          <w:b/>
          <w:bCs/>
          <w:color w:val="FFC000"/>
          <w:u w:color="FFC000"/>
        </w:rPr>
        <w:t>I. VESPR Theory</w:t>
      </w:r>
    </w:p>
    <w:p w14:paraId="54099FDA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In order to explain the three-dimensional shape of molecules, scientists use </w:t>
      </w:r>
      <w:r>
        <w:rPr>
          <w:rFonts w:ascii="Times New Roman" w:hAnsi="Times New Roman"/>
        </w:rPr>
        <w:t>valence-shell electron-pair repulsion theory (VSEPR theory)</w:t>
      </w:r>
    </w:p>
    <w:p w14:paraId="54099FDB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VSEPR theory states that the repulsion between electron pairs causes molecular shapes to adjust so that the valence-electron pairs stay as far apart as possible.</w:t>
      </w:r>
    </w:p>
    <w:p w14:paraId="54099FDC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short, </w:t>
      </w:r>
      <w:r>
        <w:rPr>
          <w:rFonts w:ascii="Times New Roman" w:hAnsi="Times New Roman"/>
        </w:rPr>
        <w:t>valence electron pairs stay as far apart as possible because they repel.</w:t>
      </w:r>
    </w:p>
    <w:p w14:paraId="54099FDD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Linear: In a linear molecule, the atoms can be connected by a straight line</w:t>
      </w:r>
    </w:p>
    <w:p w14:paraId="54099FDE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5409A047" wp14:editId="5409A048">
                <wp:simplePos x="0" y="0"/>
                <wp:positionH relativeFrom="column">
                  <wp:posOffset>2476176</wp:posOffset>
                </wp:positionH>
                <wp:positionV relativeFrom="line">
                  <wp:posOffset>492422</wp:posOffset>
                </wp:positionV>
                <wp:extent cx="536474" cy="421641"/>
                <wp:effectExtent l="0" t="0" r="0" b="0"/>
                <wp:wrapNone/>
                <wp:docPr id="1073741829" name="officeArt object" descr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74" cy="42164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409A075" w14:textId="77777777" w:rsidR="00425F8A" w:rsidRDefault="00AD4614">
                            <w:r>
                              <w:rPr>
                                <w:rFonts w:ascii="Trebuchet MS" w:hAnsi="Trebuchet MS"/>
                                <w:kern w:val="24"/>
                                <w:sz w:val="44"/>
                                <w:szCs w:val="44"/>
                              </w:rPr>
                              <w:t>HCl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195.0pt;margin-top:38.8pt;width:42.2pt;height:33.2pt;z-index:2516633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</w:pPr>
                      <w:r>
                        <w:rPr>
                          <w:rFonts w:ascii="Trebuchet MS" w:hAnsi="Trebuchet MS"/>
                          <w:outline w:val="0"/>
                          <w:color w:val="000000"/>
                          <w:kern w:val="24"/>
                          <w:sz w:val="44"/>
                          <w:szCs w:val="44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HCl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409A049" wp14:editId="5409A04A">
                <wp:simplePos x="0" y="0"/>
                <wp:positionH relativeFrom="column">
                  <wp:posOffset>1622400</wp:posOffset>
                </wp:positionH>
                <wp:positionV relativeFrom="line">
                  <wp:posOffset>492424</wp:posOffset>
                </wp:positionV>
                <wp:extent cx="380130" cy="561341"/>
                <wp:effectExtent l="0" t="0" r="0" b="0"/>
                <wp:wrapNone/>
                <wp:docPr id="1073741830" name="officeArt object" descr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30" cy="56134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409A076" w14:textId="77777777" w:rsidR="00425F8A" w:rsidRDefault="00AD4614">
                            <w:r>
                              <w:rPr>
                                <w:rFonts w:ascii="Trebuchet MS" w:hAnsi="Trebuchet MS"/>
                                <w:kern w:val="24"/>
                                <w:sz w:val="44"/>
                                <w:szCs w:val="4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kern w:val="24"/>
                                <w:position w:val="-22"/>
                                <w:sz w:val="44"/>
                                <w:szCs w:val="4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127.7pt;margin-top:38.8pt;width:29.9pt;height:44.2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</w:pPr>
                      <w:r>
                        <w:rPr>
                          <w:rFonts w:ascii="Trebuchet MS" w:hAnsi="Trebuchet MS"/>
                          <w:outline w:val="0"/>
                          <w:color w:val="000000"/>
                          <w:kern w:val="24"/>
                          <w:sz w:val="44"/>
                          <w:szCs w:val="44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kern w:val="24"/>
                          <w:position w:val="-22"/>
                          <w:sz w:val="44"/>
                          <w:szCs w:val="44"/>
                          <w:u w:color="000000"/>
                          <w:vertAlign w:val="subscript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409A04B" wp14:editId="5409A04C">
                <wp:simplePos x="0" y="0"/>
                <wp:positionH relativeFrom="column">
                  <wp:posOffset>582392</wp:posOffset>
                </wp:positionH>
                <wp:positionV relativeFrom="line">
                  <wp:posOffset>494030</wp:posOffset>
                </wp:positionV>
                <wp:extent cx="390089" cy="561341"/>
                <wp:effectExtent l="0" t="0" r="0" b="0"/>
                <wp:wrapNone/>
                <wp:docPr id="1073741831" name="officeArt object" descr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089" cy="56134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409A077" w14:textId="77777777" w:rsidR="00425F8A" w:rsidRDefault="00AD4614">
                            <w:r>
                              <w:rPr>
                                <w:rFonts w:ascii="Trebuchet MS" w:hAnsi="Trebuchet MS"/>
                                <w:kern w:val="24"/>
                                <w:sz w:val="44"/>
                                <w:szCs w:val="44"/>
                              </w:rPr>
                              <w:t>O</w:t>
                            </w:r>
                            <w:r>
                              <w:rPr>
                                <w:rFonts w:ascii="Trebuchet MS" w:hAnsi="Trebuchet MS"/>
                                <w:kern w:val="24"/>
                                <w:position w:val="-22"/>
                                <w:sz w:val="44"/>
                                <w:szCs w:val="4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45.9pt;margin-top:38.9pt;width:30.7pt;height:44.2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</w:pPr>
                      <w:r>
                        <w:rPr>
                          <w:rFonts w:ascii="Trebuchet MS" w:hAnsi="Trebuchet MS"/>
                          <w:outline w:val="0"/>
                          <w:color w:val="000000"/>
                          <w:kern w:val="24"/>
                          <w:sz w:val="44"/>
                          <w:szCs w:val="44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kern w:val="24"/>
                          <w:position w:val="-22"/>
                          <w:sz w:val="44"/>
                          <w:szCs w:val="44"/>
                          <w:u w:color="000000"/>
                          <w:vertAlign w:val="subscript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09A04D" wp14:editId="5409A04E">
            <wp:extent cx="905511" cy="358775"/>
            <wp:effectExtent l="0" t="0" r="0" b="0"/>
            <wp:docPr id="1073741832" name="officeArt object" descr="image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3.jpeg" descr="image3.jpe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11" cy="358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09A04F" wp14:editId="5409A050">
            <wp:extent cx="788670" cy="385446"/>
            <wp:effectExtent l="0" t="0" r="0" b="0"/>
            <wp:docPr id="1073741833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4.png" descr="image4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670" cy="3854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09A051" wp14:editId="5409A052">
            <wp:extent cx="723900" cy="317500"/>
            <wp:effectExtent l="0" t="0" r="0" b="0"/>
            <wp:docPr id="1073741834" name="officeArt object" descr="image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5.jpeg" descr="image5.jpe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17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4099FDF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p w14:paraId="54099FE0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p w14:paraId="54099FE1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Bond angle is the geometric angle between two adjacent bonds</w:t>
      </w:r>
    </w:p>
    <w:p w14:paraId="54099FE2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Trigonal Planar: A trigonal </w:t>
      </w:r>
      <w:r>
        <w:rPr>
          <w:rFonts w:ascii="Times New Roman" w:hAnsi="Times New Roman"/>
        </w:rPr>
        <w:t>planar molecule has a triangular, flat shape (120 degrees angle)</w:t>
      </w:r>
    </w:p>
    <w:p w14:paraId="54099FE3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eg</w:t>
      </w:r>
      <w:proofErr w:type="spellEnd"/>
      <w:r>
        <w:rPr>
          <w:rFonts w:ascii="Times New Roman" w:hAnsi="Times New Roman"/>
        </w:rPr>
        <w:t>: boron trichloride (BCl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)</w:t>
      </w:r>
    </w:p>
    <w:p w14:paraId="54099FE4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three </w:t>
      </w:r>
      <w:proofErr w:type="gramStart"/>
      <w:r>
        <w:rPr>
          <w:rFonts w:ascii="Times New Roman" w:hAnsi="Times New Roman"/>
        </w:rPr>
        <w:t>pairs</w:t>
      </w:r>
      <w:proofErr w:type="gramEnd"/>
      <w:r>
        <w:rPr>
          <w:rFonts w:ascii="Times New Roman" w:hAnsi="Times New Roman"/>
        </w:rPr>
        <w:t xml:space="preserve"> electrons are arranged as far apart as possible</w:t>
      </w:r>
    </w:p>
    <w:p w14:paraId="54099FE5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Tetrahedral: A tetrahedral molecule has four surfaces (109.5 degrees angle)</w:t>
      </w:r>
    </w:p>
    <w:p w14:paraId="54099FE6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four </w:t>
      </w:r>
      <w:proofErr w:type="gramStart"/>
      <w:r>
        <w:rPr>
          <w:rFonts w:ascii="Times New Roman" w:hAnsi="Times New Roman"/>
        </w:rPr>
        <w:t>pairs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electrons are arranged as far apart as possible</w:t>
      </w:r>
    </w:p>
    <w:p w14:paraId="54099FE7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The hydrogens in a methane molecule are at the four corners of a geometric solid called a regular tetrahedron</w:t>
      </w:r>
    </w:p>
    <w:p w14:paraId="54099FE8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09A053" wp14:editId="5409A054">
            <wp:extent cx="2518435" cy="2232249"/>
            <wp:effectExtent l="0" t="0" r="0" b="0"/>
            <wp:docPr id="1073741835" name="officeArt object" descr="图片包含 室内, 照片, 前, 木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图片包含 室内, 照片, 前, 木AI 生成的内容可能不正确。" descr="图片包含 室内, 照片, 前, 木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35" cy="22322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4099FE9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In this arrangement, all of the H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>H angles are 109.5</w:t>
      </w:r>
      <w:r>
        <w:rPr>
          <w:rFonts w:ascii="Times New Roman" w:hAnsi="Times New Roman"/>
        </w:rPr>
        <w:t>°</w:t>
      </w:r>
      <w:r>
        <w:rPr>
          <w:rFonts w:ascii="Times New Roman" w:hAnsi="Times New Roman"/>
        </w:rPr>
        <w:t>. This also goes with other tetrahedral molecules.</w:t>
      </w:r>
    </w:p>
    <w:p w14:paraId="54099FEA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09A055" wp14:editId="5409A056">
            <wp:extent cx="2966070" cy="2606546"/>
            <wp:effectExtent l="0" t="0" r="0" b="0"/>
            <wp:docPr id="1073741836" name="officeArt object" descr="图示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图示AI 生成的内容可能不正确。" descr="图示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6070" cy="26065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4099FEB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Pyramidal: The four </w:t>
      </w:r>
      <w:proofErr w:type="gramStart"/>
      <w:r>
        <w:rPr>
          <w:rFonts w:ascii="Times New Roman" w:hAnsi="Times New Roman"/>
        </w:rPr>
        <w:t>pairs</w:t>
      </w:r>
      <w:proofErr w:type="gramEnd"/>
      <w:r>
        <w:rPr>
          <w:rFonts w:ascii="Times New Roman" w:hAnsi="Times New Roman"/>
        </w:rPr>
        <w:t xml:space="preserve"> electrons are arranged as far apart as possible (107 degrees angle)</w:t>
      </w:r>
    </w:p>
    <w:p w14:paraId="54099FEC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The nitrogen in ammonia (NH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) is surrounded by four pairs of valence electrons, one of which is an unshared pair. </w:t>
      </w:r>
    </w:p>
    <w:p w14:paraId="54099FED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09A057" wp14:editId="5409A058">
            <wp:extent cx="2568303" cy="1638672"/>
            <wp:effectExtent l="0" t="0" r="0" b="0"/>
            <wp:docPr id="1073741837" name="officeArt object" descr="图片包含 游戏机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图片包含 游戏机AI 生成的内容可能不正确。" descr="图片包含 游戏机AI 生成的内容可能不正确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8303" cy="16386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4099FEE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unshared pair </w:t>
      </w:r>
      <w:r>
        <w:rPr>
          <w:rFonts w:ascii="Times New Roman" w:hAnsi="Times New Roman"/>
        </w:rPr>
        <w:t>strongly repels the bonding pairs, pushing them together.</w:t>
      </w:r>
    </w:p>
    <w:p w14:paraId="54099FEF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409A059" wp14:editId="5409A05A">
                <wp:simplePos x="0" y="0"/>
                <wp:positionH relativeFrom="column">
                  <wp:posOffset>2467621</wp:posOffset>
                </wp:positionH>
                <wp:positionV relativeFrom="line">
                  <wp:posOffset>1927785</wp:posOffset>
                </wp:positionV>
                <wp:extent cx="777308" cy="691465"/>
                <wp:effectExtent l="0" t="0" r="0" b="0"/>
                <wp:wrapNone/>
                <wp:docPr id="1073741838" name="officeArt object" descr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308" cy="6914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409A078" w14:textId="77777777" w:rsidR="00425F8A" w:rsidRDefault="00AD4614"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color w:val="FF0000"/>
                                <w:kern w:val="24"/>
                                <w:sz w:val="52"/>
                                <w:szCs w:val="52"/>
                                <w:u w:color="FF0000"/>
                              </w:rPr>
                              <w:t>107</w:t>
                            </w: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color w:val="FF0000"/>
                                <w:kern w:val="24"/>
                                <w:position w:val="32"/>
                                <w:sz w:val="52"/>
                                <w:szCs w:val="52"/>
                                <w:u w:color="FF0000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194.3pt;margin-top:151.8pt;width:61.2pt;height:54.4pt;z-index:25166540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</w:pP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f0000"/>
                          <w:kern w:val="24"/>
                          <w:sz w:val="52"/>
                          <w:szCs w:val="52"/>
                          <w:u w:color="ff0000"/>
                          <w:rtl w:val="0"/>
                          <w:lang w:val="en-US"/>
                          <w14:textFill>
                            <w14:solidFill>
                              <w14:srgbClr w14:val="FF0000"/>
                            </w14:solidFill>
                          </w14:textFill>
                        </w:rPr>
                        <w:t>107</w:t>
                      </w: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f0000"/>
                          <w:kern w:val="24"/>
                          <w:position w:val="32"/>
                          <w:sz w:val="52"/>
                          <w:szCs w:val="52"/>
                          <w:u w:color="ff0000"/>
                          <w:vertAlign w:val="superscript"/>
                          <w:rtl w:val="0"/>
                          <w:lang w:val="en-US"/>
                          <w14:textFill>
                            <w14:solidFill>
                              <w14:srgbClr w14:val="FF0000"/>
                            </w14:solidFill>
                          </w14:textFill>
                        </w:rPr>
                        <w:t>0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5409A05B" wp14:editId="5409A05C">
                <wp:simplePos x="0" y="0"/>
                <wp:positionH relativeFrom="column">
                  <wp:posOffset>-616279</wp:posOffset>
                </wp:positionH>
                <wp:positionV relativeFrom="line">
                  <wp:posOffset>411628</wp:posOffset>
                </wp:positionV>
                <wp:extent cx="1319226" cy="302184"/>
                <wp:effectExtent l="0" t="0" r="0" b="0"/>
                <wp:wrapNone/>
                <wp:docPr id="1073741839" name="officeArt object" descr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226" cy="30218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409A079" w14:textId="77777777" w:rsidR="00425F8A" w:rsidRDefault="00AD4614"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  <w:u w:color="FF0000"/>
                              </w:rPr>
                              <w:t xml:space="preserve">unshared pair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-48.5pt;margin-top:32.4pt;width:103.9pt;height:23.8pt;z-index:25166438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</w:pPr>
                      <w:r>
                        <w:rPr>
                          <w:rFonts w:ascii="Helvetica Neue" w:hAnsi="Helvetica Neue"/>
                          <w:b w:val="1"/>
                          <w:bCs w:val="1"/>
                          <w:outline w:val="0"/>
                          <w:color w:val="ff0000"/>
                          <w:kern w:val="24"/>
                          <w:sz w:val="28"/>
                          <w:szCs w:val="28"/>
                          <w:u w:color="ff0000"/>
                          <w:rtl w:val="0"/>
                          <w:lang w:val="en-US"/>
                          <w14:textFill>
                            <w14:solidFill>
                              <w14:srgbClr w14:val="FF0000"/>
                            </w14:solidFill>
                          </w14:textFill>
                        </w:rPr>
                        <w:t xml:space="preserve">unshared pair 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09A05D" wp14:editId="5409A05E">
            <wp:extent cx="3248046" cy="2664296"/>
            <wp:effectExtent l="0" t="0" r="0" b="0"/>
            <wp:docPr id="1073741840" name="officeArt object" descr="形状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形状AI 生成的内容可能不正确。" descr="形状AI 生成的内容可能不正确。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046" cy="26642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4099FF0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Both tetrahedral and pyramidal shapes have four pairs of electrons surrounding the central atom, and the unshared pairs exert a greater repulsion force, thus the bond </w:t>
      </w:r>
      <w:r>
        <w:rPr>
          <w:rFonts w:ascii="Times New Roman" w:hAnsi="Times New Roman"/>
        </w:rPr>
        <w:t>angle in pyramidal is slightly less than in tetrahedral shape.</w:t>
      </w:r>
    </w:p>
    <w:p w14:paraId="54099FF1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short words, unshared pairs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takes up more space</w:t>
      </w:r>
      <w:r>
        <w:rPr>
          <w:rFonts w:ascii="Times New Roman" w:hAnsi="Times New Roman"/>
        </w:rPr>
        <w:t xml:space="preserve">” </w:t>
      </w:r>
      <w:r>
        <w:rPr>
          <w:rFonts w:ascii="Times New Roman" w:hAnsi="Times New Roman"/>
        </w:rPr>
        <w:t xml:space="preserve">and causes the others to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squeeze</w:t>
      </w:r>
      <w:r>
        <w:rPr>
          <w:rFonts w:ascii="Times New Roman" w:hAnsi="Times New Roman"/>
        </w:rPr>
        <w:t>”</w:t>
      </w:r>
    </w:p>
    <w:p w14:paraId="54099FF2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Bent: The four </w:t>
      </w:r>
      <w:proofErr w:type="gramStart"/>
      <w:r>
        <w:rPr>
          <w:rFonts w:ascii="Times New Roman" w:hAnsi="Times New Roman"/>
        </w:rPr>
        <w:t>pairs</w:t>
      </w:r>
      <w:proofErr w:type="gramEnd"/>
      <w:r>
        <w:rPr>
          <w:rFonts w:ascii="Times New Roman" w:hAnsi="Times New Roman"/>
        </w:rPr>
        <w:t xml:space="preserve"> electrons are arranged as far apart as possible(two other atoms and has two unshared electrons)</w:t>
      </w:r>
    </w:p>
    <w:p w14:paraId="54099FF3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The bond angle in bend shape is 105</w:t>
      </w:r>
      <w:r>
        <w:rPr>
          <w:rFonts w:ascii="Times New Roman" w:hAnsi="Times New Roman"/>
          <w:vertAlign w:val="superscript"/>
        </w:rPr>
        <w:t>0</w:t>
      </w:r>
    </w:p>
    <w:p w14:paraId="54099FF4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4099FF5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p w14:paraId="54099FF6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p w14:paraId="54099FF7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p w14:paraId="54099FF8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p w14:paraId="54099FF9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p w14:paraId="54099FFA" w14:textId="77777777" w:rsidR="00425F8A" w:rsidRDefault="00AD4614">
      <w:pPr>
        <w:pStyle w:val="Body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5409A05F" wp14:editId="5409A060">
                <wp:simplePos x="0" y="0"/>
                <wp:positionH relativeFrom="margin">
                  <wp:posOffset>117749</wp:posOffset>
                </wp:positionH>
                <wp:positionV relativeFrom="page">
                  <wp:posOffset>455565</wp:posOffset>
                </wp:positionV>
                <wp:extent cx="5880821" cy="3131308"/>
                <wp:effectExtent l="0" t="0" r="0" b="0"/>
                <wp:wrapTopAndBottom distT="0" distB="0"/>
                <wp:docPr id="1073741853" name="officeArt object" descr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821" cy="3131308"/>
                          <a:chOff x="0" y="0"/>
                          <a:chExt cx="5880820" cy="3131307"/>
                        </a:xfrm>
                      </wpg:grpSpPr>
                      <pic:pic xmlns:pic="http://schemas.openxmlformats.org/drawingml/2006/picture">
                        <pic:nvPicPr>
                          <pic:cNvPr id="1073741841" name="Picture 4" descr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12823" r="15167" b="76186"/>
                          <a:stretch>
                            <a:fillRect/>
                          </a:stretch>
                        </pic:blipFill>
                        <pic:spPr>
                          <a:xfrm>
                            <a:off x="66977" y="0"/>
                            <a:ext cx="4202085" cy="97423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2" name="Rectangle 5"/>
                        <wps:cNvSpPr txBox="1"/>
                        <wps:spPr>
                          <a:xfrm>
                            <a:off x="287814" y="865986"/>
                            <a:ext cx="646024" cy="29317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409A07A" w14:textId="77777777" w:rsidR="00425F8A" w:rsidRDefault="00AD4614">
                              <w:r>
                                <w:rPr>
                                  <w:rFonts w:ascii="Helvetica Neue" w:hAnsi="Helvetica Neue"/>
                                  <w:kern w:val="24"/>
                                  <w:sz w:val="21"/>
                                  <w:szCs w:val="21"/>
                                </w:rPr>
                                <w:t>Linear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43" name="Rectangle 6"/>
                        <wps:cNvSpPr txBox="1"/>
                        <wps:spPr>
                          <a:xfrm>
                            <a:off x="1381507" y="865986"/>
                            <a:ext cx="1484282" cy="29317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409A07B" w14:textId="77777777" w:rsidR="00425F8A" w:rsidRDefault="00AD4614">
                              <w:r>
                                <w:rPr>
                                  <w:rFonts w:ascii="Helvetica Neue" w:hAnsi="Helvetica Neue"/>
                                  <w:kern w:val="24"/>
                                </w:rPr>
                                <w:t>Trigonal planar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44" name="Rectangle 7"/>
                        <wps:cNvSpPr txBox="1"/>
                        <wps:spPr>
                          <a:xfrm>
                            <a:off x="3453768" y="865986"/>
                            <a:ext cx="503316" cy="29317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409A07C" w14:textId="77777777" w:rsidR="00425F8A" w:rsidRDefault="00AD4614">
                              <w:r>
                                <w:rPr>
                                  <w:rFonts w:ascii="Helvetica Neue" w:hAnsi="Helvetica Neue"/>
                                  <w:kern w:val="24"/>
                                  <w:sz w:val="28"/>
                                  <w:szCs w:val="28"/>
                                </w:rPr>
                                <w:t>Bent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741845" name="Picture 10" descr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672001" y="324744"/>
                            <a:ext cx="1135667" cy="63821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46" name="Picture 13" descr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24539" y="1531262"/>
                            <a:ext cx="2451218" cy="107797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47" name="Picture 15" descr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238927" y="1526752"/>
                            <a:ext cx="2641894" cy="1067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8" name="Rectangle 16"/>
                        <wps:cNvSpPr txBox="1"/>
                        <wps:spPr>
                          <a:xfrm>
                            <a:off x="4720149" y="865986"/>
                            <a:ext cx="1020183" cy="29317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409A07D" w14:textId="77777777" w:rsidR="00425F8A" w:rsidRDefault="00AD4614">
                              <w:r>
                                <w:rPr>
                                  <w:rFonts w:ascii="Helvetica Neue" w:hAnsi="Helvetica Neue"/>
                                  <w:kern w:val="24"/>
                                  <w:sz w:val="28"/>
                                  <w:szCs w:val="28"/>
                                </w:rPr>
                                <w:t>Pyramidal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49" name="Rectangle 17"/>
                        <wps:cNvSpPr txBox="1"/>
                        <wps:spPr>
                          <a:xfrm>
                            <a:off x="0" y="2609235"/>
                            <a:ext cx="1134108" cy="29317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409A07E" w14:textId="77777777" w:rsidR="00425F8A" w:rsidRDefault="00AD4614">
                              <w:r>
                                <w:rPr>
                                  <w:rFonts w:ascii="Helvetica Neue" w:hAnsi="Helvetica Neue"/>
                                  <w:kern w:val="24"/>
                                </w:rPr>
                                <w:t>Tetrahedral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50" name="Rectangle 18"/>
                        <wps:cNvSpPr txBox="1"/>
                        <wps:spPr>
                          <a:xfrm>
                            <a:off x="1728083" y="2609235"/>
                            <a:ext cx="1188073" cy="52207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409A07F" w14:textId="77777777" w:rsidR="00425F8A" w:rsidRDefault="00AD4614">
                              <w:pPr>
                                <w:jc w:val="center"/>
                                <w:rPr>
                                  <w:rFonts w:ascii="Helvetica Neue" w:eastAsia="Helvetica Neue" w:hAnsi="Helvetica Neue" w:cs="Helvetica Neue"/>
                                  <w:kern w:val="24"/>
                                </w:rPr>
                              </w:pPr>
                              <w:r>
                                <w:rPr>
                                  <w:rFonts w:ascii="Helvetica Neue" w:hAnsi="Helvetica Neue"/>
                                  <w:kern w:val="24"/>
                                </w:rPr>
                                <w:t>Trigonal</w:t>
                              </w:r>
                            </w:p>
                            <w:p w14:paraId="5409A080" w14:textId="77777777" w:rsidR="00425F8A" w:rsidRDefault="00AD4614">
                              <w:pPr>
                                <w:jc w:val="center"/>
                              </w:pPr>
                              <w:r>
                                <w:rPr>
                                  <w:rFonts w:ascii="Helvetica Neue" w:hAnsi="Helvetica Neue"/>
                                  <w:kern w:val="24"/>
                                </w:rPr>
                                <w:t>bipyramidal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51" name="Rectangle 19"/>
                        <wps:cNvSpPr txBox="1"/>
                        <wps:spPr>
                          <a:xfrm>
                            <a:off x="3224716" y="2609235"/>
                            <a:ext cx="1126913" cy="29317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409A081" w14:textId="77777777" w:rsidR="00425F8A" w:rsidRDefault="00AD4614">
                              <w:r>
                                <w:rPr>
                                  <w:rFonts w:ascii="Helvetica Neue" w:hAnsi="Helvetica Neue"/>
                                  <w:kern w:val="24"/>
                                  <w:sz w:val="28"/>
                                  <w:szCs w:val="28"/>
                                </w:rPr>
                                <w:t>Octahedral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52" name="Rectangle 20"/>
                        <wps:cNvSpPr txBox="1"/>
                        <wps:spPr>
                          <a:xfrm>
                            <a:off x="4936010" y="2609235"/>
                            <a:ext cx="743161" cy="52207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409A082" w14:textId="77777777" w:rsidR="00425F8A" w:rsidRDefault="00AD4614">
                              <w:pPr>
                                <w:jc w:val="center"/>
                                <w:rPr>
                                  <w:rFonts w:ascii="Helvetica Neue" w:eastAsia="Helvetica Neue" w:hAnsi="Helvetica Neue" w:cs="Helvetica Neue"/>
                                  <w:kern w:val="24"/>
                                </w:rPr>
                              </w:pPr>
                              <w:r>
                                <w:rPr>
                                  <w:rFonts w:ascii="Helvetica Neue" w:hAnsi="Helvetica Neue"/>
                                  <w:kern w:val="24"/>
                                </w:rPr>
                                <w:t xml:space="preserve">Square </w:t>
                              </w:r>
                            </w:p>
                            <w:p w14:paraId="5409A083" w14:textId="77777777" w:rsidR="00425F8A" w:rsidRDefault="00AD4614">
                              <w:pPr>
                                <w:jc w:val="center"/>
                              </w:pPr>
                              <w:r>
                                <w:rPr>
                                  <w:rFonts w:ascii="Helvetica Neue" w:hAnsi="Helvetica Neue"/>
                                  <w:kern w:val="24"/>
                                </w:rPr>
                                <w:t>planar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3" style="visibility:visible;position:absolute;margin-left:9.3pt;margin-top:35.9pt;width:463.1pt;height:246.6pt;z-index:251666432;mso-position-horizontal:absolute;mso-position-horizontal-relative:margin;mso-position-vertical:absolute;mso-position-vertical-relative:page;mso-wrap-distance-left:0.0pt;mso-wrap-distance-top:0.0pt;mso-wrap-distance-right:0.0pt;mso-wrap-distance-bottom:0.0pt;" coordorigin="0,0" coordsize="5880821,3131308">
                <w10:wrap type="topAndBottom" side="bothSides" anchorx="margin" anchory="page"/>
                <v:shape id="_x0000_s1034" type="#_x0000_t75" style="position:absolute;left:66977;top:0;width:4202085;height:974235;">
                  <v:imagedata r:id="rId20" o:title="image10.png" cropleft="12.8%" cropright="15.2%" cropbottom="76.2%"/>
                </v:shape>
                <v:shape id="_x0000_s1035" type="#_x0000_t202" style="position:absolute;left:287814;top:865987;width:646023;height:29317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Normal.0"/>
                        </w:pPr>
                        <w:r>
                          <w:rPr>
                            <w:rFonts w:ascii="Helvetica Neue" w:hAnsi="Helvetica Neue"/>
                            <w:outline w:val="0"/>
                            <w:color w:val="000000"/>
                            <w:kern w:val="24"/>
                            <w:sz w:val="21"/>
                            <w:szCs w:val="21"/>
                            <w:u w:color="000000"/>
                            <w:rtl w:val="0"/>
                            <w:lang w:val="en-US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  <w:t>Linear</w:t>
                        </w:r>
                      </w:p>
                    </w:txbxContent>
                  </v:textbox>
                </v:shape>
                <v:shape id="_x0000_s1036" type="#_x0000_t202" style="position:absolute;left:1381507;top:865987;width:1484281;height:29317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Normal.0"/>
                        </w:pPr>
                        <w:r>
                          <w:rPr>
                            <w:rFonts w:ascii="Helvetica Neue" w:hAnsi="Helvetica Neue"/>
                            <w:outline w:val="0"/>
                            <w:color w:val="000000"/>
                            <w:kern w:val="24"/>
                            <w:u w:color="000000"/>
                            <w:rtl w:val="0"/>
                            <w:lang w:val="en-US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  <w:t>Trigonal planar</w:t>
                        </w:r>
                      </w:p>
                    </w:txbxContent>
                  </v:textbox>
                </v:shape>
                <v:shape id="_x0000_s1037" type="#_x0000_t202" style="position:absolute;left:3453768;top:865987;width:503315;height:29317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Normal.0"/>
                        </w:pPr>
                        <w:r>
                          <w:rPr>
                            <w:rFonts w:ascii="Helvetica Neue" w:hAnsi="Helvetica Neue"/>
                            <w:outline w:val="0"/>
                            <w:color w:val="000000"/>
                            <w:kern w:val="24"/>
                            <w:sz w:val="28"/>
                            <w:szCs w:val="28"/>
                            <w:u w:color="000000"/>
                            <w:rtl w:val="0"/>
                            <w:lang w:val="en-US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  <w:t>Bent</w:t>
                        </w:r>
                      </w:p>
                    </w:txbxContent>
                  </v:textbox>
                </v:shape>
                <v:shape id="_x0000_s1038" type="#_x0000_t75" style="position:absolute;left:4672001;top:324745;width:1135666;height:638214;">
                  <v:imagedata r:id="rId21" o:title="image11.png"/>
                </v:shape>
                <v:shape id="_x0000_s1039" type="#_x0000_t75" style="position:absolute;left:124540;top:1531263;width:2451216;height:1077973;">
                  <v:imagedata r:id="rId22" o:title="image12.png"/>
                </v:shape>
                <v:shape id="_x0000_s1040" type="#_x0000_t75" style="position:absolute;left:3238928;top:1526752;width:2641893;height:1067825;">
                  <v:imagedata r:id="rId23" o:title="image13.png"/>
                </v:shape>
                <v:shape id="_x0000_s1041" type="#_x0000_t202" style="position:absolute;left:4720150;top:865987;width:1020181;height:29317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Normal.0"/>
                        </w:pPr>
                        <w:r>
                          <w:rPr>
                            <w:rFonts w:ascii="Helvetica Neue" w:hAnsi="Helvetica Neue"/>
                            <w:outline w:val="0"/>
                            <w:color w:val="000000"/>
                            <w:kern w:val="24"/>
                            <w:sz w:val="28"/>
                            <w:szCs w:val="28"/>
                            <w:u w:color="000000"/>
                            <w:rtl w:val="0"/>
                            <w:lang w:val="en-US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  <w:t>Pyramidal</w:t>
                        </w:r>
                      </w:p>
                    </w:txbxContent>
                  </v:textbox>
                </v:shape>
                <v:shape id="_x0000_s1042" type="#_x0000_t202" style="position:absolute;left:0;top:2609236;width:1134107;height:29317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Normal.0"/>
                        </w:pPr>
                        <w:r>
                          <w:rPr>
                            <w:rFonts w:ascii="Helvetica Neue" w:hAnsi="Helvetica Neue"/>
                            <w:outline w:val="0"/>
                            <w:color w:val="000000"/>
                            <w:kern w:val="24"/>
                            <w:u w:color="000000"/>
                            <w:rtl w:val="0"/>
                            <w:lang w:val="en-US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  <w:t>Tetrahedral</w:t>
                        </w:r>
                      </w:p>
                    </w:txbxContent>
                  </v:textbox>
                </v:shape>
                <v:shape id="_x0000_s1043" type="#_x0000_t202" style="position:absolute;left:1728083;top:2609236;width:1188072;height:52207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Normal.0"/>
                          <w:jc w:val="center"/>
                          <w:rPr>
                            <w:rFonts w:ascii="Helvetica Neue" w:cs="Helvetica Neue" w:hAnsi="Helvetica Neue" w:eastAsia="Helvetica Neue"/>
                            <w:outline w:val="0"/>
                            <w:color w:val="000000"/>
                            <w:kern w:val="24"/>
                            <w:u w:color="000000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</w:pPr>
                        <w:r>
                          <w:rPr>
                            <w:rFonts w:ascii="Helvetica Neue" w:hAnsi="Helvetica Neue"/>
                            <w:outline w:val="0"/>
                            <w:color w:val="000000"/>
                            <w:kern w:val="24"/>
                            <w:u w:color="000000"/>
                            <w:rtl w:val="0"/>
                            <w:lang w:val="en-US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  <w:t>Trigonal</w:t>
                        </w:r>
                      </w:p>
                      <w:p>
                        <w:pPr>
                          <w:pStyle w:val="Normal.0"/>
                          <w:jc w:val="center"/>
                        </w:pPr>
                        <w:r>
                          <w:rPr>
                            <w:rFonts w:ascii="Helvetica Neue" w:hAnsi="Helvetica Neue"/>
                            <w:outline w:val="0"/>
                            <w:color w:val="000000"/>
                            <w:kern w:val="24"/>
                            <w:u w:color="000000"/>
                            <w:rtl w:val="0"/>
                            <w:lang w:val="en-US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  <w:t>bipyramidal</w:t>
                        </w:r>
                      </w:p>
                    </w:txbxContent>
                  </v:textbox>
                </v:shape>
                <v:shape id="_x0000_s1044" type="#_x0000_t202" style="position:absolute;left:3224716;top:2609236;width:1126912;height:29317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Normal.0"/>
                        </w:pPr>
                        <w:r>
                          <w:rPr>
                            <w:rFonts w:ascii="Helvetica Neue" w:hAnsi="Helvetica Neue"/>
                            <w:outline w:val="0"/>
                            <w:color w:val="000000"/>
                            <w:kern w:val="24"/>
                            <w:sz w:val="28"/>
                            <w:szCs w:val="28"/>
                            <w:u w:color="000000"/>
                            <w:rtl w:val="0"/>
                            <w:lang w:val="en-US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  <w:t>Octahedral</w:t>
                        </w:r>
                      </w:p>
                    </w:txbxContent>
                  </v:textbox>
                </v:shape>
                <v:shape id="_x0000_s1045" type="#_x0000_t202" style="position:absolute;left:4936011;top:2609236;width:743160;height:52207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Normal.0"/>
                          <w:jc w:val="center"/>
                          <w:rPr>
                            <w:rFonts w:ascii="Helvetica Neue" w:cs="Helvetica Neue" w:hAnsi="Helvetica Neue" w:eastAsia="Helvetica Neue"/>
                            <w:outline w:val="0"/>
                            <w:color w:val="000000"/>
                            <w:kern w:val="24"/>
                            <w:u w:color="000000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</w:pPr>
                        <w:r>
                          <w:rPr>
                            <w:rFonts w:ascii="Helvetica Neue" w:hAnsi="Helvetica Neue"/>
                            <w:outline w:val="0"/>
                            <w:color w:val="000000"/>
                            <w:kern w:val="24"/>
                            <w:u w:color="000000"/>
                            <w:rtl w:val="0"/>
                            <w:lang w:val="en-US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  <w:t xml:space="preserve">Square </w:t>
                        </w:r>
                      </w:p>
                      <w:p>
                        <w:pPr>
                          <w:pStyle w:val="Normal.0"/>
                          <w:jc w:val="center"/>
                        </w:pPr>
                        <w:r>
                          <w:rPr>
                            <w:rFonts w:ascii="Helvetica Neue" w:hAnsi="Helvetica Neue"/>
                            <w:outline w:val="0"/>
                            <w:color w:val="000000"/>
                            <w:kern w:val="24"/>
                            <w:u w:color="000000"/>
                            <w:rtl w:val="0"/>
                            <w:lang w:val="en-US"/>
                            <w14:textFill>
                              <w14:solidFill>
                                <w14:srgbClr w14:val="000000"/>
                              </w14:solidFill>
                            </w14:textFill>
                          </w:rPr>
                          <w:t>planar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4099FFB" w14:textId="77777777" w:rsidR="00425F8A" w:rsidRDefault="00AD4614">
      <w:pPr>
        <w:pStyle w:val="BodyA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Shape of Larger Molecules:</w:t>
      </w:r>
    </w:p>
    <w:p w14:paraId="54099FFC" w14:textId="77777777" w:rsidR="00425F8A" w:rsidRDefault="00AD4614">
      <w:pPr>
        <w:pStyle w:val="BodyA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shape of larger molecules is determined by the </w:t>
      </w:r>
      <w:r>
        <w:rPr>
          <w:rFonts w:ascii="Times New Roman" w:hAnsi="Times New Roman"/>
        </w:rPr>
        <w:t>bond angle of each central atom.</w:t>
      </w:r>
    </w:p>
    <w:p w14:paraId="54099FFD" w14:textId="77777777" w:rsidR="00425F8A" w:rsidRDefault="00AD4614">
      <w:pPr>
        <w:pStyle w:val="BodyA"/>
        <w:numPr>
          <w:ilvl w:val="0"/>
          <w:numId w:val="1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eastAsia="Helvetica Neue" w:cs="Helvetica Neue"/>
          <w:noProof/>
          <w:sz w:val="22"/>
          <w:szCs w:val="22"/>
        </w:rPr>
        <w:drawing>
          <wp:inline distT="0" distB="0" distL="0" distR="0" wp14:anchorId="5409A061" wp14:editId="5409A062">
            <wp:extent cx="2272030" cy="1268095"/>
            <wp:effectExtent l="0" t="0" r="0" b="0"/>
            <wp:docPr id="1073741854" name="officeArt object" descr="image18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image18.pdf" descr="image18.pd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12680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09A063" wp14:editId="5409A064">
            <wp:extent cx="1963421" cy="1430020"/>
            <wp:effectExtent l="0" t="0" r="0" b="0"/>
            <wp:docPr id="1073741855" name="officeArt object" descr="image19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image19.jpeg" descr="image19.jpe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3421" cy="14300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4099FFE" w14:textId="77777777" w:rsidR="00425F8A" w:rsidRDefault="00AD4614">
      <w:pPr>
        <w:pStyle w:val="BodyA"/>
        <w:numPr>
          <w:ilvl w:val="0"/>
          <w:numId w:val="15"/>
        </w:numPr>
      </w:pPr>
      <w:proofErr w:type="spellStart"/>
      <w:r>
        <w:t>eg</w:t>
      </w:r>
      <w:proofErr w:type="spellEnd"/>
      <w:r>
        <w:t xml:space="preserve">: bond angle on </w:t>
      </w:r>
    </w:p>
    <w:p w14:paraId="54099FFF" w14:textId="77777777" w:rsidR="00425F8A" w:rsidRDefault="00AD4614">
      <w:pPr>
        <w:pStyle w:val="BodyA"/>
        <w:numPr>
          <w:ilvl w:val="0"/>
          <w:numId w:val="15"/>
        </w:numPr>
      </w:pPr>
      <w:r>
        <w:t>1</w:t>
      </w:r>
      <w:r>
        <w:rPr>
          <w:vertAlign w:val="superscript"/>
        </w:rPr>
        <w:t>st</w:t>
      </w:r>
      <w:r>
        <w:t xml:space="preserve"> carbon is 109.5</w:t>
      </w:r>
      <w:r>
        <w:rPr>
          <w:vertAlign w:val="superscript"/>
        </w:rPr>
        <w:t xml:space="preserve">0 </w:t>
      </w:r>
      <w:r>
        <w:t>(tetrahedral)</w:t>
      </w:r>
    </w:p>
    <w:p w14:paraId="5409A000" w14:textId="77777777" w:rsidR="00425F8A" w:rsidRDefault="00AD4614">
      <w:pPr>
        <w:pStyle w:val="BodyA"/>
        <w:numPr>
          <w:ilvl w:val="0"/>
          <w:numId w:val="15"/>
        </w:numPr>
      </w:pPr>
      <w:r>
        <w:t>2</w:t>
      </w:r>
      <w:r>
        <w:rPr>
          <w:vertAlign w:val="superscript"/>
        </w:rPr>
        <w:t>nd</w:t>
      </w:r>
      <w:r>
        <w:t xml:space="preserve"> carbon is 120</w:t>
      </w:r>
      <w:r>
        <w:rPr>
          <w:vertAlign w:val="superscript"/>
        </w:rPr>
        <w:t>0  (pyramidal)</w:t>
      </w:r>
    </w:p>
    <w:p w14:paraId="5409A001" w14:textId="77777777" w:rsidR="00425F8A" w:rsidRDefault="00AD4614">
      <w:pPr>
        <w:pStyle w:val="BodyA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vertAlign w:val="superscript"/>
        </w:rPr>
        <w:t>rd</w:t>
      </w:r>
      <w:r>
        <w:rPr>
          <w:rFonts w:ascii="Times New Roman" w:hAnsi="Times New Roman"/>
        </w:rPr>
        <w:t xml:space="preserve"> oxygen is 105</w:t>
      </w:r>
      <w:r>
        <w:rPr>
          <w:rFonts w:ascii="Times New Roman" w:hAnsi="Times New Roman"/>
          <w:vertAlign w:val="superscript"/>
        </w:rPr>
        <w:t>0 (bent)</w:t>
      </w:r>
    </w:p>
    <w:p w14:paraId="5409A002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FFC000"/>
          <w:u w:color="FFC000"/>
        </w:rPr>
      </w:pPr>
      <w:r>
        <w:rPr>
          <w:rFonts w:ascii="Times New Roman" w:hAnsi="Times New Roman"/>
          <w:b/>
          <w:bCs/>
          <w:color w:val="FFC000"/>
          <w:u w:color="FFC000"/>
        </w:rPr>
        <w:t xml:space="preserve">II. Hybrid orbitals </w:t>
      </w:r>
    </w:p>
    <w:p w14:paraId="5409A003" w14:textId="77777777" w:rsidR="00425F8A" w:rsidRDefault="00AD4614">
      <w:pPr>
        <w:pStyle w:val="BodyA"/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When an atom approaches another atom to form bond, the atomic orbitals mix </w:t>
      </w:r>
      <w:r>
        <w:rPr>
          <w:rFonts w:ascii="Times New Roman" w:hAnsi="Times New Roman"/>
        </w:rPr>
        <w:t>together, forming hybrid orbitals</w:t>
      </w:r>
    </w:p>
    <w:p w14:paraId="5409A004" w14:textId="77777777" w:rsidR="00425F8A" w:rsidRDefault="00AD4614">
      <w:pPr>
        <w:pStyle w:val="BodyA"/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In hybridization, several atomic orbitals mix to form the same total number of equivalent hybrid orbitals.</w:t>
      </w:r>
    </w:p>
    <w:p w14:paraId="5409A005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tbl>
      <w:tblPr>
        <w:tblStyle w:val="TableNormal"/>
        <w:tblW w:w="998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30"/>
        <w:gridCol w:w="2775"/>
        <w:gridCol w:w="2775"/>
      </w:tblGrid>
      <w:tr w:rsidR="00425F8A" w14:paraId="5409A0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2"/>
        </w:trPr>
        <w:tc>
          <w:tcPr>
            <w:tcW w:w="4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9A006" w14:textId="77777777" w:rsidR="00425F8A" w:rsidRDefault="00AD4614">
            <w:pPr>
              <w:pStyle w:val="BodyA"/>
              <w:numPr>
                <w:ilvl w:val="0"/>
                <w:numId w:val="19"/>
              </w:numPr>
            </w:pPr>
            <w:r>
              <w:rPr>
                <w:b/>
                <w:bCs/>
              </w:rPr>
              <w:t>Molecular shape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9A007" w14:textId="77777777" w:rsidR="00425F8A" w:rsidRDefault="00AD4614">
            <w:pPr>
              <w:pStyle w:val="BodyA"/>
              <w:numPr>
                <w:ilvl w:val="0"/>
                <w:numId w:val="20"/>
              </w:numPr>
            </w:pPr>
            <w:r>
              <w:rPr>
                <w:b/>
                <w:bCs/>
              </w:rPr>
              <w:t>Number of Orbitals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9A008" w14:textId="77777777" w:rsidR="00425F8A" w:rsidRDefault="00AD4614">
            <w:pPr>
              <w:pStyle w:val="BodyA"/>
              <w:numPr>
                <w:ilvl w:val="0"/>
                <w:numId w:val="21"/>
              </w:numPr>
            </w:pPr>
            <w:r>
              <w:rPr>
                <w:b/>
                <w:bCs/>
              </w:rPr>
              <w:t>Hybrid Orbitals</w:t>
            </w:r>
          </w:p>
        </w:tc>
      </w:tr>
      <w:tr w:rsidR="00425F8A" w14:paraId="5409A0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/>
        </w:trPr>
        <w:tc>
          <w:tcPr>
            <w:tcW w:w="4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9A00A" w14:textId="77777777" w:rsidR="00425F8A" w:rsidRDefault="00AD4614">
            <w:pPr>
              <w:pStyle w:val="BodyA"/>
              <w:numPr>
                <w:ilvl w:val="0"/>
                <w:numId w:val="22"/>
              </w:numPr>
            </w:pPr>
            <w:r>
              <w:t>Linear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9A00B" w14:textId="77777777" w:rsidR="00425F8A" w:rsidRDefault="00AD4614">
            <w:pPr>
              <w:pStyle w:val="BodyA"/>
              <w:numPr>
                <w:ilvl w:val="0"/>
                <w:numId w:val="23"/>
              </w:numPr>
            </w:pPr>
            <w:r>
              <w:t>2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9A00C" w14:textId="77777777" w:rsidR="00425F8A" w:rsidRDefault="00AD4614">
            <w:pPr>
              <w:pStyle w:val="BodyA"/>
              <w:numPr>
                <w:ilvl w:val="0"/>
                <w:numId w:val="24"/>
              </w:numPr>
            </w:pPr>
            <w:proofErr w:type="spellStart"/>
            <w:r>
              <w:t>sp</w:t>
            </w:r>
            <w:proofErr w:type="spellEnd"/>
          </w:p>
        </w:tc>
      </w:tr>
      <w:tr w:rsidR="00425F8A" w14:paraId="5409A0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/>
        </w:trPr>
        <w:tc>
          <w:tcPr>
            <w:tcW w:w="4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9A00E" w14:textId="77777777" w:rsidR="00425F8A" w:rsidRDefault="00AD4614">
            <w:pPr>
              <w:pStyle w:val="BodyA"/>
              <w:numPr>
                <w:ilvl w:val="0"/>
                <w:numId w:val="25"/>
              </w:numPr>
            </w:pPr>
            <w:r>
              <w:t>Trigonal Planar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9A00F" w14:textId="77777777" w:rsidR="00425F8A" w:rsidRDefault="00AD4614">
            <w:pPr>
              <w:pStyle w:val="BodyA"/>
              <w:numPr>
                <w:ilvl w:val="0"/>
                <w:numId w:val="26"/>
              </w:numPr>
            </w:pPr>
            <w:r>
              <w:t>3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9A010" w14:textId="77777777" w:rsidR="00425F8A" w:rsidRDefault="00AD4614">
            <w:pPr>
              <w:pStyle w:val="BodyA"/>
              <w:numPr>
                <w:ilvl w:val="0"/>
                <w:numId w:val="27"/>
              </w:numPr>
            </w:pPr>
            <w:r>
              <w:rPr>
                <w:i/>
                <w:iCs/>
              </w:rPr>
              <w:t>sp</w:t>
            </w:r>
            <w:r>
              <w:rPr>
                <w:i/>
                <w:iCs/>
                <w:vertAlign w:val="superscript"/>
              </w:rPr>
              <w:t>2</w:t>
            </w:r>
          </w:p>
        </w:tc>
      </w:tr>
      <w:tr w:rsidR="00425F8A" w14:paraId="5409A0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/>
        </w:trPr>
        <w:tc>
          <w:tcPr>
            <w:tcW w:w="4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9A012" w14:textId="77777777" w:rsidR="00425F8A" w:rsidRDefault="00AD4614">
            <w:pPr>
              <w:pStyle w:val="BodyA"/>
              <w:numPr>
                <w:ilvl w:val="0"/>
                <w:numId w:val="28"/>
              </w:numPr>
            </w:pPr>
            <w:r>
              <w:t xml:space="preserve">Tetrahedral, </w:t>
            </w:r>
            <w:r>
              <w:t>pyramidal, bent(105</w:t>
            </w:r>
            <w:r>
              <w:rPr>
                <w:vertAlign w:val="superscript"/>
              </w:rPr>
              <w:t>o</w:t>
            </w:r>
            <w:r>
              <w:t>)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9A013" w14:textId="77777777" w:rsidR="00425F8A" w:rsidRDefault="00AD4614">
            <w:pPr>
              <w:pStyle w:val="BodyA"/>
              <w:numPr>
                <w:ilvl w:val="0"/>
                <w:numId w:val="29"/>
              </w:numPr>
            </w:pPr>
            <w:r>
              <w:t>4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9A014" w14:textId="77777777" w:rsidR="00425F8A" w:rsidRDefault="00AD4614">
            <w:pPr>
              <w:pStyle w:val="BodyA"/>
              <w:numPr>
                <w:ilvl w:val="0"/>
                <w:numId w:val="30"/>
              </w:numPr>
            </w:pPr>
            <w:r>
              <w:rPr>
                <w:i/>
                <w:iCs/>
              </w:rPr>
              <w:t>sp</w:t>
            </w:r>
            <w:r>
              <w:rPr>
                <w:i/>
                <w:iCs/>
                <w:vertAlign w:val="superscript"/>
              </w:rPr>
              <w:t>3</w:t>
            </w:r>
          </w:p>
        </w:tc>
      </w:tr>
    </w:tbl>
    <w:p w14:paraId="5409A016" w14:textId="77777777" w:rsidR="00425F8A" w:rsidRDefault="00425F8A">
      <w:pPr>
        <w:pStyle w:val="BodyA"/>
        <w:widowControl w:val="0"/>
        <w:numPr>
          <w:ilvl w:val="0"/>
          <w:numId w:val="18"/>
        </w:numPr>
      </w:pPr>
    </w:p>
    <w:p w14:paraId="5409A017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p w14:paraId="5409A018" w14:textId="77777777" w:rsidR="00425F8A" w:rsidRDefault="00425F8A">
      <w:pPr>
        <w:pStyle w:val="BodyA"/>
        <w:rPr>
          <w:rFonts w:ascii="Times New Roman" w:eastAsia="Times New Roman" w:hAnsi="Times New Roman" w:cs="Times New Roman"/>
        </w:rPr>
      </w:pPr>
    </w:p>
    <w:p w14:paraId="5409A019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color="00B0F0"/>
        </w:rPr>
      </w:pPr>
      <w:r>
        <w:rPr>
          <w:rFonts w:ascii="Times New Roman" w:hAnsi="Times New Roman"/>
          <w:b/>
          <w:bCs/>
          <w:color w:val="00B0F0"/>
          <w:sz w:val="32"/>
          <w:szCs w:val="32"/>
          <w:u w:color="00B0F0"/>
        </w:rPr>
        <w:t>9.1-9.3 Naming Ionic Compounds and Molecular Compounds</w:t>
      </w:r>
    </w:p>
    <w:p w14:paraId="5409A01A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FFC000"/>
          <w:u w:color="FFC000"/>
        </w:rPr>
      </w:pPr>
      <w:r>
        <w:rPr>
          <w:rFonts w:ascii="Times New Roman" w:hAnsi="Times New Roman"/>
          <w:b/>
          <w:bCs/>
          <w:color w:val="FFC000"/>
          <w:u w:color="FFC000"/>
        </w:rPr>
        <w:t>1. Monatomic ions</w:t>
      </w:r>
    </w:p>
    <w:p w14:paraId="5409A01B" w14:textId="77777777" w:rsidR="00425F8A" w:rsidRDefault="00AD4614">
      <w:pPr>
        <w:pStyle w:val="BodyA"/>
        <w:numPr>
          <w:ilvl w:val="0"/>
          <w:numId w:val="32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consist of a single atom with a positive or negative charge resulting from the loss or gain of one or more valence electrons</w:t>
      </w:r>
    </w:p>
    <w:p w14:paraId="5409A01C" w14:textId="77777777" w:rsidR="00425F8A" w:rsidRDefault="00AD4614">
      <w:pPr>
        <w:pStyle w:val="BodyA"/>
        <w:numPr>
          <w:ilvl w:val="0"/>
          <w:numId w:val="3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names of </w:t>
      </w:r>
      <w:r>
        <w:rPr>
          <w:rFonts w:ascii="Times New Roman" w:hAnsi="Times New Roman"/>
        </w:rPr>
        <w:t>cations are the same as the elements, followed by the word ion or cation.</w:t>
      </w:r>
    </w:p>
    <w:p w14:paraId="5409A01D" w14:textId="77777777" w:rsidR="00425F8A" w:rsidRDefault="00AD4614">
      <w:pPr>
        <w:pStyle w:val="BodyA"/>
        <w:numPr>
          <w:ilvl w:val="0"/>
          <w:numId w:val="3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Anion names start with the stem of the element name and end in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>ide</w:t>
      </w:r>
    </w:p>
    <w:p w14:paraId="5409A01E" w14:textId="77777777" w:rsidR="00425F8A" w:rsidRDefault="00AD4614">
      <w:pPr>
        <w:pStyle w:val="BodyA"/>
        <w:numPr>
          <w:ilvl w:val="0"/>
          <w:numId w:val="32"/>
        </w:numPr>
        <w:rPr>
          <w:rFonts w:ascii="Times New Roman" w:hAnsi="Times New Roman"/>
        </w:rPr>
      </w:pPr>
      <w:r>
        <w:rPr>
          <w:rFonts w:ascii="Times New Roman" w:hAnsi="Times New Roman"/>
        </w:rPr>
        <w:t>Two methods are used to name metals that form more than one ion</w:t>
      </w:r>
    </w:p>
    <w:p w14:paraId="5409A01F" w14:textId="77777777" w:rsidR="00425F8A" w:rsidRDefault="00AD4614">
      <w:pPr>
        <w:pStyle w:val="BodyA"/>
        <w:numPr>
          <w:ilvl w:val="0"/>
          <w:numId w:val="34"/>
        </w:numPr>
        <w:rPr>
          <w:rFonts w:ascii="Times New Roman" w:hAnsi="Times New Roman"/>
        </w:rPr>
      </w:pPr>
      <w:r>
        <w:rPr>
          <w:rFonts w:ascii="Times New Roman" w:hAnsi="Times New Roman"/>
        </w:rPr>
        <w:t>Stock system: Place a Roman numeral in parentheses</w:t>
      </w:r>
    </w:p>
    <w:p w14:paraId="5409A020" w14:textId="77777777" w:rsidR="00425F8A" w:rsidRPr="00AD4614" w:rsidRDefault="00AD4614">
      <w:pPr>
        <w:pStyle w:val="BodyA"/>
        <w:numPr>
          <w:ilvl w:val="0"/>
          <w:numId w:val="34"/>
        </w:numPr>
        <w:rPr>
          <w:rFonts w:ascii="Times New Roman" w:hAnsi="Times New Roman"/>
          <w:lang w:val="fr-FR"/>
        </w:rPr>
      </w:pPr>
      <w:r w:rsidRPr="00AD4614">
        <w:rPr>
          <w:rFonts w:ascii="Times New Roman" w:hAnsi="Times New Roman"/>
          <w:lang w:val="fr-FR"/>
        </w:rPr>
        <w:t>Ex: Fe2+ -&gt; iron(II) ion      Fe3+ -&gt; iron(III) ion</w:t>
      </w:r>
    </w:p>
    <w:p w14:paraId="5409A021" w14:textId="77777777" w:rsidR="00425F8A" w:rsidRDefault="00AD4614">
      <w:pPr>
        <w:pStyle w:val="BodyA"/>
        <w:numPr>
          <w:ilvl w:val="0"/>
          <w:numId w:val="34"/>
        </w:numPr>
        <w:rPr>
          <w:rFonts w:ascii="Times New Roman" w:hAnsi="Times New Roman"/>
        </w:rPr>
      </w:pPr>
      <w:r>
        <w:rPr>
          <w:rFonts w:ascii="Times New Roman" w:hAnsi="Times New Roman"/>
        </w:rPr>
        <w:t>Root word</w:t>
      </w:r>
    </w:p>
    <w:p w14:paraId="5409A022" w14:textId="77777777" w:rsidR="00425F8A" w:rsidRDefault="00AD4614">
      <w:pPr>
        <w:pStyle w:val="BodyA"/>
        <w:numPr>
          <w:ilvl w:val="0"/>
          <w:numId w:val="34"/>
        </w:numPr>
        <w:rPr>
          <w:rFonts w:ascii="Times New Roman" w:hAnsi="Times New Roman"/>
        </w:rPr>
      </w:pPr>
      <w:r>
        <w:rPr>
          <w:rFonts w:ascii="Times New Roman" w:hAnsi="Times New Roman"/>
        </w:rPr>
        <w:t>Ex: Fe2+  -&gt;  ferrous ion    Fe3+ -&gt; ferric ion</w:t>
      </w:r>
    </w:p>
    <w:p w14:paraId="5409A023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FFC000"/>
          <w:u w:color="FFC000"/>
        </w:rPr>
      </w:pPr>
      <w:r>
        <w:rPr>
          <w:rFonts w:ascii="Times New Roman" w:hAnsi="Times New Roman"/>
          <w:b/>
          <w:bCs/>
          <w:color w:val="FFC000"/>
          <w:u w:color="FFC000"/>
        </w:rPr>
        <w:t>2. Polyatomic ions</w:t>
      </w:r>
    </w:p>
    <w:p w14:paraId="5409A024" w14:textId="77777777" w:rsidR="00425F8A" w:rsidRDefault="00AD4614">
      <w:pPr>
        <w:pStyle w:val="BodyA"/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Composed of more than one atom</w:t>
      </w:r>
    </w:p>
    <w:p w14:paraId="5409A025" w14:textId="77777777" w:rsidR="00425F8A" w:rsidRDefault="00AD4614">
      <w:pPr>
        <w:pStyle w:val="BodyA"/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/>
        </w:rPr>
        <w:t>Behaves as a unit and carry a charge</w:t>
      </w:r>
    </w:p>
    <w:p w14:paraId="5409A026" w14:textId="77777777" w:rsidR="00425F8A" w:rsidRDefault="00AD4614">
      <w:pPr>
        <w:pStyle w:val="BodyA"/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ended with suffix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ate for ions with more oxygen </w:t>
      </w:r>
      <w:r>
        <w:rPr>
          <w:rFonts w:ascii="Times New Roman" w:hAnsi="Times New Roman"/>
        </w:rPr>
        <w:t>atoms. (Example: Chlorate, ClO3-)</w:t>
      </w:r>
    </w:p>
    <w:p w14:paraId="5409A027" w14:textId="77777777" w:rsidR="00425F8A" w:rsidRDefault="00AD4614">
      <w:pPr>
        <w:pStyle w:val="BodyA"/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ended with suffix </w:t>
      </w:r>
      <w:r>
        <w:rPr>
          <w:rFonts w:ascii="Times New Roman" w:hAnsi="Times New Roman"/>
        </w:rPr>
        <w:t>–</w:t>
      </w:r>
      <w:proofErr w:type="spellStart"/>
      <w:r>
        <w:rPr>
          <w:rFonts w:ascii="Times New Roman" w:hAnsi="Times New Roman"/>
        </w:rPr>
        <w:t>ite</w:t>
      </w:r>
      <w:proofErr w:type="spellEnd"/>
      <w:r>
        <w:rPr>
          <w:rFonts w:ascii="Times New Roman" w:hAnsi="Times New Roman"/>
        </w:rPr>
        <w:t xml:space="preserve"> for ions with less oxygen atoms (Example: Chlorite, ClO2-)</w:t>
      </w:r>
    </w:p>
    <w:p w14:paraId="5409A028" w14:textId="77777777" w:rsidR="00425F8A" w:rsidRDefault="00AD4614">
      <w:pPr>
        <w:pStyle w:val="BodyA"/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add prefix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per  and plus suffix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>ate for ions with greatest number of oxygen atoms</w:t>
      </w:r>
      <w:r>
        <w:rPr>
          <w:rFonts w:ascii="Times New Roman" w:hAnsi="Times New Roman"/>
        </w:rPr>
        <w:t xml:space="preserve"> (Example: Perchlorate, ClO4-)</w:t>
      </w:r>
    </w:p>
    <w:p w14:paraId="5409A029" w14:textId="77777777" w:rsidR="00425F8A" w:rsidRDefault="00AD4614">
      <w:pPr>
        <w:pStyle w:val="BodyA"/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add prefix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hypo  and plus suffix </w:t>
      </w:r>
      <w:r>
        <w:rPr>
          <w:rFonts w:ascii="Times New Roman" w:hAnsi="Times New Roman"/>
        </w:rPr>
        <w:t>–</w:t>
      </w:r>
      <w:proofErr w:type="spellStart"/>
      <w:r>
        <w:rPr>
          <w:rFonts w:ascii="Times New Roman" w:hAnsi="Times New Roman"/>
        </w:rPr>
        <w:t>ite</w:t>
      </w:r>
      <w:proofErr w:type="spellEnd"/>
      <w:r>
        <w:rPr>
          <w:rFonts w:ascii="Times New Roman" w:hAnsi="Times New Roman"/>
        </w:rPr>
        <w:t xml:space="preserve"> for ions with fewest number of oxygen atoms (Example: Hypochlorite, </w:t>
      </w:r>
      <w:proofErr w:type="spellStart"/>
      <w:r>
        <w:rPr>
          <w:rFonts w:ascii="Times New Roman" w:hAnsi="Times New Roman"/>
        </w:rPr>
        <w:t>ClO</w:t>
      </w:r>
      <w:proofErr w:type="spellEnd"/>
      <w:r>
        <w:rPr>
          <w:rFonts w:ascii="Times New Roman" w:hAnsi="Times New Roman"/>
        </w:rPr>
        <w:t xml:space="preserve">-. Note that -hypo is pronounces the same as </w:t>
      </w:r>
      <w:r>
        <w:rPr>
          <w:rFonts w:ascii="Times New Roman" w:hAnsi="Times New Roman"/>
        </w:rPr>
        <w:t>“</w:t>
      </w:r>
      <w:proofErr w:type="spellStart"/>
      <w:r>
        <w:rPr>
          <w:rFonts w:ascii="Times New Roman" w:hAnsi="Times New Roman"/>
        </w:rPr>
        <w:t>hypa</w:t>
      </w:r>
      <w:proofErr w:type="spellEnd"/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)</w:t>
      </w:r>
    </w:p>
    <w:p w14:paraId="5409A02A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FFC000"/>
          <w:u w:color="FFC000"/>
        </w:rPr>
      </w:pPr>
      <w:r>
        <w:rPr>
          <w:rFonts w:ascii="Times New Roman" w:hAnsi="Times New Roman"/>
          <w:b/>
          <w:bCs/>
          <w:color w:val="FFC000"/>
          <w:u w:color="FFC000"/>
        </w:rPr>
        <w:t>3. Binary Ionic Compounds</w:t>
      </w:r>
    </w:p>
    <w:p w14:paraId="5409A02B" w14:textId="77777777" w:rsidR="00425F8A" w:rsidRDefault="00AD4614">
      <w:pPr>
        <w:pStyle w:val="BodyA"/>
        <w:numPr>
          <w:ilvl w:val="0"/>
          <w:numId w:val="38"/>
        </w:numPr>
        <w:rPr>
          <w:rFonts w:ascii="Times New Roman" w:hAnsi="Times New Roman"/>
        </w:rPr>
      </w:pPr>
      <w:r>
        <w:rPr>
          <w:rFonts w:ascii="Times New Roman" w:hAnsi="Times New Roman"/>
        </w:rPr>
        <w:t>To write the formula of a binary ionic compound, first write the symbol of the cation and then the anion. Then add subscripts as needed to balance the charge</w:t>
      </w:r>
    </w:p>
    <w:p w14:paraId="5409A02C" w14:textId="77777777" w:rsidR="00425F8A" w:rsidRDefault="00AD4614">
      <w:pPr>
        <w:pStyle w:val="BodyA"/>
        <w:numPr>
          <w:ilvl w:val="0"/>
          <w:numId w:val="38"/>
        </w:numPr>
        <w:rPr>
          <w:rFonts w:ascii="Times New Roman" w:hAnsi="Times New Roman"/>
        </w:rPr>
      </w:pPr>
      <w:r>
        <w:rPr>
          <w:rFonts w:ascii="Times New Roman" w:hAnsi="Times New Roman"/>
        </w:rPr>
        <w:t>Crisscross method (</w:t>
      </w:r>
      <w:proofErr w:type="spellStart"/>
      <w:r>
        <w:rPr>
          <w:rFonts w:ascii="Times New Roman" w:hAnsi="Times New Roman"/>
        </w:rPr>
        <w:t>AxBy</w:t>
      </w:r>
      <w:proofErr w:type="spellEnd"/>
      <w:r>
        <w:rPr>
          <w:rFonts w:ascii="Times New Roman" w:hAnsi="Times New Roman"/>
        </w:rPr>
        <w:t>)</w:t>
      </w:r>
    </w:p>
    <w:p w14:paraId="5409A02D" w14:textId="77777777" w:rsidR="00425F8A" w:rsidRDefault="00AD4614">
      <w:pPr>
        <w:pStyle w:val="BodyA"/>
        <w:numPr>
          <w:ilvl w:val="0"/>
          <w:numId w:val="38"/>
        </w:numPr>
        <w:rPr>
          <w:rFonts w:ascii="Times New Roman" w:hAnsi="Times New Roman"/>
        </w:rPr>
      </w:pPr>
      <w:r>
        <w:rPr>
          <w:rFonts w:ascii="Times New Roman" w:hAnsi="Times New Roman"/>
        </w:rPr>
        <w:t>To name any binary ionic compound, place the cation name first, followed by the anion name</w:t>
      </w:r>
    </w:p>
    <w:p w14:paraId="5409A02E" w14:textId="77777777" w:rsidR="00425F8A" w:rsidRDefault="00AD4614">
      <w:pPr>
        <w:pStyle w:val="BodyA"/>
        <w:numPr>
          <w:ilvl w:val="0"/>
          <w:numId w:val="38"/>
        </w:numPr>
        <w:rPr>
          <w:rFonts w:ascii="Times New Roman" w:hAnsi="Times New Roman"/>
        </w:rPr>
      </w:pPr>
      <w:r>
        <w:rPr>
          <w:rFonts w:ascii="Times New Roman" w:hAnsi="Times New Roman"/>
        </w:rPr>
        <w:t>If the metallic element in a binary ionic compound has more than one common ionic charge, a Roman numeral must be included. Example: Cu2+ is Copper (II)</w:t>
      </w:r>
    </w:p>
    <w:p w14:paraId="5409A02F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FFC000"/>
          <w:u w:color="FFC000"/>
        </w:rPr>
      </w:pPr>
      <w:r>
        <w:rPr>
          <w:rFonts w:ascii="Times New Roman" w:hAnsi="Times New Roman"/>
          <w:b/>
          <w:bCs/>
          <w:color w:val="FFC000"/>
          <w:u w:color="FFC000"/>
        </w:rPr>
        <w:t>4. Compounds with polyatomic ions</w:t>
      </w:r>
    </w:p>
    <w:p w14:paraId="5409A030" w14:textId="77777777" w:rsidR="00425F8A" w:rsidRDefault="00AD4614">
      <w:pPr>
        <w:pStyle w:val="BodyA"/>
        <w:numPr>
          <w:ilvl w:val="0"/>
          <w:numId w:val="4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Whenever more than one polyatomic ion is needed to balance the charges in an ionic </w:t>
      </w:r>
      <w:r>
        <w:rPr>
          <w:rFonts w:ascii="Times New Roman" w:hAnsi="Times New Roman"/>
        </w:rPr>
        <w:t>compound, use parentheses to set off the polyatomic ion in the formula</w:t>
      </w:r>
    </w:p>
    <w:p w14:paraId="5409A031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FFC000"/>
          <w:u w:color="FFC000"/>
        </w:rPr>
      </w:pPr>
      <w:r>
        <w:rPr>
          <w:rFonts w:ascii="Times New Roman" w:hAnsi="Times New Roman"/>
          <w:b/>
          <w:bCs/>
          <w:color w:val="FFC000"/>
          <w:u w:color="FFC000"/>
        </w:rPr>
        <w:t>5. Binary Molecular Compounds</w:t>
      </w:r>
    </w:p>
    <w:p w14:paraId="5409A032" w14:textId="77777777" w:rsidR="00425F8A" w:rsidRDefault="00AD4614">
      <w:pPr>
        <w:pStyle w:val="BodyA"/>
        <w:numPr>
          <w:ilvl w:val="0"/>
          <w:numId w:val="40"/>
        </w:numPr>
        <w:rPr>
          <w:rFonts w:ascii="Times New Roman" w:hAnsi="Times New Roman"/>
        </w:rPr>
      </w:pPr>
      <w:r>
        <w:rPr>
          <w:rFonts w:ascii="Times New Roman" w:hAnsi="Times New Roman"/>
        </w:rPr>
        <w:t>Write the names of the elements in the order listed in the formula</w:t>
      </w:r>
    </w:p>
    <w:p w14:paraId="5409A033" w14:textId="77777777" w:rsidR="00425F8A" w:rsidRDefault="00AD4614">
      <w:pPr>
        <w:pStyle w:val="BodyA"/>
        <w:numPr>
          <w:ilvl w:val="0"/>
          <w:numId w:val="40"/>
        </w:numPr>
        <w:rPr>
          <w:rFonts w:ascii="Times New Roman" w:hAnsi="Times New Roman"/>
        </w:rPr>
      </w:pPr>
      <w:r>
        <w:rPr>
          <w:rFonts w:ascii="Times New Roman" w:hAnsi="Times New Roman"/>
        </w:rPr>
        <w:t>Use prefixes appropriately to indicate the number of each kind of atom</w:t>
      </w:r>
    </w:p>
    <w:p w14:paraId="5409A034" w14:textId="77777777" w:rsidR="00425F8A" w:rsidRDefault="00AD4614">
      <w:pPr>
        <w:pStyle w:val="BodyA"/>
        <w:numPr>
          <w:ilvl w:val="0"/>
          <w:numId w:val="4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152400" distB="152400" distL="152400" distR="152400" simplePos="0" relativeHeight="251667456" behindDoc="0" locked="0" layoutInCell="1" allowOverlap="1" wp14:anchorId="5409A065" wp14:editId="5409A066">
            <wp:simplePos x="0" y="0"/>
            <wp:positionH relativeFrom="margin">
              <wp:posOffset>428647</wp:posOffset>
            </wp:positionH>
            <wp:positionV relativeFrom="line">
              <wp:posOffset>295761</wp:posOffset>
            </wp:positionV>
            <wp:extent cx="3080657" cy="2927291"/>
            <wp:effectExtent l="0" t="0" r="0" b="0"/>
            <wp:wrapTopAndBottom distT="152400" distB="152400"/>
            <wp:docPr id="1073741856" name="officeArt object" descr="IMG_843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IMG_8430.jpeg" descr="IMG_8430.jpe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0657" cy="29272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409A035" w14:textId="77777777" w:rsidR="00425F8A" w:rsidRDefault="00AD4614">
      <w:pPr>
        <w:pStyle w:val="BodyA"/>
        <w:numPr>
          <w:ilvl w:val="0"/>
          <w:numId w:val="4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End the name of the second element with the suffix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>ide (Example: Carbon Tetrabromide is CBr4)</w:t>
      </w:r>
    </w:p>
    <w:p w14:paraId="5409A036" w14:textId="77777777" w:rsidR="00425F8A" w:rsidRDefault="00AD4614">
      <w:pPr>
        <w:pStyle w:val="BodyA"/>
        <w:numPr>
          <w:ilvl w:val="0"/>
          <w:numId w:val="40"/>
        </w:numPr>
        <w:rPr>
          <w:rFonts w:ascii="Times New Roman" w:hAnsi="Times New Roman"/>
        </w:rPr>
      </w:pPr>
      <w:r>
        <w:rPr>
          <w:rFonts w:ascii="Times New Roman" w:hAnsi="Times New Roman"/>
        </w:rPr>
        <w:t>If just one atom of the first element is in the formula, omit the prefix mono- for that element (Example: Carbon Monoxide is CO)</w:t>
      </w:r>
    </w:p>
    <w:p w14:paraId="5409A037" w14:textId="77777777" w:rsidR="00425F8A" w:rsidRDefault="00AD4614">
      <w:pPr>
        <w:pStyle w:val="BodyA"/>
        <w:numPr>
          <w:ilvl w:val="0"/>
          <w:numId w:val="4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Also, the vowel at the end of a prefix is sometimes dropped when the name of the element begins with a vowel (Example: pentoxide, not </w:t>
      </w:r>
      <w:proofErr w:type="spellStart"/>
      <w:r>
        <w:rPr>
          <w:rFonts w:ascii="Times New Roman" w:hAnsi="Times New Roman"/>
        </w:rPr>
        <w:t>pentaoxide</w:t>
      </w:r>
      <w:proofErr w:type="spellEnd"/>
      <w:r>
        <w:rPr>
          <w:rFonts w:ascii="Times New Roman" w:hAnsi="Times New Roman"/>
        </w:rPr>
        <w:t>)</w:t>
      </w:r>
    </w:p>
    <w:p w14:paraId="5409A038" w14:textId="77777777" w:rsidR="00425F8A" w:rsidRDefault="00AD4614">
      <w:pPr>
        <w:pStyle w:val="BodyA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color="00B0F0"/>
        </w:rPr>
      </w:pPr>
      <w:r>
        <w:rPr>
          <w:rFonts w:ascii="Times New Roman" w:hAnsi="Times New Roman"/>
          <w:b/>
          <w:bCs/>
          <w:color w:val="00B0F0"/>
          <w:sz w:val="32"/>
          <w:szCs w:val="32"/>
          <w:u w:color="00B0F0"/>
        </w:rPr>
        <w:t>9.4 Naming and Writing Formulas for Acids and Bases</w:t>
      </w:r>
    </w:p>
    <w:p w14:paraId="5409A039" w14:textId="77777777" w:rsidR="00425F8A" w:rsidRDefault="00AD4614">
      <w:pPr>
        <w:pStyle w:val="BodyA"/>
        <w:numPr>
          <w:ilvl w:val="0"/>
          <w:numId w:val="4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Acid is a compound that contains one or more hydrogen atoms and produces hydrogen ions when </w:t>
      </w:r>
      <w:r>
        <w:rPr>
          <w:rFonts w:ascii="Times New Roman" w:hAnsi="Times New Roman"/>
        </w:rPr>
        <w:t>dissolved in water</w:t>
      </w:r>
    </w:p>
    <w:p w14:paraId="5409A03A" w14:textId="77777777" w:rsidR="00425F8A" w:rsidRDefault="00AD4614">
      <w:pPr>
        <w:pStyle w:val="BodyA"/>
        <w:numPr>
          <w:ilvl w:val="0"/>
          <w:numId w:val="4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09A067" wp14:editId="5409A068">
            <wp:extent cx="6120130" cy="513080"/>
            <wp:effectExtent l="0" t="0" r="0" b="0"/>
            <wp:docPr id="1073741857" name="officeArt object" descr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图片 3" descr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30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409A03B" w14:textId="77777777" w:rsidR="00425F8A" w:rsidRDefault="00AD4614">
      <w:pPr>
        <w:pStyle w:val="BodyA"/>
        <w:numPr>
          <w:ilvl w:val="0"/>
          <w:numId w:val="4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09A069" wp14:editId="5409A06A">
            <wp:extent cx="6120130" cy="588010"/>
            <wp:effectExtent l="0" t="0" r="0" b="0"/>
            <wp:docPr id="1073741858" name="officeArt object" descr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图片 4" descr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80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409A03C" w14:textId="77777777" w:rsidR="00425F8A" w:rsidRDefault="00AD4614">
      <w:pPr>
        <w:pStyle w:val="BodyA"/>
        <w:numPr>
          <w:ilvl w:val="0"/>
          <w:numId w:val="4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09A06B" wp14:editId="5409A06C">
            <wp:extent cx="6120130" cy="588010"/>
            <wp:effectExtent l="0" t="0" r="0" b="0"/>
            <wp:docPr id="1073741859" name="officeArt object" descr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图片 5" descr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80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409A03D" w14:textId="77777777" w:rsidR="00425F8A" w:rsidRDefault="00AD4614">
      <w:pPr>
        <w:pStyle w:val="BodyA"/>
        <w:numPr>
          <w:ilvl w:val="0"/>
          <w:numId w:val="42"/>
        </w:numPr>
        <w:rPr>
          <w:rFonts w:ascii="Times New Roman" w:hAnsi="Times New Roman"/>
        </w:rPr>
      </w:pPr>
      <w:r>
        <w:rPr>
          <w:rFonts w:ascii="Times New Roman" w:hAnsi="Times New Roman"/>
        </w:rPr>
        <w:t>A base is compound that produces hydroxide ions when dissolved in water (generally is an ionic compound)</w:t>
      </w:r>
    </w:p>
    <w:p w14:paraId="5409A03E" w14:textId="77777777" w:rsidR="00425F8A" w:rsidRDefault="00AD4614">
      <w:pPr>
        <w:pStyle w:val="BodyA"/>
        <w:numPr>
          <w:ilvl w:val="0"/>
          <w:numId w:val="42"/>
        </w:numPr>
        <w:rPr>
          <w:rFonts w:ascii="Times New Roman" w:hAnsi="Times New Roman"/>
        </w:rPr>
      </w:pPr>
      <w:r>
        <w:rPr>
          <w:rFonts w:ascii="Times New Roman" w:hAnsi="Times New Roman"/>
        </w:rPr>
        <w:t>The name of the cation is followed by the name of the anion</w:t>
      </w:r>
    </w:p>
    <w:sectPr w:rsidR="00425F8A"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9A073" w14:textId="77777777" w:rsidR="00AD4614" w:rsidRDefault="00AD4614">
      <w:r>
        <w:separator/>
      </w:r>
    </w:p>
  </w:endnote>
  <w:endnote w:type="continuationSeparator" w:id="0">
    <w:p w14:paraId="5409A075" w14:textId="77777777" w:rsidR="00AD4614" w:rsidRDefault="00AD4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Medium">
    <w:altName w:val="Arial"/>
    <w:charset w:val="4D"/>
    <w:family w:val="swiss"/>
    <w:pitch w:val="variable"/>
    <w:sig w:usb0="A00002FF" w:usb1="5000205B" w:usb2="00000002" w:usb3="00000000" w:csb0="0000009B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9A06F" w14:textId="77777777" w:rsidR="00AD4614" w:rsidRDefault="00AD4614">
      <w:r>
        <w:separator/>
      </w:r>
    </w:p>
  </w:footnote>
  <w:footnote w:type="continuationSeparator" w:id="0">
    <w:p w14:paraId="5409A071" w14:textId="77777777" w:rsidR="00AD4614" w:rsidRDefault="00AD4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225"/>
    <w:multiLevelType w:val="hybridMultilevel"/>
    <w:tmpl w:val="0CD0E3F4"/>
    <w:numStyleLink w:val="ImportedStyle9"/>
  </w:abstractNum>
  <w:abstractNum w:abstractNumId="1" w15:restartNumberingAfterBreak="0">
    <w:nsid w:val="05874B01"/>
    <w:multiLevelType w:val="hybridMultilevel"/>
    <w:tmpl w:val="50AC457E"/>
    <w:styleLink w:val="ImportedStyle10"/>
    <w:lvl w:ilvl="0" w:tplc="3EC8EC00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2FAE2CE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0AE282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A6496C6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73894DA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44C6A8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F762F02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426E34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BC33BC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6330FC2"/>
    <w:multiLevelType w:val="hybridMultilevel"/>
    <w:tmpl w:val="ECA079EA"/>
    <w:numStyleLink w:val="ImportedStyle3"/>
  </w:abstractNum>
  <w:abstractNum w:abstractNumId="3" w15:restartNumberingAfterBreak="0">
    <w:nsid w:val="074D3684"/>
    <w:multiLevelType w:val="hybridMultilevel"/>
    <w:tmpl w:val="5DB6975A"/>
    <w:lvl w:ilvl="0" w:tplc="F026A8A2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27C81D4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6285BCC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532947C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6E462C2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4239A0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6ACB1FC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1EA6F2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4E8EABA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8B82188"/>
    <w:multiLevelType w:val="hybridMultilevel"/>
    <w:tmpl w:val="6E60EE4E"/>
    <w:numStyleLink w:val="ImportedStyle6"/>
  </w:abstractNum>
  <w:abstractNum w:abstractNumId="5" w15:restartNumberingAfterBreak="0">
    <w:nsid w:val="10413272"/>
    <w:multiLevelType w:val="hybridMultilevel"/>
    <w:tmpl w:val="CE34265C"/>
    <w:numStyleLink w:val="ImportedStyle1"/>
  </w:abstractNum>
  <w:abstractNum w:abstractNumId="6" w15:restartNumberingAfterBreak="0">
    <w:nsid w:val="12447D3F"/>
    <w:multiLevelType w:val="hybridMultilevel"/>
    <w:tmpl w:val="42C2766A"/>
    <w:styleLink w:val="ImportedStyle2"/>
    <w:lvl w:ilvl="0" w:tplc="33DAA24E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E8768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767BAC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18697B6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F4DB04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64EAFC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AAC4E6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500981C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9302A94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7461296"/>
    <w:multiLevelType w:val="hybridMultilevel"/>
    <w:tmpl w:val="4E046306"/>
    <w:styleLink w:val="ImportedStyle14"/>
    <w:lvl w:ilvl="0" w:tplc="418ABFD6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E2C844E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D5CC4CA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7288E4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C68B90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598909C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A88454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9DED1DC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1EB75E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BC80AF0"/>
    <w:multiLevelType w:val="hybridMultilevel"/>
    <w:tmpl w:val="765C48E8"/>
    <w:styleLink w:val="ImportedStyle5"/>
    <w:lvl w:ilvl="0" w:tplc="3D80DFD8">
      <w:start w:val="1"/>
      <w:numFmt w:val="bullet"/>
      <w:lvlText w:val="✓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30A392">
      <w:start w:val="1"/>
      <w:numFmt w:val="bullet"/>
      <w:lvlText w:val="■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C84196">
      <w:start w:val="1"/>
      <w:numFmt w:val="bullet"/>
      <w:lvlText w:val="◆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3BA94C4">
      <w:start w:val="1"/>
      <w:numFmt w:val="bullet"/>
      <w:lvlText w:val="●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DBAEF42">
      <w:start w:val="1"/>
      <w:numFmt w:val="bullet"/>
      <w:lvlText w:val="■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504064">
      <w:start w:val="1"/>
      <w:numFmt w:val="bullet"/>
      <w:lvlText w:val="◆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8633DE">
      <w:start w:val="1"/>
      <w:numFmt w:val="bullet"/>
      <w:lvlText w:val="●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5071A0">
      <w:start w:val="1"/>
      <w:numFmt w:val="bullet"/>
      <w:lvlText w:val="■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864E030">
      <w:start w:val="1"/>
      <w:numFmt w:val="bullet"/>
      <w:lvlText w:val="◆"/>
      <w:lvlJc w:val="left"/>
      <w:pPr>
        <w:ind w:left="44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2D74B5C"/>
    <w:multiLevelType w:val="hybridMultilevel"/>
    <w:tmpl w:val="BFF47610"/>
    <w:lvl w:ilvl="0" w:tplc="CCB86B56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97611D0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D65770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9AC3F46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6842B8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7BCF018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6C96A8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00B1F4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266AD48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76223C7"/>
    <w:multiLevelType w:val="hybridMultilevel"/>
    <w:tmpl w:val="A7920DE4"/>
    <w:numStyleLink w:val="ImportedStyle13"/>
  </w:abstractNum>
  <w:abstractNum w:abstractNumId="11" w15:restartNumberingAfterBreak="0">
    <w:nsid w:val="27F5157D"/>
    <w:multiLevelType w:val="hybridMultilevel"/>
    <w:tmpl w:val="16B4367C"/>
    <w:styleLink w:val="ImportedStyle15"/>
    <w:lvl w:ilvl="0" w:tplc="A404A9F8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A80A2F4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DB656AC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B56C52C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FAAA4A4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0B0BD18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C02262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664532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5A4E7C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2CEE5326"/>
    <w:multiLevelType w:val="hybridMultilevel"/>
    <w:tmpl w:val="5C4AD7EE"/>
    <w:numStyleLink w:val="ImportedStyle4"/>
  </w:abstractNum>
  <w:abstractNum w:abstractNumId="13" w15:restartNumberingAfterBreak="0">
    <w:nsid w:val="2FA61CFD"/>
    <w:multiLevelType w:val="hybridMultilevel"/>
    <w:tmpl w:val="94BA3AD4"/>
    <w:lvl w:ilvl="0" w:tplc="48EE4EB8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09A571A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7E3116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608510E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AD226CE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2CB500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F7A30D8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2EAC16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922E800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312C149A"/>
    <w:multiLevelType w:val="hybridMultilevel"/>
    <w:tmpl w:val="0CD0E3F4"/>
    <w:styleLink w:val="ImportedStyle9"/>
    <w:lvl w:ilvl="0" w:tplc="B32C0E18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97CFB5A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378E76A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88DBE4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10C748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729DE0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C6EE274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BC647E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208096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31705B7E"/>
    <w:multiLevelType w:val="hybridMultilevel"/>
    <w:tmpl w:val="5818E512"/>
    <w:lvl w:ilvl="0" w:tplc="6BE0DCDE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1E4FF0C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EC04910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B068716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448A384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C467EAC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D9282D0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C6844C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82A792E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38304888"/>
    <w:multiLevelType w:val="hybridMultilevel"/>
    <w:tmpl w:val="765C48E8"/>
    <w:numStyleLink w:val="ImportedStyle5"/>
  </w:abstractNum>
  <w:abstractNum w:abstractNumId="17" w15:restartNumberingAfterBreak="0">
    <w:nsid w:val="38CF2B6A"/>
    <w:multiLevelType w:val="hybridMultilevel"/>
    <w:tmpl w:val="44DAE79A"/>
    <w:numStyleLink w:val="ImportedStyle11"/>
  </w:abstractNum>
  <w:abstractNum w:abstractNumId="18" w15:restartNumberingAfterBreak="0">
    <w:nsid w:val="3FEA23DF"/>
    <w:multiLevelType w:val="hybridMultilevel"/>
    <w:tmpl w:val="A7920DE4"/>
    <w:styleLink w:val="ImportedStyle13"/>
    <w:lvl w:ilvl="0" w:tplc="606EE0CA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1E8BA34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129876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DF61E40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61A2278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8183952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710546A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512E930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682368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41F33D1A"/>
    <w:multiLevelType w:val="hybridMultilevel"/>
    <w:tmpl w:val="85B2A84A"/>
    <w:numStyleLink w:val="ImportedStyle12"/>
  </w:abstractNum>
  <w:abstractNum w:abstractNumId="20" w15:restartNumberingAfterBreak="0">
    <w:nsid w:val="4609798F"/>
    <w:multiLevelType w:val="hybridMultilevel"/>
    <w:tmpl w:val="50AC457E"/>
    <w:numStyleLink w:val="ImportedStyle10"/>
  </w:abstractNum>
  <w:abstractNum w:abstractNumId="21" w15:restartNumberingAfterBreak="0">
    <w:nsid w:val="4ACF2970"/>
    <w:multiLevelType w:val="hybridMultilevel"/>
    <w:tmpl w:val="C7B896F0"/>
    <w:lvl w:ilvl="0" w:tplc="07C6BB30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1B60062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C6EF9F2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4A7B6E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F287482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C7CF5CE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AFEA994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39A9090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1926914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4BE01A93"/>
    <w:multiLevelType w:val="hybridMultilevel"/>
    <w:tmpl w:val="448E7314"/>
    <w:lvl w:ilvl="0" w:tplc="29F86270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B82AA8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466EA2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DEA3114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3881FEA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4C8E4B4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C44B60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7016F0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EE2386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50906ACF"/>
    <w:multiLevelType w:val="hybridMultilevel"/>
    <w:tmpl w:val="97E472EE"/>
    <w:lvl w:ilvl="0" w:tplc="A8B25CEE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4F02D16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C63BF4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8861F58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7B2A04C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3FED70C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48EF96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9C148A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7E00CF4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53E41B79"/>
    <w:multiLevelType w:val="hybridMultilevel"/>
    <w:tmpl w:val="16B4367C"/>
    <w:numStyleLink w:val="ImportedStyle15"/>
  </w:abstractNum>
  <w:abstractNum w:abstractNumId="25" w15:restartNumberingAfterBreak="0">
    <w:nsid w:val="54FD3D8B"/>
    <w:multiLevelType w:val="hybridMultilevel"/>
    <w:tmpl w:val="6F0229FE"/>
    <w:lvl w:ilvl="0" w:tplc="44D06D5A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F8A4A8C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5FEA5FE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F2EA338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66F93E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C568060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A7017CE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7625920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778CA80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56275B47"/>
    <w:multiLevelType w:val="hybridMultilevel"/>
    <w:tmpl w:val="4E046306"/>
    <w:numStyleLink w:val="ImportedStyle14"/>
  </w:abstractNum>
  <w:abstractNum w:abstractNumId="27" w15:restartNumberingAfterBreak="0">
    <w:nsid w:val="579E1A77"/>
    <w:multiLevelType w:val="hybridMultilevel"/>
    <w:tmpl w:val="42C2766A"/>
    <w:numStyleLink w:val="ImportedStyle2"/>
  </w:abstractNum>
  <w:abstractNum w:abstractNumId="28" w15:restartNumberingAfterBreak="0">
    <w:nsid w:val="584C2B4F"/>
    <w:multiLevelType w:val="hybridMultilevel"/>
    <w:tmpl w:val="85B2A84A"/>
    <w:styleLink w:val="ImportedStyle12"/>
    <w:lvl w:ilvl="0" w:tplc="BCAC9054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9D005D2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264054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AE282BA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28F052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08E376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2B86A88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8E7C88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0222B10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5C2D6E48"/>
    <w:multiLevelType w:val="hybridMultilevel"/>
    <w:tmpl w:val="0B16862A"/>
    <w:lvl w:ilvl="0" w:tplc="754EBD3A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44D024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8AF168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1A42F8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829BA4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0CF6F0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45EE600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08E46F6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3A8560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5C9C0A81"/>
    <w:multiLevelType w:val="hybridMultilevel"/>
    <w:tmpl w:val="5F722F22"/>
    <w:lvl w:ilvl="0" w:tplc="742E7CC2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52EAD38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CC6DEC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32B5C8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7D4314C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4B8D302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7C9282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304B07E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EEA9462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5D431876"/>
    <w:multiLevelType w:val="hybridMultilevel"/>
    <w:tmpl w:val="5C4AD7EE"/>
    <w:styleLink w:val="ImportedStyle4"/>
    <w:lvl w:ilvl="0" w:tplc="7436A9D2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ACA5E24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2C4229C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1789976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04EC1EA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2AE8BFC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06E67C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31633D0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7E6C708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64171B29"/>
    <w:multiLevelType w:val="hybridMultilevel"/>
    <w:tmpl w:val="71C62958"/>
    <w:styleLink w:val="ImportedStyle8"/>
    <w:lvl w:ilvl="0" w:tplc="6144E992">
      <w:start w:val="1"/>
      <w:numFmt w:val="bullet"/>
      <w:lvlText w:val="✓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B52853E">
      <w:start w:val="1"/>
      <w:numFmt w:val="bullet"/>
      <w:lvlText w:val="■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34BD6C">
      <w:start w:val="1"/>
      <w:numFmt w:val="bullet"/>
      <w:lvlText w:val="◆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F04A302">
      <w:start w:val="1"/>
      <w:numFmt w:val="bullet"/>
      <w:lvlText w:val="●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2CAB5CA">
      <w:start w:val="1"/>
      <w:numFmt w:val="bullet"/>
      <w:lvlText w:val="■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EDA5494">
      <w:start w:val="1"/>
      <w:numFmt w:val="bullet"/>
      <w:lvlText w:val="◆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82F4DE">
      <w:start w:val="1"/>
      <w:numFmt w:val="bullet"/>
      <w:lvlText w:val="●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A801370">
      <w:start w:val="1"/>
      <w:numFmt w:val="bullet"/>
      <w:lvlText w:val="■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A66FEBA">
      <w:start w:val="1"/>
      <w:numFmt w:val="bullet"/>
      <w:lvlText w:val="◆"/>
      <w:lvlJc w:val="left"/>
      <w:pPr>
        <w:ind w:left="44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64613A43"/>
    <w:multiLevelType w:val="hybridMultilevel"/>
    <w:tmpl w:val="71C62958"/>
    <w:numStyleLink w:val="ImportedStyle8"/>
  </w:abstractNum>
  <w:abstractNum w:abstractNumId="34" w15:restartNumberingAfterBreak="0">
    <w:nsid w:val="683B629B"/>
    <w:multiLevelType w:val="hybridMultilevel"/>
    <w:tmpl w:val="56B01E28"/>
    <w:lvl w:ilvl="0" w:tplc="627816D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458F39E">
      <w:start w:val="1"/>
      <w:numFmt w:val="bullet"/>
      <w:lvlText w:val="•"/>
      <w:lvlJc w:val="left"/>
      <w:pPr>
        <w:tabs>
          <w:tab w:val="left" w:pos="72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95A5BBE">
      <w:start w:val="1"/>
      <w:numFmt w:val="bullet"/>
      <w:lvlText w:val="•"/>
      <w:lvlJc w:val="left"/>
      <w:pPr>
        <w:tabs>
          <w:tab w:val="left" w:pos="720"/>
        </w:tabs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5A8F488">
      <w:start w:val="1"/>
      <w:numFmt w:val="bullet"/>
      <w:lvlText w:val="•"/>
      <w:lvlJc w:val="left"/>
      <w:pPr>
        <w:tabs>
          <w:tab w:val="left" w:pos="7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106323A">
      <w:start w:val="1"/>
      <w:numFmt w:val="bullet"/>
      <w:lvlText w:val="•"/>
      <w:lvlJc w:val="left"/>
      <w:pPr>
        <w:tabs>
          <w:tab w:val="left" w:pos="72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EE4ABC">
      <w:start w:val="1"/>
      <w:numFmt w:val="bullet"/>
      <w:lvlText w:val="•"/>
      <w:lvlJc w:val="left"/>
      <w:pPr>
        <w:tabs>
          <w:tab w:val="left" w:pos="720"/>
        </w:tabs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B4E12DC">
      <w:start w:val="1"/>
      <w:numFmt w:val="bullet"/>
      <w:lvlText w:val="•"/>
      <w:lvlJc w:val="left"/>
      <w:pPr>
        <w:tabs>
          <w:tab w:val="left" w:pos="72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C46998">
      <w:start w:val="1"/>
      <w:numFmt w:val="bullet"/>
      <w:lvlText w:val="•"/>
      <w:lvlJc w:val="left"/>
      <w:pPr>
        <w:tabs>
          <w:tab w:val="left" w:pos="72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716EE7C">
      <w:start w:val="1"/>
      <w:numFmt w:val="bullet"/>
      <w:lvlText w:val="•"/>
      <w:lvlJc w:val="left"/>
      <w:pPr>
        <w:tabs>
          <w:tab w:val="left" w:pos="720"/>
        </w:tabs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68BA6BCF"/>
    <w:multiLevelType w:val="hybridMultilevel"/>
    <w:tmpl w:val="44DAE79A"/>
    <w:styleLink w:val="ImportedStyle11"/>
    <w:lvl w:ilvl="0" w:tplc="ABD6B9B0">
      <w:start w:val="1"/>
      <w:numFmt w:val="bullet"/>
      <w:lvlText w:val="✓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A814F8">
      <w:start w:val="1"/>
      <w:numFmt w:val="bullet"/>
      <w:lvlText w:val="■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5AF9E6">
      <w:start w:val="1"/>
      <w:numFmt w:val="bullet"/>
      <w:lvlText w:val="◆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06C583A">
      <w:start w:val="1"/>
      <w:numFmt w:val="bullet"/>
      <w:lvlText w:val="●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9729F16">
      <w:start w:val="1"/>
      <w:numFmt w:val="bullet"/>
      <w:lvlText w:val="■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987074">
      <w:start w:val="1"/>
      <w:numFmt w:val="bullet"/>
      <w:lvlText w:val="◆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C22496">
      <w:start w:val="1"/>
      <w:numFmt w:val="bullet"/>
      <w:lvlText w:val="●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AA8C12">
      <w:start w:val="1"/>
      <w:numFmt w:val="bullet"/>
      <w:lvlText w:val="■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A0B746">
      <w:start w:val="1"/>
      <w:numFmt w:val="bullet"/>
      <w:lvlText w:val="◆"/>
      <w:lvlJc w:val="left"/>
      <w:pPr>
        <w:ind w:left="44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6F835623"/>
    <w:multiLevelType w:val="hybridMultilevel"/>
    <w:tmpl w:val="A5F883EE"/>
    <w:lvl w:ilvl="0" w:tplc="A816C622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13E7EAA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A8EFA58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E6309E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740C4E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4288D4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5CE5BD4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EA897C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E663CD6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727825E0"/>
    <w:multiLevelType w:val="hybridMultilevel"/>
    <w:tmpl w:val="6E60EE4E"/>
    <w:styleLink w:val="ImportedStyle6"/>
    <w:lvl w:ilvl="0" w:tplc="BE927814">
      <w:start w:val="1"/>
      <w:numFmt w:val="bullet"/>
      <w:lvlText w:val="✓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D4E066">
      <w:start w:val="1"/>
      <w:numFmt w:val="bullet"/>
      <w:lvlText w:val="■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00A53E8">
      <w:start w:val="1"/>
      <w:numFmt w:val="bullet"/>
      <w:lvlText w:val="◆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896079E">
      <w:start w:val="1"/>
      <w:numFmt w:val="bullet"/>
      <w:lvlText w:val="●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6A2E2">
      <w:start w:val="1"/>
      <w:numFmt w:val="bullet"/>
      <w:lvlText w:val="■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9A614B4">
      <w:start w:val="1"/>
      <w:numFmt w:val="bullet"/>
      <w:lvlText w:val="◆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586849A">
      <w:start w:val="1"/>
      <w:numFmt w:val="bullet"/>
      <w:lvlText w:val="●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907AA2">
      <w:start w:val="1"/>
      <w:numFmt w:val="bullet"/>
      <w:lvlText w:val="■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DCE6D36">
      <w:start w:val="1"/>
      <w:numFmt w:val="bullet"/>
      <w:lvlText w:val="◆"/>
      <w:lvlJc w:val="left"/>
      <w:pPr>
        <w:ind w:left="44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74606A59"/>
    <w:multiLevelType w:val="hybridMultilevel"/>
    <w:tmpl w:val="72C2134C"/>
    <w:lvl w:ilvl="0" w:tplc="ACF85C52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1632EE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3AC2246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926F884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83ABB9C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72AC260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FCAD4A4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5A09B5A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54035B0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775F5AC8"/>
    <w:multiLevelType w:val="hybridMultilevel"/>
    <w:tmpl w:val="CE34265C"/>
    <w:styleLink w:val="ImportedStyle1"/>
    <w:lvl w:ilvl="0" w:tplc="E408A430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AB65F66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FE67A38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2229C02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68AF1CA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823F54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9464B8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20ED3E4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F9078A6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79BA2CC6"/>
    <w:multiLevelType w:val="hybridMultilevel"/>
    <w:tmpl w:val="ECA079EA"/>
    <w:styleLink w:val="ImportedStyle3"/>
    <w:lvl w:ilvl="0" w:tplc="6BC028C4">
      <w:start w:val="1"/>
      <w:numFmt w:val="bullet"/>
      <w:lvlText w:val="➢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6206E64">
      <w:start w:val="1"/>
      <w:numFmt w:val="bullet"/>
      <w:lvlText w:val="■"/>
      <w:lvlJc w:val="left"/>
      <w:pPr>
        <w:ind w:left="8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966148">
      <w:start w:val="1"/>
      <w:numFmt w:val="bullet"/>
      <w:lvlText w:val="◆"/>
      <w:lvlJc w:val="left"/>
      <w:pPr>
        <w:ind w:left="13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4234DC">
      <w:start w:val="1"/>
      <w:numFmt w:val="bullet"/>
      <w:lvlText w:val="●"/>
      <w:lvlJc w:val="left"/>
      <w:pPr>
        <w:ind w:left="17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76E0BC">
      <w:start w:val="1"/>
      <w:numFmt w:val="bullet"/>
      <w:lvlText w:val="■"/>
      <w:lvlJc w:val="left"/>
      <w:pPr>
        <w:ind w:left="220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0E3F98">
      <w:start w:val="1"/>
      <w:numFmt w:val="bullet"/>
      <w:lvlText w:val="◆"/>
      <w:lvlJc w:val="left"/>
      <w:pPr>
        <w:ind w:left="26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E526F98">
      <w:start w:val="1"/>
      <w:numFmt w:val="bullet"/>
      <w:lvlText w:val="●"/>
      <w:lvlJc w:val="left"/>
      <w:pPr>
        <w:ind w:left="308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1B8BE12">
      <w:start w:val="1"/>
      <w:numFmt w:val="bullet"/>
      <w:lvlText w:val="■"/>
      <w:lvlJc w:val="left"/>
      <w:pPr>
        <w:ind w:left="352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067A32">
      <w:start w:val="1"/>
      <w:numFmt w:val="bullet"/>
      <w:lvlText w:val="◆"/>
      <w:lvlJc w:val="left"/>
      <w:pPr>
        <w:ind w:left="396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78381669">
    <w:abstractNumId w:val="39"/>
  </w:num>
  <w:num w:numId="2" w16cid:durableId="1982880548">
    <w:abstractNumId w:val="5"/>
  </w:num>
  <w:num w:numId="3" w16cid:durableId="465394265">
    <w:abstractNumId w:val="6"/>
  </w:num>
  <w:num w:numId="4" w16cid:durableId="1895656050">
    <w:abstractNumId w:val="27"/>
  </w:num>
  <w:num w:numId="5" w16cid:durableId="2021196034">
    <w:abstractNumId w:val="40"/>
  </w:num>
  <w:num w:numId="6" w16cid:durableId="1519462409">
    <w:abstractNumId w:val="2"/>
  </w:num>
  <w:num w:numId="7" w16cid:durableId="1727295784">
    <w:abstractNumId w:val="31"/>
  </w:num>
  <w:num w:numId="8" w16cid:durableId="875972806">
    <w:abstractNumId w:val="12"/>
  </w:num>
  <w:num w:numId="9" w16cid:durableId="666203838">
    <w:abstractNumId w:val="8"/>
  </w:num>
  <w:num w:numId="10" w16cid:durableId="1262879563">
    <w:abstractNumId w:val="16"/>
  </w:num>
  <w:num w:numId="11" w16cid:durableId="402601642">
    <w:abstractNumId w:val="37"/>
  </w:num>
  <w:num w:numId="12" w16cid:durableId="437528169">
    <w:abstractNumId w:val="4"/>
  </w:num>
  <w:num w:numId="13" w16cid:durableId="1178542294">
    <w:abstractNumId w:val="34"/>
  </w:num>
  <w:num w:numId="14" w16cid:durableId="98330130">
    <w:abstractNumId w:val="32"/>
  </w:num>
  <w:num w:numId="15" w16cid:durableId="1364358031">
    <w:abstractNumId w:val="33"/>
  </w:num>
  <w:num w:numId="16" w16cid:durableId="2129885336">
    <w:abstractNumId w:val="33"/>
    <w:lvlOverride w:ilvl="0">
      <w:lvl w:ilvl="0" w:tplc="191830CC">
        <w:start w:val="1"/>
        <w:numFmt w:val="bullet"/>
        <w:lvlText w:val="✓"/>
        <w:lvlJc w:val="left"/>
        <w:pPr>
          <w:ind w:left="880" w:hanging="44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BB04ED0">
        <w:start w:val="1"/>
        <w:numFmt w:val="bullet"/>
        <w:lvlText w:val="■"/>
        <w:lvlJc w:val="left"/>
        <w:pPr>
          <w:ind w:left="1320" w:hanging="44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EDE229E">
        <w:start w:val="1"/>
        <w:numFmt w:val="bullet"/>
        <w:lvlText w:val="◆"/>
        <w:lvlJc w:val="left"/>
        <w:pPr>
          <w:ind w:left="1760" w:hanging="44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5A8A60C">
        <w:start w:val="1"/>
        <w:numFmt w:val="bullet"/>
        <w:lvlText w:val="●"/>
        <w:lvlJc w:val="left"/>
        <w:pPr>
          <w:ind w:left="2200" w:hanging="44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42CE3CE">
        <w:start w:val="1"/>
        <w:numFmt w:val="bullet"/>
        <w:lvlText w:val="■"/>
        <w:lvlJc w:val="left"/>
        <w:pPr>
          <w:ind w:left="2640" w:hanging="44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49E8674">
        <w:start w:val="1"/>
        <w:numFmt w:val="bullet"/>
        <w:lvlText w:val="◆"/>
        <w:lvlJc w:val="left"/>
        <w:pPr>
          <w:ind w:left="3080" w:hanging="44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800F672">
        <w:start w:val="1"/>
        <w:numFmt w:val="bullet"/>
        <w:lvlText w:val="●"/>
        <w:lvlJc w:val="left"/>
        <w:pPr>
          <w:ind w:left="3520" w:hanging="44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A564BF2">
        <w:start w:val="1"/>
        <w:numFmt w:val="bullet"/>
        <w:lvlText w:val="■"/>
        <w:lvlJc w:val="left"/>
        <w:pPr>
          <w:ind w:left="3960" w:hanging="44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A902742">
        <w:start w:val="1"/>
        <w:numFmt w:val="bullet"/>
        <w:lvlText w:val="◆"/>
        <w:lvlJc w:val="left"/>
        <w:pPr>
          <w:ind w:left="4400" w:hanging="44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662122229">
    <w:abstractNumId w:val="14"/>
  </w:num>
  <w:num w:numId="18" w16cid:durableId="807090089">
    <w:abstractNumId w:val="0"/>
  </w:num>
  <w:num w:numId="19" w16cid:durableId="1582836482">
    <w:abstractNumId w:val="30"/>
  </w:num>
  <w:num w:numId="20" w16cid:durableId="1458989956">
    <w:abstractNumId w:val="29"/>
  </w:num>
  <w:num w:numId="21" w16cid:durableId="1127814139">
    <w:abstractNumId w:val="9"/>
  </w:num>
  <w:num w:numId="22" w16cid:durableId="261762393">
    <w:abstractNumId w:val="36"/>
  </w:num>
  <w:num w:numId="23" w16cid:durableId="503710960">
    <w:abstractNumId w:val="3"/>
  </w:num>
  <w:num w:numId="24" w16cid:durableId="498425588">
    <w:abstractNumId w:val="38"/>
  </w:num>
  <w:num w:numId="25" w16cid:durableId="1926765140">
    <w:abstractNumId w:val="13"/>
  </w:num>
  <w:num w:numId="26" w16cid:durableId="116872574">
    <w:abstractNumId w:val="22"/>
  </w:num>
  <w:num w:numId="27" w16cid:durableId="994996688">
    <w:abstractNumId w:val="23"/>
  </w:num>
  <w:num w:numId="28" w16cid:durableId="1640258753">
    <w:abstractNumId w:val="25"/>
  </w:num>
  <w:num w:numId="29" w16cid:durableId="1146242966">
    <w:abstractNumId w:val="15"/>
  </w:num>
  <w:num w:numId="30" w16cid:durableId="920799525">
    <w:abstractNumId w:val="21"/>
  </w:num>
  <w:num w:numId="31" w16cid:durableId="1670986287">
    <w:abstractNumId w:val="1"/>
  </w:num>
  <w:num w:numId="32" w16cid:durableId="1914393407">
    <w:abstractNumId w:val="20"/>
  </w:num>
  <w:num w:numId="33" w16cid:durableId="724068233">
    <w:abstractNumId w:val="35"/>
  </w:num>
  <w:num w:numId="34" w16cid:durableId="1782145350">
    <w:abstractNumId w:val="17"/>
  </w:num>
  <w:num w:numId="35" w16cid:durableId="1357538367">
    <w:abstractNumId w:val="28"/>
  </w:num>
  <w:num w:numId="36" w16cid:durableId="425199188">
    <w:abstractNumId w:val="19"/>
  </w:num>
  <w:num w:numId="37" w16cid:durableId="1913731662">
    <w:abstractNumId w:val="18"/>
  </w:num>
  <w:num w:numId="38" w16cid:durableId="1359619273">
    <w:abstractNumId w:val="10"/>
  </w:num>
  <w:num w:numId="39" w16cid:durableId="1131092684">
    <w:abstractNumId w:val="7"/>
  </w:num>
  <w:num w:numId="40" w16cid:durableId="1215652735">
    <w:abstractNumId w:val="26"/>
  </w:num>
  <w:num w:numId="41" w16cid:durableId="1212307054">
    <w:abstractNumId w:val="11"/>
  </w:num>
  <w:num w:numId="42" w16cid:durableId="15736638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F8A"/>
    <w:rsid w:val="00425F8A"/>
    <w:rsid w:val="008D36F5"/>
    <w:rsid w:val="00AD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99FB8"/>
  <w15:docId w15:val="{92384B22-C3BF-4552-80C7-7F43C81F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line="360" w:lineRule="auto"/>
    </w:pPr>
    <w:rPr>
      <w:rFonts w:ascii="Helvetica Neue" w:hAnsi="Helvetica Neue" w:cs="Arial Unicode MS"/>
      <w:color w:val="000000"/>
      <w:sz w:val="28"/>
      <w:szCs w:val="28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LabelDarkA">
    <w:name w:val="Label Dark A"/>
    <w:pPr>
      <w:keepLines/>
      <w:jc w:val="center"/>
    </w:pPr>
    <w:rPr>
      <w:rFonts w:ascii="Helvetica Neue Medium" w:hAnsi="Helvetica Neue Medium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paragraph" w:styleId="a4">
    <w:name w:val="List Paragraph"/>
    <w:pPr>
      <w:ind w:left="720"/>
    </w:pPr>
    <w:rPr>
      <w:rFonts w:ascii="宋体" w:eastAsia="宋体" w:hAnsi="宋体" w:cs="宋体"/>
      <w:color w:val="000000"/>
      <w:sz w:val="24"/>
      <w:szCs w:val="24"/>
      <w:u w:color="000000"/>
    </w:rPr>
  </w:style>
  <w:style w:type="numbering" w:customStyle="1" w:styleId="ImportedStyle8">
    <w:name w:val="Imported Style 8"/>
    <w:pPr>
      <w:numPr>
        <w:numId w:val="14"/>
      </w:numPr>
    </w:pPr>
  </w:style>
  <w:style w:type="numbering" w:customStyle="1" w:styleId="ImportedStyle9">
    <w:name w:val="Imported Style 9"/>
    <w:pPr>
      <w:numPr>
        <w:numId w:val="17"/>
      </w:numPr>
    </w:pPr>
  </w:style>
  <w:style w:type="numbering" w:customStyle="1" w:styleId="ImportedStyle10">
    <w:name w:val="Imported Style 10"/>
    <w:pPr>
      <w:numPr>
        <w:numId w:val="31"/>
      </w:numPr>
    </w:pPr>
  </w:style>
  <w:style w:type="numbering" w:customStyle="1" w:styleId="ImportedStyle11">
    <w:name w:val="Imported Style 11"/>
    <w:pPr>
      <w:numPr>
        <w:numId w:val="33"/>
      </w:numPr>
    </w:pPr>
  </w:style>
  <w:style w:type="numbering" w:customStyle="1" w:styleId="ImportedStyle12">
    <w:name w:val="Imported Style 12"/>
    <w:pPr>
      <w:numPr>
        <w:numId w:val="35"/>
      </w:numPr>
    </w:pPr>
  </w:style>
  <w:style w:type="numbering" w:customStyle="1" w:styleId="ImportedStyle13">
    <w:name w:val="Imported Style 13"/>
    <w:pPr>
      <w:numPr>
        <w:numId w:val="37"/>
      </w:numPr>
    </w:pPr>
  </w:style>
  <w:style w:type="numbering" w:customStyle="1" w:styleId="ImportedStyle14">
    <w:name w:val="Imported Style 14"/>
    <w:pPr>
      <w:numPr>
        <w:numId w:val="39"/>
      </w:numPr>
    </w:pPr>
  </w:style>
  <w:style w:type="numbering" w:customStyle="1" w:styleId="ImportedStyle15">
    <w:name w:val="Imported Style 15"/>
    <w:pPr>
      <w:numPr>
        <w:numId w:val="41"/>
      </w:numPr>
    </w:pPr>
  </w:style>
  <w:style w:type="paragraph" w:styleId="a5">
    <w:name w:val="header"/>
    <w:basedOn w:val="a"/>
    <w:link w:val="a6"/>
    <w:uiPriority w:val="99"/>
    <w:unhideWhenUsed/>
    <w:rsid w:val="00AD4614"/>
    <w:pPr>
      <w:tabs>
        <w:tab w:val="center" w:pos="4153"/>
        <w:tab w:val="right" w:pos="8306"/>
      </w:tabs>
    </w:pPr>
  </w:style>
  <w:style w:type="character" w:customStyle="1" w:styleId="a6">
    <w:name w:val="页眉 字符"/>
    <w:basedOn w:val="a0"/>
    <w:link w:val="a5"/>
    <w:uiPriority w:val="99"/>
    <w:rsid w:val="00AD4614"/>
    <w:rPr>
      <w:rFonts w:cs="Arial Unicode MS"/>
      <w:color w:val="000000"/>
      <w:sz w:val="24"/>
      <w:szCs w:val="24"/>
      <w:u w:color="000000"/>
    </w:rPr>
  </w:style>
  <w:style w:type="paragraph" w:styleId="a7">
    <w:name w:val="footer"/>
    <w:basedOn w:val="a"/>
    <w:link w:val="a8"/>
    <w:uiPriority w:val="99"/>
    <w:unhideWhenUsed/>
    <w:rsid w:val="00AD4614"/>
    <w:pPr>
      <w:tabs>
        <w:tab w:val="center" w:pos="4153"/>
        <w:tab w:val="right" w:pos="8306"/>
      </w:tabs>
    </w:pPr>
  </w:style>
  <w:style w:type="character" w:customStyle="1" w:styleId="a8">
    <w:name w:val="页脚 字符"/>
    <w:basedOn w:val="a0"/>
    <w:link w:val="a7"/>
    <w:uiPriority w:val="99"/>
    <w:rsid w:val="00AD4614"/>
    <w:rPr>
      <w:rFonts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80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7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00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90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1022</Words>
  <Characters>5831</Characters>
  <Application>Microsoft Office Word</Application>
  <DocSecurity>0</DocSecurity>
  <Lines>48</Lines>
  <Paragraphs>13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 C</cp:lastModifiedBy>
  <cp:revision>2</cp:revision>
  <dcterms:created xsi:type="dcterms:W3CDTF">2025-05-26T06:41:00Z</dcterms:created>
  <dcterms:modified xsi:type="dcterms:W3CDTF">2025-05-26T06:42:00Z</dcterms:modified>
</cp:coreProperties>
</file>