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  <w:rtl w:val="0"/>
        </w:rPr>
        <w:t xml:space="preserve">Do descarte obsoleto a solução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shd w:fill="efefef" w:val="clear"/>
          <w:rtl w:val="0"/>
        </w:rPr>
        <w:t xml:space="preserve">ISABELLA LUIZA DOS SANTOS SOUZA, ESPECIALISTA.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shd w:fill="efefef" w:val="clear"/>
          <w:rtl w:val="0"/>
        </w:rPr>
        <w:t xml:space="preserve">Isabella Cristina Nascimento da Cruz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  <w:shd w:fill="efefef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shd w:fill="efefef" w:val="clear"/>
          <w:rtl w:val="0"/>
        </w:rPr>
        <w:t xml:space="preserve">João Victor Sales da Silva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Julia Alves Kiura</w:t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Lionel Gonçalves Dantas</w:t>
      </w:r>
    </w:p>
    <w:p w:rsidR="00000000" w:rsidDel="00000000" w:rsidP="00000000" w:rsidRDefault="00000000" w:rsidRPr="00000000" w14:paraId="00000008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O descarte inadequado de materiais e equipamentos que perderam sua utilidade representa um problema que envolve questões ambientais, sociais e tecnológicas. O crescimento do consumo e da substituição frequente de produtos contribui para o aumento da quantidade de materiais descartados, tornando necessária a busca por alternativas que ultrapassem o simples descarte e possibilitem novas formas de aproveitamento. Nesse contexto, o projeto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“Do descarte obsoleto à solução tecnológica”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 aborda a transformação de materiais considerados obsoletos em possibilidades de aplicação tecnológica.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O problema central está relacionado ao desperdício de materiais que, apesar de não atenderem mais à sua finalidade original, ainda podem apresentar utilidade quando submetidos a processos de reaproveitamento, adaptação ou transformação. Dessa forma, o projeto parte da necessidade de repensar o descarte e identificar possibilidades para que materiais sem utilização convencional possam adquirir uma nova função.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 relevância do tema está na possibilidade de associar sustentabilidade e tecnologia, reduzindo o desperdício e estimulando uma visão mais consciente sobre o ciclo de vida dos materiais. O objetivo do projeto é analisar essa problemática e apresentar uma alternativa tecnológica para o reaproveitamento de materiais considerados obsoletos, demonstrando que o descarte pode ser substituído por estratégias de reutilização e transformação.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O desenvolvimento do projeto foi realizado a partir do levantamento e da organização do repertório reunido pela equipe, utilizando os materiais disponibilizados no próprio projeto como base para a compreensão do problema e para a elaboração da proposta tecnológica. A abordagem adotada foi direcionada à identificação do problema relacionado ao descarte de materiais obsoletos e à análise de possibilidades de reaproveitamento desses materiais por meio da tecnologia.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Inicialmente, foram reunidas informações relacionadas ao tema do descarte e ao aproveitamento de materiais, permitindo estabelecer uma compreensão do contexto em que o problema está inserido. Em seguida, os conteúdos levantados foram organizados e analisados de forma a identificar os principais aspectos relacionados à problemática e às possibilidades de transformação dos materiais.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 partir dessa análise, a equipe direcionou o desenvolvimento para uma solução tecnológica compatível com o problema identificado. O processo considerou a relação entre a situação-problema, a possibilidade de reaproveitamento e a aplicação da tecnologia como instrumento de transformação. Dessa maneira, a metodologia esteve baseada no levantamento do problema, organização das informações, análise das possibilidades e elaboração da proposta de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 análise do problema demonstra que considerar determinado material como obsoleto não significa necessariamente que ele tenha perdido toda a sua utilidade. Um material pode deixar de cumprir sua função original e, ainda assim, apresentar características que permitam sua utilização em uma nova finalidade. Essa perspectiva modifica a compreensão tradicional do descarte, deslocando o foco da eliminação do material para a possibilidade de reaproveitamento.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Nesse contexto, a tecnologia assume papel importante por permitir que materiais anteriormente considerados sem utilidade sejam incorporados a novas soluções. O reaproveitamento pode reduzir o desperdício e, ao mesmo tempo, estimular processos de criação e inovação. A proposta desenvolvida pelo projeto parte justamente dessa relação entre um problema ambiental e uma possibilidade tecnológica.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 principal contribuição da abordagem está na mudança de perspectiva sobre o material descartado. Em vez de tratá-lo exclusivamente como resíduo, busca-se identificar suas características e possibilidades de aplicação. Essa abordagem também evidencia que soluções tecnológicas não dependem necessariamente da utilização de componentes novos, podendo surgir da combinação e da adaptação de recursos já existentes.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Entretanto, o desenvolvimento de uma solução desse tipo também apresenta limitações. O reaproveitamento depende das condições dos materiais disponíveis, de sua compatibilidade com a nova aplicação e da viabilidade de sua adaptação. Além disso, a transformação de um material obsoleto em uma solução funcional exige planejamento e avaliação das características técnicas envolvidas.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 partir disso, identifica-se como principal lacuna a necessidade de ampliar a exploração de alternativas de reaproveitamento e de avaliar, de maneira mais sistemática, quais materiais podem ser transformados em soluções tecnológicas eficientes. O projeto contribui, portanto, para essa discussão ao aproximar sustentabilidade, reutilização e desenvolvimento tecnológico.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 análise realizada permite concluir que o descarte de materiais obsoletos não precisa representar necessariamente o fim de sua utilização. A partir de uma abordagem orientada à reutilização e à inovação, materiais que perderam sua função original podem ser incorporados a novas aplicações e contribuir para o desenvolvimento de soluções tecnológicas.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O projeto demonstra a importância de repensar a relação entre obsolescência e descarte. Em vez de considerar automaticamente um material sem utilidade quando ele deixa de cumprir sua finalidade inicial, é possível analisar suas características e verificar se existe potencial para uma nova utilização. Essa mudança de perspectiva contribui para uma abordagem mais sustentável e também estimula a criatividade no desenvolvimento tecnológico.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Como limitação, destaca-se que a viabilidade do reaproveitamento depende das características e das condições dos materiais disponíveis, bem como da capacidade de adaptação para uma nova finalidade. Dessa forma, trabalhos futuros podem aprofundar a análise dos materiais utilizados, testar diferentes possibilidades de reaproveitamento e avaliar de forma mais detalhada a eficiência e a viabilidade da solução proposta.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Assim,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00000"/>
          <w:sz w:val="24"/>
          <w:szCs w:val="24"/>
          <w:rtl w:val="0"/>
        </w:rPr>
        <w:t xml:space="preserve">“Do descarte obsoleto à solução tecnológica”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t xml:space="preserve"> evidencia que sustentabilidade e tecnologia podem atuar conjuntamente na busca por alternativas ao descarte convencional, transformando um problema relacionado à obsolescência em uma oportunidade de reutilização, inovação e desenvolvimento de novas soluções.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Tecnologia. Reutilização. Sustentabilidade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BORGES, Luiza; NOVAES, Luiza; BONELLI, João. Design sustentável e ressignificação do lixo eletrônico: práticas de reciclagem e reuso no contexto acadêmico.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79"/>
          <w:sz w:val="24"/>
          <w:szCs w:val="24"/>
          <w:rtl w:val="0"/>
        </w:rPr>
        <w:t xml:space="preserve">Blucher Design Proceedings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, v. 14, n. 1, p. 138-148, 2026. DOI: 10.5151/mxriodc2025-0012.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İNCE, Fatma. From waste to wealth: leveraging upcycling to drive sustainable e-waste management.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79"/>
          <w:sz w:val="24"/>
          <w:szCs w:val="24"/>
          <w:rtl w:val="0"/>
        </w:rPr>
        <w:t xml:space="preserve">Problemy Ekorozwoju / Problems of Sustainable Development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, v. 20, n. 2, p. 114-123, 2025. DOI: 10.35784/preko.6976.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OSUMANU, F.; OSEI, E. B.; ARTHUR-AIDOO, M. B.; WELLINGTON, S. N. O. Combating planned obsolescence and e-waste through sustainable engineering practices in developing economies. In: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79"/>
          <w:sz w:val="24"/>
          <w:szCs w:val="24"/>
          <w:rtl w:val="0"/>
        </w:rPr>
        <w:t xml:space="preserve">Proceedings of the International Conference on Engineering, Science, and Urban Sustainability (ICESUS 2025)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79"/>
          <w:sz w:val="24"/>
          <w:szCs w:val="24"/>
          <w:rtl w:val="0"/>
        </w:rPr>
        <w:t xml:space="preserve">Advances in Engineering Research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, p. 209-233, 2025.</w:t>
      </w:r>
    </w:p>
    <w:p w:rsidR="00000000" w:rsidDel="00000000" w:rsidP="00000000" w:rsidRDefault="00000000" w:rsidRPr="00000000" w14:paraId="00000024">
      <w:pPr>
        <w:spacing w:after="200" w:before="200" w:line="240" w:lineRule="auto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18845" cy="279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279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18845" cy="2794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279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