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8DD94" w14:textId="77777777" w:rsidR="004045DB" w:rsidRPr="004045DB" w:rsidRDefault="004045DB" w:rsidP="00993526">
      <w:pPr>
        <w:jc w:val="center"/>
        <w:rPr>
          <w:rFonts w:ascii="Trebuchet MS" w:hAnsi="Trebuchet MS"/>
          <w:b/>
          <w:color w:val="000000" w:themeColor="text1"/>
          <w:sz w:val="24"/>
          <w:szCs w:val="24"/>
        </w:rPr>
      </w:pPr>
      <w:r w:rsidRPr="004045DB">
        <w:rPr>
          <w:rFonts w:ascii="Trebuchet MS" w:hAnsi="Trebuchet MS"/>
          <w:b/>
          <w:color w:val="000000" w:themeColor="text1"/>
          <w:sz w:val="24"/>
          <w:szCs w:val="24"/>
        </w:rPr>
        <w:t>Guía</w:t>
      </w:r>
      <w:r>
        <w:rPr>
          <w:rFonts w:ascii="Trebuchet MS" w:hAnsi="Trebuchet MS"/>
          <w:b/>
          <w:color w:val="000000" w:themeColor="text1"/>
          <w:sz w:val="24"/>
          <w:szCs w:val="24"/>
        </w:rPr>
        <w:t xml:space="preserve"> para elaborar una propuesta pedagógica en el marco de la educación inclusiva</w:t>
      </w:r>
    </w:p>
    <w:p w14:paraId="1D293B41" w14:textId="77777777" w:rsidR="00323063" w:rsidRDefault="00D813FB" w:rsidP="00D813FB">
      <w:pPr>
        <w:jc w:val="both"/>
        <w:rPr>
          <w:rFonts w:ascii="Trebuchet MS" w:hAnsi="Trebuchet MS"/>
          <w:sz w:val="24"/>
          <w:szCs w:val="24"/>
        </w:rPr>
      </w:pPr>
      <w:r w:rsidRPr="00C75BF3">
        <w:rPr>
          <w:rFonts w:ascii="Trebuchet MS" w:hAnsi="Trebuchet MS"/>
          <w:sz w:val="24"/>
          <w:szCs w:val="24"/>
        </w:rPr>
        <w:t xml:space="preserve">El presente formato incorpora una serie de elementos estructurados que servirán de guía para elaborar una propuesta </w:t>
      </w:r>
      <w:r w:rsidR="00323063">
        <w:rPr>
          <w:rFonts w:ascii="Trebuchet MS" w:hAnsi="Trebuchet MS"/>
          <w:sz w:val="24"/>
          <w:szCs w:val="24"/>
        </w:rPr>
        <w:t xml:space="preserve">de inclusión de estudiantes en situación de discapacidad </w:t>
      </w:r>
      <w:r w:rsidR="00373737">
        <w:rPr>
          <w:rFonts w:ascii="Trebuchet MS" w:hAnsi="Trebuchet MS"/>
          <w:sz w:val="24"/>
          <w:szCs w:val="24"/>
        </w:rPr>
        <w:t>que contribuya a favorecer entornos y</w:t>
      </w:r>
      <w:r w:rsidR="00323063">
        <w:rPr>
          <w:rFonts w:ascii="Trebuchet MS" w:hAnsi="Trebuchet MS"/>
          <w:sz w:val="24"/>
          <w:szCs w:val="24"/>
        </w:rPr>
        <w:t xml:space="preserve"> ambientes de </w:t>
      </w:r>
      <w:r w:rsidR="00926FE1">
        <w:rPr>
          <w:rFonts w:ascii="Trebuchet MS" w:hAnsi="Trebuchet MS"/>
          <w:sz w:val="24"/>
          <w:szCs w:val="24"/>
        </w:rPr>
        <w:t>aprendizaje seguros e inclusivos</w:t>
      </w:r>
      <w:r w:rsidR="00323063">
        <w:rPr>
          <w:rFonts w:ascii="Trebuchet MS" w:hAnsi="Trebuchet MS"/>
          <w:sz w:val="24"/>
          <w:szCs w:val="24"/>
        </w:rPr>
        <w:t xml:space="preserve"> al interior de nuestra comunidad universitaria. </w:t>
      </w:r>
    </w:p>
    <w:p w14:paraId="51D2E0D6" w14:textId="77777777" w:rsidR="00D813FB" w:rsidRPr="00C75BF3" w:rsidRDefault="00D813FB" w:rsidP="00D813FB">
      <w:pPr>
        <w:jc w:val="both"/>
        <w:rPr>
          <w:rFonts w:ascii="Trebuchet MS" w:hAnsi="Trebuchet MS"/>
          <w:sz w:val="24"/>
          <w:szCs w:val="24"/>
        </w:rPr>
      </w:pPr>
      <w:r w:rsidRPr="00C75BF3">
        <w:rPr>
          <w:rFonts w:ascii="Trebuchet MS" w:hAnsi="Trebuchet MS"/>
          <w:sz w:val="24"/>
          <w:szCs w:val="24"/>
        </w:rPr>
        <w:t>Por ser una guía, ustedes tienen la libertad de seguir dicho formato, añadir o quitar aquellos elementos que, a su juicio y experiencia académica, consideren necesarios.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993526" w:rsidRPr="00993526" w14:paraId="36C09CD7" w14:textId="77777777" w:rsidTr="00287BCB">
        <w:tc>
          <w:tcPr>
            <w:tcW w:w="8828" w:type="dxa"/>
            <w:gridSpan w:val="2"/>
            <w:shd w:val="clear" w:color="auto" w:fill="70AD47" w:themeFill="accent6"/>
          </w:tcPr>
          <w:p w14:paraId="220862BC" w14:textId="77777777" w:rsidR="00993526" w:rsidRPr="00993526" w:rsidRDefault="00993526" w:rsidP="00287BCB">
            <w:pPr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993526">
              <w:rPr>
                <w:rFonts w:ascii="Trebuchet MS" w:hAnsi="Trebuchet MS"/>
                <w:b/>
                <w:sz w:val="24"/>
                <w:szCs w:val="24"/>
              </w:rPr>
              <w:t>Elementos que la integran:</w:t>
            </w:r>
          </w:p>
        </w:tc>
      </w:tr>
      <w:tr w:rsidR="00993526" w:rsidRPr="00993526" w14:paraId="755FF4BC" w14:textId="77777777" w:rsidTr="00C75BF3">
        <w:tc>
          <w:tcPr>
            <w:tcW w:w="2689" w:type="dxa"/>
          </w:tcPr>
          <w:p w14:paraId="164DB614" w14:textId="77777777" w:rsidR="00993526" w:rsidRPr="00993526" w:rsidRDefault="00993526" w:rsidP="00BF7D5F">
            <w:pPr>
              <w:pStyle w:val="Textoindependiente"/>
              <w:ind w:left="33"/>
              <w:rPr>
                <w:rFonts w:ascii="Trebuchet MS" w:hAnsi="Trebuchet MS"/>
              </w:rPr>
            </w:pPr>
            <w:r w:rsidRPr="00993526">
              <w:rPr>
                <w:rFonts w:ascii="Trebuchet MS" w:hAnsi="Trebuchet MS"/>
              </w:rPr>
              <w:t>I. Nombre o título de</w:t>
            </w:r>
            <w:r w:rsidR="00BF7D5F">
              <w:rPr>
                <w:rFonts w:ascii="Trebuchet MS" w:hAnsi="Trebuchet MS"/>
              </w:rPr>
              <w:t xml:space="preserve"> </w:t>
            </w:r>
            <w:r w:rsidRPr="00993526">
              <w:rPr>
                <w:rFonts w:ascii="Trebuchet MS" w:hAnsi="Trebuchet MS"/>
              </w:rPr>
              <w:t>l</w:t>
            </w:r>
            <w:r w:rsidR="00BF7D5F">
              <w:rPr>
                <w:rFonts w:ascii="Trebuchet MS" w:hAnsi="Trebuchet MS"/>
              </w:rPr>
              <w:t>a</w:t>
            </w:r>
            <w:r w:rsidRPr="00993526">
              <w:rPr>
                <w:rFonts w:ascii="Trebuchet MS" w:hAnsi="Trebuchet MS"/>
              </w:rPr>
              <w:t xml:space="preserve"> </w:t>
            </w:r>
            <w:r w:rsidR="00BF7D5F">
              <w:rPr>
                <w:rFonts w:ascii="Trebuchet MS" w:hAnsi="Trebuchet MS"/>
              </w:rPr>
              <w:t>propuesta</w:t>
            </w:r>
            <w:r w:rsidR="001B5941">
              <w:rPr>
                <w:rFonts w:ascii="Trebuchet MS" w:hAnsi="Trebuchet MS"/>
              </w:rPr>
              <w:t>.</w:t>
            </w:r>
          </w:p>
        </w:tc>
        <w:tc>
          <w:tcPr>
            <w:tcW w:w="6139" w:type="dxa"/>
          </w:tcPr>
          <w:p w14:paraId="3E4EEC2A" w14:textId="77777777" w:rsidR="00993526" w:rsidRPr="00993526" w:rsidRDefault="00993526" w:rsidP="00993526">
            <w:pPr>
              <w:pStyle w:val="Textoindependiente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 w:rsidRPr="00993526">
              <w:rPr>
                <w:rFonts w:ascii="Trebuchet MS" w:hAnsi="Trebuchet MS"/>
              </w:rPr>
              <w:t xml:space="preserve">Portada con datos generales del </w:t>
            </w:r>
            <w:r w:rsidR="00C75BF3">
              <w:rPr>
                <w:rFonts w:ascii="Trebuchet MS" w:hAnsi="Trebuchet MS"/>
              </w:rPr>
              <w:t>docente</w:t>
            </w:r>
            <w:r w:rsidR="001B5941">
              <w:rPr>
                <w:rFonts w:ascii="Trebuchet MS" w:hAnsi="Trebuchet MS"/>
              </w:rPr>
              <w:t>.</w:t>
            </w:r>
          </w:p>
          <w:p w14:paraId="74C6EB5C" w14:textId="77777777" w:rsidR="00993526" w:rsidRPr="00993526" w:rsidRDefault="00993526" w:rsidP="00993526">
            <w:pPr>
              <w:pStyle w:val="Textoindependiente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 w:rsidRPr="00993526">
              <w:rPr>
                <w:rFonts w:ascii="Trebuchet MS" w:hAnsi="Trebuchet MS"/>
              </w:rPr>
              <w:t>Nombre de la propuesta indicando la estrategia central</w:t>
            </w:r>
            <w:r w:rsidR="001B5941">
              <w:rPr>
                <w:rFonts w:ascii="Trebuchet MS" w:hAnsi="Trebuchet MS"/>
              </w:rPr>
              <w:t>.</w:t>
            </w:r>
          </w:p>
          <w:p w14:paraId="0E401C0A" w14:textId="77777777" w:rsidR="00993526" w:rsidRPr="00993526" w:rsidRDefault="00993526" w:rsidP="00993526">
            <w:pPr>
              <w:pStyle w:val="Textoindependiente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 w:rsidRPr="00993526">
              <w:rPr>
                <w:rFonts w:ascii="Trebuchet MS" w:hAnsi="Trebuchet MS"/>
              </w:rPr>
              <w:t>Datos de la institución</w:t>
            </w:r>
            <w:r w:rsidR="001B5941">
              <w:rPr>
                <w:rFonts w:ascii="Trebuchet MS" w:hAnsi="Trebuchet MS"/>
              </w:rPr>
              <w:t>.</w:t>
            </w:r>
          </w:p>
          <w:p w14:paraId="4C806999" w14:textId="77777777" w:rsidR="00993526" w:rsidRPr="00993526" w:rsidRDefault="00993526" w:rsidP="00993526">
            <w:pPr>
              <w:pStyle w:val="Textoindependiente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 w:rsidRPr="00993526">
              <w:rPr>
                <w:rFonts w:ascii="Trebuchet MS" w:hAnsi="Trebuchet MS"/>
              </w:rPr>
              <w:t>Fecha</w:t>
            </w:r>
            <w:r w:rsidR="001B5941">
              <w:rPr>
                <w:rFonts w:ascii="Trebuchet MS" w:hAnsi="Trebuchet MS"/>
              </w:rPr>
              <w:t>.</w:t>
            </w:r>
          </w:p>
        </w:tc>
      </w:tr>
      <w:tr w:rsidR="00993526" w:rsidRPr="00993526" w14:paraId="6CDEE029" w14:textId="77777777" w:rsidTr="00C75BF3">
        <w:tc>
          <w:tcPr>
            <w:tcW w:w="2689" w:type="dxa"/>
          </w:tcPr>
          <w:p w14:paraId="7D3CCE8C" w14:textId="77777777" w:rsidR="00993526" w:rsidRPr="00993526" w:rsidRDefault="00993526" w:rsidP="00287BCB">
            <w:pPr>
              <w:pStyle w:val="Textoindependiente"/>
              <w:ind w:left="33"/>
              <w:rPr>
                <w:rFonts w:ascii="Trebuchet MS" w:hAnsi="Trebuchet MS"/>
              </w:rPr>
            </w:pPr>
            <w:r w:rsidRPr="00993526">
              <w:rPr>
                <w:rFonts w:ascii="Trebuchet MS" w:hAnsi="Trebuchet MS"/>
              </w:rPr>
              <w:t>II</w:t>
            </w:r>
            <w:r w:rsidR="001B5941">
              <w:rPr>
                <w:rFonts w:ascii="Trebuchet MS" w:hAnsi="Trebuchet MS"/>
              </w:rPr>
              <w:t>.</w:t>
            </w:r>
            <w:r w:rsidRPr="00993526">
              <w:rPr>
                <w:rFonts w:ascii="Trebuchet MS" w:hAnsi="Trebuchet MS"/>
              </w:rPr>
              <w:t xml:space="preserve"> Introducción</w:t>
            </w:r>
            <w:r w:rsidR="001B5941">
              <w:rPr>
                <w:rFonts w:ascii="Trebuchet MS" w:hAnsi="Trebuchet MS"/>
              </w:rPr>
              <w:t>.</w:t>
            </w:r>
          </w:p>
        </w:tc>
        <w:tc>
          <w:tcPr>
            <w:tcW w:w="6139" w:type="dxa"/>
          </w:tcPr>
          <w:p w14:paraId="20CCD39D" w14:textId="77777777" w:rsidR="00993526" w:rsidRPr="00993526" w:rsidRDefault="00993526" w:rsidP="00BF7D5F">
            <w:pPr>
              <w:pStyle w:val="Textoindependiente"/>
              <w:numPr>
                <w:ilvl w:val="0"/>
                <w:numId w:val="1"/>
              </w:numPr>
              <w:jc w:val="both"/>
              <w:rPr>
                <w:rFonts w:ascii="Trebuchet MS" w:hAnsi="Trebuchet MS"/>
              </w:rPr>
            </w:pPr>
            <w:r w:rsidRPr="00993526">
              <w:rPr>
                <w:rFonts w:ascii="Trebuchet MS" w:hAnsi="Trebuchet MS"/>
              </w:rPr>
              <w:t>Breve introducción señalando el contenido de dicha propuesta, describiendo el problema y la estrategia</w:t>
            </w:r>
            <w:r w:rsidR="0029462C">
              <w:rPr>
                <w:rFonts w:ascii="Trebuchet MS" w:hAnsi="Trebuchet MS"/>
              </w:rPr>
              <w:t xml:space="preserve"> (s)</w:t>
            </w:r>
            <w:r w:rsidRPr="00993526">
              <w:rPr>
                <w:rFonts w:ascii="Trebuchet MS" w:hAnsi="Trebuchet MS"/>
              </w:rPr>
              <w:t xml:space="preserve"> a utilizar</w:t>
            </w:r>
            <w:r w:rsidR="0029462C">
              <w:rPr>
                <w:rFonts w:ascii="Trebuchet MS" w:hAnsi="Trebuchet MS"/>
              </w:rPr>
              <w:t xml:space="preserve"> o implementar.</w:t>
            </w:r>
          </w:p>
        </w:tc>
      </w:tr>
      <w:tr w:rsidR="00993526" w:rsidRPr="00993526" w14:paraId="7196FB27" w14:textId="77777777" w:rsidTr="00C75BF3">
        <w:tc>
          <w:tcPr>
            <w:tcW w:w="2689" w:type="dxa"/>
          </w:tcPr>
          <w:p w14:paraId="3D4A7297" w14:textId="77777777" w:rsidR="00993526" w:rsidRPr="00993526" w:rsidRDefault="00993526" w:rsidP="00287BCB">
            <w:pPr>
              <w:rPr>
                <w:rFonts w:ascii="Trebuchet MS" w:hAnsi="Trebuchet MS"/>
                <w:sz w:val="24"/>
                <w:szCs w:val="24"/>
              </w:rPr>
            </w:pPr>
            <w:r w:rsidRPr="00993526">
              <w:rPr>
                <w:rFonts w:ascii="Trebuchet MS" w:hAnsi="Trebuchet MS"/>
                <w:sz w:val="24"/>
                <w:szCs w:val="24"/>
              </w:rPr>
              <w:t>III. Objetivo general</w:t>
            </w:r>
            <w:r w:rsidR="001B5941">
              <w:rPr>
                <w:rFonts w:ascii="Trebuchet MS" w:hAnsi="Trebuchet MS"/>
                <w:sz w:val="24"/>
                <w:szCs w:val="24"/>
              </w:rPr>
              <w:t>.</w:t>
            </w:r>
          </w:p>
          <w:p w14:paraId="6C1AE1B2" w14:textId="77777777" w:rsidR="00993526" w:rsidRPr="00993526" w:rsidRDefault="00993526" w:rsidP="00287BCB">
            <w:pPr>
              <w:rPr>
                <w:rFonts w:ascii="Trebuchet MS" w:hAnsi="Trebuchet MS"/>
                <w:b/>
                <w:sz w:val="24"/>
                <w:szCs w:val="24"/>
              </w:rPr>
            </w:pPr>
          </w:p>
        </w:tc>
        <w:tc>
          <w:tcPr>
            <w:tcW w:w="6139" w:type="dxa"/>
          </w:tcPr>
          <w:p w14:paraId="5E515782" w14:textId="77777777" w:rsidR="00993526" w:rsidRPr="00993526" w:rsidRDefault="00993526" w:rsidP="00BF7D5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4"/>
                <w:szCs w:val="24"/>
              </w:rPr>
            </w:pPr>
            <w:r w:rsidRPr="00993526">
              <w:rPr>
                <w:rFonts w:ascii="Trebuchet MS" w:hAnsi="Trebuchet MS"/>
                <w:sz w:val="24"/>
                <w:szCs w:val="24"/>
              </w:rPr>
              <w:t>Elaborar un objetivo general que abarque las actividades a desarrollar, vinculando las tareas o acciones</w:t>
            </w:r>
          </w:p>
        </w:tc>
      </w:tr>
      <w:tr w:rsidR="00F506BA" w:rsidRPr="00993526" w14:paraId="0BD451B0" w14:textId="77777777" w:rsidTr="00C75BF3">
        <w:tc>
          <w:tcPr>
            <w:tcW w:w="2689" w:type="dxa"/>
          </w:tcPr>
          <w:p w14:paraId="482DFAB5" w14:textId="77777777" w:rsidR="00F506BA" w:rsidRPr="00993526" w:rsidRDefault="00F506BA" w:rsidP="00287BCB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IV. Destinatarios o beneficiarios</w:t>
            </w:r>
            <w:r w:rsidR="001B5941">
              <w:rPr>
                <w:rFonts w:ascii="Trebuchet MS" w:hAnsi="Trebuchet MS"/>
                <w:sz w:val="24"/>
                <w:szCs w:val="24"/>
              </w:rPr>
              <w:t>.</w:t>
            </w:r>
          </w:p>
        </w:tc>
        <w:tc>
          <w:tcPr>
            <w:tcW w:w="6139" w:type="dxa"/>
          </w:tcPr>
          <w:p w14:paraId="26F7CF31" w14:textId="43563560" w:rsidR="00F506BA" w:rsidRPr="00993526" w:rsidRDefault="00F506BA" w:rsidP="00993526">
            <w:pPr>
              <w:pStyle w:val="Prrafodelista"/>
              <w:numPr>
                <w:ilvl w:val="0"/>
                <w:numId w:val="1"/>
              </w:num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A quién va dirigida la propuesta</w:t>
            </w:r>
            <w:r w:rsidR="00B95000">
              <w:rPr>
                <w:rFonts w:ascii="Trebuchet MS" w:hAnsi="Trebuchet MS"/>
                <w:sz w:val="24"/>
                <w:szCs w:val="24"/>
              </w:rPr>
              <w:t>.</w:t>
            </w:r>
          </w:p>
        </w:tc>
      </w:tr>
      <w:tr w:rsidR="00C75BF3" w:rsidRPr="00993526" w14:paraId="60B40F80" w14:textId="77777777" w:rsidTr="00C75BF3">
        <w:tc>
          <w:tcPr>
            <w:tcW w:w="2689" w:type="dxa"/>
          </w:tcPr>
          <w:p w14:paraId="6B4E79F8" w14:textId="77777777" w:rsidR="00C75BF3" w:rsidRDefault="00C75BF3" w:rsidP="00287BCB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V. Diagnóstico</w:t>
            </w:r>
            <w:r w:rsidR="001B5941">
              <w:rPr>
                <w:rFonts w:ascii="Trebuchet MS" w:hAnsi="Trebuchet MS"/>
                <w:sz w:val="24"/>
                <w:szCs w:val="24"/>
              </w:rPr>
              <w:t>.</w:t>
            </w:r>
          </w:p>
        </w:tc>
        <w:tc>
          <w:tcPr>
            <w:tcW w:w="6139" w:type="dxa"/>
          </w:tcPr>
          <w:p w14:paraId="3CA9FF4D" w14:textId="77777777" w:rsidR="00C75BF3" w:rsidRDefault="00BF7D5F" w:rsidP="00BF7D5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Identificar la situación actual, problemática y contextos socioeducativos para analizar la viabilidad de la propuesta.</w:t>
            </w:r>
          </w:p>
        </w:tc>
      </w:tr>
      <w:tr w:rsidR="00993526" w:rsidRPr="00993526" w14:paraId="05D0F0C5" w14:textId="77777777" w:rsidTr="00C75BF3">
        <w:tc>
          <w:tcPr>
            <w:tcW w:w="2689" w:type="dxa"/>
          </w:tcPr>
          <w:p w14:paraId="76C39C3B" w14:textId="77777777" w:rsidR="00993526" w:rsidRPr="00993526" w:rsidRDefault="00993526" w:rsidP="00287BCB">
            <w:pPr>
              <w:rPr>
                <w:rFonts w:ascii="Trebuchet MS" w:hAnsi="Trebuchet MS"/>
                <w:sz w:val="24"/>
                <w:szCs w:val="24"/>
              </w:rPr>
            </w:pPr>
            <w:r w:rsidRPr="00993526">
              <w:rPr>
                <w:rFonts w:ascii="Trebuchet MS" w:hAnsi="Trebuchet MS"/>
                <w:sz w:val="24"/>
                <w:szCs w:val="24"/>
              </w:rPr>
              <w:t>V</w:t>
            </w:r>
            <w:r w:rsidR="00C75BF3">
              <w:rPr>
                <w:rFonts w:ascii="Trebuchet MS" w:hAnsi="Trebuchet MS"/>
                <w:sz w:val="24"/>
                <w:szCs w:val="24"/>
              </w:rPr>
              <w:t>I</w:t>
            </w:r>
            <w:r w:rsidRPr="00993526">
              <w:rPr>
                <w:rFonts w:ascii="Trebuchet MS" w:hAnsi="Trebuchet MS"/>
                <w:sz w:val="24"/>
                <w:szCs w:val="24"/>
              </w:rPr>
              <w:t>. Justificación</w:t>
            </w:r>
            <w:r w:rsidR="001B5941">
              <w:rPr>
                <w:rFonts w:ascii="Trebuchet MS" w:hAnsi="Trebuchet MS"/>
                <w:sz w:val="24"/>
                <w:szCs w:val="24"/>
              </w:rPr>
              <w:t>.</w:t>
            </w:r>
          </w:p>
        </w:tc>
        <w:tc>
          <w:tcPr>
            <w:tcW w:w="6139" w:type="dxa"/>
          </w:tcPr>
          <w:p w14:paraId="494D7181" w14:textId="77777777" w:rsidR="002941D8" w:rsidRDefault="00993526" w:rsidP="0099352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4"/>
                <w:szCs w:val="24"/>
              </w:rPr>
            </w:pPr>
            <w:r w:rsidRPr="00993526">
              <w:rPr>
                <w:rFonts w:ascii="Trebuchet MS" w:hAnsi="Trebuchet MS"/>
                <w:sz w:val="24"/>
                <w:szCs w:val="24"/>
              </w:rPr>
              <w:t>Redactar brevemente la importancia pedagógi</w:t>
            </w:r>
            <w:r w:rsidR="004045DB">
              <w:rPr>
                <w:rFonts w:ascii="Trebuchet MS" w:hAnsi="Trebuchet MS"/>
                <w:sz w:val="24"/>
                <w:szCs w:val="24"/>
              </w:rPr>
              <w:t>ca por resolver y sus razones para el acompañamiento</w:t>
            </w:r>
            <w:r w:rsidRPr="00993526">
              <w:rPr>
                <w:rFonts w:ascii="Trebuchet MS" w:hAnsi="Trebuchet MS"/>
                <w:sz w:val="24"/>
                <w:szCs w:val="24"/>
              </w:rPr>
              <w:t xml:space="preserve">.  Apoyarse en preguntas tales como: </w:t>
            </w:r>
          </w:p>
          <w:p w14:paraId="3B083542" w14:textId="77777777" w:rsidR="002941D8" w:rsidRDefault="00993526" w:rsidP="002941D8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Trebuchet MS" w:hAnsi="Trebuchet MS"/>
                <w:sz w:val="24"/>
                <w:szCs w:val="24"/>
              </w:rPr>
            </w:pPr>
            <w:r w:rsidRPr="00993526">
              <w:rPr>
                <w:rFonts w:ascii="Trebuchet MS" w:hAnsi="Trebuchet MS"/>
                <w:sz w:val="24"/>
                <w:szCs w:val="24"/>
              </w:rPr>
              <w:t>¿Para qué es importantes esta propuesta?</w:t>
            </w:r>
          </w:p>
          <w:p w14:paraId="44F0052F" w14:textId="77777777" w:rsidR="002941D8" w:rsidRDefault="00993526" w:rsidP="002941D8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Trebuchet MS" w:hAnsi="Trebuchet MS"/>
                <w:sz w:val="24"/>
                <w:szCs w:val="24"/>
              </w:rPr>
            </w:pPr>
            <w:r w:rsidRPr="00993526">
              <w:rPr>
                <w:rFonts w:ascii="Trebuchet MS" w:hAnsi="Trebuchet MS"/>
                <w:sz w:val="24"/>
                <w:szCs w:val="24"/>
              </w:rPr>
              <w:t xml:space="preserve">¿Qué nuevos datos o información se aportará? </w:t>
            </w:r>
          </w:p>
          <w:p w14:paraId="4703BE9B" w14:textId="0DBD078B" w:rsidR="002941D8" w:rsidRDefault="00993526" w:rsidP="002941D8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Trebuchet MS" w:hAnsi="Trebuchet MS"/>
                <w:sz w:val="24"/>
                <w:szCs w:val="24"/>
              </w:rPr>
            </w:pPr>
            <w:r w:rsidRPr="00993526">
              <w:rPr>
                <w:rFonts w:ascii="Trebuchet MS" w:hAnsi="Trebuchet MS"/>
                <w:sz w:val="24"/>
                <w:szCs w:val="24"/>
              </w:rPr>
              <w:t>¿Qué problemas</w:t>
            </w:r>
            <w:r w:rsidR="004045DB">
              <w:rPr>
                <w:rFonts w:ascii="Trebuchet MS" w:hAnsi="Trebuchet MS"/>
                <w:sz w:val="24"/>
                <w:szCs w:val="24"/>
              </w:rPr>
              <w:t xml:space="preserve"> o necesidades</w:t>
            </w:r>
            <w:r w:rsidRPr="00993526">
              <w:rPr>
                <w:rFonts w:ascii="Trebuchet MS" w:hAnsi="Trebuchet MS"/>
                <w:sz w:val="24"/>
                <w:szCs w:val="24"/>
              </w:rPr>
              <w:t xml:space="preserve"> serán resueltos</w:t>
            </w:r>
            <w:r w:rsidR="00B95000">
              <w:rPr>
                <w:rFonts w:ascii="Trebuchet MS" w:hAnsi="Trebuchet MS"/>
                <w:sz w:val="24"/>
                <w:szCs w:val="24"/>
              </w:rPr>
              <w:t xml:space="preserve"> o atendido</w:t>
            </w:r>
            <w:r w:rsidR="004045DB">
              <w:rPr>
                <w:rFonts w:ascii="Trebuchet MS" w:hAnsi="Trebuchet MS"/>
                <w:sz w:val="24"/>
                <w:szCs w:val="24"/>
              </w:rPr>
              <w:t>s</w:t>
            </w:r>
            <w:r w:rsidRPr="00993526">
              <w:rPr>
                <w:rFonts w:ascii="Trebuchet MS" w:hAnsi="Trebuchet MS"/>
                <w:sz w:val="24"/>
                <w:szCs w:val="24"/>
              </w:rPr>
              <w:t xml:space="preserve">? </w:t>
            </w:r>
          </w:p>
          <w:p w14:paraId="75B414AD" w14:textId="77777777" w:rsidR="002941D8" w:rsidRDefault="00993526" w:rsidP="002941D8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Trebuchet MS" w:hAnsi="Trebuchet MS"/>
                <w:sz w:val="24"/>
                <w:szCs w:val="24"/>
              </w:rPr>
            </w:pPr>
            <w:r w:rsidRPr="00993526">
              <w:rPr>
                <w:rFonts w:ascii="Trebuchet MS" w:hAnsi="Trebuchet MS"/>
                <w:sz w:val="24"/>
                <w:szCs w:val="24"/>
              </w:rPr>
              <w:t xml:space="preserve">¿Es pertinente la propuesta? </w:t>
            </w:r>
          </w:p>
          <w:p w14:paraId="188A1EEC" w14:textId="77777777" w:rsidR="00993526" w:rsidRPr="00993526" w:rsidRDefault="00993526" w:rsidP="002941D8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Trebuchet MS" w:hAnsi="Trebuchet MS"/>
                <w:sz w:val="24"/>
                <w:szCs w:val="24"/>
              </w:rPr>
            </w:pPr>
            <w:r w:rsidRPr="00993526">
              <w:rPr>
                <w:rFonts w:ascii="Trebuchet MS" w:hAnsi="Trebuchet MS"/>
                <w:sz w:val="24"/>
                <w:szCs w:val="24"/>
              </w:rPr>
              <w:t>¿La propuesta es congruente con los planes y políticas institucionales?</w:t>
            </w:r>
          </w:p>
        </w:tc>
      </w:tr>
      <w:tr w:rsidR="00F506BA" w:rsidRPr="00993526" w14:paraId="62434E37" w14:textId="77777777" w:rsidTr="00C75BF3">
        <w:tc>
          <w:tcPr>
            <w:tcW w:w="2689" w:type="dxa"/>
          </w:tcPr>
          <w:p w14:paraId="3BB16F69" w14:textId="77777777" w:rsidR="00F506BA" w:rsidRPr="00993526" w:rsidRDefault="00F506BA" w:rsidP="00287BCB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V</w:t>
            </w:r>
            <w:r w:rsidR="00C75BF3">
              <w:rPr>
                <w:rFonts w:ascii="Trebuchet MS" w:hAnsi="Trebuchet MS"/>
                <w:sz w:val="24"/>
                <w:szCs w:val="24"/>
              </w:rPr>
              <w:t>I</w:t>
            </w:r>
            <w:r>
              <w:rPr>
                <w:rFonts w:ascii="Trebuchet MS" w:hAnsi="Trebuchet MS"/>
                <w:sz w:val="24"/>
                <w:szCs w:val="24"/>
              </w:rPr>
              <w:t>I. Fundamentación conceptual, contextual, teórica y normativa.</w:t>
            </w:r>
          </w:p>
        </w:tc>
        <w:tc>
          <w:tcPr>
            <w:tcW w:w="6139" w:type="dxa"/>
          </w:tcPr>
          <w:p w14:paraId="210BF1AD" w14:textId="77777777" w:rsidR="00F506BA" w:rsidRPr="00993526" w:rsidRDefault="00F506BA" w:rsidP="0099352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Incorporación de las bases conceptuales, contextuales, teórica y normativas para fundamentar la propuesta, considerando los marcos internacionales, nacionales, estatales y universitarios.</w:t>
            </w:r>
          </w:p>
        </w:tc>
      </w:tr>
      <w:tr w:rsidR="00993526" w:rsidRPr="00993526" w14:paraId="242C7F3D" w14:textId="77777777" w:rsidTr="00C75BF3">
        <w:trPr>
          <w:trHeight w:val="852"/>
        </w:trPr>
        <w:tc>
          <w:tcPr>
            <w:tcW w:w="2689" w:type="dxa"/>
          </w:tcPr>
          <w:p w14:paraId="4B1C820D" w14:textId="77777777" w:rsidR="00993526" w:rsidRPr="00993526" w:rsidRDefault="00993526" w:rsidP="00287BCB">
            <w:pPr>
              <w:rPr>
                <w:rFonts w:ascii="Trebuchet MS" w:hAnsi="Trebuchet MS"/>
                <w:sz w:val="24"/>
                <w:szCs w:val="24"/>
              </w:rPr>
            </w:pPr>
            <w:r w:rsidRPr="00993526">
              <w:rPr>
                <w:rFonts w:ascii="Trebuchet MS" w:hAnsi="Trebuchet MS"/>
                <w:sz w:val="24"/>
                <w:szCs w:val="24"/>
              </w:rPr>
              <w:lastRenderedPageBreak/>
              <w:t>V</w:t>
            </w:r>
            <w:r w:rsidR="00F506BA">
              <w:rPr>
                <w:rFonts w:ascii="Trebuchet MS" w:hAnsi="Trebuchet MS"/>
                <w:sz w:val="24"/>
                <w:szCs w:val="24"/>
              </w:rPr>
              <w:t>I</w:t>
            </w:r>
            <w:r w:rsidR="00C75BF3">
              <w:rPr>
                <w:rFonts w:ascii="Trebuchet MS" w:hAnsi="Trebuchet MS"/>
                <w:sz w:val="24"/>
                <w:szCs w:val="24"/>
              </w:rPr>
              <w:t>I</w:t>
            </w:r>
            <w:r w:rsidR="00F506BA">
              <w:rPr>
                <w:rFonts w:ascii="Trebuchet MS" w:hAnsi="Trebuchet MS"/>
                <w:sz w:val="24"/>
                <w:szCs w:val="24"/>
              </w:rPr>
              <w:t>I</w:t>
            </w:r>
            <w:r w:rsidRPr="00993526">
              <w:rPr>
                <w:rFonts w:ascii="Trebuchet MS" w:hAnsi="Trebuchet MS"/>
                <w:sz w:val="24"/>
                <w:szCs w:val="24"/>
              </w:rPr>
              <w:t>. Metodología: actividades/tareas a desarrollar</w:t>
            </w:r>
            <w:r w:rsidR="001B5941">
              <w:rPr>
                <w:rFonts w:ascii="Trebuchet MS" w:hAnsi="Trebuchet MS"/>
                <w:sz w:val="24"/>
                <w:szCs w:val="24"/>
              </w:rPr>
              <w:t>.</w:t>
            </w:r>
          </w:p>
        </w:tc>
        <w:tc>
          <w:tcPr>
            <w:tcW w:w="6139" w:type="dxa"/>
          </w:tcPr>
          <w:p w14:paraId="1FB6000C" w14:textId="7FD3F2B4" w:rsidR="00993526" w:rsidRPr="00993526" w:rsidRDefault="00993526" w:rsidP="0029462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4"/>
                <w:szCs w:val="24"/>
              </w:rPr>
            </w:pPr>
            <w:r w:rsidRPr="00993526">
              <w:rPr>
                <w:rFonts w:ascii="Trebuchet MS" w:hAnsi="Trebuchet MS"/>
                <w:sz w:val="24"/>
                <w:szCs w:val="24"/>
              </w:rPr>
              <w:t>A criterio de</w:t>
            </w:r>
            <w:r w:rsidR="0029462C">
              <w:rPr>
                <w:rFonts w:ascii="Trebuchet MS" w:hAnsi="Trebuchet MS"/>
                <w:sz w:val="24"/>
                <w:szCs w:val="24"/>
              </w:rPr>
              <w:t xml:space="preserve"> cada docente</w:t>
            </w:r>
            <w:r w:rsidR="00B95000">
              <w:rPr>
                <w:rFonts w:ascii="Trebuchet MS" w:hAnsi="Trebuchet MS"/>
                <w:sz w:val="24"/>
                <w:szCs w:val="24"/>
              </w:rPr>
              <w:t>, se recomienda</w:t>
            </w:r>
            <w:r w:rsidRPr="00993526">
              <w:rPr>
                <w:rFonts w:ascii="Trebuchet MS" w:hAnsi="Trebuchet MS"/>
                <w:sz w:val="24"/>
                <w:szCs w:val="24"/>
              </w:rPr>
              <w:t xml:space="preserve"> red</w:t>
            </w:r>
            <w:r w:rsidR="00B95000">
              <w:rPr>
                <w:rFonts w:ascii="Trebuchet MS" w:hAnsi="Trebuchet MS"/>
                <w:sz w:val="24"/>
                <w:szCs w:val="24"/>
              </w:rPr>
              <w:t xml:space="preserve">actar de una a dos actividades, </w:t>
            </w:r>
            <w:r w:rsidRPr="00993526">
              <w:rPr>
                <w:rFonts w:ascii="Trebuchet MS" w:hAnsi="Trebuchet MS"/>
                <w:sz w:val="24"/>
                <w:szCs w:val="24"/>
              </w:rPr>
              <w:t>como máximo, con el fin de cumplirlas</w:t>
            </w:r>
            <w:r w:rsidR="0029462C">
              <w:rPr>
                <w:rFonts w:ascii="Trebuchet MS" w:hAnsi="Trebuchet MS"/>
                <w:sz w:val="24"/>
                <w:szCs w:val="24"/>
              </w:rPr>
              <w:t>.</w:t>
            </w:r>
          </w:p>
        </w:tc>
      </w:tr>
      <w:tr w:rsidR="00993526" w:rsidRPr="00993526" w14:paraId="759162E8" w14:textId="77777777" w:rsidTr="00C75BF3">
        <w:tc>
          <w:tcPr>
            <w:tcW w:w="2689" w:type="dxa"/>
          </w:tcPr>
          <w:p w14:paraId="5A1A0773" w14:textId="77777777" w:rsidR="00993526" w:rsidRPr="00993526" w:rsidRDefault="00C75BF3" w:rsidP="00287BCB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IX</w:t>
            </w:r>
            <w:r w:rsidR="00993526" w:rsidRPr="00993526">
              <w:rPr>
                <w:rFonts w:ascii="Trebuchet MS" w:hAnsi="Trebuchet MS"/>
                <w:sz w:val="24"/>
                <w:szCs w:val="24"/>
              </w:rPr>
              <w:t>. Metas a corto y mediano plazo (metas cuantificables)</w:t>
            </w:r>
            <w:r w:rsidR="001B5941">
              <w:rPr>
                <w:rFonts w:ascii="Trebuchet MS" w:hAnsi="Trebuchet MS"/>
                <w:sz w:val="24"/>
                <w:szCs w:val="24"/>
              </w:rPr>
              <w:t>.</w:t>
            </w:r>
          </w:p>
        </w:tc>
        <w:tc>
          <w:tcPr>
            <w:tcW w:w="6139" w:type="dxa"/>
          </w:tcPr>
          <w:p w14:paraId="339C9AC6" w14:textId="4D79E793" w:rsidR="00993526" w:rsidRPr="00993526" w:rsidRDefault="00993526" w:rsidP="00C47D8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4"/>
                <w:szCs w:val="24"/>
              </w:rPr>
            </w:pPr>
            <w:r w:rsidRPr="00993526">
              <w:rPr>
                <w:rFonts w:ascii="Trebuchet MS" w:hAnsi="Trebuchet MS"/>
                <w:sz w:val="24"/>
                <w:szCs w:val="24"/>
              </w:rPr>
              <w:t xml:space="preserve">A criterio </w:t>
            </w:r>
            <w:r w:rsidR="0029462C" w:rsidRPr="00993526">
              <w:rPr>
                <w:rFonts w:ascii="Trebuchet MS" w:hAnsi="Trebuchet MS"/>
                <w:sz w:val="24"/>
                <w:szCs w:val="24"/>
              </w:rPr>
              <w:t>de</w:t>
            </w:r>
            <w:r w:rsidR="0029462C">
              <w:rPr>
                <w:rFonts w:ascii="Trebuchet MS" w:hAnsi="Trebuchet MS"/>
                <w:sz w:val="24"/>
                <w:szCs w:val="24"/>
              </w:rPr>
              <w:t xml:space="preserve"> cada docente</w:t>
            </w:r>
            <w:r w:rsidR="00B95000">
              <w:rPr>
                <w:rFonts w:ascii="Trebuchet MS" w:hAnsi="Trebuchet MS"/>
                <w:sz w:val="24"/>
                <w:szCs w:val="24"/>
              </w:rPr>
              <w:t>, se recomienda</w:t>
            </w:r>
            <w:r w:rsidRPr="00993526">
              <w:rPr>
                <w:rFonts w:ascii="Trebuchet MS" w:hAnsi="Trebuchet MS"/>
                <w:sz w:val="24"/>
                <w:szCs w:val="24"/>
              </w:rPr>
              <w:t xml:space="preserve"> redactar de una a dos metas</w:t>
            </w:r>
            <w:r w:rsidR="00B95000">
              <w:rPr>
                <w:rFonts w:ascii="Trebuchet MS" w:hAnsi="Trebuchet MS"/>
                <w:sz w:val="24"/>
                <w:szCs w:val="24"/>
              </w:rPr>
              <w:t>,</w:t>
            </w:r>
            <w:r w:rsidRPr="00993526">
              <w:rPr>
                <w:rFonts w:ascii="Trebuchet MS" w:hAnsi="Trebuchet MS"/>
                <w:sz w:val="24"/>
                <w:szCs w:val="24"/>
              </w:rPr>
              <w:t xml:space="preserve"> como máximo, siendo cuantificables, de acuerdo </w:t>
            </w:r>
            <w:r w:rsidR="00B95000">
              <w:rPr>
                <w:rFonts w:ascii="Trebuchet MS" w:hAnsi="Trebuchet MS"/>
                <w:sz w:val="24"/>
                <w:szCs w:val="24"/>
              </w:rPr>
              <w:t>con el</w:t>
            </w:r>
            <w:r w:rsidRPr="00993526">
              <w:rPr>
                <w:rFonts w:ascii="Trebuchet MS" w:hAnsi="Trebuchet MS"/>
                <w:sz w:val="24"/>
                <w:szCs w:val="24"/>
              </w:rPr>
              <w:t xml:space="preserve"> tiempo que va a durar la propuesta. </w:t>
            </w:r>
          </w:p>
          <w:p w14:paraId="19EA6929" w14:textId="77777777" w:rsidR="00993526" w:rsidRPr="00993526" w:rsidRDefault="00993526" w:rsidP="00C47D8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rebuchet MS" w:hAnsi="Trebuchet MS"/>
                <w:sz w:val="24"/>
                <w:szCs w:val="24"/>
              </w:rPr>
            </w:pPr>
            <w:r w:rsidRPr="00993526">
              <w:rPr>
                <w:rFonts w:ascii="Trebuchet MS" w:hAnsi="Trebuchet MS"/>
                <w:sz w:val="24"/>
                <w:szCs w:val="24"/>
              </w:rPr>
              <w:t xml:space="preserve">Ejemplo: </w:t>
            </w:r>
          </w:p>
          <w:p w14:paraId="50D10B75" w14:textId="58B5CCC4" w:rsidR="00993526" w:rsidRPr="0029462C" w:rsidRDefault="00993526" w:rsidP="00C47D88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Trebuchet MS" w:hAnsi="Trebuchet MS"/>
                <w:sz w:val="24"/>
                <w:szCs w:val="24"/>
              </w:rPr>
            </w:pPr>
            <w:r w:rsidRPr="00993526">
              <w:rPr>
                <w:rFonts w:ascii="Trebuchet MS" w:hAnsi="Trebuchet MS"/>
                <w:i/>
                <w:sz w:val="24"/>
                <w:szCs w:val="24"/>
              </w:rPr>
              <w:t xml:space="preserve">Meta </w:t>
            </w:r>
            <w:r w:rsidR="00373737">
              <w:rPr>
                <w:rFonts w:ascii="Trebuchet MS" w:hAnsi="Trebuchet MS"/>
                <w:i/>
                <w:sz w:val="24"/>
                <w:szCs w:val="24"/>
              </w:rPr>
              <w:t xml:space="preserve">1. </w:t>
            </w:r>
            <w:r w:rsidRPr="00993526">
              <w:rPr>
                <w:rFonts w:ascii="Trebuchet MS" w:hAnsi="Trebuchet MS"/>
                <w:i/>
                <w:sz w:val="24"/>
                <w:szCs w:val="24"/>
              </w:rPr>
              <w:t>Promover un foro</w:t>
            </w:r>
            <w:r w:rsidR="00373737">
              <w:rPr>
                <w:rFonts w:ascii="Trebuchet MS" w:hAnsi="Trebuchet MS"/>
                <w:i/>
                <w:sz w:val="24"/>
                <w:szCs w:val="24"/>
              </w:rPr>
              <w:t xml:space="preserve"> </w:t>
            </w:r>
            <w:r w:rsidRPr="00993526">
              <w:rPr>
                <w:rFonts w:ascii="Trebuchet MS" w:hAnsi="Trebuchet MS"/>
                <w:i/>
                <w:sz w:val="24"/>
                <w:szCs w:val="24"/>
              </w:rPr>
              <w:t xml:space="preserve">sobre </w:t>
            </w:r>
            <w:r w:rsidR="00373737">
              <w:rPr>
                <w:rFonts w:ascii="Trebuchet MS" w:hAnsi="Trebuchet MS"/>
                <w:i/>
                <w:sz w:val="24"/>
                <w:szCs w:val="24"/>
              </w:rPr>
              <w:t>educación inclusiva</w:t>
            </w:r>
            <w:r w:rsidRPr="00993526">
              <w:rPr>
                <w:rFonts w:ascii="Trebuchet MS" w:hAnsi="Trebuchet MS"/>
                <w:i/>
                <w:sz w:val="24"/>
                <w:szCs w:val="24"/>
              </w:rPr>
              <w:t xml:space="preserve"> en periodo</w:t>
            </w:r>
            <w:r w:rsidR="00373737">
              <w:rPr>
                <w:rFonts w:ascii="Trebuchet MS" w:hAnsi="Trebuchet MS"/>
                <w:i/>
                <w:sz w:val="24"/>
                <w:szCs w:val="24"/>
              </w:rPr>
              <w:t xml:space="preserve"> intersemestral de </w:t>
            </w:r>
            <w:r w:rsidRPr="00993526">
              <w:rPr>
                <w:rFonts w:ascii="Trebuchet MS" w:hAnsi="Trebuchet MS"/>
                <w:i/>
                <w:sz w:val="24"/>
                <w:szCs w:val="24"/>
              </w:rPr>
              <w:t>agosto 2022</w:t>
            </w:r>
            <w:r w:rsidR="00B95000">
              <w:rPr>
                <w:rFonts w:ascii="Trebuchet MS" w:hAnsi="Trebuchet MS"/>
                <w:i/>
                <w:sz w:val="24"/>
                <w:szCs w:val="24"/>
              </w:rPr>
              <w:t>.</w:t>
            </w:r>
          </w:p>
          <w:p w14:paraId="7EB15EDE" w14:textId="517D574A" w:rsidR="00993526" w:rsidRPr="00993526" w:rsidRDefault="0029462C" w:rsidP="00B95000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i/>
                <w:sz w:val="24"/>
                <w:szCs w:val="24"/>
              </w:rPr>
              <w:t xml:space="preserve">Meta </w:t>
            </w:r>
            <w:r w:rsidR="00373737">
              <w:rPr>
                <w:rFonts w:ascii="Trebuchet MS" w:hAnsi="Trebuchet MS"/>
                <w:i/>
                <w:sz w:val="24"/>
                <w:szCs w:val="24"/>
              </w:rPr>
              <w:t>2</w:t>
            </w:r>
            <w:r>
              <w:rPr>
                <w:rFonts w:ascii="Trebuchet MS" w:hAnsi="Trebuchet MS"/>
                <w:i/>
                <w:sz w:val="24"/>
                <w:szCs w:val="24"/>
              </w:rPr>
              <w:t xml:space="preserve">. </w:t>
            </w:r>
            <w:r w:rsidR="00373737" w:rsidRPr="00993526">
              <w:rPr>
                <w:rFonts w:ascii="Trebuchet MS" w:hAnsi="Trebuchet MS"/>
                <w:i/>
                <w:sz w:val="24"/>
                <w:szCs w:val="24"/>
              </w:rPr>
              <w:t xml:space="preserve">Realizar un trámite administrativo durante el mes de </w:t>
            </w:r>
            <w:r w:rsidR="00373737">
              <w:rPr>
                <w:rFonts w:ascii="Trebuchet MS" w:hAnsi="Trebuchet MS"/>
                <w:i/>
                <w:sz w:val="24"/>
                <w:szCs w:val="24"/>
              </w:rPr>
              <w:t>febrero</w:t>
            </w:r>
            <w:r w:rsidR="00373737" w:rsidRPr="00993526">
              <w:rPr>
                <w:rFonts w:ascii="Trebuchet MS" w:hAnsi="Trebuchet MS"/>
                <w:i/>
                <w:sz w:val="24"/>
                <w:szCs w:val="24"/>
              </w:rPr>
              <w:t xml:space="preserve"> ante las autoridades universitarias para </w:t>
            </w:r>
            <w:r w:rsidR="00373737">
              <w:rPr>
                <w:rFonts w:ascii="Trebuchet MS" w:hAnsi="Trebuchet MS"/>
                <w:i/>
                <w:sz w:val="24"/>
                <w:szCs w:val="24"/>
              </w:rPr>
              <w:t>la gestión de un</w:t>
            </w:r>
            <w:r>
              <w:rPr>
                <w:rFonts w:ascii="Trebuchet MS" w:hAnsi="Trebuchet MS"/>
                <w:i/>
                <w:sz w:val="24"/>
                <w:szCs w:val="24"/>
              </w:rPr>
              <w:t xml:space="preserve"> baño </w:t>
            </w:r>
            <w:r w:rsidR="00373737">
              <w:rPr>
                <w:rFonts w:ascii="Trebuchet MS" w:hAnsi="Trebuchet MS"/>
                <w:i/>
                <w:sz w:val="24"/>
                <w:szCs w:val="24"/>
              </w:rPr>
              <w:t>accesible</w:t>
            </w:r>
            <w:r>
              <w:rPr>
                <w:rFonts w:ascii="Trebuchet MS" w:hAnsi="Trebuchet MS"/>
                <w:i/>
                <w:sz w:val="24"/>
                <w:szCs w:val="24"/>
              </w:rPr>
              <w:t xml:space="preserve"> para las personas en situación de discapacidad</w:t>
            </w:r>
            <w:r w:rsidR="00373737">
              <w:rPr>
                <w:rFonts w:ascii="Trebuchet MS" w:hAnsi="Trebuchet MS"/>
                <w:i/>
                <w:sz w:val="24"/>
                <w:szCs w:val="24"/>
              </w:rPr>
              <w:t xml:space="preserve"> motriz</w:t>
            </w:r>
            <w:r>
              <w:rPr>
                <w:rFonts w:ascii="Trebuchet MS" w:hAnsi="Trebuchet MS"/>
                <w:i/>
                <w:sz w:val="24"/>
                <w:szCs w:val="24"/>
              </w:rPr>
              <w:t>.</w:t>
            </w:r>
          </w:p>
        </w:tc>
      </w:tr>
      <w:tr w:rsidR="00993526" w:rsidRPr="00993526" w14:paraId="0943CDA8" w14:textId="77777777" w:rsidTr="00C75BF3">
        <w:tc>
          <w:tcPr>
            <w:tcW w:w="2689" w:type="dxa"/>
          </w:tcPr>
          <w:p w14:paraId="658C4CA6" w14:textId="77777777" w:rsidR="00993526" w:rsidRPr="00993526" w:rsidRDefault="00F506BA" w:rsidP="00287BCB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X</w:t>
            </w:r>
            <w:r w:rsidR="00993526" w:rsidRPr="00993526">
              <w:rPr>
                <w:rFonts w:ascii="Trebuchet MS" w:hAnsi="Trebuchet MS"/>
                <w:sz w:val="24"/>
                <w:szCs w:val="24"/>
              </w:rPr>
              <w:t>. Cronograma</w:t>
            </w:r>
            <w:r w:rsidR="001B5941">
              <w:rPr>
                <w:rFonts w:ascii="Trebuchet MS" w:hAnsi="Trebuchet MS"/>
                <w:sz w:val="24"/>
                <w:szCs w:val="24"/>
              </w:rPr>
              <w:t>.</w:t>
            </w:r>
          </w:p>
          <w:p w14:paraId="52656B93" w14:textId="77777777" w:rsidR="00993526" w:rsidRPr="00993526" w:rsidRDefault="00993526" w:rsidP="00287BCB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6139" w:type="dxa"/>
          </w:tcPr>
          <w:p w14:paraId="17DCB621" w14:textId="6F7ADA3A" w:rsidR="00993526" w:rsidRPr="00993526" w:rsidRDefault="00993526" w:rsidP="00B9500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4"/>
                <w:szCs w:val="24"/>
              </w:rPr>
            </w:pPr>
            <w:r w:rsidRPr="00993526">
              <w:rPr>
                <w:rFonts w:ascii="Trebuchet MS" w:hAnsi="Trebuchet MS"/>
                <w:sz w:val="24"/>
                <w:szCs w:val="24"/>
              </w:rPr>
              <w:t xml:space="preserve">Agendar las actividades y metas por cumplir de acuerdo </w:t>
            </w:r>
            <w:r w:rsidR="00B95000">
              <w:rPr>
                <w:rFonts w:ascii="Trebuchet MS" w:hAnsi="Trebuchet MS"/>
                <w:sz w:val="24"/>
                <w:szCs w:val="24"/>
              </w:rPr>
              <w:t>con el</w:t>
            </w:r>
            <w:r w:rsidRPr="00993526">
              <w:rPr>
                <w:rFonts w:ascii="Trebuchet MS" w:hAnsi="Trebuchet MS"/>
                <w:sz w:val="24"/>
                <w:szCs w:val="24"/>
              </w:rPr>
              <w:t xml:space="preserve"> periodo escolar (</w:t>
            </w:r>
            <w:r w:rsidR="00D813FB">
              <w:rPr>
                <w:rFonts w:ascii="Trebuchet MS" w:hAnsi="Trebuchet MS"/>
                <w:sz w:val="24"/>
                <w:szCs w:val="24"/>
              </w:rPr>
              <w:t>queda a elección libre</w:t>
            </w:r>
            <w:r w:rsidRPr="00993526">
              <w:rPr>
                <w:rFonts w:ascii="Trebuchet MS" w:hAnsi="Trebuchet MS"/>
                <w:sz w:val="24"/>
                <w:szCs w:val="24"/>
              </w:rPr>
              <w:t>)</w:t>
            </w:r>
            <w:r w:rsidR="00C47D88">
              <w:rPr>
                <w:rFonts w:ascii="Trebuchet MS" w:hAnsi="Trebuchet MS"/>
                <w:sz w:val="24"/>
                <w:szCs w:val="24"/>
              </w:rPr>
              <w:t>.</w:t>
            </w:r>
          </w:p>
        </w:tc>
      </w:tr>
      <w:tr w:rsidR="00993526" w:rsidRPr="00993526" w14:paraId="64D4A080" w14:textId="77777777" w:rsidTr="00C75BF3">
        <w:tc>
          <w:tcPr>
            <w:tcW w:w="2689" w:type="dxa"/>
          </w:tcPr>
          <w:p w14:paraId="09356C51" w14:textId="77777777" w:rsidR="00993526" w:rsidRPr="00993526" w:rsidRDefault="00F506BA" w:rsidP="00F506BA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X</w:t>
            </w:r>
            <w:r w:rsidR="00C75BF3">
              <w:rPr>
                <w:rFonts w:ascii="Trebuchet MS" w:hAnsi="Trebuchet MS"/>
                <w:sz w:val="24"/>
                <w:szCs w:val="24"/>
              </w:rPr>
              <w:t>I</w:t>
            </w:r>
            <w:r w:rsidR="00993526" w:rsidRPr="00993526">
              <w:rPr>
                <w:rFonts w:ascii="Trebuchet MS" w:hAnsi="Trebuchet MS"/>
                <w:sz w:val="24"/>
                <w:szCs w:val="24"/>
              </w:rPr>
              <w:t>. Recursos didácticos y tecnológicos</w:t>
            </w:r>
            <w:r w:rsidR="001B5941">
              <w:rPr>
                <w:rFonts w:ascii="Trebuchet MS" w:hAnsi="Trebuchet MS"/>
                <w:sz w:val="24"/>
                <w:szCs w:val="24"/>
              </w:rPr>
              <w:t>.</w:t>
            </w:r>
          </w:p>
        </w:tc>
        <w:tc>
          <w:tcPr>
            <w:tcW w:w="6139" w:type="dxa"/>
          </w:tcPr>
          <w:p w14:paraId="61892170" w14:textId="77777777" w:rsidR="00993526" w:rsidRPr="00993526" w:rsidRDefault="00993526" w:rsidP="00C47D8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4"/>
                <w:szCs w:val="24"/>
              </w:rPr>
            </w:pPr>
            <w:r w:rsidRPr="00993526">
              <w:rPr>
                <w:rFonts w:ascii="Trebuchet MS" w:hAnsi="Trebuchet MS"/>
                <w:sz w:val="24"/>
                <w:szCs w:val="24"/>
              </w:rPr>
              <w:t>Recursos materiales y digitales que serán utilizados</w:t>
            </w:r>
            <w:r w:rsidR="00C47D88">
              <w:rPr>
                <w:rFonts w:ascii="Trebuchet MS" w:hAnsi="Trebuchet MS"/>
                <w:sz w:val="24"/>
                <w:szCs w:val="24"/>
              </w:rPr>
              <w:t>.</w:t>
            </w:r>
          </w:p>
        </w:tc>
      </w:tr>
      <w:tr w:rsidR="00993526" w:rsidRPr="00993526" w14:paraId="661AE3DF" w14:textId="77777777" w:rsidTr="00C75BF3">
        <w:tc>
          <w:tcPr>
            <w:tcW w:w="2689" w:type="dxa"/>
          </w:tcPr>
          <w:p w14:paraId="4C1E2E08" w14:textId="77777777" w:rsidR="00993526" w:rsidRPr="00993526" w:rsidRDefault="00F506BA" w:rsidP="00287BCB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XI</w:t>
            </w:r>
            <w:r w:rsidR="00C75BF3">
              <w:rPr>
                <w:rFonts w:ascii="Trebuchet MS" w:hAnsi="Trebuchet MS"/>
                <w:sz w:val="24"/>
                <w:szCs w:val="24"/>
              </w:rPr>
              <w:t>I</w:t>
            </w:r>
            <w:r w:rsidR="00993526" w:rsidRPr="00993526">
              <w:rPr>
                <w:rFonts w:ascii="Trebuchet MS" w:hAnsi="Trebuchet MS"/>
                <w:sz w:val="24"/>
                <w:szCs w:val="24"/>
              </w:rPr>
              <w:t>. Evaluación</w:t>
            </w:r>
            <w:r w:rsidR="001B5941">
              <w:rPr>
                <w:rFonts w:ascii="Trebuchet MS" w:hAnsi="Trebuchet MS"/>
                <w:sz w:val="24"/>
                <w:szCs w:val="24"/>
              </w:rPr>
              <w:t>.</w:t>
            </w:r>
          </w:p>
        </w:tc>
        <w:tc>
          <w:tcPr>
            <w:tcW w:w="6139" w:type="dxa"/>
          </w:tcPr>
          <w:p w14:paraId="3CD8D973" w14:textId="77777777" w:rsidR="00993526" w:rsidRPr="00993526" w:rsidRDefault="00373737" w:rsidP="0037373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Evaluar la propuesta de acompañamiento</w:t>
            </w:r>
            <w:r w:rsidR="00993526" w:rsidRPr="00993526">
              <w:rPr>
                <w:rFonts w:ascii="Trebuchet MS" w:hAnsi="Trebuchet MS"/>
                <w:sz w:val="24"/>
                <w:szCs w:val="24"/>
              </w:rPr>
              <w:t xml:space="preserve"> para analizar el alcance del objetivo y metas</w:t>
            </w:r>
            <w:r w:rsidR="00C75BF3">
              <w:rPr>
                <w:rFonts w:ascii="Trebuchet MS" w:hAnsi="Trebuchet MS"/>
                <w:sz w:val="24"/>
                <w:szCs w:val="24"/>
              </w:rPr>
              <w:t xml:space="preserve"> (pueden incorporar formatos de rúbricas u otros instrumentos de evaluación que serán considerados).</w:t>
            </w:r>
          </w:p>
        </w:tc>
      </w:tr>
      <w:tr w:rsidR="00993526" w:rsidRPr="00993526" w14:paraId="6EE7B47A" w14:textId="77777777" w:rsidTr="00C75BF3">
        <w:trPr>
          <w:trHeight w:val="648"/>
        </w:trPr>
        <w:tc>
          <w:tcPr>
            <w:tcW w:w="2689" w:type="dxa"/>
          </w:tcPr>
          <w:p w14:paraId="30A4CCB6" w14:textId="77777777" w:rsidR="00993526" w:rsidRPr="00993526" w:rsidRDefault="00993526" w:rsidP="00287BCB">
            <w:pPr>
              <w:rPr>
                <w:rFonts w:ascii="Trebuchet MS" w:hAnsi="Trebuchet MS"/>
                <w:sz w:val="24"/>
                <w:szCs w:val="24"/>
              </w:rPr>
            </w:pPr>
            <w:r w:rsidRPr="00993526">
              <w:rPr>
                <w:rFonts w:ascii="Trebuchet MS" w:hAnsi="Trebuchet MS"/>
                <w:sz w:val="24"/>
                <w:szCs w:val="24"/>
              </w:rPr>
              <w:t>X</w:t>
            </w:r>
            <w:r w:rsidR="00C75BF3">
              <w:rPr>
                <w:rFonts w:ascii="Trebuchet MS" w:hAnsi="Trebuchet MS"/>
                <w:sz w:val="24"/>
                <w:szCs w:val="24"/>
              </w:rPr>
              <w:t>III</w:t>
            </w:r>
            <w:r w:rsidRPr="00993526">
              <w:rPr>
                <w:rFonts w:ascii="Trebuchet MS" w:hAnsi="Trebuchet MS"/>
                <w:sz w:val="24"/>
                <w:szCs w:val="24"/>
              </w:rPr>
              <w:t>. Bibliografía</w:t>
            </w:r>
            <w:r w:rsidR="001B5941">
              <w:rPr>
                <w:rFonts w:ascii="Trebuchet MS" w:hAnsi="Trebuchet MS"/>
                <w:sz w:val="24"/>
                <w:szCs w:val="24"/>
              </w:rPr>
              <w:t>.</w:t>
            </w:r>
            <w:r w:rsidRPr="00993526">
              <w:rPr>
                <w:rFonts w:ascii="Trebuchet MS" w:hAnsi="Trebuchet MS"/>
                <w:sz w:val="24"/>
                <w:szCs w:val="24"/>
              </w:rPr>
              <w:t xml:space="preserve"> </w:t>
            </w:r>
          </w:p>
          <w:p w14:paraId="3D4E2EC5" w14:textId="77777777" w:rsidR="00993526" w:rsidRPr="00993526" w:rsidRDefault="00993526" w:rsidP="00287BCB">
            <w:pPr>
              <w:rPr>
                <w:rFonts w:ascii="Trebuchet MS" w:hAnsi="Trebuchet MS"/>
                <w:b/>
                <w:sz w:val="24"/>
                <w:szCs w:val="24"/>
              </w:rPr>
            </w:pPr>
          </w:p>
        </w:tc>
        <w:tc>
          <w:tcPr>
            <w:tcW w:w="6139" w:type="dxa"/>
          </w:tcPr>
          <w:p w14:paraId="7B650E6F" w14:textId="0A9766E7" w:rsidR="00993526" w:rsidRPr="00993526" w:rsidRDefault="00993526" w:rsidP="00B9500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rebuchet MS" w:hAnsi="Trebuchet MS"/>
                <w:sz w:val="24"/>
                <w:szCs w:val="24"/>
              </w:rPr>
            </w:pPr>
            <w:r w:rsidRPr="00993526">
              <w:rPr>
                <w:rFonts w:ascii="Trebuchet MS" w:hAnsi="Trebuchet MS"/>
                <w:sz w:val="24"/>
                <w:szCs w:val="24"/>
              </w:rPr>
              <w:t xml:space="preserve">Incorporar las fuentes bibliográficas en el estilo y formato que se utiliza en la </w:t>
            </w:r>
            <w:r w:rsidR="00B95000">
              <w:rPr>
                <w:rFonts w:ascii="Trebuchet MS" w:hAnsi="Trebuchet MS"/>
                <w:sz w:val="24"/>
                <w:szCs w:val="24"/>
              </w:rPr>
              <w:t>u</w:t>
            </w:r>
            <w:r w:rsidRPr="00993526">
              <w:rPr>
                <w:rFonts w:ascii="Trebuchet MS" w:hAnsi="Trebuchet MS"/>
                <w:sz w:val="24"/>
                <w:szCs w:val="24"/>
              </w:rPr>
              <w:t>niversidad</w:t>
            </w:r>
            <w:r w:rsidR="00C47D88">
              <w:rPr>
                <w:rFonts w:ascii="Trebuchet MS" w:hAnsi="Trebuchet MS"/>
                <w:sz w:val="24"/>
                <w:szCs w:val="24"/>
              </w:rPr>
              <w:t>.</w:t>
            </w:r>
          </w:p>
        </w:tc>
      </w:tr>
    </w:tbl>
    <w:p w14:paraId="4A03ABC6" w14:textId="77777777" w:rsidR="00004EEA" w:rsidRDefault="00004EEA">
      <w:pPr>
        <w:rPr>
          <w:rFonts w:ascii="Trebuchet MS" w:hAnsi="Trebuchet MS"/>
        </w:rPr>
      </w:pPr>
    </w:p>
    <w:p w14:paraId="09E1A3B9" w14:textId="77777777" w:rsidR="00757348" w:rsidRPr="00757348" w:rsidRDefault="00757348">
      <w:pPr>
        <w:rPr>
          <w:rFonts w:ascii="Trebuchet MS" w:hAnsi="Trebuchet MS"/>
          <w:b/>
          <w:sz w:val="24"/>
        </w:rPr>
      </w:pPr>
      <w:r w:rsidRPr="00757348">
        <w:rPr>
          <w:rFonts w:ascii="Trebuchet MS" w:hAnsi="Trebuchet MS"/>
          <w:b/>
          <w:sz w:val="24"/>
        </w:rPr>
        <w:t>Bibliografía.</w:t>
      </w:r>
    </w:p>
    <w:p w14:paraId="3052AD0D" w14:textId="77777777" w:rsidR="001B5941" w:rsidRDefault="00287BCB" w:rsidP="001B5941">
      <w:pPr>
        <w:ind w:left="360" w:hanging="360"/>
        <w:rPr>
          <w:rFonts w:ascii="Trebuchet MS" w:hAnsi="Trebuchet MS"/>
          <w:sz w:val="24"/>
          <w:szCs w:val="24"/>
        </w:rPr>
      </w:pPr>
      <w:r w:rsidRPr="00301BF3">
        <w:rPr>
          <w:rFonts w:ascii="Trebuchet MS" w:hAnsi="Trebuchet MS"/>
          <w:sz w:val="24"/>
          <w:szCs w:val="24"/>
        </w:rPr>
        <w:t>Aguilar, M.</w:t>
      </w:r>
      <w:r w:rsidR="001B5941">
        <w:rPr>
          <w:rFonts w:ascii="Trebuchet MS" w:hAnsi="Trebuchet MS"/>
          <w:sz w:val="24"/>
          <w:szCs w:val="24"/>
        </w:rPr>
        <w:t xml:space="preserve"> </w:t>
      </w:r>
      <w:r w:rsidRPr="00301BF3">
        <w:rPr>
          <w:rFonts w:ascii="Trebuchet MS" w:hAnsi="Trebuchet MS"/>
          <w:sz w:val="24"/>
          <w:szCs w:val="24"/>
        </w:rPr>
        <w:t>J y Ander-Egg, E. (2001)</w:t>
      </w:r>
      <w:r w:rsidR="001B5941">
        <w:rPr>
          <w:rFonts w:ascii="Trebuchet MS" w:hAnsi="Trebuchet MS"/>
          <w:sz w:val="24"/>
          <w:szCs w:val="24"/>
        </w:rPr>
        <w:t>.</w:t>
      </w:r>
      <w:r w:rsidRPr="00301BF3">
        <w:rPr>
          <w:rFonts w:ascii="Trebuchet MS" w:hAnsi="Trebuchet MS"/>
          <w:sz w:val="24"/>
          <w:szCs w:val="24"/>
        </w:rPr>
        <w:t xml:space="preserve"> </w:t>
      </w:r>
      <w:r w:rsidRPr="001B5941">
        <w:rPr>
          <w:rFonts w:ascii="Trebuchet MS" w:hAnsi="Trebuchet MS"/>
          <w:i/>
          <w:sz w:val="24"/>
          <w:szCs w:val="24"/>
        </w:rPr>
        <w:t>Diagnóstico Social. Conceptos y metodología</w:t>
      </w:r>
      <w:r w:rsidR="001B5941" w:rsidRPr="001B5941">
        <w:rPr>
          <w:rFonts w:ascii="Trebuchet MS" w:hAnsi="Trebuchet MS"/>
          <w:i/>
          <w:sz w:val="24"/>
          <w:szCs w:val="24"/>
        </w:rPr>
        <w:t>,</w:t>
      </w:r>
      <w:r w:rsidR="001B5941">
        <w:rPr>
          <w:rFonts w:ascii="Trebuchet MS" w:hAnsi="Trebuchet MS"/>
          <w:sz w:val="24"/>
          <w:szCs w:val="24"/>
        </w:rPr>
        <w:t xml:space="preserve"> 2a ed</w:t>
      </w:r>
      <w:r w:rsidRPr="00301BF3">
        <w:rPr>
          <w:rFonts w:ascii="Trebuchet MS" w:hAnsi="Trebuchet MS"/>
          <w:sz w:val="24"/>
          <w:szCs w:val="24"/>
        </w:rPr>
        <w:t>. G</w:t>
      </w:r>
      <w:r w:rsidR="001B5941">
        <w:rPr>
          <w:rFonts w:ascii="Trebuchet MS" w:hAnsi="Trebuchet MS"/>
          <w:sz w:val="24"/>
          <w:szCs w:val="24"/>
        </w:rPr>
        <w:t>rupo Editorial Lumen Humanitas.</w:t>
      </w:r>
    </w:p>
    <w:p w14:paraId="6EC59214" w14:textId="77777777" w:rsidR="001B5941" w:rsidRPr="001B5941" w:rsidRDefault="00301BF3" w:rsidP="001B5941">
      <w:pPr>
        <w:ind w:left="360" w:hanging="360"/>
        <w:rPr>
          <w:rFonts w:ascii="Trebuchet MS" w:hAnsi="Trebuchet MS"/>
          <w:sz w:val="24"/>
          <w:szCs w:val="24"/>
        </w:rPr>
      </w:pPr>
      <w:r w:rsidRPr="001B5941">
        <w:rPr>
          <w:rFonts w:ascii="Trebuchet MS" w:hAnsi="Trebuchet MS"/>
          <w:sz w:val="24"/>
          <w:szCs w:val="24"/>
        </w:rPr>
        <w:t>Ander-Egg, E. y Aguilar, M.</w:t>
      </w:r>
      <w:r w:rsidR="001B5941" w:rsidRPr="001B5941">
        <w:rPr>
          <w:rFonts w:ascii="Trebuchet MS" w:hAnsi="Trebuchet MS"/>
          <w:sz w:val="24"/>
          <w:szCs w:val="24"/>
        </w:rPr>
        <w:t xml:space="preserve"> J. (2005</w:t>
      </w:r>
      <w:r w:rsidRPr="001B5941">
        <w:rPr>
          <w:rFonts w:ascii="Trebuchet MS" w:hAnsi="Trebuchet MS"/>
          <w:sz w:val="24"/>
          <w:szCs w:val="24"/>
        </w:rPr>
        <w:t>)</w:t>
      </w:r>
      <w:r w:rsidR="001B5941" w:rsidRPr="001B5941">
        <w:rPr>
          <w:rFonts w:ascii="Trebuchet MS" w:hAnsi="Trebuchet MS"/>
          <w:sz w:val="24"/>
          <w:szCs w:val="24"/>
        </w:rPr>
        <w:t>.</w:t>
      </w:r>
      <w:r w:rsidRPr="001B5941">
        <w:rPr>
          <w:rFonts w:ascii="Trebuchet MS" w:hAnsi="Trebuchet MS"/>
          <w:sz w:val="24"/>
          <w:szCs w:val="24"/>
        </w:rPr>
        <w:t xml:space="preserve"> </w:t>
      </w:r>
      <w:r w:rsidRPr="001B5941">
        <w:rPr>
          <w:rFonts w:ascii="Trebuchet MS" w:hAnsi="Trebuchet MS"/>
          <w:i/>
          <w:sz w:val="24"/>
          <w:szCs w:val="24"/>
        </w:rPr>
        <w:t>Cómo elaborar un proyecto. Guía para diseñar proyectos sociales</w:t>
      </w:r>
      <w:r w:rsidR="001B5941" w:rsidRPr="001B5941">
        <w:rPr>
          <w:rFonts w:ascii="Trebuchet MS" w:hAnsi="Trebuchet MS"/>
          <w:i/>
          <w:sz w:val="24"/>
          <w:szCs w:val="24"/>
        </w:rPr>
        <w:t xml:space="preserve"> y culturales.</w:t>
      </w:r>
      <w:r w:rsidR="001B5941" w:rsidRPr="001B5941">
        <w:rPr>
          <w:rFonts w:ascii="Trebuchet MS" w:hAnsi="Trebuchet MS"/>
          <w:sz w:val="24"/>
          <w:szCs w:val="24"/>
        </w:rPr>
        <w:t xml:space="preserve"> Editorial Lumen.</w:t>
      </w:r>
    </w:p>
    <w:p w14:paraId="2C81F89C" w14:textId="77777777" w:rsidR="00301BF3" w:rsidRPr="001B5941" w:rsidRDefault="00301BF3" w:rsidP="001B5941">
      <w:pPr>
        <w:ind w:left="360" w:hanging="360"/>
        <w:rPr>
          <w:rFonts w:ascii="Trebuchet MS" w:hAnsi="Trebuchet MS"/>
          <w:sz w:val="24"/>
          <w:szCs w:val="24"/>
        </w:rPr>
      </w:pPr>
      <w:r w:rsidRPr="001B5941">
        <w:rPr>
          <w:rFonts w:ascii="Trebuchet MS" w:hAnsi="Trebuchet MS"/>
          <w:sz w:val="24"/>
          <w:szCs w:val="24"/>
        </w:rPr>
        <w:t xml:space="preserve">Ander-Egg, E. y Bassedas, E. y otros (1991). Intervención educativa y diagnóstico psicopedagógico. Barcelona: Paidós. </w:t>
      </w:r>
    </w:p>
    <w:p w14:paraId="112B4F84" w14:textId="77777777" w:rsidR="00287BCB" w:rsidRPr="00301BF3" w:rsidRDefault="00287BCB" w:rsidP="001B5941">
      <w:pPr>
        <w:ind w:left="360" w:hanging="360"/>
        <w:rPr>
          <w:rFonts w:ascii="Trebuchet MS" w:hAnsi="Trebuchet MS"/>
          <w:sz w:val="24"/>
          <w:szCs w:val="24"/>
        </w:rPr>
      </w:pPr>
      <w:r w:rsidRPr="00301BF3">
        <w:rPr>
          <w:rFonts w:ascii="Trebuchet MS" w:hAnsi="Trebuchet MS"/>
          <w:sz w:val="24"/>
          <w:szCs w:val="24"/>
        </w:rPr>
        <w:t>Barraza, A. (2010)</w:t>
      </w:r>
      <w:r w:rsidR="001B5941">
        <w:rPr>
          <w:rFonts w:ascii="Trebuchet MS" w:hAnsi="Trebuchet MS"/>
          <w:sz w:val="24"/>
          <w:szCs w:val="24"/>
        </w:rPr>
        <w:t>.</w:t>
      </w:r>
      <w:r w:rsidRPr="00301BF3">
        <w:rPr>
          <w:rFonts w:ascii="Trebuchet MS" w:hAnsi="Trebuchet MS"/>
          <w:sz w:val="24"/>
          <w:szCs w:val="24"/>
        </w:rPr>
        <w:t xml:space="preserve"> </w:t>
      </w:r>
      <w:r w:rsidRPr="001B5941">
        <w:rPr>
          <w:rFonts w:ascii="Trebuchet MS" w:hAnsi="Trebuchet MS"/>
          <w:i/>
          <w:sz w:val="24"/>
          <w:szCs w:val="24"/>
        </w:rPr>
        <w:t>Elaboración de propuestas de intervención educativa</w:t>
      </w:r>
      <w:r w:rsidR="001B5941">
        <w:rPr>
          <w:rFonts w:ascii="Trebuchet MS" w:hAnsi="Trebuchet MS"/>
          <w:i/>
          <w:sz w:val="24"/>
          <w:szCs w:val="24"/>
        </w:rPr>
        <w:t xml:space="preserve">, </w:t>
      </w:r>
      <w:r w:rsidR="001B5941" w:rsidRPr="001B5941">
        <w:rPr>
          <w:rFonts w:ascii="Trebuchet MS" w:hAnsi="Trebuchet MS"/>
          <w:sz w:val="24"/>
          <w:szCs w:val="24"/>
        </w:rPr>
        <w:t>1ª. ed.</w:t>
      </w:r>
      <w:r w:rsidRPr="00301BF3">
        <w:rPr>
          <w:rFonts w:ascii="Trebuchet MS" w:hAnsi="Trebuchet MS"/>
          <w:sz w:val="24"/>
          <w:szCs w:val="24"/>
        </w:rPr>
        <w:t xml:space="preserve"> Uni</w:t>
      </w:r>
      <w:r w:rsidR="001B5941">
        <w:rPr>
          <w:rFonts w:ascii="Trebuchet MS" w:hAnsi="Trebuchet MS"/>
          <w:sz w:val="24"/>
          <w:szCs w:val="24"/>
        </w:rPr>
        <w:t>versidad Pedagógica de Durango.</w:t>
      </w:r>
    </w:p>
    <w:p w14:paraId="4596426F" w14:textId="77777777" w:rsidR="00287BCB" w:rsidRPr="00301BF3" w:rsidRDefault="00287BCB" w:rsidP="001B5941">
      <w:pPr>
        <w:ind w:left="360" w:hanging="360"/>
        <w:rPr>
          <w:rFonts w:ascii="Trebuchet MS" w:hAnsi="Trebuchet MS"/>
          <w:sz w:val="24"/>
          <w:szCs w:val="24"/>
        </w:rPr>
      </w:pPr>
      <w:r w:rsidRPr="00301BF3">
        <w:rPr>
          <w:rFonts w:ascii="Trebuchet MS" w:hAnsi="Trebuchet MS"/>
          <w:sz w:val="24"/>
          <w:szCs w:val="24"/>
        </w:rPr>
        <w:t>Barraza, A. (2013)</w:t>
      </w:r>
      <w:r w:rsidR="001B5941">
        <w:rPr>
          <w:rFonts w:ascii="Trebuchet MS" w:hAnsi="Trebuchet MS"/>
          <w:sz w:val="24"/>
          <w:szCs w:val="24"/>
        </w:rPr>
        <w:t>.</w:t>
      </w:r>
      <w:r w:rsidRPr="00301BF3">
        <w:rPr>
          <w:rFonts w:ascii="Trebuchet MS" w:hAnsi="Trebuchet MS"/>
          <w:sz w:val="24"/>
          <w:szCs w:val="24"/>
        </w:rPr>
        <w:t xml:space="preserve"> </w:t>
      </w:r>
      <w:r w:rsidRPr="001B5941">
        <w:rPr>
          <w:rFonts w:ascii="Trebuchet MS" w:hAnsi="Trebuchet MS"/>
          <w:i/>
          <w:sz w:val="24"/>
          <w:szCs w:val="24"/>
        </w:rPr>
        <w:t>¿Cómo elaborar proyectos de innovación educativa?</w:t>
      </w:r>
      <w:r w:rsidR="001B5941">
        <w:rPr>
          <w:rFonts w:ascii="Trebuchet MS" w:hAnsi="Trebuchet MS"/>
          <w:sz w:val="24"/>
          <w:szCs w:val="24"/>
        </w:rPr>
        <w:t xml:space="preserve"> </w:t>
      </w:r>
      <w:r w:rsidR="001B5941">
        <w:rPr>
          <w:rFonts w:ascii="Trebuchet MS" w:hAnsi="Trebuchet MS"/>
          <w:i/>
          <w:sz w:val="24"/>
          <w:szCs w:val="24"/>
        </w:rPr>
        <w:t xml:space="preserve">1ª. ed. </w:t>
      </w:r>
      <w:r w:rsidRPr="00301BF3">
        <w:rPr>
          <w:rFonts w:ascii="Trebuchet MS" w:hAnsi="Trebuchet MS"/>
          <w:sz w:val="24"/>
          <w:szCs w:val="24"/>
        </w:rPr>
        <w:t>Uni</w:t>
      </w:r>
      <w:r w:rsidR="001B5941">
        <w:rPr>
          <w:rFonts w:ascii="Trebuchet MS" w:hAnsi="Trebuchet MS"/>
          <w:sz w:val="24"/>
          <w:szCs w:val="24"/>
        </w:rPr>
        <w:t>versidad Pedagógica de Durango.</w:t>
      </w:r>
    </w:p>
    <w:p w14:paraId="307F811B" w14:textId="198CED52" w:rsidR="00287BCB" w:rsidRPr="00301BF3" w:rsidRDefault="00287BCB" w:rsidP="001F1193">
      <w:pPr>
        <w:ind w:left="709" w:hanging="349"/>
        <w:rPr>
          <w:rFonts w:ascii="Trebuchet MS" w:hAnsi="Trebuchet MS"/>
          <w:sz w:val="24"/>
          <w:szCs w:val="24"/>
        </w:rPr>
      </w:pPr>
      <w:r w:rsidRPr="00301BF3">
        <w:rPr>
          <w:rFonts w:ascii="Trebuchet MS" w:hAnsi="Trebuchet MS"/>
          <w:sz w:val="24"/>
          <w:szCs w:val="24"/>
        </w:rPr>
        <w:lastRenderedPageBreak/>
        <w:t>Bassedas, E.</w:t>
      </w:r>
      <w:r w:rsidR="00B95000">
        <w:rPr>
          <w:rFonts w:ascii="Trebuchet MS" w:hAnsi="Trebuchet MS"/>
          <w:sz w:val="24"/>
          <w:szCs w:val="24"/>
        </w:rPr>
        <w:t>,</w:t>
      </w:r>
      <w:r w:rsidRPr="00301BF3">
        <w:rPr>
          <w:rFonts w:ascii="Trebuchet MS" w:hAnsi="Trebuchet MS"/>
          <w:sz w:val="24"/>
          <w:szCs w:val="24"/>
        </w:rPr>
        <w:t xml:space="preserve"> </w:t>
      </w:r>
      <w:r w:rsidR="00B95000" w:rsidRPr="00B95000">
        <w:rPr>
          <w:rFonts w:ascii="Trebuchet MS" w:hAnsi="Trebuchet MS"/>
          <w:i/>
          <w:sz w:val="24"/>
          <w:szCs w:val="24"/>
        </w:rPr>
        <w:t>et al</w:t>
      </w:r>
      <w:r w:rsidR="00B95000">
        <w:rPr>
          <w:rFonts w:ascii="Trebuchet MS" w:hAnsi="Trebuchet MS"/>
          <w:sz w:val="24"/>
          <w:szCs w:val="24"/>
        </w:rPr>
        <w:t>.</w:t>
      </w:r>
      <w:r w:rsidRPr="00301BF3">
        <w:rPr>
          <w:rFonts w:ascii="Trebuchet MS" w:hAnsi="Trebuchet MS"/>
          <w:sz w:val="24"/>
          <w:szCs w:val="24"/>
        </w:rPr>
        <w:t xml:space="preserve"> (1993). </w:t>
      </w:r>
      <w:r w:rsidRPr="00B95000">
        <w:rPr>
          <w:rFonts w:ascii="Trebuchet MS" w:hAnsi="Trebuchet MS"/>
          <w:i/>
          <w:sz w:val="24"/>
          <w:szCs w:val="24"/>
        </w:rPr>
        <w:t>Intervención educativa y diagnóstico psicopedagógico.</w:t>
      </w:r>
      <w:r w:rsidRPr="00301BF3">
        <w:rPr>
          <w:rFonts w:ascii="Trebuchet MS" w:hAnsi="Trebuchet MS"/>
          <w:sz w:val="24"/>
          <w:szCs w:val="24"/>
        </w:rPr>
        <w:t xml:space="preserve"> Piados.</w:t>
      </w:r>
    </w:p>
    <w:p w14:paraId="2688A80D" w14:textId="6C9B0891" w:rsidR="00287BCB" w:rsidRPr="00301BF3" w:rsidRDefault="00287BCB" w:rsidP="001F1193">
      <w:pPr>
        <w:ind w:left="709" w:hanging="349"/>
        <w:rPr>
          <w:rFonts w:ascii="Trebuchet MS" w:hAnsi="Trebuchet MS"/>
          <w:sz w:val="24"/>
          <w:szCs w:val="24"/>
        </w:rPr>
      </w:pPr>
      <w:r w:rsidRPr="00301BF3">
        <w:rPr>
          <w:rFonts w:ascii="Trebuchet MS" w:hAnsi="Trebuchet MS"/>
          <w:sz w:val="24"/>
          <w:szCs w:val="24"/>
        </w:rPr>
        <w:t>Bisquerra</w:t>
      </w:r>
      <w:r w:rsidR="00B95000">
        <w:rPr>
          <w:rFonts w:ascii="Trebuchet MS" w:hAnsi="Trebuchet MS"/>
          <w:sz w:val="24"/>
          <w:szCs w:val="24"/>
        </w:rPr>
        <w:t>, R. (coord</w:t>
      </w:r>
      <w:r w:rsidRPr="00301BF3">
        <w:rPr>
          <w:rFonts w:ascii="Trebuchet MS" w:hAnsi="Trebuchet MS"/>
          <w:sz w:val="24"/>
          <w:szCs w:val="24"/>
        </w:rPr>
        <w:t>.) (1998</w:t>
      </w:r>
      <w:r w:rsidRPr="00B95000">
        <w:rPr>
          <w:rFonts w:ascii="Trebuchet MS" w:hAnsi="Trebuchet MS"/>
          <w:i/>
          <w:sz w:val="24"/>
          <w:szCs w:val="24"/>
        </w:rPr>
        <w:t xml:space="preserve">). Modelos de orientación e intervención psicopedagógica. </w:t>
      </w:r>
      <w:r w:rsidRPr="00301BF3">
        <w:rPr>
          <w:rFonts w:ascii="Trebuchet MS" w:hAnsi="Trebuchet MS"/>
          <w:sz w:val="24"/>
          <w:szCs w:val="24"/>
        </w:rPr>
        <w:t>Praxis.</w:t>
      </w:r>
    </w:p>
    <w:p w14:paraId="63A3B9E3" w14:textId="262FED81" w:rsidR="00301BF3" w:rsidRPr="001F1193" w:rsidRDefault="00B95000" w:rsidP="001F1193">
      <w:pPr>
        <w:ind w:left="709" w:hanging="349"/>
        <w:rPr>
          <w:rFonts w:ascii="Trebuchet MS" w:hAnsi="Trebuchet MS"/>
          <w:sz w:val="24"/>
          <w:szCs w:val="24"/>
        </w:rPr>
      </w:pPr>
      <w:r w:rsidRPr="001F1193">
        <w:rPr>
          <w:rFonts w:ascii="Trebuchet MS" w:hAnsi="Trebuchet MS"/>
          <w:sz w:val="24"/>
          <w:szCs w:val="24"/>
        </w:rPr>
        <w:t>Buisán</w:t>
      </w:r>
      <w:r w:rsidR="00301BF3" w:rsidRPr="001F1193">
        <w:rPr>
          <w:rFonts w:ascii="Trebuchet MS" w:hAnsi="Trebuchet MS"/>
          <w:sz w:val="24"/>
          <w:szCs w:val="24"/>
        </w:rPr>
        <w:t>, C.</w:t>
      </w:r>
      <w:r w:rsidRPr="001F1193">
        <w:rPr>
          <w:rFonts w:ascii="Trebuchet MS" w:hAnsi="Trebuchet MS"/>
          <w:sz w:val="24"/>
          <w:szCs w:val="24"/>
        </w:rPr>
        <w:t xml:space="preserve"> &amp;</w:t>
      </w:r>
      <w:r w:rsidR="00301BF3" w:rsidRPr="001F1193">
        <w:rPr>
          <w:rFonts w:ascii="Trebuchet MS" w:hAnsi="Trebuchet MS"/>
          <w:sz w:val="24"/>
          <w:szCs w:val="24"/>
        </w:rPr>
        <w:t xml:space="preserve"> Marín, M.</w:t>
      </w:r>
      <w:r w:rsidRPr="001F1193">
        <w:rPr>
          <w:rFonts w:ascii="Trebuchet MS" w:hAnsi="Trebuchet MS"/>
          <w:sz w:val="24"/>
          <w:szCs w:val="24"/>
        </w:rPr>
        <w:t xml:space="preserve"> </w:t>
      </w:r>
      <w:r w:rsidR="00301BF3" w:rsidRPr="001F1193">
        <w:rPr>
          <w:rFonts w:ascii="Trebuchet MS" w:hAnsi="Trebuchet MS"/>
          <w:sz w:val="24"/>
          <w:szCs w:val="24"/>
        </w:rPr>
        <w:t>A. (1984)</w:t>
      </w:r>
      <w:r w:rsidRPr="001F1193">
        <w:rPr>
          <w:rFonts w:ascii="Trebuchet MS" w:hAnsi="Trebuchet MS"/>
          <w:sz w:val="24"/>
          <w:szCs w:val="24"/>
        </w:rPr>
        <w:t>.</w:t>
      </w:r>
      <w:r w:rsidR="00301BF3" w:rsidRPr="001F1193">
        <w:rPr>
          <w:rFonts w:ascii="Trebuchet MS" w:hAnsi="Trebuchet MS"/>
          <w:sz w:val="24"/>
          <w:szCs w:val="24"/>
        </w:rPr>
        <w:t xml:space="preserve"> </w:t>
      </w:r>
      <w:r w:rsidR="00301BF3" w:rsidRPr="001F1193">
        <w:rPr>
          <w:rFonts w:ascii="Trebuchet MS" w:hAnsi="Trebuchet MS"/>
          <w:i/>
          <w:sz w:val="24"/>
          <w:szCs w:val="24"/>
        </w:rPr>
        <w:t xml:space="preserve">Bases teóricas y prácticas para el </w:t>
      </w:r>
      <w:bookmarkStart w:id="0" w:name="_GoBack"/>
      <w:bookmarkEnd w:id="0"/>
      <w:r w:rsidR="00301BF3" w:rsidRPr="001F1193">
        <w:rPr>
          <w:rFonts w:ascii="Trebuchet MS" w:hAnsi="Trebuchet MS"/>
          <w:i/>
          <w:sz w:val="24"/>
          <w:szCs w:val="24"/>
        </w:rPr>
        <w:t xml:space="preserve">diagnóstico pedagógico. </w:t>
      </w:r>
      <w:r w:rsidR="00301BF3" w:rsidRPr="001F1193">
        <w:rPr>
          <w:rFonts w:ascii="Trebuchet MS" w:hAnsi="Trebuchet MS"/>
          <w:sz w:val="24"/>
          <w:szCs w:val="24"/>
        </w:rPr>
        <w:t xml:space="preserve">PPU. </w:t>
      </w:r>
    </w:p>
    <w:p w14:paraId="1B1F1807" w14:textId="0924CBBE" w:rsidR="00287BCB" w:rsidRPr="00301BF3" w:rsidRDefault="00287BCB" w:rsidP="001F1193">
      <w:pPr>
        <w:ind w:left="709" w:hanging="349"/>
        <w:rPr>
          <w:rFonts w:ascii="Trebuchet MS" w:hAnsi="Trebuchet MS"/>
          <w:sz w:val="24"/>
          <w:szCs w:val="24"/>
        </w:rPr>
      </w:pPr>
      <w:r w:rsidRPr="00301BF3">
        <w:rPr>
          <w:rFonts w:ascii="Trebuchet MS" w:hAnsi="Trebuchet MS"/>
          <w:sz w:val="24"/>
          <w:szCs w:val="24"/>
        </w:rPr>
        <w:t xml:space="preserve">Dueñas, M. L. (2002). </w:t>
      </w:r>
      <w:r w:rsidRPr="00B95000">
        <w:rPr>
          <w:rFonts w:ascii="Trebuchet MS" w:hAnsi="Trebuchet MS"/>
          <w:i/>
          <w:sz w:val="24"/>
          <w:szCs w:val="24"/>
        </w:rPr>
        <w:t>Diagnóstico Pedagógico.</w:t>
      </w:r>
      <w:r w:rsidR="00B95000">
        <w:rPr>
          <w:rFonts w:ascii="Trebuchet MS" w:hAnsi="Trebuchet MS"/>
          <w:sz w:val="24"/>
          <w:szCs w:val="24"/>
        </w:rPr>
        <w:t xml:space="preserve"> UNED.</w:t>
      </w:r>
    </w:p>
    <w:p w14:paraId="12E980DD" w14:textId="19D05B0E" w:rsidR="00287BCB" w:rsidRPr="00301BF3" w:rsidRDefault="00B95000" w:rsidP="001F1193">
      <w:pPr>
        <w:ind w:left="709" w:hanging="349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García</w:t>
      </w:r>
      <w:r w:rsidR="00287BCB" w:rsidRPr="00301BF3">
        <w:rPr>
          <w:rFonts w:ascii="Trebuchet MS" w:hAnsi="Trebuchet MS"/>
          <w:sz w:val="24"/>
          <w:szCs w:val="24"/>
        </w:rPr>
        <w:t>, N</w:t>
      </w:r>
      <w:r>
        <w:rPr>
          <w:rFonts w:ascii="Trebuchet MS" w:hAnsi="Trebuchet MS"/>
          <w:sz w:val="24"/>
          <w:szCs w:val="24"/>
        </w:rPr>
        <w:t>.</w:t>
      </w:r>
      <w:r w:rsidR="00287BCB" w:rsidRPr="00301BF3">
        <w:rPr>
          <w:rFonts w:ascii="Trebuchet MS" w:hAnsi="Trebuchet MS"/>
          <w:sz w:val="24"/>
          <w:szCs w:val="24"/>
        </w:rPr>
        <w:t xml:space="preserve"> (2007)</w:t>
      </w:r>
      <w:r>
        <w:rPr>
          <w:rFonts w:ascii="Trebuchet MS" w:hAnsi="Trebuchet MS"/>
          <w:sz w:val="24"/>
          <w:szCs w:val="24"/>
        </w:rPr>
        <w:t>.</w:t>
      </w:r>
      <w:r w:rsidR="00287BCB" w:rsidRPr="00301BF3">
        <w:rPr>
          <w:rFonts w:ascii="Trebuchet MS" w:hAnsi="Trebuchet MS"/>
          <w:sz w:val="24"/>
          <w:szCs w:val="24"/>
        </w:rPr>
        <w:t xml:space="preserve"> Marco de referencia actual para el diagnóstico pedagógico. </w:t>
      </w:r>
      <w:r w:rsidR="00287BCB" w:rsidRPr="00B95000">
        <w:rPr>
          <w:rFonts w:ascii="Trebuchet MS" w:hAnsi="Trebuchet MS"/>
          <w:i/>
          <w:sz w:val="24"/>
          <w:szCs w:val="24"/>
        </w:rPr>
        <w:t>Tendencias pedagógicas</w:t>
      </w:r>
      <w:r>
        <w:rPr>
          <w:rFonts w:ascii="Trebuchet MS" w:hAnsi="Trebuchet MS"/>
          <w:sz w:val="24"/>
          <w:szCs w:val="24"/>
        </w:rPr>
        <w:t xml:space="preserve">, 12. </w:t>
      </w:r>
      <w:r w:rsidR="001F1193">
        <w:fldChar w:fldCharType="begin"/>
      </w:r>
      <w:r w:rsidR="001F1193">
        <w:instrText xml:space="preserve"> HYPERLINK "https://dialnet.unirioja.es/servlet/articulo?codigo=2308979" </w:instrText>
      </w:r>
      <w:r w:rsidR="001F1193">
        <w:fldChar w:fldCharType="separate"/>
      </w:r>
      <w:r w:rsidR="00287BCB" w:rsidRPr="00301BF3">
        <w:rPr>
          <w:rStyle w:val="Hipervnculo"/>
          <w:rFonts w:ascii="Trebuchet MS" w:hAnsi="Trebuchet MS"/>
          <w:sz w:val="24"/>
          <w:szCs w:val="24"/>
        </w:rPr>
        <w:t>https://</w:t>
      </w:r>
      <w:r w:rsidR="001F1193">
        <w:rPr>
          <w:rStyle w:val="Hipervnculo"/>
          <w:rFonts w:ascii="Trebuchet MS" w:hAnsi="Trebuchet MS"/>
          <w:sz w:val="24"/>
          <w:szCs w:val="24"/>
        </w:rPr>
        <w:fldChar w:fldCharType="end"/>
      </w:r>
      <w:r w:rsidR="001F1193">
        <w:fldChar w:fldCharType="begin"/>
      </w:r>
      <w:r w:rsidR="001F1193">
        <w:instrText xml:space="preserve"> HYPERLINK "https://dialnet.unirioja.es/servlet/articulo?codigo=2308979" </w:instrText>
      </w:r>
      <w:r w:rsidR="001F1193">
        <w:fldChar w:fldCharType="separate"/>
      </w:r>
      <w:r w:rsidR="00287BCB" w:rsidRPr="00301BF3">
        <w:rPr>
          <w:rStyle w:val="Hipervnculo"/>
          <w:rFonts w:ascii="Trebuchet MS" w:hAnsi="Trebuchet MS"/>
          <w:sz w:val="24"/>
          <w:szCs w:val="24"/>
        </w:rPr>
        <w:t>dialnet.unirioja.es/servlet/articulo?codigo=2308979</w:t>
      </w:r>
      <w:r w:rsidR="001F1193">
        <w:rPr>
          <w:rStyle w:val="Hipervnculo"/>
          <w:rFonts w:ascii="Trebuchet MS" w:hAnsi="Trebuchet MS"/>
          <w:sz w:val="24"/>
          <w:szCs w:val="24"/>
        </w:rPr>
        <w:fldChar w:fldCharType="end"/>
      </w:r>
    </w:p>
    <w:p w14:paraId="23015A3B" w14:textId="58917862" w:rsidR="00287BCB" w:rsidRPr="00301BF3" w:rsidRDefault="00287BCB" w:rsidP="001F1193">
      <w:pPr>
        <w:ind w:left="709" w:hanging="349"/>
        <w:rPr>
          <w:rFonts w:ascii="Trebuchet MS" w:hAnsi="Trebuchet MS"/>
          <w:sz w:val="24"/>
          <w:szCs w:val="24"/>
        </w:rPr>
      </w:pPr>
      <w:r w:rsidRPr="00301BF3">
        <w:rPr>
          <w:rFonts w:ascii="Trebuchet MS" w:hAnsi="Trebuchet MS"/>
          <w:sz w:val="24"/>
          <w:szCs w:val="24"/>
        </w:rPr>
        <w:t xml:space="preserve">Sanz, R. (1996). </w:t>
      </w:r>
      <w:r w:rsidRPr="001F1193">
        <w:rPr>
          <w:rFonts w:ascii="Trebuchet MS" w:hAnsi="Trebuchet MS"/>
          <w:i/>
          <w:sz w:val="24"/>
          <w:szCs w:val="24"/>
        </w:rPr>
        <w:t xml:space="preserve">Tutoría y </w:t>
      </w:r>
      <w:r w:rsidR="001F1193" w:rsidRPr="001F1193">
        <w:rPr>
          <w:rFonts w:ascii="Trebuchet MS" w:hAnsi="Trebuchet MS"/>
          <w:i/>
          <w:sz w:val="24"/>
          <w:szCs w:val="24"/>
        </w:rPr>
        <w:t>orientación</w:t>
      </w:r>
      <w:r w:rsidR="001F1193">
        <w:rPr>
          <w:rFonts w:ascii="Trebuchet MS" w:hAnsi="Trebuchet MS"/>
          <w:sz w:val="24"/>
          <w:szCs w:val="24"/>
        </w:rPr>
        <w:t>. CDCS.</w:t>
      </w:r>
    </w:p>
    <w:p w14:paraId="05EF48E7" w14:textId="77777777" w:rsidR="00287BCB" w:rsidRPr="00301BF3" w:rsidRDefault="00287BCB" w:rsidP="00287BCB">
      <w:pPr>
        <w:rPr>
          <w:rFonts w:ascii="Trebuchet MS" w:hAnsi="Trebuchet MS"/>
          <w:sz w:val="24"/>
          <w:szCs w:val="24"/>
        </w:rPr>
      </w:pPr>
    </w:p>
    <w:sectPr w:rsidR="00287BCB" w:rsidRPr="00301B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B32F3"/>
    <w:multiLevelType w:val="hybridMultilevel"/>
    <w:tmpl w:val="A6440EA6"/>
    <w:lvl w:ilvl="0" w:tplc="5246E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6F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F61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B80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024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EA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D86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60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341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7A808A9"/>
    <w:multiLevelType w:val="hybridMultilevel"/>
    <w:tmpl w:val="709C93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1D437D"/>
    <w:multiLevelType w:val="hybridMultilevel"/>
    <w:tmpl w:val="BF26AE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526"/>
    <w:rsid w:val="00004EEA"/>
    <w:rsid w:val="001B5941"/>
    <w:rsid w:val="001F1193"/>
    <w:rsid w:val="00287BCB"/>
    <w:rsid w:val="002941D8"/>
    <w:rsid w:val="0029462C"/>
    <w:rsid w:val="00301BF3"/>
    <w:rsid w:val="00323063"/>
    <w:rsid w:val="00373737"/>
    <w:rsid w:val="004045DB"/>
    <w:rsid w:val="00575556"/>
    <w:rsid w:val="00757348"/>
    <w:rsid w:val="00914AFF"/>
    <w:rsid w:val="00926FE1"/>
    <w:rsid w:val="00993526"/>
    <w:rsid w:val="00A1205F"/>
    <w:rsid w:val="00B41D6F"/>
    <w:rsid w:val="00B95000"/>
    <w:rsid w:val="00BF7D5F"/>
    <w:rsid w:val="00C47D88"/>
    <w:rsid w:val="00C75BF3"/>
    <w:rsid w:val="00D813FB"/>
    <w:rsid w:val="00F5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80C7A50"/>
  <w15:chartTrackingRefBased/>
  <w15:docId w15:val="{C8DF7E20-FEDC-425D-B497-48BF27B4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5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526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9935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93526"/>
    <w:rPr>
      <w:rFonts w:ascii="Times New Roman" w:eastAsia="Times New Roman" w:hAnsi="Times New Roman" w:cs="Times New Roman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9935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87BC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50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6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2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9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5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3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5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8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683</Words>
  <Characters>3761</Characters>
  <Application>Microsoft Macintosh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laboratorioxal iie</dc:creator>
  <cp:keywords/>
  <dc:description/>
  <cp:lastModifiedBy>Mora Rodriguez Alicia</cp:lastModifiedBy>
  <cp:revision>4</cp:revision>
  <dcterms:created xsi:type="dcterms:W3CDTF">2022-04-18T15:36:00Z</dcterms:created>
  <dcterms:modified xsi:type="dcterms:W3CDTF">2022-07-14T02:45:00Z</dcterms:modified>
</cp:coreProperties>
</file>