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3992" w14:textId="3D51BF8E" w:rsidR="00E01E55" w:rsidRDefault="00E64F6A" w:rsidP="007617CF">
      <w:r w:rsidRPr="00E64F6A">
        <w:t>Uso de recursos- F2 - 2.2.1 (documentos)</w:t>
      </w:r>
    </w:p>
    <w:p w14:paraId="042E778B" w14:textId="77777777" w:rsidR="00E64F6A" w:rsidRDefault="00E64F6A" w:rsidP="007617CF"/>
    <w:p w14:paraId="19C2197C" w14:textId="0BC9ED07" w:rsidR="00CF79B2" w:rsidRDefault="00E64F6A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4" w:history="1">
        <w:r w:rsidRPr="00EE494D">
          <w:rPr>
            <w:rStyle w:val="Hipervnculo"/>
            <w:rFonts w:ascii="Source Sans Pro" w:hAnsi="Source Sans Pro"/>
            <w:shd w:val="clear" w:color="auto" w:fill="FFFFFF"/>
          </w:rPr>
          <w:t>https://view.genial.ly/6196ce9a1e053b0dbecbf4a7/interactive-content-uso-de-recursos-f2-221-documentos</w:t>
        </w:r>
      </w:hyperlink>
    </w:p>
    <w:p w14:paraId="757DBE04" w14:textId="2BD930B6" w:rsidR="00E64F6A" w:rsidRDefault="00E64F6A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462E9128" w14:textId="0370DEA0" w:rsidR="00E64F6A" w:rsidRDefault="00E64F6A" w:rsidP="007617CF">
      <w:r w:rsidRPr="00E64F6A">
        <w:t>Uso de recursos - F2 - 2.1</w:t>
      </w:r>
    </w:p>
    <w:p w14:paraId="1C195567" w14:textId="12EE0984" w:rsidR="00E64F6A" w:rsidRDefault="00E64F6A" w:rsidP="007617CF"/>
    <w:p w14:paraId="50EFD02A" w14:textId="7C4DD187" w:rsidR="00E64F6A" w:rsidRDefault="00E64F6A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5" w:history="1">
        <w:r w:rsidRPr="00EE494D">
          <w:rPr>
            <w:rStyle w:val="Hipervnculo"/>
            <w:rFonts w:ascii="Source Sans Pro" w:hAnsi="Source Sans Pro"/>
            <w:shd w:val="clear" w:color="auto" w:fill="FFFFFF"/>
          </w:rPr>
          <w:t>https://view.genial.ly/6196cf9b75acf30da51c04aa/horizontal-infographic-diagrams-uso-de-recursos-f2-21</w:t>
        </w:r>
      </w:hyperlink>
    </w:p>
    <w:p w14:paraId="7B419FFB" w14:textId="77777777" w:rsidR="00E64F6A" w:rsidRDefault="00E64F6A" w:rsidP="007617CF"/>
    <w:sectPr w:rsidR="00E64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CF"/>
    <w:rsid w:val="005F4D23"/>
    <w:rsid w:val="007617CF"/>
    <w:rsid w:val="00992F44"/>
    <w:rsid w:val="00AE6A08"/>
    <w:rsid w:val="00CF79B2"/>
    <w:rsid w:val="00E01E55"/>
    <w:rsid w:val="00E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E8EB"/>
  <w15:chartTrackingRefBased/>
  <w15:docId w15:val="{E4A19E36-B78F-456B-AE8E-300297E4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17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genial.ly/6196cf9b75acf30da51c04aa/horizontal-infographic-diagrams-uso-de-recursos-f2-21" TargetMode="External"/><Relationship Id="rId4" Type="http://schemas.openxmlformats.org/officeDocument/2006/relationships/hyperlink" Target="https://view.genial.ly/6196ce9a1e053b0dbecbf4a7/interactive-content-uso-de-recursos-f2-221-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Hernández Guerrero</dc:creator>
  <cp:keywords/>
  <dc:description/>
  <cp:lastModifiedBy>Aurelio Hernández Guerrero</cp:lastModifiedBy>
  <cp:revision>4</cp:revision>
  <dcterms:created xsi:type="dcterms:W3CDTF">2021-11-18T21:19:00Z</dcterms:created>
  <dcterms:modified xsi:type="dcterms:W3CDTF">2021-11-18T22:40:00Z</dcterms:modified>
</cp:coreProperties>
</file>