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19A" w:rsidRPr="00392D49" w:rsidRDefault="0085119A" w:rsidP="008511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9778587"/>
      <w:r w:rsidRPr="00392D49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85119A" w:rsidRPr="00392D49" w:rsidRDefault="0085119A" w:rsidP="008511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85119A" w:rsidRPr="00AA14C1" w:rsidRDefault="0085119A" w:rsidP="008511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14C1">
        <w:rPr>
          <w:rFonts w:ascii="Times New Roman" w:hAnsi="Times New Roman" w:cs="Times New Roman"/>
          <w:b/>
          <w:sz w:val="28"/>
          <w:szCs w:val="28"/>
        </w:rPr>
        <w:t>“</w:t>
      </w:r>
      <w:r w:rsidRPr="00392D49">
        <w:rPr>
          <w:rFonts w:ascii="Times New Roman" w:hAnsi="Times New Roman" w:cs="Times New Roman"/>
          <w:b/>
          <w:sz w:val="28"/>
          <w:szCs w:val="28"/>
        </w:rPr>
        <w:t>Самарский государственный экономический университет</w:t>
      </w:r>
      <w:r w:rsidRPr="00AA14C1">
        <w:rPr>
          <w:rFonts w:ascii="Times New Roman" w:hAnsi="Times New Roman" w:cs="Times New Roman"/>
          <w:b/>
          <w:sz w:val="28"/>
          <w:szCs w:val="28"/>
        </w:rPr>
        <w:t>”</w:t>
      </w:r>
    </w:p>
    <w:p w:rsidR="0085119A" w:rsidRPr="00AA14C1" w:rsidRDefault="0085119A" w:rsidP="0085119A">
      <w:pPr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rPr>
          <w:rFonts w:ascii="Times New Roman" w:hAnsi="Times New Roman" w:cs="Times New Roman"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Институт</w:t>
      </w:r>
      <w:r>
        <w:rPr>
          <w:rFonts w:ascii="Times New Roman" w:hAnsi="Times New Roman" w:cs="Times New Roman"/>
          <w:sz w:val="28"/>
          <w:szCs w:val="28"/>
        </w:rPr>
        <w:t xml:space="preserve"> Экономики предприятия</w:t>
      </w:r>
    </w:p>
    <w:p w:rsidR="0085119A" w:rsidRDefault="0085119A" w:rsidP="0085119A">
      <w:pPr>
        <w:rPr>
          <w:rFonts w:ascii="Times New Roman" w:hAnsi="Times New Roman" w:cs="Times New Roman"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</w:rPr>
        <w:t xml:space="preserve"> Прикладной информатики</w:t>
      </w: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Pr="00392D49" w:rsidRDefault="0085119A" w:rsidP="008511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Практическая работа</w:t>
      </w:r>
    </w:p>
    <w:p w:rsidR="0085119A" w:rsidRPr="0094618D" w:rsidRDefault="0085119A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>
        <w:rPr>
          <w:rFonts w:ascii="Times New Roman" w:hAnsi="Times New Roman" w:cs="Times New Roman"/>
          <w:sz w:val="28"/>
          <w:szCs w:val="28"/>
        </w:rPr>
        <w:br/>
      </w:r>
      <w:r w:rsidRPr="0094618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Цифровая культура в профессиональной деятельности</w:t>
      </w:r>
      <w:r w:rsidRPr="0094618D">
        <w:rPr>
          <w:rFonts w:ascii="Times New Roman" w:hAnsi="Times New Roman" w:cs="Times New Roman"/>
          <w:sz w:val="28"/>
          <w:szCs w:val="28"/>
        </w:rPr>
        <w:t>”</w:t>
      </w: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Pr="00AA14C1" w:rsidRDefault="0085119A" w:rsidP="0085119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AA14C1">
        <w:rPr>
          <w:rFonts w:ascii="Times New Roman" w:hAnsi="Times New Roman" w:cs="Times New Roman"/>
          <w:sz w:val="28"/>
          <w:szCs w:val="28"/>
        </w:rPr>
        <w:t>:</w:t>
      </w:r>
    </w:p>
    <w:p w:rsidR="0085119A" w:rsidRDefault="0085119A" w:rsidP="0085119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Кильдюшев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Никита Евгеньевич</w:t>
      </w:r>
    </w:p>
    <w:p w:rsidR="0085119A" w:rsidRDefault="0085119A" w:rsidP="0085119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ИЦСУ25о2</w:t>
      </w:r>
    </w:p>
    <w:p w:rsidR="0085119A" w:rsidRDefault="0085119A" w:rsidP="0085119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AA14C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преподователь</w:t>
      </w:r>
      <w:proofErr w:type="spellEnd"/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119A" w:rsidRPr="00944E92" w:rsidRDefault="0085119A" w:rsidP="008511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 2025</w:t>
      </w:r>
      <w:bookmarkEnd w:id="0"/>
    </w:p>
    <w:p w:rsidR="0085119A" w:rsidRDefault="0085119A" w:rsidP="0085119A">
      <w:pPr>
        <w:spacing w:after="5" w:line="271" w:lineRule="auto"/>
        <w:ind w:right="22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E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Практическое </w:t>
      </w:r>
      <w:r>
        <w:rPr>
          <w:rFonts w:ascii="Times New Roman" w:hAnsi="Times New Roman" w:cs="Times New Roman"/>
          <w:b/>
          <w:sz w:val="28"/>
          <w:szCs w:val="28"/>
        </w:rPr>
        <w:t>работа</w:t>
      </w:r>
      <w:r>
        <w:rPr>
          <w:rFonts w:ascii="Times New Roman" w:hAnsi="Times New Roman" w:cs="Times New Roman"/>
          <w:b/>
          <w:sz w:val="28"/>
          <w:szCs w:val="28"/>
        </w:rPr>
        <w:t xml:space="preserve"> №5</w:t>
      </w:r>
    </w:p>
    <w:p w:rsidR="0085119A" w:rsidRPr="0085119A" w:rsidRDefault="0085119A" w:rsidP="0085119A">
      <w:pPr>
        <w:spacing w:after="5" w:line="271" w:lineRule="auto"/>
        <w:ind w:right="22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4E92">
        <w:rPr>
          <w:rFonts w:ascii="Times New Roman" w:hAnsi="Times New Roman" w:cs="Times New Roman"/>
          <w:b/>
          <w:sz w:val="28"/>
          <w:szCs w:val="28"/>
        </w:rPr>
        <w:t>Название</w:t>
      </w:r>
      <w:r w:rsidRPr="0085119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19A">
        <w:rPr>
          <w:rFonts w:ascii="Times New Roman" w:hAnsi="Times New Roman" w:cs="Times New Roman"/>
          <w:b/>
          <w:sz w:val="28"/>
          <w:szCs w:val="28"/>
        </w:rPr>
        <w:t>Представление информации в двоичной системе</w:t>
      </w:r>
    </w:p>
    <w:p w:rsidR="0085119A" w:rsidRPr="0085119A" w:rsidRDefault="0085119A" w:rsidP="0085119A">
      <w:pPr>
        <w:spacing w:after="5" w:line="271" w:lineRule="auto"/>
        <w:ind w:right="22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119A">
        <w:rPr>
          <w:rFonts w:ascii="Times New Roman" w:hAnsi="Times New Roman" w:cs="Times New Roman"/>
          <w:b/>
          <w:sz w:val="28"/>
          <w:szCs w:val="28"/>
        </w:rPr>
        <w:t xml:space="preserve">счисления (СС) </w:t>
      </w:r>
    </w:p>
    <w:p w:rsidR="0085119A" w:rsidRPr="00944E92" w:rsidRDefault="0085119A" w:rsidP="0085119A">
      <w:pPr>
        <w:spacing w:after="5" w:line="271" w:lineRule="auto"/>
        <w:ind w:right="2236"/>
        <w:rPr>
          <w:rFonts w:ascii="Times New Roman" w:hAnsi="Times New Roman" w:cs="Times New Roman"/>
          <w:sz w:val="28"/>
          <w:szCs w:val="28"/>
        </w:rPr>
      </w:pPr>
    </w:p>
    <w:p w:rsidR="0085119A" w:rsidRDefault="0085119A" w:rsidP="0085119A">
      <w:pPr>
        <w:ind w:left="88" w:right="15"/>
      </w:pPr>
      <w:r w:rsidRPr="0085119A"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85119A">
        <w:rPr>
          <w:rFonts w:ascii="Times New Roman" w:hAnsi="Times New Roman" w:cs="Times New Roman"/>
          <w:sz w:val="28"/>
          <w:szCs w:val="28"/>
        </w:rPr>
        <w:t>научиться записывать числа в различных системах счисления.</w:t>
      </w:r>
      <w:r>
        <w:t xml:space="preserve"> </w:t>
      </w:r>
    </w:p>
    <w:p w:rsidR="0085119A" w:rsidRDefault="0085119A" w:rsidP="0085119A">
      <w:pPr>
        <w:ind w:left="88" w:right="1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  <w:r w:rsidRPr="00ED1E5D">
        <w:rPr>
          <w:rFonts w:ascii="Times New Roman" w:hAnsi="Times New Roman" w:cs="Times New Roman"/>
          <w:b/>
          <w:sz w:val="28"/>
          <w:szCs w:val="28"/>
        </w:rPr>
        <w:t>:</w:t>
      </w:r>
    </w:p>
    <w:p w:rsidR="0085119A" w:rsidRDefault="0085119A" w:rsidP="0085119A">
      <w:pPr>
        <w:ind w:left="78" w:right="15" w:firstLine="567"/>
      </w:pPr>
      <w:r>
        <w:rPr>
          <w:b/>
        </w:rPr>
        <w:t xml:space="preserve">Система счисления — </w:t>
      </w:r>
      <w:r>
        <w:t xml:space="preserve">это знаковая система, в которой числа записываются по определенным правилам с помощью символов некоторого алфавита, называемых цифрами.  </w:t>
      </w:r>
    </w:p>
    <w:p w:rsidR="0085119A" w:rsidRDefault="0085119A" w:rsidP="0085119A">
      <w:pPr>
        <w:ind w:left="654" w:right="15"/>
      </w:pPr>
      <w:r>
        <w:t xml:space="preserve">Все системы счисления делятся на две большие группы:  </w:t>
      </w:r>
    </w:p>
    <w:p w:rsidR="0085119A" w:rsidRDefault="0085119A" w:rsidP="0085119A">
      <w:pPr>
        <w:spacing w:after="31" w:line="251" w:lineRule="auto"/>
      </w:pPr>
      <w:r>
        <w:rPr>
          <w:i/>
        </w:rPr>
        <w:t xml:space="preserve">позиционные </w:t>
      </w:r>
      <w:r>
        <w:t xml:space="preserve">и </w:t>
      </w:r>
      <w:r>
        <w:rPr>
          <w:i/>
        </w:rPr>
        <w:t xml:space="preserve">непозиционные </w:t>
      </w:r>
      <w:r>
        <w:t xml:space="preserve">системы счисления.  </w:t>
      </w:r>
    </w:p>
    <w:p w:rsidR="0085119A" w:rsidRDefault="0085119A" w:rsidP="0085119A">
      <w:pPr>
        <w:ind w:left="78" w:right="15" w:firstLine="567"/>
      </w:pPr>
      <w:r>
        <w:rPr>
          <w:b/>
        </w:rPr>
        <w:t>Непозиционная</w:t>
      </w:r>
      <w:r>
        <w:t xml:space="preserve"> </w:t>
      </w:r>
      <w:r>
        <w:rPr>
          <w:b/>
        </w:rPr>
        <w:t>система</w:t>
      </w:r>
      <w:r>
        <w:t xml:space="preserve"> </w:t>
      </w:r>
      <w:r>
        <w:rPr>
          <w:b/>
        </w:rPr>
        <w:t>счисления</w:t>
      </w:r>
      <w:r>
        <w:t xml:space="preserve"> — это такая </w:t>
      </w:r>
      <w:r>
        <w:rPr>
          <w:b/>
        </w:rPr>
        <w:t>система</w:t>
      </w:r>
      <w:r>
        <w:t xml:space="preserve"> </w:t>
      </w:r>
      <w:r>
        <w:rPr>
          <w:b/>
        </w:rPr>
        <w:t>счисления</w:t>
      </w:r>
      <w:r>
        <w:t>, в которой положения цифры в записи числа не зависит величина, которую она обозначает.</w:t>
      </w:r>
      <w:r>
        <w:rPr>
          <w:b/>
        </w:rPr>
        <w:t xml:space="preserve"> Позиционная</w:t>
      </w:r>
      <w:r>
        <w:t xml:space="preserve"> </w:t>
      </w:r>
      <w:r>
        <w:rPr>
          <w:b/>
        </w:rPr>
        <w:t>система</w:t>
      </w:r>
      <w:r>
        <w:t xml:space="preserve"> </w:t>
      </w:r>
      <w:r>
        <w:rPr>
          <w:b/>
        </w:rPr>
        <w:t xml:space="preserve">счисления – </w:t>
      </w:r>
      <w:r>
        <w:t>система счисления</w:t>
      </w:r>
      <w:r>
        <w:rPr>
          <w:b/>
        </w:rPr>
        <w:t xml:space="preserve">, </w:t>
      </w:r>
      <w:r>
        <w:t>в которой один и тот же числовой знак (цифра) в записи числа имеет различные значения в зависимости от того места (разряда), где он расположен.</w:t>
      </w:r>
      <w:r>
        <w:rPr>
          <w:b/>
        </w:rPr>
        <w:t xml:space="preserve">  </w:t>
      </w:r>
    </w:p>
    <w:p w:rsidR="0085119A" w:rsidRDefault="0085119A" w:rsidP="0085119A">
      <w:pPr>
        <w:ind w:left="78" w:right="15" w:firstLine="567"/>
      </w:pPr>
      <w:r>
        <w:t xml:space="preserve">В современной информатике используются в основном три системы счисления (все – позиционные): двоичная, шестнадцатеричная и десятичная. </w:t>
      </w:r>
    </w:p>
    <w:p w:rsidR="0085119A" w:rsidRDefault="0085119A" w:rsidP="0085119A">
      <w:pPr>
        <w:ind w:left="78" w:right="15" w:firstLine="567"/>
      </w:pPr>
      <w:r>
        <w:rPr>
          <w:b/>
        </w:rPr>
        <w:t>Двоичная система счисления</w:t>
      </w:r>
      <w:r>
        <w:t xml:space="preserve"> используется для кодирования дискретного сигнала, потребителем которого </w:t>
      </w:r>
      <w:proofErr w:type="gramStart"/>
      <w:r>
        <w:t>является  вычислительная</w:t>
      </w:r>
      <w:proofErr w:type="gramEnd"/>
      <w:r>
        <w:t xml:space="preserve"> техника. Такое положение дел сложилось исторически, поскольку двоичный сигнал проще представлять на аппаратном уровне. В этой системе счисления для представления числа применяются два знака – 0 и 1. </w:t>
      </w:r>
    </w:p>
    <w:p w:rsidR="0085119A" w:rsidRDefault="0085119A" w:rsidP="0085119A">
      <w:pPr>
        <w:ind w:left="78" w:right="15" w:firstLine="567"/>
      </w:pPr>
      <w:r>
        <w:rPr>
          <w:b/>
        </w:rPr>
        <w:t xml:space="preserve">Шестнадцатеричная система </w:t>
      </w:r>
      <w:proofErr w:type="gramStart"/>
      <w:r>
        <w:rPr>
          <w:b/>
        </w:rPr>
        <w:t>счисления</w:t>
      </w:r>
      <w:r>
        <w:t xml:space="preserve">  используется</w:t>
      </w:r>
      <w:proofErr w:type="gramEnd"/>
      <w:r>
        <w:t xml:space="preserve"> для кодирования дискретного сигнала, потребителем которого является хорошо подготовленный пользователь – специалист в области информатики. В такой форме представляется содержимое любого файла, затребованное через интегрированные оболочки операционной системы, например, средствами </w:t>
      </w:r>
      <w:proofErr w:type="spellStart"/>
      <w:r>
        <w:t>Norton</w:t>
      </w:r>
      <w:proofErr w:type="spellEnd"/>
      <w:r>
        <w:t xml:space="preserve"> </w:t>
      </w:r>
      <w:proofErr w:type="spellStart"/>
      <w:r>
        <w:t>Commander</w:t>
      </w:r>
      <w:proofErr w:type="spellEnd"/>
      <w:r>
        <w:t xml:space="preserve"> в случае MS DOS. Используемые знаки для представления числа – десятичные цифры от 0 до 9 и буквы латинского алфавита – A, B, C, D, E, F. </w:t>
      </w:r>
    </w:p>
    <w:p w:rsidR="0085119A" w:rsidRDefault="0085119A" w:rsidP="0085119A">
      <w:pPr>
        <w:ind w:left="78" w:right="15" w:firstLine="495"/>
      </w:pPr>
      <w:r>
        <w:rPr>
          <w:b/>
        </w:rPr>
        <w:t>Десятичная система счисления</w:t>
      </w:r>
      <w:r>
        <w:t xml:space="preserve"> используется для кодирования дискретного сигнала, потребителем которого является так называемый конечный пользователь – неспециалист в области информатики (очевидно, что и любой человек может выступать в роли такого потребителя). Используемые знаки для представления числа – цифры от 0 до 9. </w:t>
      </w:r>
    </w:p>
    <w:p w:rsidR="0085119A" w:rsidRDefault="0085119A" w:rsidP="0085119A">
      <w:pPr>
        <w:ind w:left="78" w:right="15" w:firstLine="495"/>
      </w:pPr>
      <w:r>
        <w:t xml:space="preserve">Соответствие между первыми несколькими натуральными числами всех трех систем счисления представлено в таблице перевода: </w:t>
      </w:r>
    </w:p>
    <w:p w:rsidR="0085119A" w:rsidRDefault="0085119A" w:rsidP="0085119A">
      <w:pPr>
        <w:spacing w:after="5" w:line="271" w:lineRule="auto"/>
        <w:ind w:left="567"/>
      </w:pPr>
      <w:r>
        <w:rPr>
          <w:b/>
        </w:rPr>
        <w:t>Перевод из двоичной системы счисления в шестнадцатеричную:</w:t>
      </w:r>
      <w:r>
        <w:t xml:space="preserve"> </w:t>
      </w:r>
    </w:p>
    <w:p w:rsidR="0085119A" w:rsidRDefault="0085119A" w:rsidP="0085119A">
      <w:pPr>
        <w:ind w:left="78" w:right="15" w:firstLine="480"/>
      </w:pPr>
      <w:r>
        <w:t xml:space="preserve">а) исходное число разбивается на </w:t>
      </w:r>
      <w:proofErr w:type="spellStart"/>
      <w:r>
        <w:t>тетрады</w:t>
      </w:r>
      <w:proofErr w:type="spellEnd"/>
      <w:r>
        <w:t xml:space="preserve"> (т.е. 4 цифры), начиная с младших разрядов. Если количество цифр исходного двоичного числа не кратно 4, оно дополняется слева незначащими нулями до достижения кратности 4; </w:t>
      </w:r>
    </w:p>
    <w:p w:rsidR="0085119A" w:rsidRDefault="0085119A" w:rsidP="0085119A">
      <w:pPr>
        <w:spacing w:after="260"/>
        <w:ind w:left="78" w:right="15" w:firstLine="480"/>
      </w:pPr>
      <w:r>
        <w:t xml:space="preserve">б) каждая </w:t>
      </w:r>
      <w:proofErr w:type="spellStart"/>
      <w:r>
        <w:t>тетрада</w:t>
      </w:r>
      <w:proofErr w:type="spellEnd"/>
      <w:r>
        <w:t xml:space="preserve"> заменятся соответствующей шестнадцатеричной цифрой в соответствии с таблицей</w:t>
      </w:r>
      <w:hyperlink r:id="rId4">
        <w:r>
          <w:t>.</w:t>
        </w:r>
      </w:hyperlink>
      <w:r>
        <w:t xml:space="preserve"> </w:t>
      </w:r>
    </w:p>
    <w:p w:rsidR="0085119A" w:rsidRDefault="0085119A" w:rsidP="0085119A">
      <w:pPr>
        <w:rPr>
          <w:rFonts w:ascii="Times New Roman" w:hAnsi="Times New Roman" w:cs="Times New Roman"/>
          <w:b/>
          <w:sz w:val="28"/>
          <w:szCs w:val="28"/>
        </w:rPr>
      </w:pPr>
    </w:p>
    <w:p w:rsidR="0085119A" w:rsidRPr="0094618D" w:rsidRDefault="0085119A" w:rsidP="0085119A">
      <w:pPr>
        <w:rPr>
          <w:rFonts w:ascii="Times New Roman" w:hAnsi="Times New Roman" w:cs="Times New Roman"/>
          <w:b/>
          <w:sz w:val="28"/>
          <w:szCs w:val="28"/>
        </w:rPr>
      </w:pPr>
      <w:r w:rsidRPr="0094618D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часть</w:t>
      </w:r>
      <w:r w:rsidRPr="0094618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5119A" w:rsidRDefault="0085119A" w:rsidP="0085119A">
      <w:pPr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№1</w:t>
      </w:r>
    </w:p>
    <w:p w:rsidR="0085119A" w:rsidRPr="00B15D88" w:rsidRDefault="0085119A" w:rsidP="0085119A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15D88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B15D88">
        <w:rPr>
          <w:rFonts w:ascii="Times New Roman" w:hAnsi="Times New Roman" w:cs="Times New Roman"/>
          <w:sz w:val="28"/>
          <w:szCs w:val="28"/>
        </w:rPr>
        <w:t>1011011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15D88">
        <w:rPr>
          <w:rFonts w:ascii="Times New Roman" w:hAnsi="Times New Roman" w:cs="Times New Roman"/>
          <w:sz w:val="28"/>
          <w:szCs w:val="28"/>
        </w:rPr>
        <w:t>=91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85119A" w:rsidRDefault="0085119A" w:rsidP="0085119A">
      <w:pPr>
        <w:rPr>
          <w:rFonts w:ascii="Times New Roman" w:hAnsi="Times New Roman" w:cs="Times New Roman"/>
          <w:sz w:val="28"/>
          <w:szCs w:val="28"/>
        </w:rPr>
      </w:pPr>
      <w:r w:rsidRPr="00B15D88">
        <w:rPr>
          <w:rFonts w:ascii="Times New Roman" w:hAnsi="Times New Roman" w:cs="Times New Roman"/>
          <w:sz w:val="28"/>
          <w:szCs w:val="28"/>
        </w:rPr>
        <w:t>б)</w:t>
      </w:r>
      <w:r w:rsidR="00B15D88">
        <w:rPr>
          <w:rFonts w:ascii="Times New Roman" w:hAnsi="Times New Roman" w:cs="Times New Roman"/>
          <w:sz w:val="28"/>
          <w:szCs w:val="28"/>
        </w:rPr>
        <w:t>10110111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=183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85119A" w:rsidRDefault="00B15D88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в)0111000001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5119A">
        <w:rPr>
          <w:rFonts w:ascii="Times New Roman" w:hAnsi="Times New Roman" w:cs="Times New Roman"/>
          <w:sz w:val="28"/>
          <w:szCs w:val="28"/>
        </w:rPr>
        <w:t>=449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85119A" w:rsidRDefault="0085119A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г)0.1000110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=0.546875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85119A" w:rsidRDefault="0085119A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д)</w:t>
      </w:r>
      <w:r w:rsidR="00B15D88">
        <w:rPr>
          <w:rFonts w:ascii="Times New Roman" w:hAnsi="Times New Roman" w:cs="Times New Roman"/>
          <w:sz w:val="28"/>
          <w:szCs w:val="28"/>
        </w:rPr>
        <w:t>110100,11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B37EEF">
        <w:rPr>
          <w:rFonts w:ascii="Times New Roman" w:hAnsi="Times New Roman" w:cs="Times New Roman"/>
          <w:sz w:val="28"/>
          <w:szCs w:val="28"/>
        </w:rPr>
        <w:t xml:space="preserve"> </w:t>
      </w:r>
      <w:r w:rsidR="00B15D88">
        <w:rPr>
          <w:rFonts w:ascii="Times New Roman" w:hAnsi="Times New Roman" w:cs="Times New Roman"/>
          <w:sz w:val="28"/>
          <w:szCs w:val="28"/>
        </w:rPr>
        <w:t>=</w:t>
      </w:r>
      <w:r w:rsidR="00B37EEF">
        <w:rPr>
          <w:rFonts w:ascii="Times New Roman" w:hAnsi="Times New Roman" w:cs="Times New Roman"/>
          <w:sz w:val="28"/>
          <w:szCs w:val="28"/>
        </w:rPr>
        <w:t>52,75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Default="00B15D88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е)517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B37EEF">
        <w:rPr>
          <w:rFonts w:ascii="Times New Roman" w:hAnsi="Times New Roman" w:cs="Times New Roman"/>
          <w:sz w:val="28"/>
          <w:szCs w:val="28"/>
        </w:rPr>
        <w:t>= 335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Default="00B15D88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ж)1010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B37EEF">
        <w:rPr>
          <w:rFonts w:ascii="Times New Roman" w:hAnsi="Times New Roman" w:cs="Times New Roman"/>
          <w:sz w:val="28"/>
          <w:szCs w:val="28"/>
        </w:rPr>
        <w:t xml:space="preserve"> = 520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Default="00B15D88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з)1234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B37EEF">
        <w:rPr>
          <w:rFonts w:ascii="Times New Roman" w:hAnsi="Times New Roman" w:cs="Times New Roman"/>
          <w:sz w:val="28"/>
          <w:szCs w:val="28"/>
        </w:rPr>
        <w:t xml:space="preserve"> = 668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Default="00B15D88" w:rsidP="0085119A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и)0,34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proofErr w:type="gramEnd"/>
      <w:r w:rsidR="00B37EEF">
        <w:rPr>
          <w:rFonts w:ascii="Times New Roman" w:hAnsi="Times New Roman" w:cs="Times New Roman"/>
          <w:sz w:val="28"/>
          <w:szCs w:val="28"/>
        </w:rPr>
        <w:t xml:space="preserve"> = 0,4375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Default="00B37EEF" w:rsidP="0085119A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к)123,41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proofErr w:type="gramEnd"/>
      <w:r>
        <w:rPr>
          <w:rFonts w:ascii="Times New Roman" w:hAnsi="Times New Roman" w:cs="Times New Roman"/>
          <w:sz w:val="28"/>
          <w:szCs w:val="28"/>
        </w:rPr>
        <w:t>= 83,55625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Pr="00B37EEF" w:rsidRDefault="00B37EEF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л)1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B15D88">
        <w:rPr>
          <w:rFonts w:ascii="Times New Roman" w:hAnsi="Times New Roman" w:cs="Times New Roman"/>
          <w:sz w:val="28"/>
          <w:szCs w:val="28"/>
          <w:vertAlign w:val="subscript"/>
        </w:rPr>
        <w:t>=</w:t>
      </w:r>
      <w:r w:rsidRPr="00B37EEF">
        <w:rPr>
          <w:rFonts w:ascii="Times New Roman" w:hAnsi="Times New Roman" w:cs="Times New Roman"/>
          <w:sz w:val="28"/>
          <w:szCs w:val="28"/>
        </w:rPr>
        <w:t>31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Pr="00B37EEF" w:rsidRDefault="00B37EEF" w:rsidP="0085119A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м)</w:t>
      </w:r>
      <w:r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gramEnd"/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B37EEF">
        <w:rPr>
          <w:rFonts w:ascii="Times New Roman" w:hAnsi="Times New Roman" w:cs="Times New Roman"/>
          <w:sz w:val="28"/>
          <w:szCs w:val="28"/>
        </w:rPr>
        <w:t>=2748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Pr="00B37EEF" w:rsidRDefault="00B37EEF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н)</w:t>
      </w:r>
      <w:r w:rsidR="00B15D88">
        <w:rPr>
          <w:rFonts w:ascii="Times New Roman" w:hAnsi="Times New Roman" w:cs="Times New Roman"/>
          <w:sz w:val="28"/>
          <w:szCs w:val="28"/>
        </w:rPr>
        <w:t>1010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="00B15D88">
        <w:rPr>
          <w:rFonts w:ascii="Times New Roman" w:hAnsi="Times New Roman" w:cs="Times New Roman"/>
          <w:sz w:val="28"/>
          <w:szCs w:val="28"/>
          <w:vertAlign w:val="subscript"/>
        </w:rPr>
        <w:t>=</w:t>
      </w:r>
      <w:r w:rsidRPr="00B37EEF">
        <w:rPr>
          <w:rFonts w:ascii="Times New Roman" w:hAnsi="Times New Roman" w:cs="Times New Roman"/>
          <w:sz w:val="28"/>
          <w:szCs w:val="28"/>
        </w:rPr>
        <w:t>4112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Pr="00B37EEF" w:rsidRDefault="00B37EEF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о)</w:t>
      </w:r>
      <w:proofErr w:type="gramStart"/>
      <w:r w:rsidRPr="00B37EEF">
        <w:rPr>
          <w:rFonts w:ascii="Times New Roman" w:hAnsi="Times New Roman" w:cs="Times New Roman"/>
          <w:sz w:val="28"/>
          <w:szCs w:val="28"/>
        </w:rPr>
        <w:t>0,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="00B15D88">
        <w:rPr>
          <w:rFonts w:ascii="Times New Roman" w:hAnsi="Times New Roman" w:cs="Times New Roman"/>
          <w:sz w:val="28"/>
          <w:szCs w:val="28"/>
        </w:rPr>
        <w:t>4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B37EEF">
        <w:rPr>
          <w:rFonts w:ascii="Times New Roman" w:hAnsi="Times New Roman" w:cs="Times New Roman"/>
          <w:sz w:val="28"/>
          <w:szCs w:val="28"/>
        </w:rPr>
        <w:t>= 0,640625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Pr="00B15D88" w:rsidRDefault="00B37EEF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п)</w:t>
      </w:r>
      <w:r w:rsidRPr="00B37EEF">
        <w:rPr>
          <w:rFonts w:ascii="Times New Roman" w:hAnsi="Times New Roman" w:cs="Times New Roman"/>
          <w:sz w:val="28"/>
          <w:szCs w:val="28"/>
        </w:rPr>
        <w:t>1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B37E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End"/>
      <w:r w:rsidR="00B15D88">
        <w:rPr>
          <w:rFonts w:ascii="Times New Roman" w:hAnsi="Times New Roman" w:cs="Times New Roman"/>
          <w:sz w:val="28"/>
          <w:szCs w:val="28"/>
        </w:rPr>
        <w:t>8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B37EEF">
        <w:rPr>
          <w:rFonts w:ascii="Times New Roman" w:hAnsi="Times New Roman" w:cs="Times New Roman"/>
          <w:sz w:val="28"/>
          <w:szCs w:val="28"/>
        </w:rPr>
        <w:t>=</w:t>
      </w:r>
      <w:r w:rsidRPr="00B15D88">
        <w:rPr>
          <w:rFonts w:ascii="Times New Roman" w:hAnsi="Times New Roman" w:cs="Times New Roman"/>
          <w:sz w:val="28"/>
          <w:szCs w:val="28"/>
        </w:rPr>
        <w:t xml:space="preserve"> 478,78125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Default="00DF5052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№2</w:t>
      </w:r>
    </w:p>
    <w:p w:rsidR="00DF5052" w:rsidRPr="00DF5052" w:rsidRDefault="00DF5052" w:rsidP="0085119A">
      <w:pPr>
        <w:rPr>
          <w:rFonts w:ascii="Times New Roman" w:hAnsi="Times New Roman" w:cs="Times New Roman"/>
          <w:sz w:val="28"/>
          <w:szCs w:val="28"/>
        </w:rPr>
      </w:pPr>
      <w:r w:rsidRPr="00DF5052">
        <w:rPr>
          <w:rFonts w:ascii="Times New Roman" w:hAnsi="Times New Roman" w:cs="Times New Roman"/>
          <w:sz w:val="28"/>
          <w:szCs w:val="28"/>
        </w:rPr>
        <w:t>а) 125</w:t>
      </w:r>
      <w:r w:rsidRPr="00DF5052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>=1111101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= 175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>=7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:rsidR="00DF5052" w:rsidRPr="00DF5052" w:rsidRDefault="00DF5052" w:rsidP="0085119A">
      <w:pPr>
        <w:rPr>
          <w:rFonts w:ascii="Times New Roman" w:hAnsi="Times New Roman" w:cs="Times New Roman"/>
          <w:sz w:val="28"/>
          <w:szCs w:val="28"/>
        </w:rPr>
      </w:pPr>
      <w:r w:rsidRPr="00DF5052">
        <w:rPr>
          <w:rFonts w:ascii="Times New Roman" w:hAnsi="Times New Roman" w:cs="Times New Roman"/>
          <w:sz w:val="28"/>
          <w:szCs w:val="28"/>
        </w:rPr>
        <w:t xml:space="preserve"> б) 229</w:t>
      </w:r>
      <w:r w:rsidRPr="00DF5052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>=11100101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=345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>=E5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DF5052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DF5052" w:rsidRPr="00DF5052" w:rsidRDefault="00DF5052" w:rsidP="0085119A">
      <w:pPr>
        <w:rPr>
          <w:rFonts w:ascii="Times New Roman" w:hAnsi="Times New Roman" w:cs="Times New Roman"/>
          <w:sz w:val="28"/>
          <w:szCs w:val="28"/>
        </w:rPr>
      </w:pPr>
      <w:r w:rsidRPr="00DF5052">
        <w:rPr>
          <w:rFonts w:ascii="Times New Roman" w:hAnsi="Times New Roman" w:cs="Times New Roman"/>
          <w:sz w:val="28"/>
          <w:szCs w:val="28"/>
        </w:rPr>
        <w:t xml:space="preserve"> в) 88</w:t>
      </w:r>
      <w:r w:rsidRPr="00DF5052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>=1011000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=130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>=58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DF50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5052" w:rsidRPr="00DF5052" w:rsidRDefault="00DF5052" w:rsidP="0085119A">
      <w:pPr>
        <w:rPr>
          <w:rFonts w:ascii="Times New Roman" w:hAnsi="Times New Roman" w:cs="Times New Roman"/>
          <w:sz w:val="28"/>
          <w:szCs w:val="28"/>
        </w:rPr>
      </w:pPr>
      <w:r w:rsidRPr="00DF5052">
        <w:rPr>
          <w:rFonts w:ascii="Times New Roman" w:hAnsi="Times New Roman" w:cs="Times New Roman"/>
          <w:sz w:val="28"/>
          <w:szCs w:val="28"/>
        </w:rPr>
        <w:t xml:space="preserve"> г) 37,25</w:t>
      </w:r>
      <w:r w:rsidRPr="00DF5052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>=100101.01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=45,2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>=25,4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DF5052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DF5052" w:rsidRPr="00DF5052" w:rsidRDefault="00DF5052" w:rsidP="0085119A">
      <w:pPr>
        <w:rPr>
          <w:rFonts w:ascii="Times New Roman" w:hAnsi="Times New Roman" w:cs="Times New Roman"/>
          <w:sz w:val="28"/>
          <w:szCs w:val="28"/>
        </w:rPr>
      </w:pPr>
      <w:r w:rsidRPr="00DF5052">
        <w:rPr>
          <w:rFonts w:ascii="Times New Roman" w:hAnsi="Times New Roman" w:cs="Times New Roman"/>
          <w:sz w:val="28"/>
          <w:szCs w:val="28"/>
        </w:rPr>
        <w:t>д) 206,125</w:t>
      </w:r>
      <w:r w:rsidRPr="00DF5052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>=11001110.001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=316.1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CE.2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</w:p>
    <w:p w:rsidR="00DF5052" w:rsidRDefault="00DF5052" w:rsidP="00851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№3</w:t>
      </w:r>
    </w:p>
    <w:p w:rsidR="00B37EEF" w:rsidRPr="00B37EEF" w:rsidRDefault="00B37EEF" w:rsidP="00B37EEF">
      <w:pPr>
        <w:shd w:val="clear" w:color="auto" w:fill="FAFAFA"/>
        <w:spacing w:after="282"/>
        <w:ind w:left="639"/>
        <w:rPr>
          <w:rFonts w:ascii="Times New Roman" w:hAnsi="Times New Roman" w:cs="Times New Roman"/>
          <w:sz w:val="28"/>
          <w:szCs w:val="28"/>
        </w:rPr>
      </w:pPr>
      <w:r w:rsidRPr="00B37EEF">
        <w:rPr>
          <w:rFonts w:ascii="Times New Roman" w:hAnsi="Times New Roman" w:cs="Times New Roman"/>
          <w:sz w:val="28"/>
          <w:szCs w:val="28"/>
        </w:rPr>
        <w:t>а) 256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B37EEF">
        <w:rPr>
          <w:rFonts w:ascii="Times New Roman" w:hAnsi="Times New Roman" w:cs="Times New Roman"/>
          <w:sz w:val="28"/>
          <w:szCs w:val="28"/>
        </w:rPr>
        <w:t xml:space="preserve"> + 10110,</w:t>
      </w:r>
      <w:proofErr w:type="gramStart"/>
      <w:r w:rsidRPr="00B37EEF">
        <w:rPr>
          <w:rFonts w:ascii="Times New Roman" w:hAnsi="Times New Roman" w:cs="Times New Roman"/>
          <w:sz w:val="28"/>
          <w:szCs w:val="28"/>
        </w:rPr>
        <w:t>1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37EEF">
        <w:rPr>
          <w:rFonts w:ascii="Times New Roman" w:hAnsi="Times New Roman" w:cs="Times New Roman"/>
          <w:sz w:val="28"/>
          <w:szCs w:val="28"/>
        </w:rPr>
        <w:t xml:space="preserve"> </w:t>
      </w:r>
      <w:r w:rsidRPr="00B37EEF">
        <w:rPr>
          <w:rFonts w:ascii="Times New Roman" w:hAnsi="Times New Roman" w:cs="Times New Roman"/>
          <w:b/>
          <w:sz w:val="28"/>
          <w:szCs w:val="28"/>
          <w:vertAlign w:val="superscript"/>
        </w:rPr>
        <w:t>.</w:t>
      </w:r>
      <w:proofErr w:type="gramEnd"/>
      <w:r w:rsidRPr="00B37EE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B37EEF">
        <w:rPr>
          <w:rFonts w:ascii="Times New Roman" w:hAnsi="Times New Roman" w:cs="Times New Roman"/>
          <w:sz w:val="28"/>
          <w:szCs w:val="28"/>
        </w:rPr>
        <w:t>(60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B37EEF">
        <w:rPr>
          <w:rFonts w:ascii="Times New Roman" w:hAnsi="Times New Roman" w:cs="Times New Roman"/>
          <w:sz w:val="28"/>
          <w:szCs w:val="28"/>
        </w:rPr>
        <w:t xml:space="preserve"> + 12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B37EEF">
        <w:rPr>
          <w:rFonts w:ascii="Times New Roman" w:hAnsi="Times New Roman" w:cs="Times New Roman"/>
          <w:sz w:val="28"/>
          <w:szCs w:val="28"/>
        </w:rPr>
        <w:t>) - 1F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B15D88">
        <w:rPr>
          <w:rFonts w:ascii="Times New Roman" w:hAnsi="Times New Roman" w:cs="Times New Roman"/>
          <w:sz w:val="28"/>
          <w:szCs w:val="28"/>
        </w:rPr>
        <w:t>1493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Pr="00B37EEF" w:rsidRDefault="00B37EEF" w:rsidP="00B37EEF">
      <w:pPr>
        <w:shd w:val="clear" w:color="auto" w:fill="FAFAFA"/>
        <w:spacing w:after="282"/>
        <w:ind w:left="639"/>
        <w:rPr>
          <w:rFonts w:ascii="Times New Roman" w:hAnsi="Times New Roman" w:cs="Times New Roman"/>
          <w:sz w:val="28"/>
          <w:szCs w:val="28"/>
        </w:rPr>
      </w:pPr>
      <w:r w:rsidRPr="00B37EEF">
        <w:rPr>
          <w:rFonts w:ascii="Times New Roman" w:hAnsi="Times New Roman" w:cs="Times New Roman"/>
          <w:sz w:val="28"/>
          <w:szCs w:val="28"/>
        </w:rPr>
        <w:t>б) 1AD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B37EEF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B37EEF">
        <w:rPr>
          <w:rFonts w:ascii="Times New Roman" w:hAnsi="Times New Roman" w:cs="Times New Roman"/>
          <w:sz w:val="28"/>
          <w:szCs w:val="28"/>
        </w:rPr>
        <w:t>100101100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37EE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37EEF">
        <w:rPr>
          <w:rFonts w:ascii="Times New Roman" w:hAnsi="Times New Roman" w:cs="Times New Roman"/>
          <w:sz w:val="28"/>
          <w:szCs w:val="28"/>
        </w:rPr>
        <w:t xml:space="preserve"> 1010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37EEF">
        <w:rPr>
          <w:rFonts w:ascii="Times New Roman" w:hAnsi="Times New Roman" w:cs="Times New Roman"/>
          <w:sz w:val="28"/>
          <w:szCs w:val="28"/>
        </w:rPr>
        <w:t xml:space="preserve"> + 217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B15D88">
        <w:rPr>
          <w:rFonts w:ascii="Times New Roman" w:hAnsi="Times New Roman" w:cs="Times New Roman"/>
          <w:sz w:val="28"/>
          <w:szCs w:val="28"/>
        </w:rPr>
        <w:t>542</w:t>
      </w:r>
      <w:r w:rsidR="00B15D88"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B37EEF" w:rsidRPr="00B37EEF" w:rsidRDefault="00B37EEF" w:rsidP="00B37EEF">
      <w:pPr>
        <w:shd w:val="clear" w:color="auto" w:fill="FAFAFA"/>
        <w:tabs>
          <w:tab w:val="center" w:pos="4187"/>
        </w:tabs>
        <w:spacing w:after="282"/>
        <w:ind w:left="629"/>
        <w:rPr>
          <w:rFonts w:ascii="Times New Roman" w:hAnsi="Times New Roman" w:cs="Times New Roman"/>
          <w:sz w:val="28"/>
          <w:szCs w:val="28"/>
        </w:rPr>
      </w:pPr>
      <w:r w:rsidRPr="00B37EEF">
        <w:rPr>
          <w:rFonts w:ascii="Times New Roman" w:hAnsi="Times New Roman" w:cs="Times New Roman"/>
          <w:sz w:val="28"/>
          <w:szCs w:val="28"/>
        </w:rPr>
        <w:t>в) 1010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B37EEF">
        <w:rPr>
          <w:rFonts w:ascii="Times New Roman" w:hAnsi="Times New Roman" w:cs="Times New Roman"/>
          <w:sz w:val="28"/>
          <w:szCs w:val="28"/>
        </w:rPr>
        <w:t xml:space="preserve"> + (106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B37EEF">
        <w:rPr>
          <w:rFonts w:ascii="Times New Roman" w:hAnsi="Times New Roman" w:cs="Times New Roman"/>
          <w:sz w:val="28"/>
          <w:szCs w:val="28"/>
        </w:rPr>
        <w:t xml:space="preserve"> - 11011101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proofErr w:type="gramStart"/>
      <w:r w:rsidR="00B15D88">
        <w:rPr>
          <w:rFonts w:ascii="Times New Roman" w:hAnsi="Times New Roman" w:cs="Times New Roman"/>
          <w:sz w:val="28"/>
          <w:szCs w:val="28"/>
        </w:rPr>
        <w:t xml:space="preserve">)  </w:t>
      </w:r>
      <w:r w:rsidR="00B15D88" w:rsidRPr="00B37EEF">
        <w:rPr>
          <w:rFonts w:ascii="Times New Roman" w:hAnsi="Times New Roman" w:cs="Times New Roman"/>
          <w:b/>
          <w:sz w:val="28"/>
          <w:szCs w:val="28"/>
          <w:vertAlign w:val="superscript"/>
        </w:rPr>
        <w:t>.</w:t>
      </w:r>
      <w:proofErr w:type="gramEnd"/>
      <w:r w:rsidR="00B15D88" w:rsidRPr="00B37EE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B37EEF">
        <w:rPr>
          <w:rFonts w:ascii="Times New Roman" w:hAnsi="Times New Roman" w:cs="Times New Roman"/>
          <w:sz w:val="28"/>
          <w:szCs w:val="28"/>
        </w:rPr>
        <w:t>12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B15D88">
        <w:rPr>
          <w:rFonts w:ascii="Times New Roman" w:hAnsi="Times New Roman" w:cs="Times New Roman"/>
          <w:sz w:val="28"/>
          <w:szCs w:val="28"/>
        </w:rPr>
        <w:t xml:space="preserve"> = 1420</w:t>
      </w:r>
      <w:r w:rsidR="00B15D88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DF5052" w:rsidRDefault="00B37EEF" w:rsidP="00DF5052">
      <w:pPr>
        <w:shd w:val="clear" w:color="auto" w:fill="FAFAFA"/>
        <w:spacing w:after="314"/>
        <w:ind w:left="639"/>
        <w:rPr>
          <w:rFonts w:ascii="Times New Roman" w:hAnsi="Times New Roman" w:cs="Times New Roman"/>
          <w:sz w:val="28"/>
          <w:szCs w:val="28"/>
        </w:rPr>
      </w:pPr>
      <w:r w:rsidRPr="00B37EEF">
        <w:rPr>
          <w:rFonts w:ascii="Times New Roman" w:hAnsi="Times New Roman" w:cs="Times New Roman"/>
          <w:sz w:val="28"/>
          <w:szCs w:val="28"/>
        </w:rPr>
        <w:t xml:space="preserve">г) </w:t>
      </w:r>
      <w:proofErr w:type="gramStart"/>
      <w:r w:rsidRPr="00B37EEF">
        <w:rPr>
          <w:rFonts w:ascii="Times New Roman" w:hAnsi="Times New Roman" w:cs="Times New Roman"/>
          <w:sz w:val="28"/>
          <w:szCs w:val="28"/>
        </w:rPr>
        <w:t>1011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37EEF">
        <w:rPr>
          <w:rFonts w:ascii="Times New Roman" w:hAnsi="Times New Roman" w:cs="Times New Roman"/>
          <w:sz w:val="28"/>
          <w:szCs w:val="28"/>
        </w:rPr>
        <w:t xml:space="preserve"> </w:t>
      </w:r>
      <w:r w:rsidRPr="00B37EEF">
        <w:rPr>
          <w:rFonts w:ascii="Times New Roman" w:hAnsi="Times New Roman" w:cs="Times New Roman"/>
          <w:b/>
          <w:sz w:val="28"/>
          <w:szCs w:val="28"/>
          <w:vertAlign w:val="superscript"/>
        </w:rPr>
        <w:t>.</w:t>
      </w:r>
      <w:proofErr w:type="gramEnd"/>
      <w:r w:rsidRPr="00B37EE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 w:rsidRPr="00B37EEF">
        <w:rPr>
          <w:rFonts w:ascii="Times New Roman" w:hAnsi="Times New Roman" w:cs="Times New Roman"/>
          <w:sz w:val="28"/>
          <w:szCs w:val="28"/>
        </w:rPr>
        <w:t>1100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37EE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37EEF">
        <w:rPr>
          <w:rFonts w:ascii="Times New Roman" w:hAnsi="Times New Roman" w:cs="Times New Roman"/>
          <w:sz w:val="28"/>
          <w:szCs w:val="28"/>
        </w:rPr>
        <w:t xml:space="preserve"> 14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B37EEF">
        <w:rPr>
          <w:rFonts w:ascii="Times New Roman" w:hAnsi="Times New Roman" w:cs="Times New Roman"/>
          <w:sz w:val="28"/>
          <w:szCs w:val="28"/>
        </w:rPr>
        <w:t xml:space="preserve"> + (100000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37EEF">
        <w:rPr>
          <w:rFonts w:ascii="Times New Roman" w:hAnsi="Times New Roman" w:cs="Times New Roman"/>
          <w:sz w:val="28"/>
          <w:szCs w:val="28"/>
        </w:rPr>
        <w:t xml:space="preserve"> - 40</w:t>
      </w:r>
      <w:r w:rsidRPr="00B37EEF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B15D88">
        <w:rPr>
          <w:rFonts w:ascii="Times New Roman" w:hAnsi="Times New Roman" w:cs="Times New Roman"/>
          <w:sz w:val="28"/>
          <w:szCs w:val="28"/>
        </w:rPr>
        <w:t>)=</w:t>
      </w:r>
      <w:r w:rsidR="00DF5052">
        <w:rPr>
          <w:rFonts w:ascii="Times New Roman" w:hAnsi="Times New Roman" w:cs="Times New Roman"/>
          <w:sz w:val="28"/>
          <w:szCs w:val="28"/>
        </w:rPr>
        <w:t>11</w:t>
      </w:r>
      <w:r w:rsidR="00DF5052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:rsidR="00DF5052" w:rsidRPr="00B37EEF" w:rsidRDefault="00DF5052" w:rsidP="00DF5052">
      <w:pPr>
        <w:shd w:val="clear" w:color="auto" w:fill="FAFAFA"/>
        <w:spacing w:after="314"/>
        <w:ind w:left="63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№4</w:t>
      </w:r>
    </w:p>
    <w:tbl>
      <w:tblPr>
        <w:tblStyle w:val="TableGrid"/>
        <w:tblW w:w="9575" w:type="dxa"/>
        <w:tblInd w:w="-34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787"/>
        <w:gridCol w:w="4788"/>
      </w:tblGrid>
      <w:tr w:rsidR="00DF5052" w:rsidRPr="00DF5052" w:rsidTr="00B26A61">
        <w:trPr>
          <w:trHeight w:val="1133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5052" w:rsidRPr="00DF5052" w:rsidRDefault="00DF5052" w:rsidP="00B26A61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505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DF5052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r w:rsidRPr="00DF5052">
              <w:rPr>
                <w:rFonts w:ascii="Times New Roman" w:hAnsi="Times New Roman" w:cs="Times New Roman"/>
                <w:sz w:val="28"/>
                <w:szCs w:val="28"/>
              </w:rPr>
              <w:t xml:space="preserve">Что такое система счисления?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5052" w:rsidRPr="00DF5052" w:rsidRDefault="00DF5052" w:rsidP="00B26A61">
            <w:pPr>
              <w:spacing w:line="259" w:lineRule="auto"/>
              <w:ind w:left="566"/>
              <w:rPr>
                <w:rFonts w:ascii="Times New Roman" w:hAnsi="Times New Roman" w:cs="Times New Roman"/>
                <w:sz w:val="28"/>
                <w:szCs w:val="28"/>
              </w:rPr>
            </w:pPr>
            <w:r w:rsidRPr="00DF5052">
              <w:rPr>
                <w:rFonts w:ascii="Times New Roman" w:hAnsi="Times New Roman" w:cs="Times New Roman"/>
                <w:sz w:val="28"/>
                <w:szCs w:val="28"/>
              </w:rPr>
              <w:t xml:space="preserve"> Способ представления чисел и соответствующие ему правила действий над числами</w:t>
            </w:r>
          </w:p>
        </w:tc>
      </w:tr>
      <w:tr w:rsidR="00DF5052" w:rsidRPr="00DF5052" w:rsidTr="00B26A61">
        <w:trPr>
          <w:trHeight w:val="1138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5052" w:rsidRPr="00DF5052" w:rsidRDefault="00DF5052" w:rsidP="00B26A61">
            <w:pPr>
              <w:spacing w:line="259" w:lineRule="auto"/>
              <w:ind w:left="283" w:hanging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DF5052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DF5052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r w:rsidRPr="00DF5052">
              <w:rPr>
                <w:rFonts w:ascii="Times New Roman" w:hAnsi="Times New Roman" w:cs="Times New Roman"/>
                <w:sz w:val="28"/>
                <w:szCs w:val="28"/>
              </w:rPr>
              <w:t xml:space="preserve">Напишите правило перевода десятичных чисел в двоичный код.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5052" w:rsidRPr="00DF5052" w:rsidRDefault="00DF5052" w:rsidP="00B26A61">
            <w:pPr>
              <w:spacing w:line="259" w:lineRule="auto"/>
              <w:ind w:left="566"/>
              <w:rPr>
                <w:rFonts w:ascii="Times New Roman" w:hAnsi="Times New Roman" w:cs="Times New Roman"/>
                <w:sz w:val="28"/>
                <w:szCs w:val="28"/>
              </w:rPr>
            </w:pPr>
            <w:r w:rsidRPr="00DF5052">
              <w:rPr>
                <w:rFonts w:ascii="Times New Roman" w:hAnsi="Times New Roman" w:cs="Times New Roman"/>
                <w:sz w:val="28"/>
                <w:szCs w:val="28"/>
              </w:rPr>
              <w:t xml:space="preserve"> Последовательное деление числа на 2 и результат обратной записи</w:t>
            </w:r>
          </w:p>
        </w:tc>
      </w:tr>
      <w:tr w:rsidR="00DF5052" w:rsidRPr="00DF5052" w:rsidTr="00B26A61">
        <w:trPr>
          <w:trHeight w:val="1138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5052" w:rsidRPr="00DF5052" w:rsidRDefault="00DF5052" w:rsidP="00B26A61">
            <w:pPr>
              <w:spacing w:line="259" w:lineRule="auto"/>
              <w:ind w:left="283" w:hanging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DF5052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DF5052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r w:rsidRPr="00DF5052">
              <w:rPr>
                <w:rFonts w:ascii="Times New Roman" w:hAnsi="Times New Roman" w:cs="Times New Roman"/>
                <w:sz w:val="28"/>
                <w:szCs w:val="28"/>
              </w:rPr>
              <w:t xml:space="preserve">Перечислите единицы измерения информации.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5052" w:rsidRPr="00DF5052" w:rsidRDefault="00DF5052" w:rsidP="00B26A61">
            <w:pPr>
              <w:spacing w:line="259" w:lineRule="auto"/>
              <w:ind w:left="566"/>
              <w:rPr>
                <w:rFonts w:ascii="Times New Roman" w:hAnsi="Times New Roman" w:cs="Times New Roman"/>
                <w:sz w:val="28"/>
                <w:szCs w:val="28"/>
              </w:rPr>
            </w:pPr>
            <w:r w:rsidRPr="00DF5052">
              <w:rPr>
                <w:rFonts w:ascii="Times New Roman" w:hAnsi="Times New Roman" w:cs="Times New Roman"/>
                <w:sz w:val="28"/>
                <w:szCs w:val="28"/>
              </w:rPr>
              <w:t xml:space="preserve">Байт, бит, килобайт, мегабайт, гигабайт </w:t>
            </w:r>
          </w:p>
        </w:tc>
      </w:tr>
    </w:tbl>
    <w:p w:rsidR="00B37EEF" w:rsidRPr="00DF5052" w:rsidRDefault="00B37EEF" w:rsidP="0085119A">
      <w:pPr>
        <w:rPr>
          <w:rFonts w:ascii="Times New Roman" w:hAnsi="Times New Roman" w:cs="Times New Roman"/>
          <w:sz w:val="28"/>
          <w:szCs w:val="28"/>
        </w:rPr>
      </w:pPr>
    </w:p>
    <w:p w:rsidR="0085119A" w:rsidRDefault="00DF5052" w:rsidP="00B15D88">
      <w:pPr>
        <w:ind w:right="15"/>
        <w:rPr>
          <w:b/>
        </w:rPr>
      </w:pPr>
      <w:r>
        <w:rPr>
          <w:b/>
        </w:rPr>
        <w:t>№5</w:t>
      </w:r>
    </w:p>
    <w:p w:rsidR="00DF5052" w:rsidRPr="00944E92" w:rsidRDefault="00DF5052" w:rsidP="00B15D88">
      <w:pPr>
        <w:ind w:right="1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Научил</w:t>
      </w:r>
      <w:r w:rsidRPr="0085119A">
        <w:rPr>
          <w:rFonts w:ascii="Times New Roman" w:hAnsi="Times New Roman" w:cs="Times New Roman"/>
          <w:sz w:val="28"/>
          <w:szCs w:val="28"/>
        </w:rPr>
        <w:t>ся записывать числа в различных системах счисления</w:t>
      </w:r>
      <w:r w:rsidR="00D94CBE">
        <w:rPr>
          <w:rFonts w:ascii="Times New Roman" w:hAnsi="Times New Roman" w:cs="Times New Roman"/>
          <w:sz w:val="28"/>
          <w:szCs w:val="28"/>
        </w:rPr>
        <w:t>.</w:t>
      </w:r>
      <w:bookmarkStart w:id="1" w:name="_GoBack"/>
      <w:bookmarkEnd w:id="1"/>
    </w:p>
    <w:p w:rsidR="00AA1B45" w:rsidRDefault="00AA1B45"/>
    <w:sectPr w:rsidR="00AA1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19A"/>
    <w:rsid w:val="001E6A95"/>
    <w:rsid w:val="00281AC5"/>
    <w:rsid w:val="0034604A"/>
    <w:rsid w:val="003631FB"/>
    <w:rsid w:val="003941B3"/>
    <w:rsid w:val="004E7D85"/>
    <w:rsid w:val="005139CD"/>
    <w:rsid w:val="00581EB1"/>
    <w:rsid w:val="007B6D8D"/>
    <w:rsid w:val="0085119A"/>
    <w:rsid w:val="00A07EF1"/>
    <w:rsid w:val="00A83158"/>
    <w:rsid w:val="00AA1B45"/>
    <w:rsid w:val="00B15D88"/>
    <w:rsid w:val="00B37EEF"/>
    <w:rsid w:val="00BC324B"/>
    <w:rsid w:val="00D94CBE"/>
    <w:rsid w:val="00DF5052"/>
    <w:rsid w:val="00F40913"/>
    <w:rsid w:val="00F5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D9CE7"/>
  <w15:chartTrackingRefBased/>
  <w15:docId w15:val="{24423BD1-89EC-40AF-B1F2-3B2FAA36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19A"/>
  </w:style>
  <w:style w:type="paragraph" w:styleId="1">
    <w:name w:val="heading 1"/>
    <w:basedOn w:val="a"/>
    <w:next w:val="a"/>
    <w:link w:val="10"/>
    <w:uiPriority w:val="9"/>
    <w:qFormat/>
    <w:rsid w:val="00BC32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ouab3au">
    <w:name w:val="mou ab3au"/>
    <w:basedOn w:val="a"/>
    <w:link w:val="mouab3au0"/>
    <w:qFormat/>
    <w:rsid w:val="00BC324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mouab3au0">
    <w:name w:val="mou ab3au Знак"/>
    <w:basedOn w:val="a0"/>
    <w:link w:val="mouab3au"/>
    <w:rsid w:val="00BC324B"/>
    <w:rPr>
      <w:rFonts w:ascii="Times New Roman" w:hAnsi="Times New Roman"/>
      <w:sz w:val="28"/>
    </w:rPr>
  </w:style>
  <w:style w:type="paragraph" w:customStyle="1" w:styleId="a3">
    <w:name w:val="Мой абзац Василевская"/>
    <w:basedOn w:val="a"/>
    <w:link w:val="a4"/>
    <w:qFormat/>
    <w:rsid w:val="00BC324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Мой абзац Василевская Знак"/>
    <w:basedOn w:val="a0"/>
    <w:link w:val="a3"/>
    <w:rsid w:val="00BC324B"/>
    <w:rPr>
      <w:rFonts w:ascii="Times New Roman" w:hAnsi="Times New Roman"/>
      <w:sz w:val="28"/>
    </w:rPr>
  </w:style>
  <w:style w:type="paragraph" w:customStyle="1" w:styleId="a5">
    <w:name w:val="Калинкина А"/>
    <w:basedOn w:val="a"/>
    <w:rsid w:val="00BC324B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a6">
    <w:name w:val="Калинкина"/>
    <w:basedOn w:val="a5"/>
    <w:rsid w:val="00BC324B"/>
  </w:style>
  <w:style w:type="paragraph" w:customStyle="1" w:styleId="a7">
    <w:name w:val="Калинкина заголовок"/>
    <w:basedOn w:val="1"/>
    <w:rsid w:val="00BC324B"/>
    <w:pPr>
      <w:spacing w:before="120" w:after="60" w:line="360" w:lineRule="auto"/>
      <w:jc w:val="center"/>
    </w:pPr>
    <w:rPr>
      <w:rFonts w:ascii="Times New Roman" w:hAnsi="Times New Roman"/>
      <w:b/>
      <w:caps/>
      <w:color w:val="000000" w:themeColor="text1"/>
      <w:sz w:val="26"/>
    </w:rPr>
  </w:style>
  <w:style w:type="character" w:customStyle="1" w:styleId="10">
    <w:name w:val="Заголовок 1 Знак"/>
    <w:basedOn w:val="a0"/>
    <w:link w:val="1"/>
    <w:uiPriority w:val="9"/>
    <w:rsid w:val="00BC32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8">
    <w:name w:val="Калинкина Абзац"/>
    <w:basedOn w:val="a"/>
    <w:rsid w:val="00BC324B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a9">
    <w:name w:val="Мой_абзац"/>
    <w:basedOn w:val="a"/>
    <w:qFormat/>
    <w:rsid w:val="00A07EF1"/>
    <w:pPr>
      <w:spacing w:line="360" w:lineRule="auto"/>
      <w:jc w:val="both"/>
    </w:pPr>
    <w:rPr>
      <w:rFonts w:ascii="Times New Roman" w:hAnsi="Times New Roman"/>
      <w:sz w:val="28"/>
    </w:rPr>
  </w:style>
  <w:style w:type="paragraph" w:customStyle="1" w:styleId="aa">
    <w:name w:val="мой абзац щербинина"/>
    <w:basedOn w:val="a"/>
    <w:link w:val="ab"/>
    <w:qFormat/>
    <w:rsid w:val="001E6A95"/>
    <w:pPr>
      <w:spacing w:before="100" w:beforeAutospacing="1" w:after="0" w:line="240" w:lineRule="auto"/>
      <w:ind w:firstLine="397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b">
    <w:name w:val="мой абзац щербинина Знак"/>
    <w:basedOn w:val="a0"/>
    <w:link w:val="aa"/>
    <w:rsid w:val="001E6A95"/>
    <w:rPr>
      <w:rFonts w:ascii="Times New Roman" w:eastAsia="Calibri" w:hAnsi="Times New Roman" w:cs="Times New Roman"/>
      <w:sz w:val="28"/>
    </w:rPr>
  </w:style>
  <w:style w:type="paragraph" w:customStyle="1" w:styleId="ac">
    <w:name w:val="мой заг щербинина"/>
    <w:basedOn w:val="1"/>
    <w:next w:val="aa"/>
    <w:link w:val="ad"/>
    <w:qFormat/>
    <w:rsid w:val="005139CD"/>
    <w:pPr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d">
    <w:name w:val="мой заг щербинина Знак"/>
    <w:basedOn w:val="10"/>
    <w:link w:val="ac"/>
    <w:rsid w:val="005139C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e">
    <w:name w:val="Title"/>
    <w:basedOn w:val="a"/>
    <w:next w:val="a"/>
    <w:link w:val="af"/>
    <w:uiPriority w:val="10"/>
    <w:qFormat/>
    <w:rsid w:val="007B6D8D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f">
    <w:name w:val="Заголовок Знак"/>
    <w:basedOn w:val="a0"/>
    <w:link w:val="ae"/>
    <w:uiPriority w:val="10"/>
    <w:rsid w:val="007B6D8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f0">
    <w:name w:val="мой"/>
    <w:basedOn w:val="a"/>
    <w:link w:val="af1"/>
    <w:qFormat/>
    <w:rsid w:val="004E7D8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1">
    <w:name w:val="мой Знак"/>
    <w:basedOn w:val="a0"/>
    <w:link w:val="af0"/>
    <w:rsid w:val="004E7D85"/>
    <w:rPr>
      <w:rFonts w:ascii="Times New Roman" w:hAnsi="Times New Roman" w:cs="Times New Roman"/>
      <w:sz w:val="28"/>
      <w:szCs w:val="28"/>
    </w:rPr>
  </w:style>
  <w:style w:type="table" w:customStyle="1" w:styleId="TableGrid">
    <w:name w:val="TableGrid"/>
    <w:rsid w:val="00B15D88"/>
    <w:pPr>
      <w:spacing w:after="0" w:line="240" w:lineRule="auto"/>
    </w:pPr>
    <w:rPr>
      <w:rFonts w:eastAsiaTheme="minorEastAsia"/>
      <w:kern w:val="2"/>
      <w:lang w:eastAsia="ru-RU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Intense Quote"/>
    <w:basedOn w:val="a"/>
    <w:next w:val="a"/>
    <w:link w:val="af3"/>
    <w:uiPriority w:val="30"/>
    <w:qFormat/>
    <w:rsid w:val="00DF50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af3">
    <w:name w:val="Выделенная цитата Знак"/>
    <w:basedOn w:val="a0"/>
    <w:link w:val="af2"/>
    <w:uiPriority w:val="30"/>
    <w:rsid w:val="00DF5052"/>
    <w:rPr>
      <w:i/>
      <w:iCs/>
      <w:color w:val="2E74B5" w:themeColor="accent1" w:themeShade="BF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klgtu.ru/ru/students/literature/inf_asu/1740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2025-11-07T06:15:00Z</dcterms:created>
  <dcterms:modified xsi:type="dcterms:W3CDTF">2025-11-07T06:57:00Z</dcterms:modified>
</cp:coreProperties>
</file>