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92699" w14:textId="77777777" w:rsidR="00397584" w:rsidRDefault="00397584">
      <w:pPr>
        <w:spacing w:after="1440"/>
      </w:pPr>
    </w:p>
    <w:p w14:paraId="0BAA70B6" w14:textId="77777777" w:rsidR="00397584" w:rsidRDefault="00000000">
      <w:pPr>
        <w:pStyle w:val="Titel"/>
      </w:pPr>
      <w:r>
        <w:t>Executive Report</w:t>
      </w:r>
      <w:r>
        <w:br/>
        <w:t>Personality Type Predictor</w:t>
      </w:r>
    </w:p>
    <w:p w14:paraId="24B2A147" w14:textId="77777777" w:rsidR="00397584" w:rsidRDefault="00000000">
      <w:pPr>
        <w:spacing w:after="560"/>
      </w:pPr>
      <w:r>
        <w:rPr>
          <w:color w:val="444444"/>
          <w:sz w:val="30"/>
        </w:rPr>
        <w:t>Supervised Machine Learning Workflow mit MLflow und Streamlit</w:t>
      </w:r>
    </w:p>
    <w:tbl>
      <w:tblPr>
        <w:tblW w:w="0" w:type="auto"/>
        <w:tblLayout w:type="fixed"/>
        <w:tblLook w:val="04A0" w:firstRow="1" w:lastRow="0" w:firstColumn="1" w:lastColumn="0" w:noHBand="0" w:noVBand="1"/>
      </w:tblPr>
      <w:tblGrid>
        <w:gridCol w:w="1944"/>
        <w:gridCol w:w="7056"/>
      </w:tblGrid>
      <w:tr w:rsidR="00397584" w14:paraId="1C5A8510" w14:textId="77777777">
        <w:tc>
          <w:tcPr>
            <w:tcW w:w="1944"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73E1EC3E" w14:textId="77777777" w:rsidR="00397584" w:rsidRDefault="00000000">
            <w:r>
              <w:rPr>
                <w:b/>
                <w:color w:val="17324D"/>
              </w:rPr>
              <w:t>Autor</w:t>
            </w:r>
          </w:p>
        </w:tc>
        <w:tc>
          <w:tcPr>
            <w:tcW w:w="7056"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3D31035B" w14:textId="77777777" w:rsidR="00397584" w:rsidRDefault="00000000">
            <w:r>
              <w:t>Cem Karakiz</w:t>
            </w:r>
          </w:p>
        </w:tc>
      </w:tr>
      <w:tr w:rsidR="00397584" w14:paraId="4909C6F2" w14:textId="77777777">
        <w:tc>
          <w:tcPr>
            <w:tcW w:w="1944"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57AF89D5" w14:textId="77777777" w:rsidR="00397584" w:rsidRDefault="00000000">
            <w:r>
              <w:rPr>
                <w:b/>
                <w:color w:val="17324D"/>
              </w:rPr>
              <w:t>Projekt</w:t>
            </w:r>
          </w:p>
        </w:tc>
        <w:tc>
          <w:tcPr>
            <w:tcW w:w="7056"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0447941D" w14:textId="77777777" w:rsidR="00397584" w:rsidRDefault="00000000">
            <w:r>
              <w:t>Machine Learning Projektabgabe</w:t>
            </w:r>
          </w:p>
        </w:tc>
      </w:tr>
      <w:tr w:rsidR="00397584" w14:paraId="7547BB1F" w14:textId="77777777">
        <w:tc>
          <w:tcPr>
            <w:tcW w:w="1944"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1722046A" w14:textId="77777777" w:rsidR="00397584" w:rsidRDefault="00000000">
            <w:r>
              <w:rPr>
                <w:b/>
                <w:color w:val="17324D"/>
              </w:rPr>
              <w:t>Stand</w:t>
            </w:r>
          </w:p>
        </w:tc>
        <w:tc>
          <w:tcPr>
            <w:tcW w:w="7056"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0F100976" w14:textId="77777777" w:rsidR="00397584" w:rsidRDefault="00000000">
            <w:r>
              <w:t>1. Oktober 2026</w:t>
            </w:r>
          </w:p>
        </w:tc>
      </w:tr>
      <w:tr w:rsidR="00397584" w14:paraId="0F8AF5DA" w14:textId="77777777">
        <w:tc>
          <w:tcPr>
            <w:tcW w:w="1944"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5BE28A7F" w14:textId="77777777" w:rsidR="00397584" w:rsidRDefault="00000000">
            <w:r>
              <w:rPr>
                <w:b/>
                <w:color w:val="17324D"/>
              </w:rPr>
              <w:t>Repository</w:t>
            </w:r>
          </w:p>
        </w:tc>
        <w:tc>
          <w:tcPr>
            <w:tcW w:w="7056"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1CE81C1B" w14:textId="77777777" w:rsidR="00397584" w:rsidRDefault="00000000">
            <w:r>
              <w:t>github.com/CemJamson-CPU/Projekt-ML</w:t>
            </w:r>
          </w:p>
        </w:tc>
      </w:tr>
    </w:tbl>
    <w:p w14:paraId="61066EF4" w14:textId="77777777" w:rsidR="00397584" w:rsidRDefault="00000000">
      <w:pPr>
        <w:spacing w:before="680" w:line="283" w:lineRule="auto"/>
      </w:pPr>
      <w:r>
        <w:rPr>
          <w:sz w:val="23"/>
        </w:rPr>
        <w:t>Ergebnis: Eine reproduzierbare Klassifikationslösung vergleicht logistische Regression und Random Forest, dokumentiert beide Kandidaten in MLflow und stellt die ausgewählte vollständige Pipeline über eine lokal ausführbare Streamlit-App bereit.</w:t>
      </w:r>
    </w:p>
    <w:p w14:paraId="4EDB80C6" w14:textId="77777777" w:rsidR="00397584" w:rsidRDefault="00000000">
      <w:r>
        <w:br w:type="page"/>
      </w:r>
    </w:p>
    <w:p w14:paraId="55E8089D" w14:textId="77777777" w:rsidR="00397584" w:rsidRDefault="00000000">
      <w:pPr>
        <w:pStyle w:val="berschrift1"/>
      </w:pPr>
      <w:r>
        <w:lastRenderedPageBreak/>
        <w:t>Executive Summary</w:t>
      </w:r>
    </w:p>
    <w:p w14:paraId="419F6353" w14:textId="77777777" w:rsidR="00397584" w:rsidRDefault="00000000">
      <w:r>
        <w:t>Das Projekt realisiert einen vollständigen und nachvollziehbaren Workflow für eine überwachte Mehrklassen-Klassifikation. Aus 19 Antworten eines Persönlichkeitsfragebogens sowie Alter, Geschlecht und Händigkeit wird einer von vier im Datensatz vorhandenen Persönlichkeitstypen vorhergesagt: Moderate, Resilient, Overcontroller oder Undercontroller. Das Codebook nennt zusätzlich Reserved; diese Klasse kommt in den bereitgestellten Daten nicht vor.</w:t>
      </w:r>
    </w:p>
    <w:p w14:paraId="1AB23D66" w14:textId="77777777" w:rsidR="00397584" w:rsidRDefault="00000000">
      <w:r>
        <w:t>Die Rohdaten wurden systematisch geprüft und bereinigt. Eine vollständig ungültige Fragebogenzeile wurde entfernt, 82 unplausible Alterswerte wurden als fehlend markiert und alle weiteren Lücken bewusst erst in der wiederverwendbaren Preprocessing-Pipeline behandelt. Die Modellwahl erfolgte ausschließlich innerhalb der Trainingsdaten anhand des mittleren Macro-F1-Werts einer fünffachen stratifizierten Kreuzvalidierung.</w:t>
      </w:r>
    </w:p>
    <w:p w14:paraId="42EA2827" w14:textId="77777777" w:rsidR="00397584" w:rsidRDefault="00000000">
      <w:r>
        <w:t>Die abgestimmte logistische Regression erreichte einen CV-F1-Macro von 0,7683 und übertraf den Random Forest mit 0,7453. Sie wurde deshalb vor der einmaligen Testbewertung als Champion ausgewählt. Auf den zurückgehaltenen Testdaten erzielte sie 0,8471 Accuracy und 0,7545 F1-Macro. Der geringe Abstand zwischen Kreuzvalidierung und Test spricht für eine ähnliche Leistung auf den zurückgehaltenen Daten, ist jedoch keine externe Validierung.</w:t>
      </w:r>
    </w:p>
    <w:p w14:paraId="2C133F8E" w14:textId="77777777" w:rsidR="00397584" w:rsidRDefault="00000000">
      <w:pPr>
        <w:pStyle w:val="berschrift1"/>
      </w:pPr>
      <w:r>
        <w:t>1 Problem Framing</w:t>
      </w:r>
    </w:p>
    <w:p w14:paraId="7979E6D3" w14:textId="77777777" w:rsidR="00397584" w:rsidRDefault="00000000">
      <w:pPr>
        <w:pStyle w:val="berschrift2"/>
      </w:pPr>
      <w:r>
        <w:t>1.1 Aufgabe und Nutzen</w:t>
      </w:r>
    </w:p>
    <w:p w14:paraId="54992E5A" w14:textId="77777777" w:rsidR="00397584" w:rsidRDefault="00000000">
      <w:r>
        <w:t>Die Anwendung soll aus strukturierten Fragebogen- und Demografiedaten einen diskreten Persönlichkeitstyp vorhersagen. Da für jede Beobachtung ein Zielwert target vorliegt, handelt es sich um Supervised Learning. Mehrere mögliche Klassen machen die Aufgabe zu einer Mehrklassen-Klassifikation.</w:t>
      </w:r>
    </w:p>
    <w:p w14:paraId="13941CB9" w14:textId="77777777" w:rsidR="00397584" w:rsidRDefault="00000000">
      <w:pPr>
        <w:pStyle w:val="berschrift2"/>
      </w:pPr>
      <w:r>
        <w:t>1.2 Eingaben und Zielvariable</w:t>
      </w:r>
    </w:p>
    <w:tbl>
      <w:tblPr>
        <w:tblW w:w="0" w:type="auto"/>
        <w:jc w:val="center"/>
        <w:tblLayout w:type="fixed"/>
        <w:tblLook w:val="04A0" w:firstRow="1" w:lastRow="0" w:firstColumn="1" w:lastColumn="0" w:noHBand="0" w:noVBand="1"/>
      </w:tblPr>
      <w:tblGrid>
        <w:gridCol w:w="2232"/>
        <w:gridCol w:w="6984"/>
      </w:tblGrid>
      <w:tr w:rsidR="00397584" w14:paraId="6B2B2E12"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41E9982" w14:textId="77777777" w:rsidR="00397584" w:rsidRDefault="00000000">
            <w:pPr>
              <w:jc w:val="center"/>
            </w:pPr>
            <w:r>
              <w:rPr>
                <w:b/>
                <w:color w:val="FFFFFF"/>
                <w:sz w:val="19"/>
              </w:rPr>
              <w:t>Bereich</w:t>
            </w:r>
          </w:p>
        </w:tc>
        <w:tc>
          <w:tcPr>
            <w:tcW w:w="698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4F3E1D4" w14:textId="77777777" w:rsidR="00397584" w:rsidRDefault="00000000">
            <w:pPr>
              <w:jc w:val="center"/>
            </w:pPr>
            <w:r>
              <w:rPr>
                <w:b/>
                <w:color w:val="FFFFFF"/>
                <w:sz w:val="19"/>
              </w:rPr>
              <w:t>Inhalt</w:t>
            </w:r>
          </w:p>
        </w:tc>
      </w:tr>
      <w:tr w:rsidR="00397584" w14:paraId="682992EE"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93613F" w14:textId="77777777" w:rsidR="00397584" w:rsidRDefault="00000000">
            <w:r>
              <w:rPr>
                <w:color w:val="000000"/>
                <w:sz w:val="19"/>
              </w:rPr>
              <w:t>Fragebogen</w:t>
            </w:r>
          </w:p>
        </w:tc>
        <w:tc>
          <w:tcPr>
            <w:tcW w:w="69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069FB5" w14:textId="77777777" w:rsidR="00397584" w:rsidRDefault="00000000">
            <w:pPr>
              <w:jc w:val="center"/>
            </w:pPr>
            <w:r>
              <w:rPr>
                <w:color w:val="000000"/>
                <w:sz w:val="19"/>
              </w:rPr>
              <w:t>19 Antworten auf einer Skala von 1 bis 5</w:t>
            </w:r>
          </w:p>
        </w:tc>
      </w:tr>
      <w:tr w:rsidR="00397584" w14:paraId="61DE79D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DF6ACCC" w14:textId="77777777" w:rsidR="00397584" w:rsidRDefault="00000000">
            <w:r>
              <w:rPr>
                <w:color w:val="000000"/>
                <w:sz w:val="19"/>
              </w:rPr>
              <w:t>Demografie</w:t>
            </w:r>
          </w:p>
        </w:tc>
        <w:tc>
          <w:tcPr>
            <w:tcW w:w="69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B4FDD03" w14:textId="77777777" w:rsidR="00397584" w:rsidRDefault="00000000">
            <w:pPr>
              <w:jc w:val="center"/>
            </w:pPr>
            <w:r>
              <w:rPr>
                <w:color w:val="000000"/>
                <w:sz w:val="19"/>
              </w:rPr>
              <w:t>age, gender und hand</w:t>
            </w:r>
          </w:p>
        </w:tc>
      </w:tr>
      <w:tr w:rsidR="00397584" w14:paraId="0B089D37"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F4ADA2" w14:textId="77777777" w:rsidR="00397584" w:rsidRDefault="00000000">
            <w:r>
              <w:rPr>
                <w:color w:val="000000"/>
                <w:sz w:val="19"/>
              </w:rPr>
              <w:t>Zielvariable</w:t>
            </w:r>
          </w:p>
        </w:tc>
        <w:tc>
          <w:tcPr>
            <w:tcW w:w="69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B5DDBD" w14:textId="77777777" w:rsidR="00397584" w:rsidRDefault="00000000">
            <w:pPr>
              <w:jc w:val="center"/>
            </w:pPr>
            <w:r>
              <w:rPr>
                <w:color w:val="000000"/>
                <w:sz w:val="19"/>
              </w:rPr>
              <w:t>target</w:t>
            </w:r>
          </w:p>
        </w:tc>
      </w:tr>
      <w:tr w:rsidR="00397584" w14:paraId="43E7FC75"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483FCB4" w14:textId="77777777" w:rsidR="00397584" w:rsidRDefault="00000000">
            <w:r>
              <w:rPr>
                <w:color w:val="000000"/>
                <w:sz w:val="19"/>
              </w:rPr>
              <w:t>Klassen in der CSV</w:t>
            </w:r>
          </w:p>
        </w:tc>
        <w:tc>
          <w:tcPr>
            <w:tcW w:w="69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682684C" w14:textId="77777777" w:rsidR="00397584" w:rsidRDefault="00000000">
            <w:pPr>
              <w:jc w:val="center"/>
            </w:pPr>
            <w:r>
              <w:rPr>
                <w:color w:val="000000"/>
                <w:sz w:val="19"/>
              </w:rPr>
              <w:t>Moderate, Resilient, Overcontroller, Undercontroller</w:t>
            </w:r>
          </w:p>
        </w:tc>
      </w:tr>
    </w:tbl>
    <w:p w14:paraId="35CCEDF8" w14:textId="77777777" w:rsidR="00397584" w:rsidRDefault="00397584">
      <w:pPr>
        <w:spacing w:after="20"/>
      </w:pPr>
    </w:p>
    <w:p w14:paraId="11D2184A" w14:textId="77777777" w:rsidR="00397584" w:rsidRDefault="00000000">
      <w:r>
        <w:t>Die Zielvariable wurde aus OCEAN-basierten Regeln abgeleitet. Da Frageantworten sowohl die Zielbildung beeinflussen als auch als Modelleingaben dienen, misst das Projekt vor allem, wie gut ein Modell diese Zuordnungslogik reproduziert. Eine psychologische Diagnose ist ausdrücklich nicht beabsichtigt.</w:t>
      </w:r>
    </w:p>
    <w:p w14:paraId="43FA9684" w14:textId="77777777" w:rsidR="00397584" w:rsidRDefault="00000000">
      <w:r>
        <w:br w:type="page"/>
      </w:r>
    </w:p>
    <w:p w14:paraId="7F6D124D" w14:textId="77777777" w:rsidR="00397584" w:rsidRDefault="00000000">
      <w:pPr>
        <w:pStyle w:val="berschrift1"/>
      </w:pPr>
      <w:r>
        <w:lastRenderedPageBreak/>
        <w:t>2 Datenverständnis und Bereinigung</w:t>
      </w:r>
    </w:p>
    <w:p w14:paraId="166417B3" w14:textId="77777777" w:rsidR="00397584" w:rsidRDefault="00000000">
      <w:pPr>
        <w:pStyle w:val="berschrift2"/>
      </w:pPr>
      <w:r>
        <w:t>2.1 Ausgangslage</w:t>
      </w:r>
    </w:p>
    <w:p w14:paraId="18EDEDF2" w14:textId="77777777" w:rsidR="00397584" w:rsidRDefault="00000000">
      <w:r>
        <w:t>Der Rohdatensatz umfasst 19.719 Zeilen und 23 Spalten. Die Zielklassen sind ungleich verteilt: Moderate ist mit 8.452 Fällen die größte Klasse, gefolgt von Resilient mit 6.163, Overcontroller mit 2.829 und Undercontroller mit 2.275 Fällen. Diese Verteilung begründet die Verwendung von Macro-F1 als primäre Auswahlmetrik.</w:t>
      </w:r>
    </w:p>
    <w:tbl>
      <w:tblPr>
        <w:tblW w:w="0" w:type="auto"/>
        <w:jc w:val="center"/>
        <w:tblLayout w:type="fixed"/>
        <w:tblLook w:val="04A0" w:firstRow="1" w:lastRow="0" w:firstColumn="1" w:lastColumn="0" w:noHBand="0" w:noVBand="1"/>
      </w:tblPr>
      <w:tblGrid>
        <w:gridCol w:w="2304"/>
        <w:gridCol w:w="3816"/>
        <w:gridCol w:w="3168"/>
      </w:tblGrid>
      <w:tr w:rsidR="00397584" w14:paraId="0532D724" w14:textId="77777777">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ACE0E10" w14:textId="77777777" w:rsidR="00397584" w:rsidRDefault="00000000">
            <w:pPr>
              <w:jc w:val="center"/>
            </w:pPr>
            <w:r>
              <w:rPr>
                <w:b/>
                <w:color w:val="FFFFFF"/>
                <w:sz w:val="19"/>
              </w:rPr>
              <w:t>Datenproblem</w:t>
            </w:r>
          </w:p>
        </w:tc>
        <w:tc>
          <w:tcPr>
            <w:tcW w:w="3816"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4DFE8202" w14:textId="77777777" w:rsidR="00397584" w:rsidRDefault="00000000">
            <w:pPr>
              <w:jc w:val="center"/>
            </w:pPr>
            <w:r>
              <w:rPr>
                <w:b/>
                <w:color w:val="FFFFFF"/>
                <w:sz w:val="19"/>
              </w:rPr>
              <w:t>Befund</w:t>
            </w:r>
          </w:p>
        </w:tc>
        <w:tc>
          <w:tcPr>
            <w:tcW w:w="316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37CE6CDB" w14:textId="77777777" w:rsidR="00397584" w:rsidRDefault="00000000">
            <w:pPr>
              <w:jc w:val="center"/>
            </w:pPr>
            <w:r>
              <w:rPr>
                <w:b/>
                <w:color w:val="FFFFFF"/>
                <w:sz w:val="19"/>
              </w:rPr>
              <w:t>Entscheidung</w:t>
            </w:r>
          </w:p>
        </w:tc>
      </w:tr>
      <w:tr w:rsidR="00397584" w14:paraId="6B66B3E6"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7441CB" w14:textId="77777777" w:rsidR="00397584" w:rsidRDefault="00000000">
            <w:r>
              <w:rPr>
                <w:color w:val="000000"/>
                <w:sz w:val="19"/>
              </w:rPr>
              <w:t>Ungültige Fragewerte</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0CC7B0" w14:textId="77777777" w:rsidR="00397584" w:rsidRDefault="00000000">
            <w:pPr>
              <w:jc w:val="center"/>
            </w:pPr>
            <w:r>
              <w:rPr>
                <w:color w:val="000000"/>
                <w:sz w:val="19"/>
              </w:rPr>
              <w:t>Eine Zeile enthält in allen 19 Fragen den Wert 0</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557497" w14:textId="77777777" w:rsidR="00397584" w:rsidRDefault="00000000">
            <w:pPr>
              <w:jc w:val="center"/>
            </w:pPr>
            <w:r>
              <w:rPr>
                <w:color w:val="000000"/>
                <w:sz w:val="19"/>
              </w:rPr>
              <w:t>Zeile entfernen</w:t>
            </w:r>
          </w:p>
        </w:tc>
      </w:tr>
      <w:tr w:rsidR="00397584" w14:paraId="3A49FB56"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E105FBC" w14:textId="77777777" w:rsidR="00397584" w:rsidRDefault="00000000">
            <w:r>
              <w:rPr>
                <w:color w:val="000000"/>
                <w:sz w:val="19"/>
              </w:rPr>
              <w:t>Unplausibles Alter</w:t>
            </w:r>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5359FC4" w14:textId="77777777" w:rsidR="00397584" w:rsidRDefault="00000000">
            <w:pPr>
              <w:jc w:val="center"/>
            </w:pPr>
            <w:r>
              <w:rPr>
                <w:color w:val="000000"/>
                <w:sz w:val="19"/>
              </w:rPr>
              <w:t>82 Werte liegen über 120 Jahren</w:t>
            </w:r>
          </w:p>
        </w:tc>
        <w:tc>
          <w:tcPr>
            <w:tcW w:w="316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53EEE54" w14:textId="77777777" w:rsidR="00397584" w:rsidRDefault="00000000">
            <w:pPr>
              <w:jc w:val="center"/>
            </w:pPr>
            <w:r>
              <w:rPr>
                <w:color w:val="000000"/>
                <w:sz w:val="19"/>
              </w:rPr>
              <w:t>Als fehlend markieren</w:t>
            </w:r>
          </w:p>
        </w:tc>
      </w:tr>
      <w:tr w:rsidR="00397584" w14:paraId="33238B50"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3BDE85" w14:textId="77777777" w:rsidR="00397584" w:rsidRDefault="00000000">
            <w:r>
              <w:rPr>
                <w:color w:val="000000"/>
                <w:sz w:val="19"/>
              </w:rPr>
              <w:t>Fehlendes gender</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D46AB5" w14:textId="77777777" w:rsidR="00397584" w:rsidRDefault="00000000">
            <w:pPr>
              <w:jc w:val="center"/>
            </w:pPr>
            <w:r>
              <w:rPr>
                <w:color w:val="000000"/>
                <w:sz w:val="19"/>
              </w:rPr>
              <w:t>24 Angaben fehlen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0E8C26" w14:textId="77777777" w:rsidR="00397584" w:rsidRDefault="00000000">
            <w:pPr>
              <w:jc w:val="center"/>
            </w:pPr>
            <w:r>
              <w:rPr>
                <w:color w:val="000000"/>
                <w:sz w:val="19"/>
              </w:rPr>
              <w:t>In Pipeline als Unknown behandeln</w:t>
            </w:r>
          </w:p>
        </w:tc>
      </w:tr>
      <w:tr w:rsidR="00397584" w14:paraId="346C1340"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5A43920" w14:textId="77777777" w:rsidR="00397584" w:rsidRDefault="00000000">
            <w:r>
              <w:rPr>
                <w:color w:val="000000"/>
                <w:sz w:val="19"/>
              </w:rPr>
              <w:t>Fehlendes hand</w:t>
            </w:r>
          </w:p>
        </w:tc>
        <w:tc>
          <w:tcPr>
            <w:tcW w:w="381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8308240" w14:textId="77777777" w:rsidR="00397584" w:rsidRDefault="00000000">
            <w:pPr>
              <w:jc w:val="center"/>
            </w:pPr>
            <w:r>
              <w:rPr>
                <w:color w:val="000000"/>
                <w:sz w:val="19"/>
              </w:rPr>
              <w:t>100 Angaben fehlen</w:t>
            </w:r>
          </w:p>
        </w:tc>
        <w:tc>
          <w:tcPr>
            <w:tcW w:w="316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801B43B" w14:textId="77777777" w:rsidR="00397584" w:rsidRDefault="00000000">
            <w:pPr>
              <w:jc w:val="center"/>
            </w:pPr>
            <w:r>
              <w:rPr>
                <w:color w:val="000000"/>
                <w:sz w:val="19"/>
              </w:rPr>
              <w:t>In Pipeline als Unknown behandeln</w:t>
            </w:r>
          </w:p>
        </w:tc>
      </w:tr>
      <w:tr w:rsidR="00397584" w14:paraId="11EA1FE3"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2B5398" w14:textId="77777777" w:rsidR="00397584" w:rsidRDefault="00000000">
            <w:r>
              <w:rPr>
                <w:color w:val="000000"/>
                <w:sz w:val="19"/>
              </w:rPr>
              <w:t>Klassenabweichung</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32C3C9" w14:textId="77777777" w:rsidR="00397584" w:rsidRDefault="00000000">
            <w:pPr>
              <w:jc w:val="center"/>
            </w:pPr>
            <w:r>
              <w:rPr>
                <w:color w:val="000000"/>
                <w:sz w:val="19"/>
              </w:rPr>
              <w:t>Reserved steht im Codebook, fehlt aber in der CSV</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8DE07E" w14:textId="77777777" w:rsidR="00397584" w:rsidRDefault="00000000">
            <w:pPr>
              <w:jc w:val="center"/>
            </w:pPr>
            <w:r>
              <w:rPr>
                <w:color w:val="000000"/>
                <w:sz w:val="19"/>
              </w:rPr>
              <w:t>Als Limitation dokumentieren</w:t>
            </w:r>
          </w:p>
        </w:tc>
      </w:tr>
    </w:tbl>
    <w:p w14:paraId="5DD60055" w14:textId="77777777" w:rsidR="00397584" w:rsidRDefault="00397584">
      <w:pPr>
        <w:spacing w:after="20"/>
      </w:pPr>
    </w:p>
    <w:p w14:paraId="75D7B7E8" w14:textId="77777777" w:rsidR="00397584" w:rsidRDefault="00000000">
      <w:pPr>
        <w:pStyle w:val="berschrift2"/>
      </w:pPr>
      <w:r>
        <w:t>2.2 Ergebnis der EDA</w:t>
      </w:r>
    </w:p>
    <w:p w14:paraId="6FB74939" w14:textId="77777777" w:rsidR="00397584" w:rsidRDefault="00000000">
      <w:r>
        <w:t>Die bereinigte Datei data/data_processed.csv enthält 19.718 Zeilen und 23 Spalten. Die Rohdatei bleibt unverändert. Die 82 fehlenden Alterswerte sowie die fehlenden Kategorien werden nicht außerhalb des Modells ergänzt, sondern später innerhalb der Pipeline. Dadurch bleibt die Behandlung reproduzierbar und wird bei Kreuzvalidierung und Vorhersage identisch angewendet.</w:t>
      </w:r>
    </w:p>
    <w:p w14:paraId="6580F8FB" w14:textId="77777777" w:rsidR="00397584" w:rsidRDefault="00000000">
      <w:pPr>
        <w:pStyle w:val="berschrift1"/>
      </w:pPr>
      <w:r>
        <w:t>3 Lösung und Preprocessing</w:t>
      </w:r>
    </w:p>
    <w:p w14:paraId="1FDC96F8" w14:textId="77777777" w:rsidR="00397584" w:rsidRDefault="00000000">
      <w:pPr>
        <w:pStyle w:val="berschrift2"/>
      </w:pPr>
      <w:r>
        <w:t>3.1 Datensplit</w:t>
      </w:r>
    </w:p>
    <w:p w14:paraId="6C985D24" w14:textId="77777777" w:rsidR="00397584" w:rsidRDefault="00000000">
      <w:r>
        <w:t>Die bereinigten Daten wurden reproduzierbar in 15.774 Trainingszeilen und 3.944 Testzeilen aufgeteilt. Stratify erhält die Klassenanteile in beiden Teilmengen. Die Testdaten blieben bis nach Modellvergleich und Hyperparameterabstimmung unangetastet.</w:t>
      </w:r>
    </w:p>
    <w:p w14:paraId="2C3A1EFF" w14:textId="77777777" w:rsidR="00397584" w:rsidRDefault="00000000">
      <w:pPr>
        <w:pStyle w:val="berschrift2"/>
      </w:pPr>
      <w:r>
        <w:t>3.2 Vollständige Modell-Pipelines</w:t>
      </w:r>
    </w:p>
    <w:p w14:paraId="4CC3EC49" w14:textId="77777777" w:rsidR="00397584" w:rsidRDefault="00000000">
      <w:pPr>
        <w:pStyle w:val="Aufzhlungszeichen"/>
        <w:spacing w:after="60" w:line="252" w:lineRule="auto"/>
      </w:pPr>
      <w:r>
        <w:t>Numerische Merkmale: Median-Imputation und StandardScaler.</w:t>
      </w:r>
    </w:p>
    <w:p w14:paraId="134C8995" w14:textId="77777777" w:rsidR="00397584" w:rsidRDefault="00000000">
      <w:pPr>
        <w:pStyle w:val="Aufzhlungszeichen"/>
        <w:spacing w:after="60" w:line="252" w:lineRule="auto"/>
      </w:pPr>
      <w:r>
        <w:t>Kategorische Merkmale: konstante Kategorie Unknown und OneHotEncoder mit handle_unknown=ignore.</w:t>
      </w:r>
    </w:p>
    <w:p w14:paraId="7A46E388" w14:textId="77777777" w:rsidR="00397584" w:rsidRDefault="00000000">
      <w:pPr>
        <w:pStyle w:val="Aufzhlungszeichen"/>
        <w:spacing w:after="60" w:line="252" w:lineRule="auto"/>
      </w:pPr>
      <w:r>
        <w:t>ColumnTransformer: verbindet beide Verarbeitungspfade.</w:t>
      </w:r>
    </w:p>
    <w:p w14:paraId="0C93C069" w14:textId="77777777" w:rsidR="00397584" w:rsidRDefault="00000000">
      <w:pPr>
        <w:pStyle w:val="Aufzhlungszeichen"/>
        <w:spacing w:after="60" w:line="252" w:lineRule="auto"/>
      </w:pPr>
      <w:r>
        <w:t>Modell-Pipeline: verbindet Preprocessing und Klassifikator ohne manuelle Zwischenschritte.</w:t>
      </w:r>
    </w:p>
    <w:p w14:paraId="1B49341E" w14:textId="77777777" w:rsidR="00397584" w:rsidRDefault="00000000">
      <w:r>
        <w:t>Diese Architektur verhindert, dass Vorverarbeitungsinformationen aus Validierungs- oder Testdaten in das Training gelangen. Dieselbe gespeicherte Pipeline wird später von der Streamlit-App geladen.</w:t>
      </w:r>
    </w:p>
    <w:p w14:paraId="45952527" w14:textId="642635AF" w:rsidR="00397584" w:rsidRDefault="00000000" w:rsidP="002725D0">
      <w:r>
        <w:br w:type="page"/>
      </w:r>
      <w:r>
        <w:lastRenderedPageBreak/>
        <w:t>4 Modellvergleich und Evidence</w:t>
      </w:r>
    </w:p>
    <w:p w14:paraId="05BF2DE0" w14:textId="77777777" w:rsidR="00397584" w:rsidRDefault="00000000">
      <w:pPr>
        <w:pStyle w:val="berschrift2"/>
      </w:pPr>
      <w:r>
        <w:t>4.1 Bewertungsstrategie</w:t>
      </w:r>
    </w:p>
    <w:p w14:paraId="124FA2A6" w14:textId="77777777" w:rsidR="00397584" w:rsidRDefault="00000000">
      <w:r>
        <w:t>Beide Baseline-Modelle wurden mit derselben fünffachen stratifizierten Kreuzvalidierung innerhalb der Trainingsdaten bewertet. Als primäre Auswahlmetrik dient Macro-F1, weil jede Klasse gleich gewichtet wird und die ungleichen Klassengrößen dadurch nicht von der größten Klasse dominiert werden. Accuracy wurde als ergänzende, nicht entscheidende Kennzahl berichtet.</w:t>
      </w:r>
    </w:p>
    <w:tbl>
      <w:tblPr>
        <w:tblW w:w="0" w:type="auto"/>
        <w:jc w:val="center"/>
        <w:tblLayout w:type="fixed"/>
        <w:tblLook w:val="04A0" w:firstRow="1" w:lastRow="0" w:firstColumn="1" w:lastColumn="0" w:noHBand="0" w:noVBand="1"/>
      </w:tblPr>
      <w:tblGrid>
        <w:gridCol w:w="3528"/>
        <w:gridCol w:w="1800"/>
        <w:gridCol w:w="1944"/>
        <w:gridCol w:w="1944"/>
      </w:tblGrid>
      <w:tr w:rsidR="00397584" w14:paraId="06B9E9D7" w14:textId="77777777">
        <w:trPr>
          <w:tblHeade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41F7D98" w14:textId="77777777" w:rsidR="00397584" w:rsidRDefault="00000000">
            <w:pPr>
              <w:jc w:val="center"/>
            </w:pPr>
            <w:r>
              <w:rPr>
                <w:b/>
                <w:color w:val="FFFFFF"/>
                <w:sz w:val="19"/>
              </w:rPr>
              <w:t>Modell</w:t>
            </w:r>
          </w:p>
        </w:tc>
        <w:tc>
          <w:tcPr>
            <w:tcW w:w="180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1721E80B" w14:textId="77777777" w:rsidR="00397584" w:rsidRDefault="00000000">
            <w:pPr>
              <w:jc w:val="center"/>
            </w:pPr>
            <w:r>
              <w:rPr>
                <w:b/>
                <w:color w:val="FFFFFF"/>
                <w:sz w:val="19"/>
              </w:rPr>
              <w:t>Baseline Accuracy</w:t>
            </w:r>
          </w:p>
        </w:tc>
        <w:tc>
          <w:tcPr>
            <w:tcW w:w="194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0ACFADD7" w14:textId="77777777" w:rsidR="00397584" w:rsidRDefault="00000000">
            <w:pPr>
              <w:jc w:val="center"/>
            </w:pPr>
            <w:r>
              <w:rPr>
                <w:b/>
                <w:color w:val="FFFFFF"/>
                <w:sz w:val="19"/>
              </w:rPr>
              <w:t>Baseline F1-Macro</w:t>
            </w:r>
          </w:p>
        </w:tc>
        <w:tc>
          <w:tcPr>
            <w:tcW w:w="194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C4CBB4A" w14:textId="77777777" w:rsidR="00397584" w:rsidRDefault="00000000">
            <w:pPr>
              <w:jc w:val="center"/>
            </w:pPr>
            <w:r>
              <w:rPr>
                <w:b/>
                <w:color w:val="FFFFFF"/>
                <w:sz w:val="19"/>
              </w:rPr>
              <w:t>Abgestimmt F1-Macro</w:t>
            </w:r>
          </w:p>
        </w:tc>
      </w:tr>
      <w:tr w:rsidR="00397584" w14:paraId="4E6737A5" w14:textId="77777777">
        <w:trP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4C9C6C" w14:textId="77777777" w:rsidR="00397584" w:rsidRDefault="00000000">
            <w:r>
              <w:rPr>
                <w:color w:val="000000"/>
                <w:sz w:val="19"/>
              </w:rPr>
              <w:t>Logistische Regression</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19A15F" w14:textId="77777777" w:rsidR="00397584" w:rsidRDefault="00000000">
            <w:pPr>
              <w:jc w:val="center"/>
            </w:pPr>
            <w:r>
              <w:rPr>
                <w:color w:val="000000"/>
                <w:sz w:val="19"/>
              </w:rPr>
              <w:t>0,8534</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506D95" w14:textId="77777777" w:rsidR="00397584" w:rsidRDefault="00000000">
            <w:pPr>
              <w:jc w:val="center"/>
            </w:pPr>
            <w:r>
              <w:rPr>
                <w:color w:val="000000"/>
                <w:sz w:val="19"/>
              </w:rPr>
              <w:t>0,7675</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88F68D" w14:textId="77777777" w:rsidR="00397584" w:rsidRDefault="00000000">
            <w:pPr>
              <w:jc w:val="center"/>
            </w:pPr>
            <w:r>
              <w:rPr>
                <w:color w:val="000000"/>
                <w:sz w:val="19"/>
              </w:rPr>
              <w:t>0,7683</w:t>
            </w:r>
          </w:p>
        </w:tc>
      </w:tr>
      <w:tr w:rsidR="00397584" w14:paraId="4F28988B" w14:textId="77777777">
        <w:trPr>
          <w:jc w:val="center"/>
        </w:trPr>
        <w:tc>
          <w:tcPr>
            <w:tcW w:w="352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8CE8629" w14:textId="77777777" w:rsidR="00397584" w:rsidRDefault="00000000">
            <w:r>
              <w:rPr>
                <w:color w:val="000000"/>
                <w:sz w:val="19"/>
              </w:rPr>
              <w:t>Random Forest</w:t>
            </w:r>
          </w:p>
        </w:tc>
        <w:tc>
          <w:tcPr>
            <w:tcW w:w="180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5FDCF33" w14:textId="77777777" w:rsidR="00397584" w:rsidRDefault="00000000">
            <w:pPr>
              <w:jc w:val="center"/>
            </w:pPr>
            <w:r>
              <w:rPr>
                <w:color w:val="000000"/>
                <w:sz w:val="19"/>
              </w:rPr>
              <w:t>0,8380</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502BE7C" w14:textId="77777777" w:rsidR="00397584" w:rsidRDefault="00000000">
            <w:pPr>
              <w:jc w:val="center"/>
            </w:pPr>
            <w:r>
              <w:rPr>
                <w:color w:val="000000"/>
                <w:sz w:val="19"/>
              </w:rPr>
              <w:t>0,7453</w:t>
            </w:r>
          </w:p>
        </w:tc>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5523E30" w14:textId="77777777" w:rsidR="00397584" w:rsidRDefault="00000000">
            <w:pPr>
              <w:jc w:val="center"/>
            </w:pPr>
            <w:r>
              <w:rPr>
                <w:color w:val="000000"/>
                <w:sz w:val="19"/>
              </w:rPr>
              <w:t>0,7453</w:t>
            </w:r>
          </w:p>
        </w:tc>
      </w:tr>
    </w:tbl>
    <w:p w14:paraId="6370F5EB" w14:textId="77777777" w:rsidR="00397584" w:rsidRDefault="00397584">
      <w:pPr>
        <w:spacing w:after="20"/>
      </w:pPr>
    </w:p>
    <w:p w14:paraId="7F972803" w14:textId="77777777" w:rsidR="00397584" w:rsidRDefault="00000000">
      <w:pPr>
        <w:pStyle w:val="berschrift2"/>
      </w:pPr>
      <w:r>
        <w:t>4.2 Hyperparameterabstimmung</w:t>
      </w:r>
    </w:p>
    <w:p w14:paraId="64E6EDA7" w14:textId="77777777" w:rsidR="00397584" w:rsidRDefault="00000000">
      <w:r>
        <w:t>GridSearchCV verglich für die logistische Regression C = 0,1, 1,0 und 10,0. C = 10,0 erreichte den höchsten CV-F1-Macro von 0,7683; der Zugewinn gegenüber der Baseline betrug nur rund 0,0008. Für den Random Forest wurden max_depth = None, 10 und 20 geprüft. None blieb mit 0,7453 die beste Einstellung und brachte keine Verbesserung gegenüber der Baseline. Eine weitere Feinsuche war daher nicht evidenzbasiert nötig.</w:t>
      </w:r>
    </w:p>
    <w:p w14:paraId="0A381589" w14:textId="77777777" w:rsidR="00397584" w:rsidRDefault="00000000">
      <w:pPr>
        <w:pStyle w:val="berschrift2"/>
      </w:pPr>
      <w:r>
        <w:t>4.3 Champion und Testbewertung</w:t>
      </w:r>
    </w:p>
    <w:tbl>
      <w:tblPr>
        <w:tblW w:w="0" w:type="auto"/>
        <w:jc w:val="center"/>
        <w:tblLayout w:type="fixed"/>
        <w:tblLook w:val="04A0" w:firstRow="1" w:lastRow="0" w:firstColumn="1" w:lastColumn="0" w:noHBand="0" w:noVBand="1"/>
      </w:tblPr>
      <w:tblGrid>
        <w:gridCol w:w="3384"/>
        <w:gridCol w:w="5832"/>
      </w:tblGrid>
      <w:tr w:rsidR="00397584" w14:paraId="53D5D6F9" w14:textId="77777777">
        <w:trPr>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249ED188" w14:textId="77777777" w:rsidR="00397584" w:rsidRDefault="00000000">
            <w:pPr>
              <w:jc w:val="center"/>
            </w:pPr>
            <w:r>
              <w:rPr>
                <w:b/>
                <w:color w:val="FFFFFF"/>
                <w:sz w:val="19"/>
              </w:rPr>
              <w:t>Nachweis</w:t>
            </w:r>
          </w:p>
        </w:tc>
        <w:tc>
          <w:tcPr>
            <w:tcW w:w="583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7BD9210D" w14:textId="77777777" w:rsidR="00397584" w:rsidRDefault="00000000">
            <w:pPr>
              <w:jc w:val="center"/>
            </w:pPr>
            <w:r>
              <w:rPr>
                <w:b/>
                <w:color w:val="FFFFFF"/>
                <w:sz w:val="19"/>
              </w:rPr>
              <w:t>Wert</w:t>
            </w:r>
          </w:p>
        </w:tc>
      </w:tr>
      <w:tr w:rsidR="00397584" w14:paraId="2EDEBFB6"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A4F3D6" w14:textId="77777777" w:rsidR="00397584" w:rsidRDefault="00000000">
            <w:r>
              <w:rPr>
                <w:color w:val="000000"/>
                <w:sz w:val="19"/>
              </w:rPr>
              <w:t>Champion-Modell</w:t>
            </w:r>
          </w:p>
        </w:tc>
        <w:tc>
          <w:tcPr>
            <w:tcW w:w="58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2B295D" w14:textId="77777777" w:rsidR="00397584" w:rsidRDefault="00000000">
            <w:pPr>
              <w:jc w:val="center"/>
            </w:pPr>
            <w:r>
              <w:rPr>
                <w:color w:val="000000"/>
                <w:sz w:val="19"/>
              </w:rPr>
              <w:t>Logistische Regression</w:t>
            </w:r>
          </w:p>
        </w:tc>
      </w:tr>
      <w:tr w:rsidR="00397584" w14:paraId="16CB12F5"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26D6450" w14:textId="77777777" w:rsidR="00397584" w:rsidRDefault="00000000">
            <w:r>
              <w:rPr>
                <w:color w:val="000000"/>
                <w:sz w:val="19"/>
              </w:rPr>
              <w:t>Dokumentierte Run-ID</w:t>
            </w:r>
          </w:p>
        </w:tc>
        <w:tc>
          <w:tcPr>
            <w:tcW w:w="583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9AE1792" w14:textId="77777777" w:rsidR="00397584" w:rsidRDefault="00000000">
            <w:pPr>
              <w:jc w:val="center"/>
            </w:pPr>
            <w:r>
              <w:rPr>
                <w:color w:val="000000"/>
                <w:sz w:val="19"/>
              </w:rPr>
              <w:t>8fc4677111f24798aac65c1cac66c5ab</w:t>
            </w:r>
          </w:p>
        </w:tc>
      </w:tr>
      <w:tr w:rsidR="00397584" w14:paraId="050F3917"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A30F75" w14:textId="77777777" w:rsidR="00397584" w:rsidRDefault="00000000">
            <w:r>
              <w:rPr>
                <w:color w:val="000000"/>
                <w:sz w:val="19"/>
              </w:rPr>
              <w:t>MLflow-Tag</w:t>
            </w:r>
          </w:p>
        </w:tc>
        <w:tc>
          <w:tcPr>
            <w:tcW w:w="58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94B5CD" w14:textId="77777777" w:rsidR="00397584" w:rsidRDefault="00000000">
            <w:pPr>
              <w:jc w:val="center"/>
            </w:pPr>
            <w:r>
              <w:rPr>
                <w:color w:val="000000"/>
                <w:sz w:val="19"/>
              </w:rPr>
              <w:t>selection = champion</w:t>
            </w:r>
          </w:p>
        </w:tc>
      </w:tr>
      <w:tr w:rsidR="00397584" w14:paraId="512AB532"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40DE300" w14:textId="77777777" w:rsidR="00397584" w:rsidRDefault="00000000">
            <w:r>
              <w:rPr>
                <w:color w:val="000000"/>
                <w:sz w:val="19"/>
              </w:rPr>
              <w:t>Test-Accuracy</w:t>
            </w:r>
          </w:p>
        </w:tc>
        <w:tc>
          <w:tcPr>
            <w:tcW w:w="583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3CA40F5" w14:textId="77777777" w:rsidR="00397584" w:rsidRDefault="00000000">
            <w:pPr>
              <w:jc w:val="center"/>
            </w:pPr>
            <w:r>
              <w:rPr>
                <w:color w:val="000000"/>
                <w:sz w:val="19"/>
              </w:rPr>
              <w:t>0,8471</w:t>
            </w:r>
          </w:p>
        </w:tc>
      </w:tr>
      <w:tr w:rsidR="00397584" w14:paraId="603474FF" w14:textId="77777777">
        <w:trP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760FDC" w14:textId="77777777" w:rsidR="00397584" w:rsidRDefault="00000000">
            <w:r>
              <w:rPr>
                <w:color w:val="000000"/>
                <w:sz w:val="19"/>
              </w:rPr>
              <w:t>Test-F1-Macro</w:t>
            </w:r>
          </w:p>
        </w:tc>
        <w:tc>
          <w:tcPr>
            <w:tcW w:w="58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4B5CD0" w14:textId="77777777" w:rsidR="00397584" w:rsidRDefault="00000000">
            <w:pPr>
              <w:jc w:val="center"/>
            </w:pPr>
            <w:r>
              <w:rPr>
                <w:color w:val="000000"/>
                <w:sz w:val="19"/>
              </w:rPr>
              <w:t>0,7545</w:t>
            </w:r>
          </w:p>
        </w:tc>
      </w:tr>
    </w:tbl>
    <w:p w14:paraId="577947E2" w14:textId="77777777" w:rsidR="00397584" w:rsidRDefault="00397584">
      <w:pPr>
        <w:spacing w:after="20"/>
      </w:pPr>
    </w:p>
    <w:p w14:paraId="62C77C7F" w14:textId="77777777" w:rsidR="00397584" w:rsidRDefault="00000000">
      <w:r>
        <w:t>Die Testdaten wurden erst nach der Auswahl eingesetzt. Der Test-F1-Macro liegt rund 0,0138 unter dem Kreuzvalidierungswert. Das Ergebnis ist damit etwas niedriger, aber weiterhin ähnlich.</w:t>
      </w:r>
    </w:p>
    <w:p w14:paraId="19FFF459" w14:textId="77777777" w:rsidR="00397584" w:rsidRDefault="00000000">
      <w:pPr>
        <w:pStyle w:val="berschrift1"/>
      </w:pPr>
      <w:r>
        <w:t>5 MLflow und Streamlit</w:t>
      </w:r>
    </w:p>
    <w:p w14:paraId="0B4DB681" w14:textId="77777777" w:rsidR="00397584" w:rsidRDefault="00000000">
      <w:pPr>
        <w:pStyle w:val="berschrift2"/>
      </w:pPr>
      <w:r>
        <w:t>5.1 Nachvollziehbarkeit</w:t>
      </w:r>
    </w:p>
    <w:p w14:paraId="3F5F20DF" w14:textId="77777777" w:rsidR="00397584" w:rsidRDefault="00000000">
      <w:r>
        <w:t>MLflow protokolliert Modellname, Hyperparameter, CV-Metrik, Testmetriken und die vollständige trainierte Pipeline. Die Auswahl ist zusätzlich in evidence/mlflow_evidence.md dokumentiert. Lokale Stores wie mlflow.db und mlruns bleiben durch .gitignore vom Repository ausgeschlossen.</w:t>
      </w:r>
    </w:p>
    <w:p w14:paraId="3F7CD2B8" w14:textId="77777777" w:rsidR="00397584" w:rsidRDefault="00000000">
      <w:pPr>
        <w:pStyle w:val="berschrift2"/>
      </w:pPr>
      <w:r>
        <w:lastRenderedPageBreak/>
        <w:t>5.2 Anwendung</w:t>
      </w:r>
    </w:p>
    <w:p w14:paraId="32ACB02A" w14:textId="77777777" w:rsidR="00397584" w:rsidRDefault="00000000">
      <w:r>
        <w:t>Die Streamlit-App bietet alle 22 Eingaben an und zeigt den vorhergesagten Persönlichkeitstyp verständlich an. Sie sucht im Experiment personality_type den neuesten Run mit selection = champion und lädt anschließend dessen vollständige Pipeline über die aktuelle Run-ID. Dadurch bleibt die App auch nach einem erneuten Modeling-Durchlauf funktionsfähig.</w:t>
      </w:r>
    </w:p>
    <w:p w14:paraId="25EF1480" w14:textId="77777777" w:rsidR="00397584" w:rsidRDefault="00000000">
      <w:pPr>
        <w:pStyle w:val="berschrift1"/>
      </w:pPr>
      <w:r>
        <w:t>6 Zentrale Entscheidungen und Alternativen</w:t>
      </w:r>
    </w:p>
    <w:tbl>
      <w:tblPr>
        <w:tblW w:w="0" w:type="auto"/>
        <w:jc w:val="center"/>
        <w:tblLayout w:type="fixed"/>
        <w:tblLook w:val="04A0" w:firstRow="1" w:lastRow="0" w:firstColumn="1" w:lastColumn="0" w:noHBand="0" w:noVBand="1"/>
      </w:tblPr>
      <w:tblGrid>
        <w:gridCol w:w="2592"/>
        <w:gridCol w:w="3384"/>
        <w:gridCol w:w="3240"/>
      </w:tblGrid>
      <w:tr w:rsidR="00397584" w14:paraId="1C9ADC29" w14:textId="77777777">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FF232C9" w14:textId="77777777" w:rsidR="00397584" w:rsidRDefault="00000000">
            <w:pPr>
              <w:jc w:val="center"/>
            </w:pPr>
            <w:r>
              <w:rPr>
                <w:b/>
                <w:color w:val="FFFFFF"/>
                <w:sz w:val="19"/>
              </w:rPr>
              <w:t>Entscheidung</w:t>
            </w:r>
          </w:p>
        </w:tc>
        <w:tc>
          <w:tcPr>
            <w:tcW w:w="3384"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69934360" w14:textId="77777777" w:rsidR="00397584" w:rsidRDefault="00000000">
            <w:pPr>
              <w:jc w:val="center"/>
            </w:pPr>
            <w:r>
              <w:rPr>
                <w:b/>
                <w:color w:val="FFFFFF"/>
                <w:sz w:val="19"/>
              </w:rPr>
              <w:t>Begründung</w:t>
            </w:r>
          </w:p>
        </w:tc>
        <w:tc>
          <w:tcPr>
            <w:tcW w:w="3240" w:type="dxa"/>
            <w:tcBorders>
              <w:top w:val="single" w:sz="6" w:space="0" w:color="D9D9D9"/>
              <w:left w:val="single" w:sz="6" w:space="0" w:color="D9D9D9"/>
              <w:bottom w:val="single" w:sz="6" w:space="0" w:color="D9D9D9"/>
              <w:right w:val="single" w:sz="6" w:space="0" w:color="D9D9D9"/>
            </w:tcBorders>
            <w:shd w:val="clear" w:color="auto" w:fill="17324D"/>
            <w:tcMar>
              <w:top w:w="100" w:type="dxa"/>
              <w:left w:w="120" w:type="dxa"/>
              <w:bottom w:w="100" w:type="dxa"/>
              <w:right w:w="120" w:type="dxa"/>
            </w:tcMar>
            <w:vAlign w:val="center"/>
          </w:tcPr>
          <w:p w14:paraId="518CAB77" w14:textId="77777777" w:rsidR="00397584" w:rsidRDefault="00000000">
            <w:pPr>
              <w:jc w:val="center"/>
            </w:pPr>
            <w:r>
              <w:rPr>
                <w:b/>
                <w:color w:val="FFFFFF"/>
                <w:sz w:val="19"/>
              </w:rPr>
              <w:t>Verworfene Alternative</w:t>
            </w:r>
          </w:p>
        </w:tc>
      </w:tr>
      <w:tr w:rsidR="00397584" w14:paraId="1D00D2A3"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FCC1E5" w14:textId="77777777" w:rsidR="00397584" w:rsidRDefault="00000000">
            <w:r>
              <w:rPr>
                <w:color w:val="000000"/>
                <w:sz w:val="19"/>
              </w:rPr>
              <w:t>Ungültige Fragebogenzeile entfernen</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A76674" w14:textId="77777777" w:rsidR="00397584" w:rsidRDefault="00000000">
            <w:pPr>
              <w:jc w:val="center"/>
            </w:pPr>
            <w:r>
              <w:rPr>
                <w:color w:val="000000"/>
                <w:sz w:val="19"/>
              </w:rPr>
              <w:t>Alle 19 Antworten sind ungültig; eine belastbare Ergänzung ist nicht möglich.</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123825" w14:textId="77777777" w:rsidR="00397584" w:rsidRDefault="00000000">
            <w:pPr>
              <w:jc w:val="center"/>
            </w:pPr>
            <w:r>
              <w:rPr>
                <w:color w:val="000000"/>
                <w:sz w:val="19"/>
              </w:rPr>
              <w:t>19 Werte schätzen und einen künstlichen Fragebogen erzeugen.</w:t>
            </w:r>
          </w:p>
        </w:tc>
      </w:tr>
      <w:tr w:rsidR="00397584" w14:paraId="082692A6"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39D7FF8" w14:textId="77777777" w:rsidR="00397584" w:rsidRDefault="00000000">
            <w:r>
              <w:rPr>
                <w:color w:val="000000"/>
                <w:sz w:val="19"/>
              </w:rPr>
              <w:t>Fehlende Kategorien als Unknown behandeln</w:t>
            </w:r>
          </w:p>
        </w:tc>
        <w:tc>
          <w:tcPr>
            <w:tcW w:w="33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C43353F" w14:textId="77777777" w:rsidR="00397584" w:rsidRDefault="00000000">
            <w:pPr>
              <w:jc w:val="center"/>
            </w:pPr>
            <w:r>
              <w:rPr>
                <w:color w:val="000000"/>
                <w:sz w:val="19"/>
              </w:rPr>
              <w:t>Es wird keine unbelegte konkrete Kategorie angenommen.</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95E77CC" w14:textId="77777777" w:rsidR="00397584" w:rsidRDefault="00000000">
            <w:pPr>
              <w:jc w:val="center"/>
            </w:pPr>
            <w:r>
              <w:rPr>
                <w:color w:val="000000"/>
                <w:sz w:val="19"/>
              </w:rPr>
              <w:t>Häufigste Kategorie einsetzen und unbekannte Angaben möglicherweise falsch zuordnen.</w:t>
            </w:r>
          </w:p>
        </w:tc>
      </w:tr>
      <w:tr w:rsidR="00397584" w14:paraId="70AA6316"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D48CFF" w14:textId="77777777" w:rsidR="00397584" w:rsidRDefault="00000000">
            <w:r>
              <w:rPr>
                <w:color w:val="000000"/>
                <w:sz w:val="19"/>
              </w:rPr>
              <w:t>Macro-F1 für Modellwahl</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31F04C" w14:textId="77777777" w:rsidR="00397584" w:rsidRDefault="00000000">
            <w:pPr>
              <w:jc w:val="center"/>
            </w:pPr>
            <w:r>
              <w:rPr>
                <w:color w:val="000000"/>
                <w:sz w:val="19"/>
              </w:rPr>
              <w:t>Alle Zielklassen gehen gleichgewichtet ein.</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DC6F66" w14:textId="77777777" w:rsidR="00397584" w:rsidRDefault="00000000">
            <w:pPr>
              <w:jc w:val="center"/>
            </w:pPr>
            <w:r>
              <w:rPr>
                <w:color w:val="000000"/>
                <w:sz w:val="19"/>
              </w:rPr>
              <w:t>Nur Accuracy verwenden und die größte Klasse stärker wirken lassen.</w:t>
            </w:r>
          </w:p>
        </w:tc>
      </w:tr>
      <w:tr w:rsidR="00397584" w14:paraId="46A0F1ED"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3A82453" w14:textId="77777777" w:rsidR="00397584" w:rsidRDefault="00000000">
            <w:r>
              <w:rPr>
                <w:color w:val="000000"/>
                <w:sz w:val="19"/>
              </w:rPr>
              <w:t>Logistische Regression als Champion</w:t>
            </w:r>
          </w:p>
        </w:tc>
        <w:tc>
          <w:tcPr>
            <w:tcW w:w="33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4865C31" w14:textId="77777777" w:rsidR="00397584" w:rsidRDefault="00000000">
            <w:pPr>
              <w:jc w:val="center"/>
            </w:pPr>
            <w:r>
              <w:rPr>
                <w:color w:val="000000"/>
                <w:sz w:val="19"/>
              </w:rPr>
              <w:t>Höherer CV-F1-Macro als Random Forest.</w:t>
            </w:r>
          </w:p>
        </w:tc>
        <w:tc>
          <w:tcPr>
            <w:tcW w:w="324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18BAE0C" w14:textId="77777777" w:rsidR="00397584" w:rsidRDefault="00000000">
            <w:pPr>
              <w:jc w:val="center"/>
            </w:pPr>
            <w:r>
              <w:rPr>
                <w:color w:val="000000"/>
                <w:sz w:val="19"/>
              </w:rPr>
              <w:t>Komplexeres Modell ohne messbaren Vorteil bevorzugen.</w:t>
            </w:r>
          </w:p>
        </w:tc>
      </w:tr>
    </w:tbl>
    <w:p w14:paraId="276DFCB2" w14:textId="77777777" w:rsidR="00397584" w:rsidRDefault="00397584">
      <w:pPr>
        <w:spacing w:after="20"/>
      </w:pPr>
    </w:p>
    <w:p w14:paraId="41840C36" w14:textId="77777777" w:rsidR="00397584" w:rsidRDefault="00000000">
      <w:pPr>
        <w:pStyle w:val="berschrift1"/>
      </w:pPr>
      <w:r>
        <w:t>7 Reproduzierbarkeit</w:t>
      </w:r>
    </w:p>
    <w:p w14:paraId="01D53B67" w14:textId="77777777" w:rsidR="00397584" w:rsidRDefault="00000000">
      <w:r>
        <w:t>Ein vollständiger Clean-Clone-Test wurde in einem separaten Ordner durchgeführt. Eine neue virtuelle Umgebung wurde aus requirements.txt aufgebaut; EDA und Modeling liefen ohne Fehler; anschließend fand die App den im neuen MLflow-Store erzeugten Champion automatisch und gab eine reale Vorhersage aus.</w:t>
      </w:r>
    </w:p>
    <w:p w14:paraId="6C549257" w14:textId="77777777" w:rsidR="00397584" w:rsidRDefault="00000000">
      <w:pPr>
        <w:pStyle w:val="Aufzhlungszeichen"/>
        <w:spacing w:after="60" w:line="252" w:lineRule="auto"/>
      </w:pPr>
      <w:r>
        <w:t>Repository klonen und virtuelle Umgebung erstellen.</w:t>
      </w:r>
    </w:p>
    <w:p w14:paraId="037F0F18" w14:textId="77777777" w:rsidR="00397584" w:rsidRDefault="00000000">
      <w:pPr>
        <w:pStyle w:val="Aufzhlungszeichen"/>
        <w:spacing w:after="60" w:line="252" w:lineRule="auto"/>
      </w:pPr>
      <w:r>
        <w:t>Abhängigkeiten aus requirements.txt installieren.</w:t>
      </w:r>
    </w:p>
    <w:p w14:paraId="3C72BCF2" w14:textId="77777777" w:rsidR="00397584" w:rsidRDefault="00000000">
      <w:pPr>
        <w:pStyle w:val="Aufzhlungszeichen"/>
        <w:spacing w:after="60" w:line="252" w:lineRule="auto"/>
      </w:pPr>
      <w:r>
        <w:t>eda.ipynb vollständig ausführen.</w:t>
      </w:r>
    </w:p>
    <w:p w14:paraId="18C776B8" w14:textId="77777777" w:rsidR="00397584" w:rsidRDefault="00000000">
      <w:pPr>
        <w:pStyle w:val="Aufzhlungszeichen"/>
        <w:spacing w:after="60" w:line="252" w:lineRule="auto"/>
      </w:pPr>
      <w:r>
        <w:t>modeling.ipynb vollständig ausführen und Champion in MLflow erzeugen.</w:t>
      </w:r>
    </w:p>
    <w:p w14:paraId="37222C6A" w14:textId="77777777" w:rsidR="00397584" w:rsidRDefault="00000000">
      <w:pPr>
        <w:pStyle w:val="Aufzhlungszeichen"/>
        <w:spacing w:after="60" w:line="252" w:lineRule="auto"/>
      </w:pPr>
      <w:r>
        <w:t>app.py mit Streamlit starten und eine Vorhersage testen.</w:t>
      </w:r>
    </w:p>
    <w:p w14:paraId="350EA17F" w14:textId="77777777" w:rsidR="00397584" w:rsidRDefault="00000000">
      <w:pPr>
        <w:pStyle w:val="berschrift1"/>
      </w:pPr>
      <w:r>
        <w:t>8 Limitationen und Empfehlungen</w:t>
      </w:r>
    </w:p>
    <w:p w14:paraId="0D564774" w14:textId="77777777" w:rsidR="00397584" w:rsidRDefault="00000000">
      <w:pPr>
        <w:pStyle w:val="berschrift2"/>
      </w:pPr>
      <w:r>
        <w:t>8.1 Limitationen</w:t>
      </w:r>
    </w:p>
    <w:p w14:paraId="41FFD71A" w14:textId="77777777" w:rsidR="00397584" w:rsidRDefault="00000000">
      <w:pPr>
        <w:pStyle w:val="Aufzhlungszeichen"/>
        <w:spacing w:after="60" w:line="252" w:lineRule="auto"/>
      </w:pPr>
      <w:r>
        <w:t>Die Zielvariable basiert auf Regeln aus Frageantworten, die zugleich Modelleingaben sind.</w:t>
      </w:r>
    </w:p>
    <w:p w14:paraId="0EEBCF7F" w14:textId="77777777" w:rsidR="00397584" w:rsidRDefault="00000000">
      <w:pPr>
        <w:pStyle w:val="Aufzhlungszeichen"/>
        <w:spacing w:after="60" w:line="252" w:lineRule="auto"/>
      </w:pPr>
      <w:r>
        <w:t>Es liegt keine externe Validierung mit unabhängigen Daten vor.</w:t>
      </w:r>
    </w:p>
    <w:p w14:paraId="078406D1" w14:textId="77777777" w:rsidR="00397584" w:rsidRDefault="00000000">
      <w:pPr>
        <w:pStyle w:val="Aufzhlungszeichen"/>
        <w:spacing w:after="60" w:line="252" w:lineRule="auto"/>
      </w:pPr>
      <w:r>
        <w:t>Reserved ist im Codebook beschrieben, aber in der CSV nicht vorhanden.</w:t>
      </w:r>
    </w:p>
    <w:p w14:paraId="6F0644EF" w14:textId="77777777" w:rsidR="00397584" w:rsidRDefault="00000000">
      <w:pPr>
        <w:pStyle w:val="Aufzhlungszeichen"/>
        <w:spacing w:after="60" w:line="252" w:lineRule="auto"/>
      </w:pPr>
      <w:r>
        <w:t>Die ungleichen Klassengrößen bleiben eine relevante Bewertungsbedingung.</w:t>
      </w:r>
    </w:p>
    <w:p w14:paraId="5E8F69D3" w14:textId="77777777" w:rsidR="00397584" w:rsidRDefault="00000000">
      <w:pPr>
        <w:pStyle w:val="Aufzhlungszeichen"/>
        <w:spacing w:after="60" w:line="252" w:lineRule="auto"/>
      </w:pPr>
      <w:r>
        <w:t>Die Vorhersage ist keine psychologische oder medizinische Diagnose.</w:t>
      </w:r>
    </w:p>
    <w:p w14:paraId="3EDBBE29" w14:textId="77777777" w:rsidR="00397584" w:rsidRDefault="00000000">
      <w:pPr>
        <w:pStyle w:val="berschrift2"/>
      </w:pPr>
      <w:r>
        <w:lastRenderedPageBreak/>
        <w:t>8.2 Empfehlungen</w:t>
      </w:r>
    </w:p>
    <w:p w14:paraId="0F1B0410" w14:textId="77777777" w:rsidR="00397584" w:rsidRDefault="00000000">
      <w:pPr>
        <w:pStyle w:val="Aufzhlungszeichen"/>
        <w:spacing w:after="60" w:line="252" w:lineRule="auto"/>
      </w:pPr>
      <w:r>
        <w:t>Das Modell mit einem unabhängigen Datensatz validieren.</w:t>
      </w:r>
    </w:p>
    <w:p w14:paraId="1A779323" w14:textId="77777777" w:rsidR="00397584" w:rsidRDefault="00000000">
      <w:pPr>
        <w:pStyle w:val="Aufzhlungszeichen"/>
        <w:spacing w:after="60" w:line="252" w:lineRule="auto"/>
      </w:pPr>
      <w:r>
        <w:t>Die fehlende Klasse Reserved fachlich und datenbezogen klären.</w:t>
      </w:r>
    </w:p>
    <w:p w14:paraId="78545777" w14:textId="77777777" w:rsidR="00397584" w:rsidRDefault="00000000">
      <w:pPr>
        <w:pStyle w:val="Aufzhlungszeichen"/>
        <w:spacing w:after="60" w:line="252" w:lineRule="auto"/>
      </w:pPr>
      <w:r>
        <w:t>Precision, Recall und Confusion Matrix je Klasse ergänzen, wenn eine detailliertere Fehleranalyse benötigt wird.</w:t>
      </w:r>
    </w:p>
    <w:p w14:paraId="56AC6172" w14:textId="77777777" w:rsidR="00397584" w:rsidRDefault="00000000">
      <w:pPr>
        <w:pStyle w:val="Aufzhlungszeichen"/>
        <w:spacing w:after="60" w:line="252" w:lineRule="auto"/>
      </w:pPr>
      <w:r>
        <w:t>Weitere Modelle nur prüfen, wenn sie eine konkrete offene Entscheidung beantworten.</w:t>
      </w:r>
    </w:p>
    <w:p w14:paraId="2E233DF0" w14:textId="77777777" w:rsidR="00397584" w:rsidRDefault="00000000">
      <w:pPr>
        <w:pStyle w:val="Aufzhlungszeichen"/>
        <w:spacing w:after="60" w:line="252" w:lineRule="auto"/>
      </w:pPr>
      <w:r>
        <w:t>Die App nur dann öffentlich deployen, wenn dies für die Abgabe verlangt wird.</w:t>
      </w:r>
    </w:p>
    <w:p w14:paraId="190BECC4" w14:textId="77777777" w:rsidR="00397584" w:rsidRDefault="00000000">
      <w:pPr>
        <w:pStyle w:val="berschrift1"/>
      </w:pPr>
      <w:r>
        <w:t>9 Fazit</w:t>
      </w:r>
    </w:p>
    <w:p w14:paraId="7986E71A" w14:textId="77777777" w:rsidR="00397584" w:rsidRDefault="00000000">
      <w:r>
        <w:t>Das Projekt erfüllt den vollständigen technischen Pfad von Rohdaten über dokumentierte Bereinigung, wiederverwendbares Preprocessing, evidenzbasierten Modellvergleich und MLflow-Traceability bis zur funktionierenden Streamlit-App. Die logistische Regression ist nicht wegen ihrer Einfachheit, sondern wegen des besseren Macro-F1-Ergebnisses der Champion. Der Clean-Clone-Test bestätigt, dass der Workflow anhand der Repository-Dokumentation reproduzierbar ausgeführt werden kann.</w:t>
      </w:r>
    </w:p>
    <w:sectPr w:rsidR="00397584" w:rsidSect="00034616">
      <w:headerReference w:type="default" r:id="rId8"/>
      <w:footerReference w:type="default" r:id="rId9"/>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ECAE38" w14:textId="77777777" w:rsidR="009B29E2" w:rsidRDefault="009B29E2">
      <w:pPr>
        <w:spacing w:after="0" w:line="240" w:lineRule="auto"/>
      </w:pPr>
      <w:r>
        <w:separator/>
      </w:r>
    </w:p>
  </w:endnote>
  <w:endnote w:type="continuationSeparator" w:id="0">
    <w:p w14:paraId="69FF9B20" w14:textId="77777777" w:rsidR="009B29E2" w:rsidRDefault="009B2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42BAF0" w14:textId="77777777" w:rsidR="00397584" w:rsidRDefault="00397584">
    <w:pPr>
      <w:pStyle w:val="Fuzeile"/>
    </w:pPr>
  </w:p>
  <w:tbl>
    <w:tblPr>
      <w:tblW w:w="0" w:type="auto"/>
      <w:tblLook w:val="04A0" w:firstRow="1" w:lastRow="0" w:firstColumn="1" w:lastColumn="0" w:noHBand="0" w:noVBand="1"/>
    </w:tblPr>
    <w:tblGrid>
      <w:gridCol w:w="4896"/>
      <w:gridCol w:w="4896"/>
    </w:tblGrid>
    <w:tr w:rsidR="00397584" w14:paraId="501E293E" w14:textId="77777777">
      <w:tc>
        <w:tcPr>
          <w:tcW w:w="4896" w:type="dxa"/>
          <w:tcBorders>
            <w:top w:val="single" w:sz="0" w:space="0" w:color="FFFFFF"/>
            <w:left w:val="single" w:sz="0" w:space="0" w:color="FFFFFF"/>
            <w:bottom w:val="single" w:sz="0" w:space="0" w:color="FFFFFF"/>
            <w:right w:val="single" w:sz="0" w:space="0" w:color="FFFFFF"/>
          </w:tcBorders>
        </w:tcPr>
        <w:p w14:paraId="140A626E" w14:textId="77777777" w:rsidR="00397584" w:rsidRDefault="00000000">
          <w:r>
            <w:rPr>
              <w:color w:val="444444"/>
              <w:sz w:val="16"/>
            </w:rPr>
            <w:t>Cem Karakiz | 1. Oktober 2026</w:t>
          </w:r>
        </w:p>
      </w:tc>
      <w:tc>
        <w:tcPr>
          <w:tcW w:w="4896" w:type="dxa"/>
          <w:tcBorders>
            <w:top w:val="single" w:sz="0" w:space="0" w:color="FFFFFF"/>
            <w:left w:val="single" w:sz="0" w:space="0" w:color="FFFFFF"/>
            <w:bottom w:val="single" w:sz="0" w:space="0" w:color="FFFFFF"/>
            <w:right w:val="single" w:sz="0" w:space="0" w:color="FFFFFF"/>
          </w:tcBorders>
        </w:tcPr>
        <w:p w14:paraId="6D6ED63F" w14:textId="77777777" w:rsidR="00397584" w:rsidRDefault="00000000">
          <w:pPr>
            <w:jc w:val="right"/>
          </w:pPr>
          <w:proofErr w:type="spellStart"/>
          <w:r>
            <w:rPr>
              <w:color w:val="444444"/>
              <w:sz w:val="16"/>
            </w:rPr>
            <w:t>Seite</w:t>
          </w:r>
          <w:proofErr w:type="spellEnd"/>
          <w:r>
            <w:rPr>
              <w:color w:val="444444"/>
              <w:sz w:val="16"/>
            </w:rPr>
            <w:t xml:space="preserve"> </w:t>
          </w:r>
          <w:r>
            <w:fldChar w:fldCharType="begin"/>
          </w:r>
          <w:r>
            <w:instrText xml:space="preserve"> PAGE </w:instrText>
          </w:r>
          <w:r w:rsidR="002725D0">
            <w:fldChar w:fldCharType="separate"/>
          </w:r>
          <w:r w:rsidR="002725D0">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68BDF2" w14:textId="77777777" w:rsidR="009B29E2" w:rsidRDefault="009B29E2">
      <w:pPr>
        <w:spacing w:after="0" w:line="240" w:lineRule="auto"/>
      </w:pPr>
      <w:r>
        <w:separator/>
      </w:r>
    </w:p>
  </w:footnote>
  <w:footnote w:type="continuationSeparator" w:id="0">
    <w:p w14:paraId="5806CEF6" w14:textId="77777777" w:rsidR="009B29E2" w:rsidRDefault="009B2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4C075" w14:textId="77777777" w:rsidR="00397584" w:rsidRDefault="00000000">
    <w:pPr>
      <w:pStyle w:val="Kopfzeile"/>
      <w:jc w:val="right"/>
    </w:pPr>
    <w:r>
      <w:rPr>
        <w:color w:val="444444"/>
        <w:sz w:val="17"/>
      </w:rPr>
      <w:t>Personality Type Predictor | Executive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15519068">
    <w:abstractNumId w:val="8"/>
  </w:num>
  <w:num w:numId="2" w16cid:durableId="389622234">
    <w:abstractNumId w:val="6"/>
  </w:num>
  <w:num w:numId="3" w16cid:durableId="245190928">
    <w:abstractNumId w:val="5"/>
  </w:num>
  <w:num w:numId="4" w16cid:durableId="1156796507">
    <w:abstractNumId w:val="4"/>
  </w:num>
  <w:num w:numId="5" w16cid:durableId="1591818322">
    <w:abstractNumId w:val="7"/>
  </w:num>
  <w:num w:numId="6" w16cid:durableId="1342901219">
    <w:abstractNumId w:val="3"/>
  </w:num>
  <w:num w:numId="7" w16cid:durableId="771515192">
    <w:abstractNumId w:val="2"/>
  </w:num>
  <w:num w:numId="8" w16cid:durableId="1345088905">
    <w:abstractNumId w:val="1"/>
  </w:num>
  <w:num w:numId="9" w16cid:durableId="2259189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5D0"/>
    <w:rsid w:val="0029639D"/>
    <w:rsid w:val="00326F90"/>
    <w:rsid w:val="00397584"/>
    <w:rsid w:val="009B29E2"/>
    <w:rsid w:val="00AA1D8D"/>
    <w:rsid w:val="00B234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5B2E6"/>
  <w14:defaultImageDpi w14:val="300"/>
  <w15:docId w15:val="{E0558018-68CD-F541-B6F9-1512862C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9" w:lineRule="auto"/>
    </w:pPr>
    <w:rPr>
      <w:rFonts w:ascii="Aptos" w:hAnsi="Aptos"/>
      <w:color w:val="222222"/>
      <w:sz w:val="21"/>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000000"/>
      <w:sz w:val="34"/>
      <w:szCs w:val="28"/>
    </w:rPr>
  </w:style>
  <w:style w:type="paragraph" w:styleId="berschrift2">
    <w:name w:val="heading 2"/>
    <w:basedOn w:val="Standard"/>
    <w:next w:val="Standard"/>
    <w:link w:val="berschrift2Zchn"/>
    <w:uiPriority w:val="9"/>
    <w:unhideWhenUsed/>
    <w:qFormat/>
    <w:rsid w:val="00FC693F"/>
    <w:pPr>
      <w:keepNext/>
      <w:keepLines/>
      <w:spacing w:before="160" w:after="80"/>
      <w:outlineLvl w:val="1"/>
    </w:pPr>
    <w:rPr>
      <w:rFonts w:asciiTheme="majorHAnsi" w:eastAsiaTheme="majorEastAsia" w:hAnsiTheme="majorHAnsi" w:cstheme="majorBidi"/>
      <w:b/>
      <w:bCs/>
      <w:color w:val="000000"/>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1293</Words>
  <Characters>8148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Report Personality Type Predictor</dc:title>
  <dc:subject>Machine Learning Projektabgabe</dc:subject>
  <dc:creator>Cem Karakiz</dc:creator>
  <cp:keywords>Machine Learning, MLflow, Streamlit, Klassifikation</cp:keywords>
  <dc:description>generated by python-docx</dc:description>
  <cp:lastModifiedBy>cem karakiz</cp:lastModifiedBy>
  <cp:revision>2</cp:revision>
  <dcterms:created xsi:type="dcterms:W3CDTF">2013-12-23T23:15:00Z</dcterms:created>
  <dcterms:modified xsi:type="dcterms:W3CDTF">2026-10-01T15:12:00Z</dcterms:modified>
  <cp:category/>
</cp:coreProperties>
</file>