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31" w:rsidRPr="0021207D" w:rsidRDefault="00D72E27" w:rsidP="00212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97"/>
        <w:rPr>
          <w:sz w:val="28"/>
          <w:szCs w:val="28"/>
          <w:lang w:val="fr-BE"/>
        </w:rPr>
      </w:pPr>
      <w:r w:rsidRPr="0021207D">
        <w:rPr>
          <w:sz w:val="28"/>
          <w:szCs w:val="28"/>
          <w:lang w:val="fr-BE"/>
        </w:rPr>
        <w:t>PANIER LENSOIS – REPANIER</w:t>
      </w:r>
    </w:p>
    <w:p w:rsidR="00D72E27" w:rsidRPr="0021207D" w:rsidRDefault="00D72E27">
      <w:pPr>
        <w:rPr>
          <w:lang w:val="fr-BE"/>
        </w:rPr>
      </w:pPr>
    </w:p>
    <w:p w:rsidR="00D72E27" w:rsidRPr="0021207D" w:rsidRDefault="00D72E27">
      <w:pPr>
        <w:rPr>
          <w:lang w:val="fr-BE"/>
        </w:rPr>
      </w:pPr>
      <w:r w:rsidRPr="0021207D">
        <w:rPr>
          <w:lang w:val="fr-BE"/>
        </w:rPr>
        <w:t>Mo</w:t>
      </w:r>
      <w:r w:rsidR="006B1CA6" w:rsidRPr="0021207D">
        <w:rPr>
          <w:lang w:val="fr-BE"/>
        </w:rPr>
        <w:t>de d’emploi – accès par membre</w:t>
      </w:r>
    </w:p>
    <w:p w:rsidR="00D72E27" w:rsidRPr="0021207D" w:rsidRDefault="00D72E27">
      <w:pPr>
        <w:rPr>
          <w:lang w:val="fr-BE"/>
        </w:rPr>
      </w:pPr>
    </w:p>
    <w:p w:rsidR="00D72E27" w:rsidRPr="0021207D" w:rsidRDefault="00D72E27">
      <w:pPr>
        <w:rPr>
          <w:lang w:val="fr-BE"/>
        </w:rPr>
      </w:pPr>
      <w:r w:rsidRPr="0021207D">
        <w:rPr>
          <w:lang w:val="fr-BE"/>
        </w:rPr>
        <w:t xml:space="preserve">Adresse  du site : </w:t>
      </w:r>
      <w:hyperlink r:id="rId6" w:history="1">
        <w:r w:rsidRPr="0021207D">
          <w:rPr>
            <w:rStyle w:val="Lienhypertexte"/>
            <w:lang w:val="fr-BE"/>
          </w:rPr>
          <w:t>http://lepanierlensois.repanier.be/fr/</w:t>
        </w:r>
      </w:hyperlink>
    </w:p>
    <w:p w:rsidR="00D72E27" w:rsidRPr="0021207D" w:rsidRDefault="00D72E27">
      <w:pPr>
        <w:rPr>
          <w:lang w:val="fr-BE"/>
        </w:rPr>
      </w:pPr>
    </w:p>
    <w:p w:rsidR="00D72E27" w:rsidRPr="0021207D" w:rsidRDefault="002C0052">
      <w:pPr>
        <w:rPr>
          <w:lang w:val="fr-BE"/>
        </w:rPr>
      </w:pPr>
      <w:r w:rsidRPr="0021207D">
        <w:rPr>
          <w:b/>
          <w:lang w:val="fr-BE"/>
        </w:rPr>
        <w:t>CONNEXION</w:t>
      </w:r>
      <w:r w:rsidR="00D72E27" w:rsidRPr="0021207D">
        <w:rPr>
          <w:lang w:val="fr-BE"/>
        </w:rPr>
        <w:t xml:space="preserve"> / Nom d’utilisateur  </w:t>
      </w:r>
      <w:r w:rsidR="006B1CA6" w:rsidRPr="0021207D">
        <w:rPr>
          <w:lang w:val="fr-BE"/>
        </w:rPr>
        <w:t>= le numéro de membre</w:t>
      </w:r>
    </w:p>
    <w:p w:rsidR="001D0A88" w:rsidRDefault="006B1CA6" w:rsidP="001D0A88">
      <w:pPr>
        <w:pStyle w:val="Paragraphedeliste"/>
        <w:numPr>
          <w:ilvl w:val="0"/>
          <w:numId w:val="6"/>
        </w:numPr>
      </w:pPr>
      <w:r>
        <w:t xml:space="preserve">Mot de passe =nnnn=   </w:t>
      </w:r>
      <w:r w:rsidR="001D0A88">
        <w:t xml:space="preserve"> </w:t>
      </w:r>
    </w:p>
    <w:p w:rsidR="001D0A88" w:rsidRPr="0021207D" w:rsidRDefault="001D0A88" w:rsidP="001D0A88">
      <w:pPr>
        <w:pStyle w:val="Paragraphedeliste"/>
        <w:numPr>
          <w:ilvl w:val="0"/>
          <w:numId w:val="6"/>
        </w:numPr>
        <w:rPr>
          <w:lang w:val="fr-BE"/>
        </w:rPr>
      </w:pPr>
      <w:r w:rsidRPr="0021207D">
        <w:rPr>
          <w:lang w:val="fr-BE"/>
        </w:rPr>
        <w:t>Le membre choisit son mot de passe et,  lors de sa connexion, sélectionne MOT DE PASSE</w:t>
      </w:r>
      <w:r w:rsidR="00245B89" w:rsidRPr="0021207D">
        <w:rPr>
          <w:lang w:val="fr-BE"/>
        </w:rPr>
        <w:t xml:space="preserve"> OUBLIé.  Il sera réinitialisé et pourra </w:t>
      </w:r>
      <w:r w:rsidR="00245B89" w:rsidRPr="001C4D21">
        <w:rPr>
          <w:lang w:val="fr-BE"/>
        </w:rPr>
        <w:t>introdui</w:t>
      </w:r>
      <w:r w:rsidR="0021207D" w:rsidRPr="001C4D21">
        <w:rPr>
          <w:lang w:val="fr-BE"/>
        </w:rPr>
        <w:t>r</w:t>
      </w:r>
      <w:r w:rsidR="00245B89" w:rsidRPr="001C4D21">
        <w:rPr>
          <w:lang w:val="fr-BE"/>
        </w:rPr>
        <w:t>e</w:t>
      </w:r>
      <w:r w:rsidR="00245B89" w:rsidRPr="0021207D">
        <w:rPr>
          <w:lang w:val="fr-BE"/>
        </w:rPr>
        <w:t xml:space="preserve"> “son” mot de passe.</w:t>
      </w:r>
    </w:p>
    <w:p w:rsidR="001D0A88" w:rsidRPr="0021207D" w:rsidRDefault="001D0A88" w:rsidP="001D0A88">
      <w:pPr>
        <w:pStyle w:val="Paragraphedeliste"/>
        <w:numPr>
          <w:ilvl w:val="0"/>
          <w:numId w:val="6"/>
        </w:numPr>
        <w:rPr>
          <w:lang w:val="fr-BE"/>
        </w:rPr>
      </w:pPr>
      <w:r w:rsidRPr="0021207D">
        <w:rPr>
          <w:u w:val="single"/>
          <w:lang w:val="fr-BE"/>
        </w:rPr>
        <w:t>Le site n’est pas sécurisé</w:t>
      </w:r>
      <w:r w:rsidRPr="0021207D">
        <w:rPr>
          <w:lang w:val="fr-BE"/>
        </w:rPr>
        <w:t xml:space="preserve"> : </w:t>
      </w:r>
      <w:r w:rsidR="006B1CA6" w:rsidRPr="0021207D">
        <w:rPr>
          <w:lang w:val="fr-BE"/>
        </w:rPr>
        <w:t>le mot de passe doit être spécifique (ne pas être le même que boite mail ou autres sites utilisés.</w:t>
      </w:r>
      <w:r w:rsidRPr="0021207D">
        <w:rPr>
          <w:lang w:val="fr-BE"/>
        </w:rPr>
        <w:t>)</w:t>
      </w:r>
    </w:p>
    <w:p w:rsidR="00D72E27" w:rsidRPr="0021207D" w:rsidRDefault="00D72E27" w:rsidP="001D0A88">
      <w:pPr>
        <w:pStyle w:val="Paragraphedeliste"/>
        <w:numPr>
          <w:ilvl w:val="0"/>
          <w:numId w:val="6"/>
        </w:numPr>
        <w:rPr>
          <w:lang w:val="fr-BE"/>
        </w:rPr>
      </w:pPr>
      <w:r w:rsidRPr="0021207D">
        <w:rPr>
          <w:u w:val="single"/>
          <w:lang w:val="fr-BE"/>
        </w:rPr>
        <w:t xml:space="preserve">Attention : l’accès reste ouvert tant qu’on n’a pas déconnecté </w:t>
      </w:r>
      <w:r w:rsidRPr="0021207D">
        <w:rPr>
          <w:lang w:val="fr-BE"/>
        </w:rPr>
        <w:t xml:space="preserve"> (même si on a éteint l’ordi)</w:t>
      </w:r>
      <w:r w:rsidR="0021207D">
        <w:rPr>
          <w:lang w:val="fr-BE"/>
        </w:rPr>
        <w:t>.</w:t>
      </w:r>
    </w:p>
    <w:p w:rsidR="00D72E27" w:rsidRPr="0021207D" w:rsidRDefault="00D72E27">
      <w:pPr>
        <w:rPr>
          <w:lang w:val="fr-BE"/>
        </w:rPr>
      </w:pPr>
    </w:p>
    <w:p w:rsidR="00D72E27" w:rsidRPr="0021207D" w:rsidRDefault="00D72E27">
      <w:pPr>
        <w:rPr>
          <w:lang w:val="fr-BE"/>
        </w:rPr>
      </w:pPr>
      <w:r w:rsidRPr="0021207D">
        <w:rPr>
          <w:b/>
          <w:lang w:val="fr-BE"/>
        </w:rPr>
        <w:t>D</w:t>
      </w:r>
      <w:r w:rsidR="002C0052" w:rsidRPr="0021207D">
        <w:rPr>
          <w:b/>
          <w:lang w:val="fr-BE"/>
        </w:rPr>
        <w:t>ECONNEXION</w:t>
      </w:r>
      <w:r w:rsidRPr="0021207D">
        <w:rPr>
          <w:lang w:val="fr-BE"/>
        </w:rPr>
        <w:t xml:space="preserve"> : </w:t>
      </w:r>
    </w:p>
    <w:p w:rsidR="00D72E27" w:rsidRPr="0021207D" w:rsidRDefault="00D72E27">
      <w:pPr>
        <w:rPr>
          <w:lang w:val="fr-BE"/>
        </w:rPr>
      </w:pPr>
      <w:r w:rsidRPr="0021207D">
        <w:rPr>
          <w:lang w:val="fr-BE"/>
        </w:rPr>
        <w:tab/>
      </w:r>
      <w:r w:rsidR="0021207D" w:rsidRPr="001C4D21">
        <w:rPr>
          <w:lang w:val="fr-BE"/>
        </w:rPr>
        <w:t>P</w:t>
      </w:r>
      <w:r w:rsidRPr="001C4D21">
        <w:rPr>
          <w:lang w:val="fr-BE"/>
        </w:rPr>
        <w:t>age</w:t>
      </w:r>
      <w:r w:rsidRPr="0021207D">
        <w:rPr>
          <w:lang w:val="fr-BE"/>
        </w:rPr>
        <w:t xml:space="preserve"> de garde Bienvenue… / déconnexion</w:t>
      </w:r>
    </w:p>
    <w:p w:rsidR="00D72E27" w:rsidRPr="0021207D" w:rsidRDefault="00D72E27">
      <w:pPr>
        <w:rPr>
          <w:lang w:val="fr-BE"/>
        </w:rPr>
      </w:pPr>
      <w:r w:rsidRPr="0021207D">
        <w:rPr>
          <w:lang w:val="fr-BE"/>
        </w:rPr>
        <w:tab/>
      </w:r>
    </w:p>
    <w:p w:rsidR="006B1CA6" w:rsidRPr="0021207D" w:rsidRDefault="006B1CA6">
      <w:pPr>
        <w:rPr>
          <w:b/>
          <w:lang w:val="fr-BE"/>
        </w:rPr>
      </w:pPr>
    </w:p>
    <w:p w:rsidR="009E0381" w:rsidRPr="0021207D" w:rsidRDefault="009E0381" w:rsidP="009E0381">
      <w:pPr>
        <w:rPr>
          <w:b/>
          <w:lang w:val="fr-BE"/>
        </w:rPr>
      </w:pPr>
      <w:r w:rsidRPr="0021207D">
        <w:rPr>
          <w:b/>
          <w:lang w:val="fr-BE"/>
        </w:rPr>
        <w:t>LE PANIER LENSOIS :</w:t>
      </w:r>
    </w:p>
    <w:p w:rsidR="009E0381" w:rsidRPr="0021207D" w:rsidRDefault="009E0381" w:rsidP="009E0381">
      <w:pPr>
        <w:rPr>
          <w:lang w:val="fr-BE"/>
        </w:rPr>
      </w:pPr>
      <w:r w:rsidRPr="0021207D">
        <w:rPr>
          <w:lang w:val="fr-BE"/>
        </w:rPr>
        <w:t>Lien direct vers le site d’information.  Pour revenir sur le site Repanier, flèche gauche à gauche de la barre d’adresse.</w:t>
      </w:r>
    </w:p>
    <w:p w:rsidR="009E0381" w:rsidRPr="0021207D" w:rsidRDefault="009E0381">
      <w:pPr>
        <w:rPr>
          <w:b/>
          <w:lang w:val="fr-BE"/>
        </w:rPr>
      </w:pPr>
    </w:p>
    <w:p w:rsidR="009E0381" w:rsidRPr="0021207D" w:rsidRDefault="009E0381">
      <w:pPr>
        <w:rPr>
          <w:b/>
          <w:lang w:val="fr-BE"/>
        </w:rPr>
      </w:pPr>
    </w:p>
    <w:p w:rsidR="006B1CA6" w:rsidRDefault="006B1CA6">
      <w:pPr>
        <w:rPr>
          <w:b/>
        </w:rPr>
      </w:pPr>
      <w:r>
        <w:rPr>
          <w:b/>
        </w:rPr>
        <w:t>PERMANENCE :</w:t>
      </w:r>
    </w:p>
    <w:p w:rsidR="006B1CA6" w:rsidRDefault="006B1CA6">
      <w:pPr>
        <w:rPr>
          <w:b/>
        </w:rPr>
      </w:pPr>
    </w:p>
    <w:p w:rsidR="006B1CA6" w:rsidRDefault="006B1CA6">
      <w:pPr>
        <w:rPr>
          <w:b/>
        </w:rPr>
      </w:pPr>
      <w:r>
        <w:rPr>
          <w:b/>
        </w:rPr>
        <w:t>Tableau des permanences</w:t>
      </w:r>
    </w:p>
    <w:p w:rsidR="00995AFB" w:rsidRPr="0021207D" w:rsidRDefault="006B1CA6" w:rsidP="00995AFB">
      <w:pPr>
        <w:pStyle w:val="Paragraphedeliste"/>
        <w:numPr>
          <w:ilvl w:val="0"/>
          <w:numId w:val="3"/>
        </w:numPr>
        <w:rPr>
          <w:lang w:val="fr-BE"/>
        </w:rPr>
      </w:pPr>
      <w:r w:rsidRPr="0021207D">
        <w:rPr>
          <w:lang w:val="fr-BE"/>
        </w:rPr>
        <w:t xml:space="preserve">Ne s’ouvre que si le membre est </w:t>
      </w:r>
      <w:r w:rsidR="009E0381" w:rsidRPr="0021207D">
        <w:rPr>
          <w:lang w:val="fr-BE"/>
        </w:rPr>
        <w:t xml:space="preserve">identifié et </w:t>
      </w:r>
      <w:r w:rsidRPr="0021207D">
        <w:rPr>
          <w:lang w:val="fr-BE"/>
        </w:rPr>
        <w:t>connecté.</w:t>
      </w:r>
    </w:p>
    <w:p w:rsidR="006B1CA6" w:rsidRPr="0021207D" w:rsidRDefault="006B1CA6" w:rsidP="00995AFB">
      <w:pPr>
        <w:pStyle w:val="Paragraphedeliste"/>
        <w:numPr>
          <w:ilvl w:val="0"/>
          <w:numId w:val="3"/>
        </w:numPr>
        <w:rPr>
          <w:lang w:val="fr-BE"/>
        </w:rPr>
      </w:pPr>
      <w:r w:rsidRPr="0021207D">
        <w:rPr>
          <w:lang w:val="fr-BE"/>
        </w:rPr>
        <w:t xml:space="preserve">Affiche toutes les permanences </w:t>
      </w:r>
      <w:r w:rsidR="009E0381" w:rsidRPr="0021207D">
        <w:rPr>
          <w:lang w:val="fr-BE"/>
        </w:rPr>
        <w:t xml:space="preserve">programmées ou </w:t>
      </w:r>
      <w:r w:rsidRPr="0021207D">
        <w:rPr>
          <w:lang w:val="fr-BE"/>
        </w:rPr>
        <w:t>ouvertes, avec les tournées prévues, les membres déjà inscrits et les places libres</w:t>
      </w:r>
      <w:r w:rsidR="005014F7" w:rsidRPr="0021207D">
        <w:rPr>
          <w:lang w:val="fr-BE"/>
        </w:rPr>
        <w:t xml:space="preserve">. </w:t>
      </w:r>
    </w:p>
    <w:p w:rsidR="005014F7" w:rsidRPr="0021207D" w:rsidRDefault="005014F7" w:rsidP="00995AFB">
      <w:pPr>
        <w:pStyle w:val="Paragraphedeliste"/>
        <w:numPr>
          <w:ilvl w:val="0"/>
          <w:numId w:val="3"/>
        </w:numPr>
        <w:rPr>
          <w:lang w:val="fr-BE"/>
        </w:rPr>
      </w:pPr>
      <w:r w:rsidRPr="0021207D">
        <w:rPr>
          <w:lang w:val="fr-BE"/>
        </w:rPr>
        <w:t xml:space="preserve">Le membre ne peut </w:t>
      </w:r>
      <w:r w:rsidR="0021207D" w:rsidRPr="001C4D21">
        <w:rPr>
          <w:lang w:val="fr-BE"/>
        </w:rPr>
        <w:t>y</w:t>
      </w:r>
      <w:r w:rsidR="0021207D">
        <w:rPr>
          <w:lang w:val="fr-BE"/>
        </w:rPr>
        <w:t xml:space="preserve"> </w:t>
      </w:r>
      <w:r w:rsidRPr="0021207D">
        <w:rPr>
          <w:lang w:val="fr-BE"/>
        </w:rPr>
        <w:t>inscrire que lui-même</w:t>
      </w:r>
    </w:p>
    <w:p w:rsidR="006B1CA6" w:rsidRPr="0021207D" w:rsidRDefault="006B1CA6">
      <w:pPr>
        <w:rPr>
          <w:b/>
          <w:lang w:val="fr-BE"/>
        </w:rPr>
      </w:pPr>
    </w:p>
    <w:p w:rsidR="006B1CA6" w:rsidRDefault="006B1CA6">
      <w:pPr>
        <w:rPr>
          <w:b/>
        </w:rPr>
      </w:pPr>
      <w:r>
        <w:rPr>
          <w:b/>
        </w:rPr>
        <w:t xml:space="preserve">Permanences  ouvertes  </w:t>
      </w:r>
    </w:p>
    <w:p w:rsidR="00995AFB" w:rsidRPr="0021207D" w:rsidRDefault="006B1CA6" w:rsidP="00995AFB">
      <w:pPr>
        <w:pStyle w:val="Paragraphedeliste"/>
        <w:numPr>
          <w:ilvl w:val="0"/>
          <w:numId w:val="5"/>
        </w:numPr>
        <w:rPr>
          <w:lang w:val="fr-BE"/>
        </w:rPr>
      </w:pPr>
      <w:r w:rsidRPr="0021207D">
        <w:rPr>
          <w:lang w:val="fr-BE"/>
        </w:rPr>
        <w:t>Un visiteur anonyme peut parcourir la liste des produits en offre.</w:t>
      </w:r>
    </w:p>
    <w:p w:rsidR="006B1CA6" w:rsidRPr="0021207D" w:rsidRDefault="00995AFB" w:rsidP="00995AFB">
      <w:pPr>
        <w:pStyle w:val="Paragraphedeliste"/>
        <w:numPr>
          <w:ilvl w:val="0"/>
          <w:numId w:val="5"/>
        </w:numPr>
        <w:rPr>
          <w:lang w:val="fr-BE"/>
        </w:rPr>
      </w:pPr>
      <w:r w:rsidRPr="0021207D">
        <w:rPr>
          <w:lang w:val="fr-BE"/>
        </w:rPr>
        <w:t>Quand le membre se connecte à une permanence, il</w:t>
      </w:r>
      <w:r w:rsidR="006B1CA6" w:rsidRPr="0021207D">
        <w:rPr>
          <w:lang w:val="fr-BE"/>
        </w:rPr>
        <w:t xml:space="preserve"> reçoit une communication personnelle : son/ses inscription(s) au tableau des permanences (futures) et les statistiques de participation sur les 12 dernières semaines.</w:t>
      </w:r>
      <w:r w:rsidRPr="0021207D">
        <w:rPr>
          <w:lang w:val="fr-BE"/>
        </w:rPr>
        <w:t xml:space="preserve"> Il doit fermer la fenêtre pour poursuivre. Il recevra cette communication personnelle chaque fois qu’il se connectera à une permanence.</w:t>
      </w:r>
    </w:p>
    <w:p w:rsidR="00995AFB" w:rsidRPr="0021207D" w:rsidRDefault="00995AFB" w:rsidP="00995AFB">
      <w:pPr>
        <w:pStyle w:val="Paragraphedeliste"/>
        <w:numPr>
          <w:ilvl w:val="0"/>
          <w:numId w:val="5"/>
        </w:numPr>
        <w:rPr>
          <w:lang w:val="fr-BE"/>
        </w:rPr>
      </w:pPr>
      <w:r w:rsidRPr="0021207D">
        <w:rPr>
          <w:lang w:val="fr-BE"/>
        </w:rPr>
        <w:t>La plus ancienne commande ouverte apparait, avec son message d’introduction dans une fenêtre.  Un curseur est à droite de cette fenêtre pour faire défiler l’entièreté du message.</w:t>
      </w:r>
    </w:p>
    <w:p w:rsidR="002C0052" w:rsidRPr="0021207D" w:rsidRDefault="002C0052">
      <w:pPr>
        <w:rPr>
          <w:b/>
          <w:lang w:val="fr-BE"/>
        </w:rPr>
      </w:pPr>
    </w:p>
    <w:p w:rsidR="009E0381" w:rsidRPr="0021207D" w:rsidRDefault="009E0381">
      <w:pPr>
        <w:rPr>
          <w:b/>
          <w:lang w:val="fr-BE"/>
        </w:rPr>
      </w:pPr>
    </w:p>
    <w:p w:rsidR="009E0381" w:rsidRPr="0021207D" w:rsidRDefault="009E0381">
      <w:pPr>
        <w:rPr>
          <w:lang w:val="fr-BE"/>
        </w:rPr>
      </w:pPr>
    </w:p>
    <w:p w:rsidR="009E0381" w:rsidRPr="0021207D" w:rsidRDefault="009E0381">
      <w:pPr>
        <w:rPr>
          <w:b/>
          <w:lang w:val="fr-BE"/>
        </w:rPr>
      </w:pPr>
      <w:r w:rsidRPr="0021207D">
        <w:rPr>
          <w:b/>
          <w:lang w:val="fr-BE"/>
        </w:rPr>
        <w:t>ICONE PANIER :</w:t>
      </w:r>
    </w:p>
    <w:p w:rsidR="009E0381" w:rsidRPr="0021207D" w:rsidRDefault="009E0381">
      <w:pPr>
        <w:rPr>
          <w:lang w:val="fr-BE"/>
        </w:rPr>
      </w:pPr>
      <w:r w:rsidRPr="0021207D">
        <w:rPr>
          <w:lang w:val="fr-BE"/>
        </w:rPr>
        <w:t>Totalise immédiatement les articles commandés.</w:t>
      </w:r>
    </w:p>
    <w:p w:rsidR="009E0381" w:rsidRPr="0021207D" w:rsidRDefault="009E0381">
      <w:pPr>
        <w:rPr>
          <w:lang w:val="fr-BE"/>
        </w:rPr>
      </w:pPr>
    </w:p>
    <w:p w:rsidR="009E0381" w:rsidRPr="0021207D" w:rsidRDefault="009E0381">
      <w:pPr>
        <w:rPr>
          <w:lang w:val="fr-BE"/>
        </w:rPr>
      </w:pPr>
    </w:p>
    <w:p w:rsidR="00DA579B" w:rsidRDefault="001D0A88">
      <w:pPr>
        <w:rPr>
          <w:b/>
        </w:rPr>
      </w:pPr>
      <w:r>
        <w:rPr>
          <w:b/>
        </w:rPr>
        <w:t>COMMENT COMMANDER ?</w:t>
      </w:r>
    </w:p>
    <w:p w:rsidR="001D0A88" w:rsidRDefault="001D0A88">
      <w:pPr>
        <w:rPr>
          <w:b/>
        </w:rPr>
      </w:pPr>
    </w:p>
    <w:p w:rsidR="001D0A88" w:rsidRDefault="001D0A88">
      <w:pPr>
        <w:rPr>
          <w:b/>
        </w:rPr>
      </w:pPr>
      <w:r>
        <w:rPr>
          <w:b/>
        </w:rPr>
        <w:t>Sélectionner une permanence</w:t>
      </w:r>
    </w:p>
    <w:p w:rsidR="001D0A88" w:rsidRDefault="001D0A88">
      <w:pPr>
        <w:rPr>
          <w:b/>
        </w:rPr>
      </w:pPr>
    </w:p>
    <w:p w:rsidR="001D0A88" w:rsidRPr="0021207D" w:rsidRDefault="001D0A88" w:rsidP="001D0A88">
      <w:pPr>
        <w:pStyle w:val="Paragraphedeliste"/>
        <w:numPr>
          <w:ilvl w:val="0"/>
          <w:numId w:val="7"/>
        </w:numPr>
        <w:rPr>
          <w:lang w:val="fr-BE"/>
        </w:rPr>
      </w:pPr>
      <w:r w:rsidRPr="0021207D">
        <w:rPr>
          <w:lang w:val="fr-BE"/>
        </w:rPr>
        <w:t>Lire le texte d’introduction (les infos utiles à savoir)</w:t>
      </w:r>
      <w:r w:rsidR="003F3E85" w:rsidRPr="0021207D">
        <w:rPr>
          <w:lang w:val="fr-BE"/>
        </w:rPr>
        <w:t>. Ce texte apparaitra tout au long de la commande, en tête d’écran.</w:t>
      </w:r>
      <w:r w:rsidR="003F3E85" w:rsidRPr="0021207D">
        <w:rPr>
          <w:lang w:val="fr-BE"/>
        </w:rPr>
        <w:br/>
      </w:r>
    </w:p>
    <w:p w:rsidR="001D0A88" w:rsidRPr="0021207D" w:rsidRDefault="007A55B5" w:rsidP="001D0A88">
      <w:pPr>
        <w:pStyle w:val="Paragraphedeliste"/>
        <w:numPr>
          <w:ilvl w:val="0"/>
          <w:numId w:val="7"/>
        </w:numPr>
        <w:rPr>
          <w:lang w:val="fr-BE"/>
        </w:rPr>
      </w:pPr>
      <w:r w:rsidRPr="0021207D">
        <w:rPr>
          <w:lang w:val="fr-BE"/>
        </w:rPr>
        <w:t>Je peux</w:t>
      </w:r>
      <w:r w:rsidR="001D0A88" w:rsidRPr="0021207D">
        <w:rPr>
          <w:lang w:val="fr-BE"/>
        </w:rPr>
        <w:t xml:space="preserve"> sélectionner suivant plusieurs clés de tri :</w:t>
      </w:r>
    </w:p>
    <w:p w:rsidR="001D0A88" w:rsidRPr="0021207D" w:rsidRDefault="001D0A88" w:rsidP="00AA3201">
      <w:pPr>
        <w:pStyle w:val="Paragraphedeliste"/>
        <w:numPr>
          <w:ilvl w:val="1"/>
          <w:numId w:val="9"/>
        </w:numPr>
        <w:rPr>
          <w:lang w:val="fr-BE"/>
        </w:rPr>
      </w:pPr>
      <w:r w:rsidRPr="001C4D21">
        <w:rPr>
          <w:b/>
          <w:u w:val="single"/>
          <w:lang w:val="fr-BE"/>
        </w:rPr>
        <w:t xml:space="preserve">Tous les </w:t>
      </w:r>
      <w:r w:rsidR="0021207D" w:rsidRPr="001C4D21">
        <w:rPr>
          <w:b/>
          <w:u w:val="single"/>
          <w:lang w:val="fr-BE"/>
        </w:rPr>
        <w:t>p</w:t>
      </w:r>
      <w:r w:rsidRPr="001C4D21">
        <w:rPr>
          <w:b/>
          <w:u w:val="single"/>
          <w:lang w:val="fr-BE"/>
        </w:rPr>
        <w:t>roducteurs</w:t>
      </w:r>
      <w:r w:rsidR="00AA3201" w:rsidRPr="0021207D">
        <w:rPr>
          <w:lang w:val="fr-BE"/>
        </w:rPr>
        <w:t xml:space="preserve"> :  les producteurs disponibles dans cette commande sont classés par ordre alphabétique (Thea = Fromages de Thoricourt)</w:t>
      </w:r>
      <w:r w:rsidR="00AA3201" w:rsidRPr="0021207D">
        <w:rPr>
          <w:lang w:val="fr-BE"/>
        </w:rPr>
        <w:br/>
      </w:r>
      <w:r w:rsidR="00AA3201" w:rsidRPr="001C4D21">
        <w:rPr>
          <w:b/>
          <w:u w:val="single"/>
          <w:lang w:val="fr-BE"/>
        </w:rPr>
        <w:t>ou un en particulier</w:t>
      </w:r>
      <w:r w:rsidR="00AA3201" w:rsidRPr="0021207D">
        <w:rPr>
          <w:lang w:val="fr-BE"/>
        </w:rPr>
        <w:t xml:space="preserve">  : cliquer sur son nom</w:t>
      </w:r>
      <w:r w:rsidR="0021207D">
        <w:rPr>
          <w:lang w:val="fr-BE"/>
        </w:rPr>
        <w:t>.</w:t>
      </w:r>
      <w:r w:rsidR="00AA3201" w:rsidRPr="0021207D">
        <w:rPr>
          <w:lang w:val="fr-BE"/>
        </w:rPr>
        <w:br/>
      </w:r>
    </w:p>
    <w:p w:rsidR="00AA3201" w:rsidRPr="0021207D" w:rsidRDefault="00AA3201" w:rsidP="00AA3201">
      <w:pPr>
        <w:pStyle w:val="Paragraphedeliste"/>
        <w:numPr>
          <w:ilvl w:val="1"/>
          <w:numId w:val="9"/>
        </w:numPr>
        <w:rPr>
          <w:lang w:val="fr-BE"/>
        </w:rPr>
      </w:pPr>
      <w:r w:rsidRPr="001C4D21">
        <w:rPr>
          <w:b/>
          <w:u w:val="single"/>
          <w:lang w:val="fr-BE"/>
        </w:rPr>
        <w:t>Tous  les  rayons</w:t>
      </w:r>
      <w:r w:rsidRPr="0021207D">
        <w:rPr>
          <w:lang w:val="fr-BE"/>
        </w:rPr>
        <w:t xml:space="preserve">, titres et subdivisions : les produits </w:t>
      </w:r>
      <w:r w:rsidR="00323750" w:rsidRPr="001C4D21">
        <w:rPr>
          <w:lang w:val="fr-BE"/>
        </w:rPr>
        <w:t>d</w:t>
      </w:r>
      <w:r w:rsidR="0021207D" w:rsidRPr="001C4D21">
        <w:rPr>
          <w:lang w:val="fr-BE"/>
        </w:rPr>
        <w:t>i</w:t>
      </w:r>
      <w:r w:rsidR="00323750" w:rsidRPr="001C4D21">
        <w:rPr>
          <w:lang w:val="fr-BE"/>
        </w:rPr>
        <w:t>sp</w:t>
      </w:r>
      <w:r w:rsidR="00323750" w:rsidRPr="0021207D">
        <w:rPr>
          <w:lang w:val="fr-BE"/>
        </w:rPr>
        <w:t xml:space="preserve">onibles </w:t>
      </w:r>
      <w:r w:rsidRPr="0021207D">
        <w:rPr>
          <w:lang w:val="fr-BE"/>
        </w:rPr>
        <w:t xml:space="preserve">sont classés par ordre alphabétique, producteur </w:t>
      </w:r>
      <w:r w:rsidR="007A55B5" w:rsidRPr="0021207D">
        <w:rPr>
          <w:lang w:val="fr-BE"/>
        </w:rPr>
        <w:t xml:space="preserve">disponible </w:t>
      </w:r>
      <w:r w:rsidRPr="0021207D">
        <w:rPr>
          <w:lang w:val="fr-BE"/>
        </w:rPr>
        <w:t xml:space="preserve">par producteur.  </w:t>
      </w:r>
      <w:r w:rsidR="004524EC" w:rsidRPr="0021207D">
        <w:rPr>
          <w:lang w:val="fr-BE"/>
        </w:rPr>
        <w:br/>
      </w:r>
      <w:r w:rsidRPr="0021207D">
        <w:rPr>
          <w:lang w:val="fr-BE"/>
        </w:rPr>
        <w:t xml:space="preserve">Si on sélectionne </w:t>
      </w:r>
      <w:r w:rsidRPr="0021207D">
        <w:rPr>
          <w:i/>
          <w:lang w:val="fr-BE"/>
        </w:rPr>
        <w:t>un producteur</w:t>
      </w:r>
      <w:r w:rsidRPr="0021207D">
        <w:rPr>
          <w:lang w:val="fr-BE"/>
        </w:rPr>
        <w:t xml:space="preserve"> mais </w:t>
      </w:r>
      <w:r w:rsidRPr="0021207D">
        <w:rPr>
          <w:i/>
          <w:lang w:val="fr-BE"/>
        </w:rPr>
        <w:t>tous les rayons</w:t>
      </w:r>
      <w:r w:rsidRPr="0021207D">
        <w:rPr>
          <w:lang w:val="fr-BE"/>
        </w:rPr>
        <w:t>, on a tous les produits de ce producteur</w:t>
      </w:r>
      <w:r w:rsidRPr="0021207D">
        <w:rPr>
          <w:lang w:val="fr-BE"/>
        </w:rPr>
        <w:br/>
      </w:r>
      <w:r w:rsidRPr="001C4D21">
        <w:rPr>
          <w:b/>
          <w:u w:val="single"/>
          <w:lang w:val="fr-BE"/>
        </w:rPr>
        <w:t>ou un en particulier</w:t>
      </w:r>
      <w:r w:rsidRPr="0021207D">
        <w:rPr>
          <w:u w:val="single"/>
          <w:lang w:val="fr-BE"/>
        </w:rPr>
        <w:t xml:space="preserve"> </w:t>
      </w:r>
      <w:r w:rsidRPr="0021207D">
        <w:rPr>
          <w:lang w:val="fr-BE"/>
        </w:rPr>
        <w:t xml:space="preserve">: </w:t>
      </w:r>
      <w:r w:rsidR="004524EC" w:rsidRPr="0021207D">
        <w:rPr>
          <w:lang w:val="fr-BE"/>
        </w:rPr>
        <w:t>cliquer sur le titre ou la subdivision.</w:t>
      </w:r>
      <w:r w:rsidR="004524EC" w:rsidRPr="0021207D">
        <w:rPr>
          <w:lang w:val="fr-BE"/>
        </w:rPr>
        <w:br/>
        <w:t xml:space="preserve">Si on sélectionne </w:t>
      </w:r>
      <w:r w:rsidR="004524EC" w:rsidRPr="0021207D">
        <w:rPr>
          <w:i/>
          <w:lang w:val="fr-BE"/>
        </w:rPr>
        <w:t>un producteur</w:t>
      </w:r>
      <w:r w:rsidR="004524EC" w:rsidRPr="0021207D">
        <w:rPr>
          <w:lang w:val="fr-BE"/>
        </w:rPr>
        <w:t xml:space="preserve"> et </w:t>
      </w:r>
      <w:r w:rsidR="004524EC" w:rsidRPr="0021207D">
        <w:rPr>
          <w:i/>
          <w:lang w:val="fr-BE"/>
        </w:rPr>
        <w:t>un rayon</w:t>
      </w:r>
      <w:r w:rsidR="004524EC" w:rsidRPr="0021207D">
        <w:rPr>
          <w:lang w:val="fr-BE"/>
        </w:rPr>
        <w:t>, on n’a que ces produits-là</w:t>
      </w:r>
      <w:r w:rsidR="0021207D">
        <w:rPr>
          <w:lang w:val="fr-BE"/>
        </w:rPr>
        <w:t>.</w:t>
      </w:r>
    </w:p>
    <w:p w:rsidR="004524EC" w:rsidRPr="0021207D" w:rsidRDefault="004524EC" w:rsidP="004524EC">
      <w:pPr>
        <w:ind w:left="708"/>
        <w:rPr>
          <w:lang w:val="fr-BE"/>
        </w:rPr>
      </w:pPr>
      <w:r w:rsidRPr="0021207D">
        <w:rPr>
          <w:lang w:val="fr-BE"/>
        </w:rPr>
        <w:br/>
        <w:t>Si je sélectionne TOUS LES PRODUCTEURS  et  FROMAGE DE VACHE, j’aurai les fromages frais et affinés de nos 4 fermes.</w:t>
      </w:r>
    </w:p>
    <w:p w:rsidR="004524EC" w:rsidRPr="0021207D" w:rsidRDefault="004524EC" w:rsidP="004524EC">
      <w:pPr>
        <w:ind w:left="708"/>
        <w:rPr>
          <w:lang w:val="fr-BE"/>
        </w:rPr>
      </w:pPr>
    </w:p>
    <w:p w:rsidR="004524EC" w:rsidRPr="0021207D" w:rsidRDefault="004524EC" w:rsidP="004524EC">
      <w:pPr>
        <w:ind w:left="708"/>
        <w:rPr>
          <w:lang w:val="fr-BE"/>
        </w:rPr>
      </w:pPr>
      <w:r w:rsidRPr="0021207D">
        <w:rPr>
          <w:lang w:val="fr-BE"/>
        </w:rPr>
        <w:t>Si je sélectionne TOUS LES PRODUCTEURS  et  FROMAGE DE CHEVRE, je n’aurai que les fromages de chèvre de la Bruyère</w:t>
      </w:r>
      <w:r w:rsidR="007A55B5" w:rsidRPr="0021207D">
        <w:rPr>
          <w:lang w:val="fr-BE"/>
        </w:rPr>
        <w:t>.  Sauf si on a un autre producteur de fromage de chèvre, bien sûr.</w:t>
      </w:r>
    </w:p>
    <w:p w:rsidR="007A55B5" w:rsidRPr="0021207D" w:rsidRDefault="007A55B5" w:rsidP="004524EC">
      <w:pPr>
        <w:ind w:left="708"/>
        <w:rPr>
          <w:lang w:val="fr-BE"/>
        </w:rPr>
      </w:pPr>
    </w:p>
    <w:p w:rsidR="007A55B5" w:rsidRPr="0021207D" w:rsidRDefault="007A55B5" w:rsidP="004524EC">
      <w:pPr>
        <w:ind w:left="708"/>
        <w:rPr>
          <w:lang w:val="fr-BE"/>
        </w:rPr>
      </w:pPr>
      <w:r w:rsidRPr="0021207D">
        <w:rPr>
          <w:lang w:val="fr-BE"/>
        </w:rPr>
        <w:t>Si je sélectionne TOUS LES PRODUCTEURS  et  CREMERIE, j’aurai tous les produits laitiers et les oeufs, par ordre alphabétique de producteur.</w:t>
      </w:r>
    </w:p>
    <w:p w:rsidR="007A55B5" w:rsidRPr="0021207D" w:rsidRDefault="007A55B5" w:rsidP="004524EC">
      <w:pPr>
        <w:ind w:left="708"/>
        <w:rPr>
          <w:lang w:val="fr-BE"/>
        </w:rPr>
      </w:pPr>
    </w:p>
    <w:p w:rsidR="003F3E85" w:rsidRPr="0021207D" w:rsidRDefault="007A55B5" w:rsidP="003F3E85">
      <w:pPr>
        <w:ind w:left="708"/>
        <w:rPr>
          <w:lang w:val="fr-BE"/>
        </w:rPr>
      </w:pPr>
      <w:r w:rsidRPr="0021207D">
        <w:rPr>
          <w:lang w:val="fr-BE"/>
        </w:rPr>
        <w:t>Si je sélectionne BRUYERE  et  CREMERIE, j’aurai tous leurs produits mais rien que leurs produits.</w:t>
      </w:r>
      <w:r w:rsidR="00DF497E" w:rsidRPr="0021207D">
        <w:rPr>
          <w:lang w:val="fr-BE"/>
        </w:rPr>
        <w:br/>
      </w:r>
    </w:p>
    <w:p w:rsidR="007A55B5" w:rsidRDefault="007A55B5" w:rsidP="007A55B5">
      <w:pPr>
        <w:pStyle w:val="Paragraphedeliste"/>
        <w:numPr>
          <w:ilvl w:val="0"/>
          <w:numId w:val="10"/>
        </w:numPr>
      </w:pPr>
      <w:r>
        <w:t xml:space="preserve">Les produits sont identifiés par </w:t>
      </w:r>
    </w:p>
    <w:p w:rsidR="007A55B5" w:rsidRPr="0021207D" w:rsidRDefault="007A55B5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 xml:space="preserve">Leur nom (avec </w:t>
      </w:r>
      <w:r w:rsidR="003A15A9" w:rsidRPr="0021207D">
        <w:rPr>
          <w:lang w:val="fr-BE"/>
        </w:rPr>
        <w:t xml:space="preserve"> le poids ou le volume de </w:t>
      </w:r>
      <w:r w:rsidRPr="0021207D">
        <w:rPr>
          <w:lang w:val="fr-BE"/>
        </w:rPr>
        <w:t>l’unité de commande)</w:t>
      </w:r>
    </w:p>
    <w:p w:rsidR="007A55B5" w:rsidRPr="0021207D" w:rsidRDefault="007A55B5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>LE NOM DU PRODUCTEUR</w:t>
      </w:r>
      <w:r w:rsidR="007C06F4" w:rsidRPr="0021207D">
        <w:rPr>
          <w:lang w:val="fr-BE"/>
        </w:rPr>
        <w:t xml:space="preserve">.  </w:t>
      </w:r>
      <w:r w:rsidR="007C06F4" w:rsidRPr="0021207D">
        <w:rPr>
          <w:u w:val="single"/>
          <w:lang w:val="fr-BE"/>
        </w:rPr>
        <w:t>Un i dans un rond noir</w:t>
      </w:r>
      <w:r w:rsidR="007C06F4" w:rsidRPr="0021207D">
        <w:rPr>
          <w:lang w:val="fr-BE"/>
        </w:rPr>
        <w:t xml:space="preserve"> signifie qu’une information particulière sur ce produit est disponible</w:t>
      </w:r>
      <w:r w:rsidR="001C4D21">
        <w:rPr>
          <w:lang w:val="fr-BE"/>
        </w:rPr>
        <w:t xml:space="preserve"> .  </w:t>
      </w:r>
      <w:r w:rsidR="001C4D21">
        <w:rPr>
          <w:lang w:val="fr-BE"/>
        </w:rPr>
        <w:br/>
      </w:r>
      <w:r w:rsidR="0021207D" w:rsidRPr="001C4D21">
        <w:rPr>
          <w:lang w:val="fr-BE"/>
        </w:rPr>
        <w:t>ex</w:t>
      </w:r>
      <w:r w:rsidR="0021207D">
        <w:rPr>
          <w:lang w:val="fr-BE"/>
        </w:rPr>
        <w:t xml:space="preserve">  : </w:t>
      </w:r>
      <w:r w:rsidR="00DF497E" w:rsidRPr="0021207D">
        <w:rPr>
          <w:lang w:val="fr-BE"/>
        </w:rPr>
        <w:t>composition du miel, type de fabrication du fromage, conseil d’utilisation, …</w:t>
      </w:r>
    </w:p>
    <w:p w:rsidR="007A55B5" w:rsidRPr="0021207D" w:rsidRDefault="003A15A9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>L</w:t>
      </w:r>
      <w:r w:rsidR="007A55B5" w:rsidRPr="0021207D">
        <w:rPr>
          <w:lang w:val="fr-BE"/>
        </w:rPr>
        <w:t>e rayon</w:t>
      </w:r>
      <w:r w:rsidR="00323750" w:rsidRPr="0021207D">
        <w:rPr>
          <w:lang w:val="fr-BE"/>
        </w:rPr>
        <w:t>.   Attention au rayon Traiteur, il ne faudra pas l’oublier.</w:t>
      </w:r>
    </w:p>
    <w:p w:rsidR="003A15A9" w:rsidRPr="0021207D" w:rsidRDefault="003A15A9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 xml:space="preserve">Le label.  </w:t>
      </w:r>
      <w:r w:rsidR="00323750" w:rsidRPr="0021207D">
        <w:rPr>
          <w:lang w:val="fr-BE"/>
        </w:rPr>
        <w:t>“</w:t>
      </w:r>
      <w:r w:rsidRPr="0021207D">
        <w:rPr>
          <w:lang w:val="fr-BE"/>
        </w:rPr>
        <w:t>Autre</w:t>
      </w:r>
      <w:r w:rsidR="00323750" w:rsidRPr="0021207D">
        <w:rPr>
          <w:lang w:val="fr-BE"/>
        </w:rPr>
        <w:t>”</w:t>
      </w:r>
      <w:r w:rsidRPr="0021207D">
        <w:rPr>
          <w:lang w:val="fr-BE"/>
        </w:rPr>
        <w:t xml:space="preserve"> signifie qu’il n’a pas de label reconnu. </w:t>
      </w:r>
    </w:p>
    <w:p w:rsidR="003A15A9" w:rsidRPr="0021207D" w:rsidRDefault="00DF497E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>La quantité et donc aussi le prix qui va s’ajouter au panier</w:t>
      </w:r>
      <w:r w:rsidR="003A15A9" w:rsidRPr="0021207D">
        <w:rPr>
          <w:lang w:val="fr-BE"/>
        </w:rPr>
        <w:t xml:space="preserve">  </w:t>
      </w:r>
      <w:r w:rsidRPr="0021207D">
        <w:rPr>
          <w:lang w:val="fr-BE"/>
        </w:rPr>
        <w:br/>
      </w:r>
      <w:r w:rsidR="003A15A9" w:rsidRPr="0021207D">
        <w:rPr>
          <w:lang w:val="fr-BE"/>
        </w:rPr>
        <w:t>--- signifie bien sûr “0” mais on peut sélectionner plusieurs unités par le menu déroulant</w:t>
      </w:r>
      <w:r w:rsidRPr="0021207D">
        <w:rPr>
          <w:lang w:val="fr-BE"/>
        </w:rPr>
        <w:t>.  On ne peut donc p</w:t>
      </w:r>
      <w:r w:rsidR="00323750" w:rsidRPr="0021207D">
        <w:rPr>
          <w:lang w:val="fr-BE"/>
        </w:rPr>
        <w:t>lus se tromper  entre des côtes et des kg de côtes de porc</w:t>
      </w:r>
      <w:r w:rsidRPr="0021207D">
        <w:rPr>
          <w:lang w:val="fr-BE"/>
        </w:rPr>
        <w:t>.</w:t>
      </w:r>
    </w:p>
    <w:p w:rsidR="003A15A9" w:rsidRPr="0021207D" w:rsidRDefault="003A15A9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 xml:space="preserve">Le prix au kilo ou au litre </w:t>
      </w:r>
      <w:r w:rsidR="0021207D" w:rsidRPr="001C4D21">
        <w:rPr>
          <w:lang w:val="fr-BE"/>
        </w:rPr>
        <w:t>s’</w:t>
      </w:r>
      <w:r w:rsidRPr="001C4D21">
        <w:rPr>
          <w:lang w:val="fr-BE"/>
        </w:rPr>
        <w:t>inscrit en gris léger</w:t>
      </w:r>
      <w:r w:rsidR="00DF497E" w:rsidRPr="001C4D21">
        <w:rPr>
          <w:lang w:val="fr-BE"/>
        </w:rPr>
        <w:t xml:space="preserve">. </w:t>
      </w:r>
      <w:r w:rsidR="0021207D" w:rsidRPr="001C4D21">
        <w:rPr>
          <w:lang w:val="fr-BE"/>
        </w:rPr>
        <w:t xml:space="preserve"> </w:t>
      </w:r>
      <w:r w:rsidR="00DF497E" w:rsidRPr="001C4D21">
        <w:rPr>
          <w:lang w:val="fr-BE"/>
        </w:rPr>
        <w:t>La</w:t>
      </w:r>
      <w:r w:rsidR="00DF497E" w:rsidRPr="0021207D">
        <w:rPr>
          <w:lang w:val="fr-BE"/>
        </w:rPr>
        <w:t xml:space="preserve"> confiture s’achète par pot</w:t>
      </w:r>
      <w:r w:rsidR="0021207D">
        <w:rPr>
          <w:lang w:val="fr-BE"/>
        </w:rPr>
        <w:t>,</w:t>
      </w:r>
      <w:r w:rsidR="00DF497E" w:rsidRPr="0021207D">
        <w:rPr>
          <w:lang w:val="fr-BE"/>
        </w:rPr>
        <w:t xml:space="preserve"> mais on en connait ainsi le prix au kilo.</w:t>
      </w:r>
      <w:r w:rsidR="001C4D21">
        <w:rPr>
          <w:lang w:val="fr-BE"/>
        </w:rPr>
        <w:t xml:space="preserve"> Pour la comparaison p</w:t>
      </w:r>
      <w:r w:rsidR="00323750" w:rsidRPr="0021207D">
        <w:rPr>
          <w:lang w:val="fr-BE"/>
        </w:rPr>
        <w:t>etit ou grand pot, …</w:t>
      </w:r>
    </w:p>
    <w:p w:rsidR="00DF497E" w:rsidRPr="0021207D" w:rsidRDefault="00DF497E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lastRenderedPageBreak/>
        <w:t>Le prix à la pièce</w:t>
      </w:r>
      <w:r w:rsidR="003A15A9" w:rsidRPr="0021207D">
        <w:rPr>
          <w:lang w:val="fr-BE"/>
        </w:rPr>
        <w:t>, à la bouteille, ou au kg/L/</w:t>
      </w:r>
      <w:r w:rsidRPr="0021207D">
        <w:rPr>
          <w:lang w:val="fr-BE"/>
        </w:rPr>
        <w:t xml:space="preserve"> pour le vrac</w:t>
      </w:r>
      <w:r w:rsidR="003A15A9" w:rsidRPr="0021207D">
        <w:rPr>
          <w:lang w:val="fr-BE"/>
        </w:rPr>
        <w:t>…</w:t>
      </w:r>
    </w:p>
    <w:p w:rsidR="003A15A9" w:rsidRPr="0021207D" w:rsidRDefault="00DF497E" w:rsidP="007A55B5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>…quand on sera rôdés… on pourra ajouter la photo du produit…</w:t>
      </w:r>
      <w:r w:rsidR="003A15A9" w:rsidRPr="0021207D">
        <w:rPr>
          <w:lang w:val="fr-BE"/>
        </w:rPr>
        <w:br/>
      </w:r>
    </w:p>
    <w:p w:rsidR="003A15A9" w:rsidRPr="0021207D" w:rsidRDefault="003A15A9" w:rsidP="003A15A9">
      <w:pPr>
        <w:pStyle w:val="Paragraphedeliste"/>
        <w:numPr>
          <w:ilvl w:val="0"/>
          <w:numId w:val="10"/>
        </w:numPr>
        <w:rPr>
          <w:lang w:val="fr-BE"/>
        </w:rPr>
      </w:pPr>
      <w:r w:rsidRPr="0021207D">
        <w:rPr>
          <w:lang w:val="fr-BE"/>
        </w:rPr>
        <w:t xml:space="preserve">La quantité à commander  est pré-établie </w:t>
      </w:r>
      <w:r w:rsidR="00EE3DB2" w:rsidRPr="001C4D21">
        <w:rPr>
          <w:lang w:val="fr-BE"/>
        </w:rPr>
        <w:t>( menu déroulant )</w:t>
      </w:r>
      <w:r w:rsidR="00EE3DB2">
        <w:rPr>
          <w:lang w:val="fr-BE"/>
        </w:rPr>
        <w:t xml:space="preserve"> </w:t>
      </w:r>
      <w:r w:rsidRPr="0021207D">
        <w:rPr>
          <w:lang w:val="fr-BE"/>
        </w:rPr>
        <w:t xml:space="preserve">: </w:t>
      </w:r>
    </w:p>
    <w:p w:rsidR="003A15A9" w:rsidRPr="0021207D" w:rsidRDefault="003A15A9" w:rsidP="003A15A9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>De ---  à  x  pièces,  de --- à x litres,  de --- à x g ou kg. etc…</w:t>
      </w:r>
    </w:p>
    <w:p w:rsidR="003A15A9" w:rsidRPr="0021207D" w:rsidRDefault="003A15A9" w:rsidP="003A15A9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>Pour les fromages de La Bruyère, on peut commander  de 150g à X g, par tranche de 50g, par exemple.</w:t>
      </w:r>
    </w:p>
    <w:p w:rsidR="007C06F4" w:rsidRPr="0021207D" w:rsidRDefault="007C06F4" w:rsidP="003A15A9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>Pour d’autres, la sélection du poids se fait de 100 en 100g.</w:t>
      </w:r>
    </w:p>
    <w:p w:rsidR="007C06F4" w:rsidRPr="0021207D" w:rsidRDefault="007C06F4" w:rsidP="003A15A9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 xml:space="preserve">Une quantité maximum raisonnable est prévue : 2 cubis de 10L, jusqu’à 2 kg de haché, … en fonction des commandes logiques pour une famille ou pour Marc.  </w:t>
      </w:r>
    </w:p>
    <w:p w:rsidR="00DA579B" w:rsidRPr="0021207D" w:rsidRDefault="007C06F4" w:rsidP="00421C4C">
      <w:pPr>
        <w:pStyle w:val="Paragraphedeliste"/>
        <w:numPr>
          <w:ilvl w:val="1"/>
          <w:numId w:val="10"/>
        </w:numPr>
        <w:rPr>
          <w:lang w:val="fr-BE"/>
        </w:rPr>
      </w:pPr>
      <w:r w:rsidRPr="0021207D">
        <w:rPr>
          <w:lang w:val="fr-BE"/>
        </w:rPr>
        <w:t xml:space="preserve">POUR DEROGER </w:t>
      </w:r>
      <w:r w:rsidRPr="001C4D21">
        <w:rPr>
          <w:lang w:val="fr-BE"/>
        </w:rPr>
        <w:t>et</w:t>
      </w:r>
      <w:r w:rsidRPr="0021207D">
        <w:rPr>
          <w:lang w:val="fr-BE"/>
        </w:rPr>
        <w:t xml:space="preserve"> commander plus, </w:t>
      </w:r>
      <w:r w:rsidR="00323750" w:rsidRPr="0021207D">
        <w:rPr>
          <w:lang w:val="fr-BE"/>
        </w:rPr>
        <w:t>un message est envoyé au</w:t>
      </w:r>
      <w:r w:rsidRPr="0021207D">
        <w:rPr>
          <w:lang w:val="fr-BE"/>
        </w:rPr>
        <w:t xml:space="preserve"> Responsable Commande</w:t>
      </w:r>
      <w:r w:rsidR="004B1E83" w:rsidRPr="0021207D">
        <w:rPr>
          <w:lang w:val="fr-BE"/>
        </w:rPr>
        <w:t xml:space="preserve"> pour qu’il donne son accord</w:t>
      </w:r>
      <w:r w:rsidRPr="0021207D">
        <w:rPr>
          <w:lang w:val="fr-BE"/>
        </w:rPr>
        <w:t xml:space="preserve">.  Le but est de ne pas avoir des menus déroulants énormes.  A l’usage, on déterminera </w:t>
      </w:r>
      <w:r w:rsidRPr="001C4D21">
        <w:rPr>
          <w:lang w:val="fr-BE"/>
        </w:rPr>
        <w:t>quel</w:t>
      </w:r>
      <w:r w:rsidR="00EE3DB2" w:rsidRPr="001C4D21">
        <w:rPr>
          <w:lang w:val="fr-BE"/>
        </w:rPr>
        <w:t>le</w:t>
      </w:r>
      <w:r w:rsidRPr="001C4D21">
        <w:rPr>
          <w:lang w:val="fr-BE"/>
        </w:rPr>
        <w:t>s</w:t>
      </w:r>
      <w:r w:rsidRPr="0021207D">
        <w:rPr>
          <w:lang w:val="fr-BE"/>
        </w:rPr>
        <w:t xml:space="preserve"> sont les quantités maximales et l’échelle de sélection des poids (de 100 en 100g ou de 150 en 150g ??) qui conviennent au groupe.</w:t>
      </w:r>
    </w:p>
    <w:p w:rsidR="004A2EB4" w:rsidRDefault="004A2EB4" w:rsidP="004A2EB4">
      <w:pPr>
        <w:rPr>
          <w:rFonts w:eastAsia="Times New Roman" w:cs="Times New Roman"/>
          <w:lang w:val="fr-FR"/>
        </w:rPr>
      </w:pPr>
    </w:p>
    <w:p w:rsidR="00245B89" w:rsidRDefault="003F3E85" w:rsidP="003F3E85">
      <w:pPr>
        <w:pStyle w:val="Paragraphedeliste"/>
        <w:numPr>
          <w:ilvl w:val="0"/>
          <w:numId w:val="11"/>
        </w:numPr>
        <w:rPr>
          <w:rFonts w:eastAsia="Times New Roman" w:cs="Times New Roman"/>
          <w:lang w:val="fr-FR"/>
        </w:rPr>
      </w:pPr>
      <w:r>
        <w:rPr>
          <w:rFonts w:eastAsia="Times New Roman" w:cs="Times New Roman"/>
          <w:lang w:val="fr-FR"/>
        </w:rPr>
        <w:t>Les articles s’affichent en liste, X par page/écran.  Pour la suite,  cliquer sur la flèche à côté de « Ecran x/X » en bas de l’écran.</w:t>
      </w:r>
      <w:r w:rsidR="00245B89">
        <w:rPr>
          <w:rFonts w:eastAsia="Times New Roman" w:cs="Times New Roman"/>
          <w:lang w:val="fr-FR"/>
        </w:rPr>
        <w:t xml:space="preserve"> </w:t>
      </w:r>
    </w:p>
    <w:p w:rsidR="00323750" w:rsidRDefault="00245B89" w:rsidP="00323750">
      <w:pPr>
        <w:pStyle w:val="Paragraphedeliste"/>
        <w:numPr>
          <w:ilvl w:val="0"/>
          <w:numId w:val="11"/>
        </w:numPr>
        <w:rPr>
          <w:rFonts w:eastAsia="Times New Roman" w:cs="Times New Roman"/>
          <w:lang w:val="fr-FR"/>
        </w:rPr>
      </w:pPr>
      <w:r w:rsidRPr="001C4D21">
        <w:rPr>
          <w:rFonts w:eastAsia="Times New Roman" w:cs="Times New Roman"/>
          <w:lang w:val="fr-FR"/>
        </w:rPr>
        <w:t>Quan</w:t>
      </w:r>
      <w:r w:rsidR="00EE3DB2" w:rsidRPr="001C4D21">
        <w:rPr>
          <w:rFonts w:eastAsia="Times New Roman" w:cs="Times New Roman"/>
          <w:lang w:val="fr-FR"/>
        </w:rPr>
        <w:t>d</w:t>
      </w:r>
      <w:r>
        <w:rPr>
          <w:rFonts w:eastAsia="Times New Roman" w:cs="Times New Roman"/>
          <w:lang w:val="fr-FR"/>
        </w:rPr>
        <w:t xml:space="preserve"> on veut revenir au début de la commande, sélectionner </w:t>
      </w:r>
      <w:r w:rsidR="001C4D21">
        <w:rPr>
          <w:rFonts w:eastAsia="Times New Roman" w:cs="Times New Roman"/>
          <w:lang w:val="fr-FR"/>
        </w:rPr>
        <w:t> </w:t>
      </w:r>
      <w:r>
        <w:rPr>
          <w:rFonts w:eastAsia="Times New Roman" w:cs="Times New Roman"/>
          <w:lang w:val="fr-FR"/>
        </w:rPr>
        <w:t>Tous les Producteurs / Tous les produits</w:t>
      </w:r>
      <w:r w:rsidR="001C4D21">
        <w:rPr>
          <w:rFonts w:eastAsia="Times New Roman" w:cs="Times New Roman"/>
          <w:lang w:val="fr-FR"/>
        </w:rPr>
        <w:t xml:space="preserve">   ET PAS </w:t>
      </w:r>
      <w:r>
        <w:rPr>
          <w:rFonts w:eastAsia="Times New Roman" w:cs="Times New Roman"/>
          <w:lang w:val="fr-FR"/>
        </w:rPr>
        <w:t xml:space="preserve"> la flèche gauch</w:t>
      </w:r>
      <w:r w:rsidR="00323750">
        <w:rPr>
          <w:rFonts w:eastAsia="Times New Roman" w:cs="Times New Roman"/>
          <w:lang w:val="fr-FR"/>
        </w:rPr>
        <w:t>e à côté de la barre d’adresse : par là, on revient en arrière donc on « décommande » ce qu’on vient d’inscrire…</w:t>
      </w:r>
    </w:p>
    <w:p w:rsidR="003F3E85" w:rsidRPr="00323750" w:rsidRDefault="003F3E85" w:rsidP="00323750">
      <w:pPr>
        <w:pStyle w:val="Paragraphedeliste"/>
        <w:numPr>
          <w:ilvl w:val="0"/>
          <w:numId w:val="11"/>
        </w:numPr>
        <w:rPr>
          <w:rFonts w:eastAsia="Times New Roman" w:cs="Times New Roman"/>
          <w:lang w:val="fr-FR"/>
        </w:rPr>
      </w:pPr>
      <w:r w:rsidRPr="00323750">
        <w:rPr>
          <w:rFonts w:eastAsia="Times New Roman" w:cs="Times New Roman"/>
          <w:lang w:val="fr-FR"/>
        </w:rPr>
        <w:t>Le site est prévu pour être utilisé depuis un ordinateur, une tablette ou un smartphone.  L’écran se redimensionne</w:t>
      </w:r>
      <w:r w:rsidR="00323750">
        <w:rPr>
          <w:rFonts w:eastAsia="Times New Roman" w:cs="Times New Roman"/>
          <w:lang w:val="fr-FR"/>
        </w:rPr>
        <w:t>.</w:t>
      </w:r>
    </w:p>
    <w:p w:rsidR="003F3E85" w:rsidRPr="0021207D" w:rsidRDefault="003F3E85" w:rsidP="003F3E85">
      <w:pPr>
        <w:pStyle w:val="Paragraphedeliste"/>
        <w:numPr>
          <w:ilvl w:val="0"/>
          <w:numId w:val="11"/>
        </w:numPr>
        <w:rPr>
          <w:lang w:val="fr-BE"/>
        </w:rPr>
      </w:pPr>
      <w:r>
        <w:rPr>
          <w:rFonts w:eastAsia="Times New Roman" w:cs="Times New Roman"/>
          <w:lang w:val="fr-FR"/>
        </w:rPr>
        <w:t xml:space="preserve">Quand la commande est terminée, pas besoin </w:t>
      </w:r>
      <w:r w:rsidRPr="001C4D21">
        <w:rPr>
          <w:rFonts w:eastAsia="Times New Roman" w:cs="Times New Roman"/>
          <w:lang w:val="fr-FR"/>
        </w:rPr>
        <w:t>d’</w:t>
      </w:r>
      <w:r w:rsidR="00EE3DB2" w:rsidRPr="001C4D21">
        <w:rPr>
          <w:rFonts w:eastAsia="Times New Roman" w:cs="Times New Roman"/>
          <w:lang w:val="fr-FR"/>
        </w:rPr>
        <w:t>ENREGISTRER</w:t>
      </w:r>
      <w:r>
        <w:rPr>
          <w:rFonts w:eastAsia="Times New Roman" w:cs="Times New Roman"/>
          <w:lang w:val="fr-FR"/>
        </w:rPr>
        <w:t xml:space="preserve"> mais NE PAS OUBLIER DE SE DECONNECTER  (Bienvenue / déconnexion)</w:t>
      </w:r>
      <w:r w:rsidR="00323750">
        <w:rPr>
          <w:rFonts w:eastAsia="Times New Roman" w:cs="Times New Roman"/>
          <w:lang w:val="fr-FR"/>
        </w:rPr>
        <w:t>.</w:t>
      </w:r>
    </w:p>
    <w:p w:rsidR="003F3E85" w:rsidRPr="0021207D" w:rsidRDefault="003F3E85" w:rsidP="003F3E85">
      <w:pPr>
        <w:rPr>
          <w:lang w:val="fr-BE"/>
        </w:rPr>
      </w:pPr>
    </w:p>
    <w:p w:rsidR="003F3E85" w:rsidRPr="0021207D" w:rsidRDefault="003F3E85" w:rsidP="003F3E85">
      <w:pPr>
        <w:rPr>
          <w:lang w:val="fr-BE"/>
        </w:rPr>
      </w:pPr>
    </w:p>
    <w:p w:rsidR="003F3E85" w:rsidRPr="0021207D" w:rsidRDefault="003F3E85" w:rsidP="003F3E85">
      <w:pPr>
        <w:rPr>
          <w:lang w:val="fr-BE"/>
        </w:rPr>
      </w:pPr>
      <w:r w:rsidRPr="0021207D">
        <w:rPr>
          <w:b/>
          <w:lang w:val="fr-BE"/>
        </w:rPr>
        <w:t xml:space="preserve">Lors de la clôture de la </w:t>
      </w:r>
      <w:r w:rsidR="002422AD" w:rsidRPr="0021207D">
        <w:rPr>
          <w:b/>
          <w:lang w:val="fr-BE"/>
        </w:rPr>
        <w:t>commande</w:t>
      </w:r>
      <w:r w:rsidR="002422AD" w:rsidRPr="0021207D">
        <w:rPr>
          <w:lang w:val="fr-BE"/>
        </w:rPr>
        <w:t xml:space="preserve"> (le mercredi soir), </w:t>
      </w:r>
    </w:p>
    <w:p w:rsidR="002422AD" w:rsidRPr="0021207D" w:rsidRDefault="002422AD" w:rsidP="002422AD">
      <w:pPr>
        <w:pStyle w:val="Paragraphedeliste"/>
        <w:numPr>
          <w:ilvl w:val="0"/>
          <w:numId w:val="12"/>
        </w:numPr>
        <w:rPr>
          <w:lang w:val="fr-BE"/>
        </w:rPr>
      </w:pPr>
      <w:r w:rsidRPr="0021207D">
        <w:rPr>
          <w:lang w:val="fr-BE"/>
        </w:rPr>
        <w:t xml:space="preserve">Une confirmation de commande est envoyée par mail à chaque membre.  Elle rappelle le montant de la commande </w:t>
      </w:r>
      <w:r w:rsidRPr="0021207D">
        <w:rPr>
          <w:color w:val="FF0000"/>
          <w:lang w:val="fr-BE"/>
        </w:rPr>
        <w:t>et le niveau du portefeuille</w:t>
      </w:r>
    </w:p>
    <w:p w:rsidR="002422AD" w:rsidRPr="0021207D" w:rsidRDefault="002422AD" w:rsidP="002422AD">
      <w:pPr>
        <w:pStyle w:val="Paragraphedeliste"/>
        <w:numPr>
          <w:ilvl w:val="0"/>
          <w:numId w:val="12"/>
        </w:numPr>
        <w:rPr>
          <w:color w:val="FF0000"/>
          <w:lang w:val="fr-BE"/>
        </w:rPr>
      </w:pPr>
      <w:r w:rsidRPr="0021207D">
        <w:rPr>
          <w:lang w:val="fr-BE"/>
        </w:rPr>
        <w:t xml:space="preserve">La liste des commandes  </w:t>
      </w:r>
      <w:r w:rsidRPr="0021207D">
        <w:rPr>
          <w:color w:val="FF0000"/>
          <w:lang w:val="fr-BE"/>
        </w:rPr>
        <w:t>globales par producteur  et  par famille</w:t>
      </w:r>
      <w:r w:rsidR="00EE3DB2">
        <w:rPr>
          <w:color w:val="FF0000"/>
          <w:lang w:val="fr-BE"/>
        </w:rPr>
        <w:t>,</w:t>
      </w:r>
      <w:r w:rsidRPr="0021207D">
        <w:rPr>
          <w:color w:val="FF0000"/>
          <w:lang w:val="fr-BE"/>
        </w:rPr>
        <w:t xml:space="preserve"> par producteur sont envoyées  aux permanenciers  et  au responsable commande</w:t>
      </w:r>
    </w:p>
    <w:p w:rsidR="008807AF" w:rsidRPr="0021207D" w:rsidRDefault="008807AF">
      <w:pPr>
        <w:rPr>
          <w:lang w:val="fr-BE"/>
        </w:rPr>
      </w:pPr>
    </w:p>
    <w:p w:rsidR="00D72E27" w:rsidRPr="0021207D" w:rsidRDefault="002422AD">
      <w:pPr>
        <w:rPr>
          <w:lang w:val="fr-BE"/>
        </w:rPr>
      </w:pPr>
      <w:r w:rsidRPr="0021207D">
        <w:rPr>
          <w:b/>
          <w:lang w:val="fr-BE"/>
        </w:rPr>
        <w:t>Lors du partage</w:t>
      </w:r>
      <w:r w:rsidRPr="0021207D">
        <w:rPr>
          <w:lang w:val="fr-BE"/>
        </w:rPr>
        <w:t xml:space="preserve">, un document permet de vérifier si chaque panier contient bien ce qui a été commandé </w:t>
      </w:r>
      <w:r w:rsidRPr="001C4D21">
        <w:rPr>
          <w:lang w:val="fr-BE"/>
        </w:rPr>
        <w:t>et</w:t>
      </w:r>
      <w:r w:rsidRPr="0021207D">
        <w:rPr>
          <w:lang w:val="fr-BE"/>
        </w:rPr>
        <w:t xml:space="preserve"> livré</w:t>
      </w:r>
    </w:p>
    <w:p w:rsidR="002422AD" w:rsidRPr="0021207D" w:rsidRDefault="002422AD">
      <w:pPr>
        <w:rPr>
          <w:lang w:val="fr-BE"/>
        </w:rPr>
      </w:pPr>
    </w:p>
    <w:p w:rsidR="002422AD" w:rsidRPr="0021207D" w:rsidRDefault="002422AD">
      <w:pPr>
        <w:rPr>
          <w:lang w:val="fr-BE"/>
        </w:rPr>
      </w:pPr>
      <w:r w:rsidRPr="0021207D">
        <w:rPr>
          <w:b/>
          <w:lang w:val="fr-BE"/>
        </w:rPr>
        <w:t>Après le partage et la clôture comptable</w:t>
      </w:r>
      <w:r w:rsidRPr="0021207D">
        <w:rPr>
          <w:lang w:val="fr-BE"/>
        </w:rPr>
        <w:t>, le membre reçoit par mail sa “</w:t>
      </w:r>
      <w:r w:rsidRPr="0021207D">
        <w:rPr>
          <w:b/>
          <w:lang w:val="fr-BE"/>
        </w:rPr>
        <w:t>facture</w:t>
      </w:r>
      <w:r w:rsidRPr="0021207D">
        <w:rPr>
          <w:lang w:val="fr-BE"/>
        </w:rPr>
        <w:t xml:space="preserve">” détaillée ainsi que le niveau de son portefeuille. </w:t>
      </w:r>
    </w:p>
    <w:p w:rsidR="005E597D" w:rsidRPr="0021207D" w:rsidRDefault="005E597D">
      <w:pPr>
        <w:rPr>
          <w:lang w:val="fr-BE"/>
        </w:rPr>
      </w:pPr>
    </w:p>
    <w:p w:rsidR="005E597D" w:rsidRPr="0021207D" w:rsidRDefault="005E597D">
      <w:pPr>
        <w:rPr>
          <w:lang w:val="fr-BE"/>
        </w:rPr>
      </w:pPr>
    </w:p>
    <w:p w:rsidR="005E597D" w:rsidRPr="0021207D" w:rsidRDefault="005E597D">
      <w:pPr>
        <w:rPr>
          <w:b/>
          <w:lang w:val="fr-BE"/>
        </w:rPr>
      </w:pPr>
      <w:r w:rsidRPr="0021207D">
        <w:rPr>
          <w:b/>
          <w:lang w:val="fr-BE"/>
        </w:rPr>
        <w:t>CE QUE LE SITE NE FAIT PAS</w:t>
      </w:r>
    </w:p>
    <w:p w:rsidR="005E597D" w:rsidRDefault="005E597D" w:rsidP="005E597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Commander à votre place</w:t>
      </w:r>
    </w:p>
    <w:p w:rsidR="005E597D" w:rsidRDefault="005E597D" w:rsidP="005E597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Payer à votre place</w:t>
      </w:r>
    </w:p>
    <w:p w:rsidR="005014F7" w:rsidRPr="0021207D" w:rsidRDefault="005014F7" w:rsidP="005E597D">
      <w:pPr>
        <w:pStyle w:val="Paragraphedeliste"/>
        <w:numPr>
          <w:ilvl w:val="0"/>
          <w:numId w:val="13"/>
        </w:numPr>
        <w:rPr>
          <w:b/>
          <w:lang w:val="fr-BE"/>
        </w:rPr>
      </w:pPr>
      <w:r w:rsidRPr="0021207D">
        <w:rPr>
          <w:b/>
          <w:lang w:val="fr-BE"/>
        </w:rPr>
        <w:t>S’inscrire aux permanences à votre place</w:t>
      </w:r>
    </w:p>
    <w:p w:rsidR="005E597D" w:rsidRPr="0021207D" w:rsidRDefault="00421C4C" w:rsidP="005E597D">
      <w:pPr>
        <w:pStyle w:val="Paragraphedeliste"/>
        <w:numPr>
          <w:ilvl w:val="0"/>
          <w:numId w:val="13"/>
        </w:numPr>
        <w:rPr>
          <w:b/>
          <w:lang w:val="fr-BE"/>
        </w:rPr>
      </w:pPr>
      <w:r w:rsidRPr="0021207D">
        <w:rPr>
          <w:b/>
          <w:lang w:val="fr-BE"/>
        </w:rPr>
        <w:t>Ecrire à</w:t>
      </w:r>
      <w:r w:rsidR="005E597D" w:rsidRPr="0021207D">
        <w:rPr>
          <w:b/>
          <w:lang w:val="fr-BE"/>
        </w:rPr>
        <w:t xml:space="preserve"> l’adresse gmail du Panier, pour les remarques, réclamations, etc..</w:t>
      </w:r>
    </w:p>
    <w:p w:rsidR="00421C4C" w:rsidRPr="0021207D" w:rsidRDefault="00421C4C" w:rsidP="005E597D">
      <w:pPr>
        <w:pStyle w:val="Paragraphedeliste"/>
        <w:numPr>
          <w:ilvl w:val="0"/>
          <w:numId w:val="13"/>
        </w:numPr>
        <w:rPr>
          <w:b/>
          <w:lang w:val="fr-BE"/>
        </w:rPr>
      </w:pPr>
      <w:r w:rsidRPr="0021207D">
        <w:rPr>
          <w:b/>
          <w:lang w:val="fr-BE"/>
        </w:rPr>
        <w:t>Venir partager un café ou un verre d’eau à votre place, le samedi matin</w:t>
      </w:r>
    </w:p>
    <w:p w:rsidR="00D72E27" w:rsidRPr="0021207D" w:rsidRDefault="00D72E27">
      <w:pPr>
        <w:rPr>
          <w:lang w:val="fr-BE"/>
        </w:rPr>
      </w:pPr>
      <w:bookmarkStart w:id="0" w:name="_GoBack"/>
      <w:bookmarkEnd w:id="0"/>
    </w:p>
    <w:sectPr w:rsidR="00D72E27" w:rsidRPr="0021207D" w:rsidSect="003226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EEE"/>
    <w:multiLevelType w:val="hybridMultilevel"/>
    <w:tmpl w:val="742AC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B3377"/>
    <w:multiLevelType w:val="hybridMultilevel"/>
    <w:tmpl w:val="1DEAFF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E4472F3"/>
    <w:multiLevelType w:val="hybridMultilevel"/>
    <w:tmpl w:val="398E6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493A"/>
    <w:multiLevelType w:val="hybridMultilevel"/>
    <w:tmpl w:val="EE4C9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C4175"/>
    <w:multiLevelType w:val="hybridMultilevel"/>
    <w:tmpl w:val="D4E87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F5B7D"/>
    <w:multiLevelType w:val="multilevel"/>
    <w:tmpl w:val="A7B2F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F787E"/>
    <w:multiLevelType w:val="hybridMultilevel"/>
    <w:tmpl w:val="AC5CC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741C0"/>
    <w:multiLevelType w:val="hybridMultilevel"/>
    <w:tmpl w:val="357E7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410A0"/>
    <w:multiLevelType w:val="hybridMultilevel"/>
    <w:tmpl w:val="DFCE7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F5F61"/>
    <w:multiLevelType w:val="hybridMultilevel"/>
    <w:tmpl w:val="CF6CE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21CF0"/>
    <w:multiLevelType w:val="hybridMultilevel"/>
    <w:tmpl w:val="A7B2F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032BD"/>
    <w:multiLevelType w:val="hybridMultilevel"/>
    <w:tmpl w:val="80907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87260"/>
    <w:multiLevelType w:val="hybridMultilevel"/>
    <w:tmpl w:val="5A362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2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27"/>
    <w:rsid w:val="001C4D21"/>
    <w:rsid w:val="001D0A88"/>
    <w:rsid w:val="0021207D"/>
    <w:rsid w:val="002422AD"/>
    <w:rsid w:val="00245B89"/>
    <w:rsid w:val="00257B2C"/>
    <w:rsid w:val="002C0052"/>
    <w:rsid w:val="0032266C"/>
    <w:rsid w:val="00323750"/>
    <w:rsid w:val="003A15A9"/>
    <w:rsid w:val="003C5308"/>
    <w:rsid w:val="003F3E85"/>
    <w:rsid w:val="00421C4C"/>
    <w:rsid w:val="004524EC"/>
    <w:rsid w:val="004A2EB4"/>
    <w:rsid w:val="004B1E83"/>
    <w:rsid w:val="005014F7"/>
    <w:rsid w:val="0057289C"/>
    <w:rsid w:val="005E597D"/>
    <w:rsid w:val="006B1CA6"/>
    <w:rsid w:val="007A55B5"/>
    <w:rsid w:val="007C06F4"/>
    <w:rsid w:val="008807AF"/>
    <w:rsid w:val="00995AFB"/>
    <w:rsid w:val="009E0381"/>
    <w:rsid w:val="00AA3201"/>
    <w:rsid w:val="00B4278F"/>
    <w:rsid w:val="00B75532"/>
    <w:rsid w:val="00C446C5"/>
    <w:rsid w:val="00CB52D7"/>
    <w:rsid w:val="00CD2C31"/>
    <w:rsid w:val="00D0792D"/>
    <w:rsid w:val="00D1254B"/>
    <w:rsid w:val="00D72E27"/>
    <w:rsid w:val="00DA579B"/>
    <w:rsid w:val="00DE38B3"/>
    <w:rsid w:val="00DF497E"/>
    <w:rsid w:val="00E378E4"/>
    <w:rsid w:val="00EE3DB2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2E2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42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2E2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4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epanierlensois.repanier.be/f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972</Words>
  <Characters>5350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2015-04-03T07:06:00Z</dcterms:created>
  <dcterms:modified xsi:type="dcterms:W3CDTF">2015-04-03T07:06:00Z</dcterms:modified>
</cp:coreProperties>
</file>