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FA2" w:rsidRPr="00AD2CB5" w:rsidRDefault="00C15924" w:rsidP="00C15924">
      <w:pPr>
        <w:jc w:val="center"/>
        <w:rPr>
          <w:rFonts w:ascii="Arial" w:hAnsi="Arial" w:cs="Arial"/>
          <w:sz w:val="40"/>
          <w:szCs w:val="40"/>
        </w:rPr>
      </w:pPr>
      <w:r w:rsidRPr="00AD2CB5">
        <w:rPr>
          <w:rFonts w:ascii="Arial" w:hAnsi="Arial" w:cs="Arial"/>
          <w:sz w:val="40"/>
          <w:szCs w:val="40"/>
        </w:rPr>
        <w:t>Instrukcja obsługi</w:t>
      </w:r>
    </w:p>
    <w:p w:rsidR="003F0134" w:rsidRPr="00AD2CB5" w:rsidRDefault="003F0134" w:rsidP="003F0134">
      <w:pPr>
        <w:rPr>
          <w:rFonts w:ascii="Arial" w:hAnsi="Arial" w:cs="Arial"/>
          <w:sz w:val="24"/>
          <w:szCs w:val="24"/>
        </w:rPr>
      </w:pPr>
    </w:p>
    <w:p w:rsidR="00067B5B" w:rsidRPr="00AD2CB5" w:rsidRDefault="00067B5B" w:rsidP="003F0134">
      <w:pPr>
        <w:rPr>
          <w:rFonts w:ascii="Arial" w:hAnsi="Arial" w:cs="Arial"/>
          <w:sz w:val="24"/>
          <w:szCs w:val="24"/>
        </w:rPr>
      </w:pPr>
    </w:p>
    <w:p w:rsidR="00067B5B" w:rsidRPr="00AD2CB5" w:rsidRDefault="00067B5B" w:rsidP="00A62BF6">
      <w:pPr>
        <w:ind w:firstLine="708"/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sz w:val="24"/>
          <w:szCs w:val="24"/>
        </w:rPr>
        <w:t>Projekt bazuje na s</w:t>
      </w:r>
      <w:r w:rsidRPr="00AD2CB5">
        <w:rPr>
          <w:rFonts w:ascii="Arial" w:hAnsi="Arial" w:cs="Arial"/>
          <w:sz w:val="24"/>
          <w:szCs w:val="24"/>
        </w:rPr>
        <w:t>tron</w:t>
      </w:r>
      <w:r w:rsidRPr="00AD2CB5">
        <w:rPr>
          <w:rFonts w:ascii="Arial" w:hAnsi="Arial" w:cs="Arial"/>
          <w:sz w:val="24"/>
          <w:szCs w:val="24"/>
        </w:rPr>
        <w:t>ie</w:t>
      </w:r>
      <w:r w:rsidRPr="00AD2CB5">
        <w:rPr>
          <w:rFonts w:ascii="Arial" w:hAnsi="Arial" w:cs="Arial"/>
          <w:sz w:val="24"/>
          <w:szCs w:val="24"/>
        </w:rPr>
        <w:t xml:space="preserve"> OTOMOTO – serwisu poświęconemu motoryzacji</w:t>
      </w:r>
      <w:r w:rsidRPr="00AD2CB5">
        <w:rPr>
          <w:rFonts w:ascii="Arial" w:hAnsi="Arial" w:cs="Arial"/>
          <w:sz w:val="24"/>
          <w:szCs w:val="24"/>
        </w:rPr>
        <w:t>. Pobiera informacje, transformuje dane i wprowadza elementy</w:t>
      </w:r>
      <w:r w:rsidR="002D3C34" w:rsidRPr="00AD2CB5">
        <w:rPr>
          <w:rFonts w:ascii="Arial" w:hAnsi="Arial" w:cs="Arial"/>
          <w:sz w:val="24"/>
          <w:szCs w:val="24"/>
        </w:rPr>
        <w:t xml:space="preserve"> do bazy dan</w:t>
      </w:r>
      <w:r w:rsidR="003240F3" w:rsidRPr="00AD2CB5">
        <w:rPr>
          <w:rFonts w:ascii="Arial" w:hAnsi="Arial" w:cs="Arial"/>
          <w:sz w:val="24"/>
          <w:szCs w:val="24"/>
        </w:rPr>
        <w:t>ych, które są wizualizowane w interfejsie użytkownika.</w:t>
      </w:r>
    </w:p>
    <w:p w:rsidR="002D3C34" w:rsidRPr="00AD2CB5" w:rsidRDefault="00136676" w:rsidP="00431DAD">
      <w:pPr>
        <w:jc w:val="center"/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noProof/>
          <w:lang w:eastAsia="pl-PL"/>
        </w:rPr>
        <w:drawing>
          <wp:inline distT="0" distB="0" distL="0" distR="0" wp14:anchorId="6CB9CE5C" wp14:editId="5F039EAF">
            <wp:extent cx="4715301" cy="2947582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6365" cy="29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AD" w:rsidRPr="00AD2CB5" w:rsidRDefault="00431DAD" w:rsidP="00431DAD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AD2CB5">
        <w:rPr>
          <w:rFonts w:ascii="Arial" w:hAnsi="Arial" w:cs="Arial"/>
          <w:b/>
          <w:i/>
          <w:sz w:val="20"/>
          <w:szCs w:val="20"/>
        </w:rPr>
        <w:t>Zdj.1 Widok programu po uruchomieniu programu</w:t>
      </w:r>
    </w:p>
    <w:p w:rsidR="00FA67C0" w:rsidRPr="00AD2CB5" w:rsidRDefault="00FA67C0" w:rsidP="00431DAD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2D3C34" w:rsidRPr="00AD2CB5" w:rsidRDefault="002D3C34" w:rsidP="002D3C34">
      <w:pPr>
        <w:pStyle w:val="Akapitzlist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sz w:val="24"/>
          <w:szCs w:val="24"/>
        </w:rPr>
        <w:t>Uruchom aplikację</w:t>
      </w:r>
    </w:p>
    <w:p w:rsidR="002D3C34" w:rsidRPr="00AD2CB5" w:rsidRDefault="002D3C34" w:rsidP="002D3C34">
      <w:pPr>
        <w:pStyle w:val="Akapitzlist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sz w:val="24"/>
          <w:szCs w:val="24"/>
        </w:rPr>
        <w:t xml:space="preserve">Na ekranie pojawi się pusty interfejs użytkownika. </w:t>
      </w:r>
      <w:r w:rsidR="00D04198" w:rsidRPr="00AD2CB5">
        <w:rPr>
          <w:rFonts w:ascii="Arial" w:hAnsi="Arial" w:cs="Arial"/>
          <w:sz w:val="24"/>
          <w:szCs w:val="24"/>
        </w:rPr>
        <w:t>Aplikacja jest dedykowana na komputery stacjonarne na platformy Windows z dostępem do Internetu.  Po ukazaniu się okienka użytkownik do wyboru ma</w:t>
      </w:r>
      <w:r w:rsidRPr="00AD2CB5">
        <w:rPr>
          <w:rFonts w:ascii="Arial" w:hAnsi="Arial" w:cs="Arial"/>
          <w:sz w:val="24"/>
          <w:szCs w:val="24"/>
        </w:rPr>
        <w:t xml:space="preserve"> różne funkcję:</w:t>
      </w:r>
    </w:p>
    <w:p w:rsidR="00D04198" w:rsidRPr="00AD2CB5" w:rsidRDefault="002D3C34" w:rsidP="002D3C34">
      <w:pPr>
        <w:pStyle w:val="Akapitzlist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b/>
          <w:color w:val="FF0000"/>
          <w:sz w:val="24"/>
          <w:szCs w:val="24"/>
        </w:rPr>
        <w:t>1</w:t>
      </w:r>
      <w:r w:rsidRPr="00AD2CB5">
        <w:rPr>
          <w:rFonts w:ascii="Arial" w:hAnsi="Arial" w:cs="Arial"/>
          <w:sz w:val="24"/>
          <w:szCs w:val="24"/>
        </w:rPr>
        <w:t xml:space="preserve"> – Główna tabela, gdzie </w:t>
      </w:r>
      <w:r w:rsidR="00136676" w:rsidRPr="00AD2CB5">
        <w:rPr>
          <w:rFonts w:ascii="Arial" w:hAnsi="Arial" w:cs="Arial"/>
          <w:sz w:val="24"/>
          <w:szCs w:val="24"/>
        </w:rPr>
        <w:t>są</w:t>
      </w:r>
      <w:r w:rsidRPr="00AD2CB5">
        <w:rPr>
          <w:rFonts w:ascii="Arial" w:hAnsi="Arial" w:cs="Arial"/>
          <w:sz w:val="24"/>
          <w:szCs w:val="24"/>
        </w:rPr>
        <w:t xml:space="preserve"> zaczytywane dane. </w:t>
      </w:r>
      <w:r w:rsidR="00136676" w:rsidRPr="00AD2CB5">
        <w:rPr>
          <w:rFonts w:ascii="Arial" w:hAnsi="Arial" w:cs="Arial"/>
          <w:sz w:val="24"/>
          <w:szCs w:val="24"/>
        </w:rPr>
        <w:t xml:space="preserve">Wybrano najważniejsze cechy </w:t>
      </w:r>
      <w:r w:rsidR="00D04198" w:rsidRPr="00AD2CB5">
        <w:rPr>
          <w:rFonts w:ascii="Arial" w:hAnsi="Arial" w:cs="Arial"/>
          <w:sz w:val="24"/>
          <w:szCs w:val="24"/>
        </w:rPr>
        <w:t xml:space="preserve">pojazdów i wprowadzono je </w:t>
      </w:r>
      <w:r w:rsidR="00136676" w:rsidRPr="00AD2CB5">
        <w:rPr>
          <w:rFonts w:ascii="Arial" w:hAnsi="Arial" w:cs="Arial"/>
          <w:sz w:val="24"/>
          <w:szCs w:val="24"/>
        </w:rPr>
        <w:t xml:space="preserve">w postaci kolumn, które </w:t>
      </w:r>
      <w:r w:rsidR="00D04198" w:rsidRPr="00AD2CB5">
        <w:rPr>
          <w:rFonts w:ascii="Arial" w:hAnsi="Arial" w:cs="Arial"/>
          <w:sz w:val="24"/>
          <w:szCs w:val="24"/>
        </w:rPr>
        <w:t xml:space="preserve">najlepiej </w:t>
      </w:r>
      <w:r w:rsidR="00136676" w:rsidRPr="00AD2CB5">
        <w:rPr>
          <w:rFonts w:ascii="Arial" w:hAnsi="Arial" w:cs="Arial"/>
          <w:sz w:val="24"/>
          <w:szCs w:val="24"/>
        </w:rPr>
        <w:t>charakteryzują element z punktu</w:t>
      </w:r>
      <w:r w:rsidR="00D04198" w:rsidRPr="00AD2CB5">
        <w:rPr>
          <w:rFonts w:ascii="Arial" w:hAnsi="Arial" w:cs="Arial"/>
          <w:sz w:val="24"/>
          <w:szCs w:val="24"/>
        </w:rPr>
        <w:t xml:space="preserve"> widzenia</w:t>
      </w:r>
      <w:r w:rsidR="00136676" w:rsidRPr="00AD2CB5">
        <w:rPr>
          <w:rFonts w:ascii="Arial" w:hAnsi="Arial" w:cs="Arial"/>
          <w:sz w:val="24"/>
          <w:szCs w:val="24"/>
        </w:rPr>
        <w:t xml:space="preserve"> klienta. Są to: </w:t>
      </w:r>
    </w:p>
    <w:p w:rsidR="00D04198" w:rsidRPr="00AD2CB5" w:rsidRDefault="00136676" w:rsidP="00D04198">
      <w:pPr>
        <w:pStyle w:val="Akapitzlis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sz w:val="24"/>
          <w:szCs w:val="24"/>
        </w:rPr>
        <w:t>Id – do identyfikacji</w:t>
      </w:r>
      <w:r w:rsidR="00D04198" w:rsidRPr="00AD2CB5">
        <w:rPr>
          <w:rFonts w:ascii="Arial" w:hAnsi="Arial" w:cs="Arial"/>
          <w:sz w:val="24"/>
          <w:szCs w:val="24"/>
        </w:rPr>
        <w:t xml:space="preserve"> obiektu</w:t>
      </w:r>
    </w:p>
    <w:p w:rsidR="00D04198" w:rsidRPr="00AD2CB5" w:rsidRDefault="00B52E2D" w:rsidP="00D04198">
      <w:pPr>
        <w:pStyle w:val="Akapitzlis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AD2CB5">
        <w:rPr>
          <w:rFonts w:ascii="Arial" w:hAnsi="Arial" w:cs="Arial"/>
          <w:sz w:val="24"/>
          <w:szCs w:val="24"/>
        </w:rPr>
        <w:t>Title</w:t>
      </w:r>
      <w:proofErr w:type="spellEnd"/>
      <w:r w:rsidR="00136676" w:rsidRPr="00AD2CB5">
        <w:rPr>
          <w:rFonts w:ascii="Arial" w:hAnsi="Arial" w:cs="Arial"/>
          <w:sz w:val="24"/>
          <w:szCs w:val="24"/>
        </w:rPr>
        <w:t xml:space="preserve"> –</w:t>
      </w:r>
      <w:r w:rsidRPr="00AD2CB5">
        <w:rPr>
          <w:rFonts w:ascii="Arial" w:hAnsi="Arial" w:cs="Arial"/>
          <w:sz w:val="24"/>
          <w:szCs w:val="24"/>
        </w:rPr>
        <w:t xml:space="preserve"> tytuł</w:t>
      </w:r>
      <w:r w:rsidR="00136676" w:rsidRPr="00AD2CB5">
        <w:rPr>
          <w:rFonts w:ascii="Arial" w:hAnsi="Arial" w:cs="Arial"/>
          <w:sz w:val="24"/>
          <w:szCs w:val="24"/>
        </w:rPr>
        <w:t xml:space="preserve"> opisujący ogólnie pojazd, </w:t>
      </w:r>
    </w:p>
    <w:p w:rsidR="00D04198" w:rsidRPr="00AD2CB5" w:rsidRDefault="00136676" w:rsidP="00D04198">
      <w:pPr>
        <w:pStyle w:val="Akapitzlis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AD2CB5">
        <w:rPr>
          <w:rFonts w:ascii="Arial" w:hAnsi="Arial" w:cs="Arial"/>
          <w:sz w:val="24"/>
          <w:szCs w:val="24"/>
        </w:rPr>
        <w:t>Year</w:t>
      </w:r>
      <w:proofErr w:type="spellEnd"/>
      <w:r w:rsidRPr="00AD2CB5">
        <w:rPr>
          <w:rFonts w:ascii="Arial" w:hAnsi="Arial" w:cs="Arial"/>
          <w:sz w:val="24"/>
          <w:szCs w:val="24"/>
        </w:rPr>
        <w:t xml:space="preserve"> – rok </w:t>
      </w:r>
      <w:r w:rsidR="00D04198" w:rsidRPr="00AD2CB5">
        <w:rPr>
          <w:rFonts w:ascii="Arial" w:hAnsi="Arial" w:cs="Arial"/>
          <w:sz w:val="24"/>
          <w:szCs w:val="24"/>
        </w:rPr>
        <w:t>wyprodukowania</w:t>
      </w:r>
    </w:p>
    <w:p w:rsidR="00D04198" w:rsidRPr="00AD2CB5" w:rsidRDefault="00136676" w:rsidP="00D04198">
      <w:pPr>
        <w:pStyle w:val="Akapitzlis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AD2CB5">
        <w:rPr>
          <w:rFonts w:ascii="Arial" w:hAnsi="Arial" w:cs="Arial"/>
          <w:sz w:val="24"/>
          <w:szCs w:val="24"/>
        </w:rPr>
        <w:t>Mileage</w:t>
      </w:r>
      <w:proofErr w:type="spellEnd"/>
      <w:r w:rsidRPr="00AD2CB5">
        <w:rPr>
          <w:rFonts w:ascii="Arial" w:hAnsi="Arial" w:cs="Arial"/>
          <w:sz w:val="24"/>
          <w:szCs w:val="24"/>
        </w:rPr>
        <w:t xml:space="preserve"> – przebieg samochodu </w:t>
      </w:r>
    </w:p>
    <w:p w:rsidR="002D3C34" w:rsidRPr="00AD2CB5" w:rsidRDefault="00136676" w:rsidP="00D04198">
      <w:pPr>
        <w:pStyle w:val="Akapitzlis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AD2CB5">
        <w:rPr>
          <w:rFonts w:ascii="Arial" w:hAnsi="Arial" w:cs="Arial"/>
          <w:sz w:val="24"/>
          <w:szCs w:val="24"/>
        </w:rPr>
        <w:t>Price</w:t>
      </w:r>
      <w:proofErr w:type="spellEnd"/>
      <w:r w:rsidRPr="00AD2CB5">
        <w:rPr>
          <w:rFonts w:ascii="Arial" w:hAnsi="Arial" w:cs="Arial"/>
          <w:sz w:val="24"/>
          <w:szCs w:val="24"/>
        </w:rPr>
        <w:t xml:space="preserve"> –</w:t>
      </w:r>
      <w:r w:rsidR="00B52E2D" w:rsidRPr="00AD2CB5">
        <w:rPr>
          <w:rFonts w:ascii="Arial" w:hAnsi="Arial" w:cs="Arial"/>
          <w:sz w:val="24"/>
          <w:szCs w:val="24"/>
        </w:rPr>
        <w:t xml:space="preserve"> cena.</w:t>
      </w:r>
    </w:p>
    <w:p w:rsidR="00D04198" w:rsidRPr="00AD2CB5" w:rsidRDefault="00D04198" w:rsidP="00D04198">
      <w:pPr>
        <w:rPr>
          <w:rFonts w:ascii="Arial" w:hAnsi="Arial" w:cs="Arial"/>
          <w:sz w:val="24"/>
          <w:szCs w:val="24"/>
        </w:rPr>
      </w:pPr>
    </w:p>
    <w:p w:rsidR="00A62BF6" w:rsidRPr="00AD2CB5" w:rsidRDefault="00CF2403" w:rsidP="00AD2CB5">
      <w:pPr>
        <w:pStyle w:val="Akapitzlist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b/>
          <w:color w:val="FF0000"/>
          <w:sz w:val="24"/>
          <w:szCs w:val="24"/>
        </w:rPr>
        <w:t>2</w:t>
      </w:r>
      <w:r w:rsidR="00B52E2D" w:rsidRPr="00AD2CB5">
        <w:rPr>
          <w:rFonts w:ascii="Arial" w:hAnsi="Arial" w:cs="Arial"/>
          <w:sz w:val="24"/>
          <w:szCs w:val="24"/>
        </w:rPr>
        <w:t xml:space="preserve"> - Przed rozpoczęciem zaczytywania informacji należy wybrać zakres preferowanych pojazdów. Do dyspozycji mamy czternaście różnych modeli aut oraz domyślną opcję – ALL czyli wszystkie.</w:t>
      </w:r>
    </w:p>
    <w:p w:rsidR="00A62BF6" w:rsidRPr="00AD2CB5" w:rsidRDefault="00A62BF6" w:rsidP="00431DAD">
      <w:pPr>
        <w:pStyle w:val="Akapitzlist"/>
        <w:ind w:left="1080"/>
        <w:jc w:val="center"/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noProof/>
          <w:lang w:eastAsia="pl-PL"/>
        </w:rPr>
        <w:lastRenderedPageBreak/>
        <w:drawing>
          <wp:inline distT="0" distB="0" distL="0" distR="0" wp14:anchorId="65B85310" wp14:editId="6B576C45">
            <wp:extent cx="1084284" cy="2203828"/>
            <wp:effectExtent l="0" t="0" r="1905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7240" cy="22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AD" w:rsidRPr="00AD2CB5" w:rsidRDefault="00431DAD" w:rsidP="00431DAD">
      <w:pPr>
        <w:pStyle w:val="Akapitzlist"/>
        <w:ind w:left="1080"/>
        <w:jc w:val="center"/>
        <w:rPr>
          <w:rFonts w:ascii="Arial" w:hAnsi="Arial" w:cs="Arial"/>
          <w:sz w:val="24"/>
          <w:szCs w:val="24"/>
        </w:rPr>
      </w:pPr>
    </w:p>
    <w:p w:rsidR="00431DAD" w:rsidRPr="00AD2CB5" w:rsidRDefault="00431DAD" w:rsidP="00431DAD">
      <w:pPr>
        <w:pStyle w:val="Akapitzlist"/>
        <w:ind w:left="1080"/>
        <w:jc w:val="center"/>
        <w:rPr>
          <w:rFonts w:ascii="Arial" w:hAnsi="Arial" w:cs="Arial"/>
          <w:b/>
          <w:i/>
          <w:sz w:val="20"/>
          <w:szCs w:val="20"/>
        </w:rPr>
      </w:pPr>
      <w:r w:rsidRPr="00AD2CB5">
        <w:rPr>
          <w:rFonts w:ascii="Arial" w:hAnsi="Arial" w:cs="Arial"/>
          <w:b/>
          <w:i/>
          <w:sz w:val="20"/>
          <w:szCs w:val="20"/>
        </w:rPr>
        <w:t>Zdj.2 Lista dostępnych marek</w:t>
      </w:r>
    </w:p>
    <w:p w:rsidR="00CF2403" w:rsidRPr="00AD2CB5" w:rsidRDefault="00CF2403" w:rsidP="00431DAD">
      <w:pPr>
        <w:pStyle w:val="Akapitzlist"/>
        <w:ind w:left="1080"/>
        <w:jc w:val="center"/>
        <w:rPr>
          <w:rFonts w:ascii="Arial" w:hAnsi="Arial" w:cs="Arial"/>
          <w:b/>
          <w:i/>
          <w:sz w:val="20"/>
          <w:szCs w:val="20"/>
        </w:rPr>
      </w:pPr>
    </w:p>
    <w:p w:rsidR="00A62BF6" w:rsidRPr="00AD2CB5" w:rsidRDefault="00A62BF6" w:rsidP="00A62BF6">
      <w:pPr>
        <w:pStyle w:val="Akapitzlist"/>
        <w:ind w:left="1080"/>
        <w:rPr>
          <w:rFonts w:ascii="Arial" w:hAnsi="Arial" w:cs="Arial"/>
          <w:sz w:val="24"/>
          <w:szCs w:val="24"/>
        </w:rPr>
      </w:pPr>
    </w:p>
    <w:p w:rsidR="00B52E2D" w:rsidRPr="00AD2CB5" w:rsidRDefault="00B52E2D" w:rsidP="00D04198">
      <w:pPr>
        <w:pStyle w:val="Akapitzlist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b/>
          <w:color w:val="FF0000"/>
          <w:sz w:val="24"/>
          <w:szCs w:val="24"/>
        </w:rPr>
        <w:t>3</w:t>
      </w:r>
      <w:r w:rsidRPr="00AD2CB5">
        <w:rPr>
          <w:rFonts w:ascii="Arial" w:hAnsi="Arial" w:cs="Arial"/>
          <w:sz w:val="24"/>
          <w:szCs w:val="24"/>
        </w:rPr>
        <w:t xml:space="preserve"> – Proces aplikacji możemy uruchomić jednym przyciskiem ‘Start’, który wykona wszystkie czynności do uzyskania danych.</w:t>
      </w:r>
    </w:p>
    <w:p w:rsidR="00B52E2D" w:rsidRPr="00AD2CB5" w:rsidRDefault="00B52E2D" w:rsidP="00D04198">
      <w:pPr>
        <w:pStyle w:val="Akapitzlist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b/>
          <w:color w:val="FF0000"/>
          <w:sz w:val="24"/>
          <w:szCs w:val="24"/>
        </w:rPr>
        <w:t>4</w:t>
      </w:r>
      <w:r w:rsidRPr="00AD2CB5">
        <w:rPr>
          <w:rFonts w:ascii="Arial" w:hAnsi="Arial" w:cs="Arial"/>
          <w:sz w:val="24"/>
          <w:szCs w:val="24"/>
        </w:rPr>
        <w:t xml:space="preserve"> – Inną opcją jest rozdzielenie procesu na trzy etapy: Wydobycie, Transformacja oraz Załadowanie danych.</w:t>
      </w:r>
    </w:p>
    <w:p w:rsidR="00B52E2D" w:rsidRPr="00AD2CB5" w:rsidRDefault="00A62BF6" w:rsidP="00D04198">
      <w:pPr>
        <w:pStyle w:val="Akapitzlist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b/>
          <w:color w:val="FF0000"/>
          <w:sz w:val="24"/>
          <w:szCs w:val="24"/>
        </w:rPr>
        <w:t>5</w:t>
      </w:r>
      <w:r w:rsidRPr="00AD2CB5">
        <w:rPr>
          <w:rFonts w:ascii="Arial" w:hAnsi="Arial" w:cs="Arial"/>
          <w:sz w:val="24"/>
          <w:szCs w:val="24"/>
        </w:rPr>
        <w:t xml:space="preserve"> – W przypadku dużej ilości danych, warto skorzystać z wyszukiwarki, która przeszukuje każdy wiersz w poszukiwaniu określonej frazy, co ułatwia znajdywanie wyniku.</w:t>
      </w:r>
    </w:p>
    <w:p w:rsidR="00B52E2D" w:rsidRPr="00AD2CB5" w:rsidRDefault="00A62BF6" w:rsidP="00B52E2D">
      <w:pPr>
        <w:pStyle w:val="Akapitzlist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b/>
          <w:color w:val="FF0000"/>
          <w:sz w:val="24"/>
          <w:szCs w:val="24"/>
        </w:rPr>
        <w:t>6</w:t>
      </w:r>
      <w:r w:rsidRPr="00AD2CB5">
        <w:rPr>
          <w:rFonts w:ascii="Arial" w:hAnsi="Arial" w:cs="Arial"/>
          <w:sz w:val="24"/>
          <w:szCs w:val="24"/>
        </w:rPr>
        <w:t xml:space="preserve"> – odświeżanie strony </w:t>
      </w:r>
    </w:p>
    <w:p w:rsidR="00FA67C0" w:rsidRPr="00AD2CB5" w:rsidRDefault="00FA67C0" w:rsidP="00FA67C0">
      <w:pPr>
        <w:pStyle w:val="Akapitzlist"/>
        <w:ind w:left="1080"/>
        <w:rPr>
          <w:rFonts w:ascii="Arial" w:hAnsi="Arial" w:cs="Arial"/>
          <w:sz w:val="24"/>
          <w:szCs w:val="24"/>
        </w:rPr>
      </w:pPr>
    </w:p>
    <w:p w:rsidR="00A62BF6" w:rsidRPr="00AD2CB5" w:rsidRDefault="00A62BF6" w:rsidP="00A62BF6">
      <w:pPr>
        <w:pStyle w:val="Akapitzlist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sz w:val="24"/>
          <w:szCs w:val="24"/>
        </w:rPr>
        <w:t>Po wykonaniu procesu, widzimy załadowaną tabelę danymi z bazy danych. Wiersze są oznaczone dwoma</w:t>
      </w:r>
      <w:r w:rsidR="00FA67C0" w:rsidRPr="00AD2CB5">
        <w:rPr>
          <w:rFonts w:ascii="Arial" w:hAnsi="Arial" w:cs="Arial"/>
          <w:sz w:val="24"/>
          <w:szCs w:val="24"/>
        </w:rPr>
        <w:t xml:space="preserve"> kontrastującymi się</w:t>
      </w:r>
      <w:r w:rsidRPr="00AD2CB5">
        <w:rPr>
          <w:rFonts w:ascii="Arial" w:hAnsi="Arial" w:cs="Arial"/>
          <w:sz w:val="24"/>
          <w:szCs w:val="24"/>
        </w:rPr>
        <w:t xml:space="preserve"> kolorami dla lepszej przejrzystości. W przypadku długiej wielkości konkretnego wiersza, użytkownik może dopasować wielkość kolumny</w:t>
      </w:r>
      <w:r w:rsidR="00FA67C0" w:rsidRPr="00AD2CB5">
        <w:rPr>
          <w:rFonts w:ascii="Arial" w:hAnsi="Arial" w:cs="Arial"/>
          <w:sz w:val="24"/>
          <w:szCs w:val="24"/>
        </w:rPr>
        <w:t xml:space="preserve"> klikając kursorem myszki na kolumnę,</w:t>
      </w:r>
      <w:r w:rsidRPr="00AD2CB5">
        <w:rPr>
          <w:rFonts w:ascii="Arial" w:hAnsi="Arial" w:cs="Arial"/>
          <w:sz w:val="24"/>
          <w:szCs w:val="24"/>
        </w:rPr>
        <w:t xml:space="preserve"> w celu odczytania informacji.</w:t>
      </w:r>
    </w:p>
    <w:p w:rsidR="00B52E2D" w:rsidRPr="00AD2CB5" w:rsidRDefault="00B52E2D" w:rsidP="00FA67C0">
      <w:pPr>
        <w:jc w:val="center"/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noProof/>
          <w:lang w:eastAsia="pl-PL"/>
        </w:rPr>
        <w:drawing>
          <wp:inline distT="0" distB="0" distL="0" distR="0" wp14:anchorId="07EAACAF" wp14:editId="378FD9E4">
            <wp:extent cx="4822969" cy="286603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257" cy="29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F6" w:rsidRPr="00AD2CB5" w:rsidRDefault="00431DAD" w:rsidP="00AD2CB5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AD2CB5">
        <w:rPr>
          <w:rFonts w:ascii="Arial" w:hAnsi="Arial" w:cs="Arial"/>
          <w:b/>
          <w:i/>
          <w:sz w:val="20"/>
          <w:szCs w:val="20"/>
        </w:rPr>
        <w:t>Zdj.</w:t>
      </w:r>
      <w:r w:rsidRPr="00AD2CB5">
        <w:rPr>
          <w:rFonts w:ascii="Arial" w:hAnsi="Arial" w:cs="Arial"/>
          <w:b/>
          <w:i/>
          <w:sz w:val="20"/>
          <w:szCs w:val="20"/>
        </w:rPr>
        <w:t>3</w:t>
      </w:r>
      <w:r w:rsidRPr="00AD2CB5">
        <w:rPr>
          <w:rFonts w:ascii="Arial" w:hAnsi="Arial" w:cs="Arial"/>
          <w:b/>
          <w:i/>
          <w:sz w:val="20"/>
          <w:szCs w:val="20"/>
        </w:rPr>
        <w:t xml:space="preserve"> </w:t>
      </w:r>
      <w:r w:rsidRPr="00AD2CB5">
        <w:rPr>
          <w:rFonts w:ascii="Arial" w:hAnsi="Arial" w:cs="Arial"/>
          <w:b/>
          <w:i/>
          <w:sz w:val="20"/>
          <w:szCs w:val="20"/>
        </w:rPr>
        <w:t>Uzupełniona tabela po wykonaniu procesu</w:t>
      </w:r>
    </w:p>
    <w:p w:rsidR="00A62BF6" w:rsidRPr="00AD2CB5" w:rsidRDefault="00A62BF6" w:rsidP="00B52E2D">
      <w:p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sz w:val="24"/>
          <w:szCs w:val="24"/>
        </w:rPr>
        <w:lastRenderedPageBreak/>
        <w:t xml:space="preserve">Z uwagi na złożony model poszczególnego elementu, pokazanie wszystkich danych w przedstawionej tabeli jest niemożliwe. Dlatego zostały wprowadzone szczegóły tabeli. </w:t>
      </w:r>
    </w:p>
    <w:p w:rsidR="00431DAD" w:rsidRPr="00AD2CB5" w:rsidRDefault="00E01A3C" w:rsidP="00FA67C0">
      <w:pPr>
        <w:jc w:val="center"/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noProof/>
          <w:lang w:eastAsia="pl-PL"/>
        </w:rPr>
        <w:drawing>
          <wp:inline distT="0" distB="0" distL="0" distR="0" wp14:anchorId="4273F417" wp14:editId="36DA498A">
            <wp:extent cx="5526450" cy="3219498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7327" cy="322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DAD" w:rsidRPr="00AD2CB5">
        <w:rPr>
          <w:rFonts w:ascii="Arial" w:hAnsi="Arial" w:cs="Arial"/>
          <w:b/>
          <w:i/>
          <w:sz w:val="20"/>
          <w:szCs w:val="20"/>
        </w:rPr>
        <w:t>Zdj.</w:t>
      </w:r>
      <w:r w:rsidR="00431DAD" w:rsidRPr="00AD2CB5">
        <w:rPr>
          <w:rFonts w:ascii="Arial" w:hAnsi="Arial" w:cs="Arial"/>
          <w:b/>
          <w:i/>
          <w:sz w:val="20"/>
          <w:szCs w:val="20"/>
        </w:rPr>
        <w:t>4</w:t>
      </w:r>
      <w:r w:rsidR="00431DAD" w:rsidRPr="00AD2CB5">
        <w:rPr>
          <w:rFonts w:ascii="Arial" w:hAnsi="Arial" w:cs="Arial"/>
          <w:b/>
          <w:i/>
          <w:sz w:val="20"/>
          <w:szCs w:val="20"/>
        </w:rPr>
        <w:t xml:space="preserve"> </w:t>
      </w:r>
      <w:r w:rsidR="00431DAD" w:rsidRPr="00AD2CB5">
        <w:rPr>
          <w:rFonts w:ascii="Arial" w:hAnsi="Arial" w:cs="Arial"/>
          <w:b/>
          <w:i/>
          <w:sz w:val="20"/>
          <w:szCs w:val="20"/>
        </w:rPr>
        <w:t>Podgląd na szczegóły wybranego pojazdu</w:t>
      </w:r>
    </w:p>
    <w:p w:rsidR="00431DAD" w:rsidRPr="00AD2CB5" w:rsidRDefault="00431DAD" w:rsidP="00B52E2D">
      <w:pPr>
        <w:rPr>
          <w:rFonts w:ascii="Arial" w:hAnsi="Arial" w:cs="Arial"/>
          <w:sz w:val="24"/>
          <w:szCs w:val="24"/>
        </w:rPr>
      </w:pPr>
    </w:p>
    <w:p w:rsidR="00E01A3C" w:rsidRPr="00AD2CB5" w:rsidRDefault="00E01A3C" w:rsidP="00E01A3C">
      <w:pPr>
        <w:rPr>
          <w:rFonts w:ascii="Arial" w:hAnsi="Arial" w:cs="Arial"/>
          <w:sz w:val="24"/>
          <w:szCs w:val="24"/>
        </w:rPr>
      </w:pPr>
      <w:r w:rsidRPr="00AD2CB5">
        <w:rPr>
          <w:rFonts w:ascii="Arial" w:hAnsi="Arial" w:cs="Arial"/>
          <w:sz w:val="24"/>
          <w:szCs w:val="24"/>
        </w:rPr>
        <w:t xml:space="preserve">Po kliknięciu w wybrany przez nas pojazd, wiersz podświetla nam się na niebiesko, a poniżej uzyskujemy podgląd na konkretny pojazd. Daje to możliwość odczytu m.in. moc silnika, model, miejsce sprzedaży, kolor, ilość siedzeń i wielu innych parametrów. </w:t>
      </w:r>
      <w:r w:rsidR="00AD2CB5">
        <w:rPr>
          <w:rFonts w:ascii="Arial" w:hAnsi="Arial" w:cs="Arial"/>
          <w:sz w:val="24"/>
          <w:szCs w:val="24"/>
        </w:rPr>
        <w:t>Całość aplikacji pozwala nam na zestawienie wybranych danych w celu ich analizy.</w:t>
      </w:r>
      <w:bookmarkStart w:id="0" w:name="_GoBack"/>
      <w:bookmarkEnd w:id="0"/>
    </w:p>
    <w:sectPr w:rsidR="00E01A3C" w:rsidRPr="00AD2C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00C27"/>
    <w:multiLevelType w:val="hybridMultilevel"/>
    <w:tmpl w:val="B67681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64D41"/>
    <w:multiLevelType w:val="hybridMultilevel"/>
    <w:tmpl w:val="AF6C5C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C2AA3"/>
    <w:multiLevelType w:val="hybridMultilevel"/>
    <w:tmpl w:val="6340F7E2"/>
    <w:lvl w:ilvl="0" w:tplc="A38EF4C8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5E94920"/>
    <w:multiLevelType w:val="hybridMultilevel"/>
    <w:tmpl w:val="021686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0A0EF7"/>
    <w:multiLevelType w:val="hybridMultilevel"/>
    <w:tmpl w:val="D8B8A63A"/>
    <w:lvl w:ilvl="0" w:tplc="9CA03A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924"/>
    <w:rsid w:val="00067B5B"/>
    <w:rsid w:val="00136676"/>
    <w:rsid w:val="002D3C34"/>
    <w:rsid w:val="003240F3"/>
    <w:rsid w:val="003F0134"/>
    <w:rsid w:val="00431DAD"/>
    <w:rsid w:val="00A62BF6"/>
    <w:rsid w:val="00AD2CB5"/>
    <w:rsid w:val="00B52E2D"/>
    <w:rsid w:val="00C15924"/>
    <w:rsid w:val="00CE65DA"/>
    <w:rsid w:val="00CF2403"/>
    <w:rsid w:val="00D04198"/>
    <w:rsid w:val="00D45FA2"/>
    <w:rsid w:val="00E01A3C"/>
    <w:rsid w:val="00F11B4F"/>
    <w:rsid w:val="00FA6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B1865"/>
  <w15:chartTrackingRefBased/>
  <w15:docId w15:val="{B5405A9E-CED3-4B8F-9637-2407C192C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15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338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2</cp:revision>
  <dcterms:created xsi:type="dcterms:W3CDTF">2018-12-13T23:17:00Z</dcterms:created>
  <dcterms:modified xsi:type="dcterms:W3CDTF">2018-12-13T23:17:00Z</dcterms:modified>
</cp:coreProperties>
</file>