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C0" w:rsidRPr="00257A5C" w:rsidRDefault="00697265" w:rsidP="0045255B">
      <w:pPr>
        <w:pStyle w:val="Title"/>
        <w:spacing w:before="120" w:after="120"/>
        <w:jc w:val="center"/>
        <w:rPr>
          <w:lang w:val="pl-PL"/>
        </w:rPr>
      </w:pPr>
      <w:r w:rsidRPr="00257A5C">
        <w:rPr>
          <w:lang w:val="pl-PL"/>
        </w:rPr>
        <w:t>Hurtownia danych</w:t>
      </w:r>
    </w:p>
    <w:p w:rsidR="00376169" w:rsidRPr="00257A5C" w:rsidRDefault="00376169" w:rsidP="0045255B">
      <w:pPr>
        <w:pStyle w:val="Heading1"/>
        <w:spacing w:before="120" w:after="120"/>
        <w:jc w:val="center"/>
        <w:rPr>
          <w:lang w:val="pl-PL"/>
        </w:rPr>
      </w:pPr>
    </w:p>
    <w:p w:rsidR="00376169" w:rsidRPr="00257A5C" w:rsidRDefault="00376169" w:rsidP="0045255B">
      <w:pPr>
        <w:pStyle w:val="Heading1"/>
        <w:spacing w:before="120" w:after="120"/>
        <w:jc w:val="center"/>
        <w:rPr>
          <w:rStyle w:val="SubtleEmphasis"/>
          <w:lang w:val="pl-PL"/>
        </w:rPr>
      </w:pPr>
      <w:r w:rsidRPr="00257A5C">
        <w:rPr>
          <w:rStyle w:val="SubtleEmphasis"/>
          <w:lang w:val="pl-PL"/>
        </w:rPr>
        <w:t>Projekt: Proces ETL</w:t>
      </w: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Default="00B73D36" w:rsidP="00B73D36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D87BB0" w:rsidRDefault="00D87BB0" w:rsidP="0045255B">
      <w:pPr>
        <w:spacing w:before="120" w:after="120"/>
        <w:rPr>
          <w:lang w:val="pl-PL"/>
        </w:rPr>
      </w:pPr>
    </w:p>
    <w:p w:rsidR="00697265" w:rsidRDefault="00697265" w:rsidP="00DD6FDD">
      <w:pPr>
        <w:spacing w:before="120" w:after="120"/>
        <w:ind w:firstLine="720"/>
        <w:rPr>
          <w:lang w:val="pl-PL"/>
        </w:rPr>
      </w:pPr>
      <w:r>
        <w:rPr>
          <w:lang w:val="pl-PL"/>
        </w:rPr>
        <w:t xml:space="preserve">W celu współdzielenia kodu pomiędzy członków zespołu, stworzone zostało repozytorium w systemie kontroli </w:t>
      </w:r>
      <w:proofErr w:type="spellStart"/>
      <w:r>
        <w:rPr>
          <w:lang w:val="pl-PL"/>
        </w:rPr>
        <w:t>wesji</w:t>
      </w:r>
      <w:proofErr w:type="spellEnd"/>
      <w:r>
        <w:rPr>
          <w:lang w:val="pl-PL"/>
        </w:rPr>
        <w:t xml:space="preserve"> GIT, który umożliwia korzystanie z repozytoriów na portalu GitHub.</w:t>
      </w:r>
    </w:p>
    <w:p w:rsidR="00697265" w:rsidRDefault="00B20247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Zdalne repozytorium projektu dostępne </w:t>
      </w:r>
      <w:r w:rsidR="00B715C2">
        <w:rPr>
          <w:lang w:val="pl-PL"/>
        </w:rPr>
        <w:t xml:space="preserve">znajduję się </w:t>
      </w:r>
      <w:r>
        <w:rPr>
          <w:lang w:val="pl-PL"/>
        </w:rPr>
        <w:t xml:space="preserve">pod adresem: </w:t>
      </w:r>
      <w:hyperlink r:id="rId8" w:history="1">
        <w:r w:rsidRPr="004E072E">
          <w:rPr>
            <w:rStyle w:val="Hyperlink"/>
            <w:lang w:val="pl-PL"/>
          </w:rPr>
          <w:t>https://github.com/Cenarius1/HurtowniaDanych</w:t>
        </w:r>
      </w:hyperlink>
      <w:r>
        <w:rPr>
          <w:lang w:val="pl-PL"/>
        </w:rPr>
        <w:t xml:space="preserve"> </w:t>
      </w:r>
      <w:r w:rsidR="00645668">
        <w:rPr>
          <w:lang w:val="pl-PL"/>
        </w:rPr>
        <w:t xml:space="preserve">Projekt został wykonany w </w:t>
      </w:r>
      <w:r w:rsidR="005930E3">
        <w:rPr>
          <w:lang w:val="pl-PL"/>
        </w:rPr>
        <w:t>języku programowania Microsoft Visual C# z wykorzystaniem platformy .NET Framework w wersji 4.7.2.</w:t>
      </w:r>
      <w:r w:rsidR="00DD6FDD">
        <w:rPr>
          <w:lang w:val="pl-PL"/>
        </w:rPr>
        <w:t xml:space="preserve"> Na potrzeby projektu wybrano platformę bazodanową MS SQL Server w wersji 13.0.</w:t>
      </w:r>
    </w:p>
    <w:p w:rsidR="00697265" w:rsidRDefault="00697265" w:rsidP="0045255B">
      <w:pPr>
        <w:spacing w:before="120" w:after="120"/>
        <w:rPr>
          <w:lang w:val="pl-PL"/>
        </w:rPr>
      </w:pPr>
    </w:p>
    <w:p w:rsidR="00B73D36" w:rsidRDefault="00B73D36" w:rsidP="00B73D36">
      <w:pPr>
        <w:pStyle w:val="Heading1"/>
        <w:rPr>
          <w:lang w:val="pl-PL"/>
        </w:rPr>
      </w:pPr>
      <w:r>
        <w:rPr>
          <w:lang w:val="pl-PL"/>
        </w:rPr>
        <w:t>Technologie</w:t>
      </w:r>
    </w:p>
    <w:p w:rsidR="00B73D36" w:rsidRDefault="00B73D36" w:rsidP="0045255B">
      <w:pPr>
        <w:spacing w:before="120" w:after="120"/>
        <w:rPr>
          <w:lang w:val="pl-PL"/>
        </w:rPr>
      </w:pPr>
      <w:proofErr w:type="spellStart"/>
      <w:r>
        <w:rPr>
          <w:lang w:val="pl-PL"/>
        </w:rPr>
        <w:t>Sss</w:t>
      </w:r>
      <w:proofErr w:type="spellEnd"/>
    </w:p>
    <w:p w:rsidR="00B73D36" w:rsidRDefault="00B73D36" w:rsidP="0045255B">
      <w:pPr>
        <w:spacing w:before="120" w:after="120"/>
        <w:rPr>
          <w:lang w:val="pl-PL"/>
        </w:rPr>
      </w:pPr>
    </w:p>
    <w:p w:rsidR="00B73D36" w:rsidRDefault="00B73D36" w:rsidP="0045255B">
      <w:pPr>
        <w:spacing w:before="120" w:after="120"/>
        <w:rPr>
          <w:lang w:val="pl-PL"/>
        </w:rPr>
      </w:pPr>
      <w:bookmarkStart w:id="0" w:name="_GoBack"/>
      <w:bookmarkEnd w:id="0"/>
    </w:p>
    <w:p w:rsidR="00697265" w:rsidRDefault="00697265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Całościowe rozwiązanie nosi nazwę </w:t>
      </w:r>
      <w:proofErr w:type="spellStart"/>
      <w:r w:rsidRPr="00645668">
        <w:rPr>
          <w:i/>
          <w:lang w:val="pl-PL"/>
        </w:rPr>
        <w:t>HurtowniaDanych</w:t>
      </w:r>
      <w:proofErr w:type="spellEnd"/>
      <w:r>
        <w:rPr>
          <w:lang w:val="pl-PL"/>
        </w:rPr>
        <w:t xml:space="preserve"> i składa się z pięciu projektów: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DWH.Domain</w:t>
      </w:r>
      <w:proofErr w:type="spellEnd"/>
      <w:r>
        <w:rPr>
          <w:lang w:val="pl-PL"/>
        </w:rPr>
        <w:t xml:space="preserve">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DWH.ETL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DWH.GUI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 </w:t>
      </w:r>
      <w:r w:rsidR="005930E3">
        <w:rPr>
          <w:lang w:val="pl-PL"/>
        </w:rPr>
        <w:t>–</w:t>
      </w:r>
      <w:r>
        <w:rPr>
          <w:lang w:val="pl-PL"/>
        </w:rPr>
        <w:t xml:space="preserve"> </w:t>
      </w:r>
      <w:r w:rsidR="002A688B" w:rsidRPr="002A688B">
        <w:rPr>
          <w:i/>
          <w:lang w:val="pl-PL"/>
        </w:rPr>
        <w:t>TBC</w:t>
      </w: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105A35" w:rsidP="00A07364">
      <w:pPr>
        <w:pStyle w:val="Heading1"/>
        <w:rPr>
          <w:lang w:val="pl-PL"/>
        </w:rPr>
      </w:pPr>
      <w:r>
        <w:rPr>
          <w:lang w:val="pl-PL"/>
        </w:rPr>
        <w:t xml:space="preserve">Projekt </w:t>
      </w:r>
      <w:r w:rsidR="005930E3">
        <w:rPr>
          <w:lang w:val="pl-PL"/>
        </w:rPr>
        <w:t>DWH</w:t>
      </w:r>
    </w:p>
    <w:p w:rsidR="00610BED" w:rsidRDefault="00610BED" w:rsidP="0045255B">
      <w:pPr>
        <w:spacing w:before="120" w:after="120"/>
        <w:rPr>
          <w:lang w:val="pl-PL"/>
        </w:rPr>
      </w:pPr>
    </w:p>
    <w:p w:rsidR="00610BED" w:rsidRDefault="00610BED" w:rsidP="008925E2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8925E2">
        <w:rPr>
          <w:lang w:val="pl-PL"/>
        </w:rPr>
        <w:t>k</w:t>
      </w:r>
      <w:r>
        <w:rPr>
          <w:lang w:val="pl-PL"/>
        </w:rPr>
        <w:t>las</w:t>
      </w:r>
    </w:p>
    <w:p w:rsidR="00610BED" w:rsidRDefault="00610BED" w:rsidP="001139B1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2967649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2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31" w:rsidRDefault="00F37C31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W skład projektu DWH wchodzą dwie klasy, </w:t>
      </w:r>
      <w:r w:rsidRPr="00F37C31">
        <w:rPr>
          <w:i/>
          <w:lang w:val="pl-PL"/>
        </w:rPr>
        <w:t>Program</w:t>
      </w:r>
      <w:r>
        <w:rPr>
          <w:lang w:val="pl-PL"/>
        </w:rPr>
        <w:t xml:space="preserve"> oraz </w:t>
      </w:r>
      <w:proofErr w:type="spellStart"/>
      <w:r w:rsidRPr="00F37C31">
        <w:rPr>
          <w:i/>
          <w:lang w:val="pl-PL"/>
        </w:rPr>
        <w:t>ETLProcessManager</w:t>
      </w:r>
      <w:proofErr w:type="spellEnd"/>
      <w:r>
        <w:rPr>
          <w:lang w:val="pl-PL"/>
        </w:rPr>
        <w:t>.</w:t>
      </w:r>
    </w:p>
    <w:p w:rsidR="00F37C31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F37C31">
        <w:rPr>
          <w:lang w:val="pl-PL"/>
        </w:rPr>
        <w:t>lass Program</w:t>
      </w:r>
    </w:p>
    <w:p w:rsidR="00610BED" w:rsidRPr="00257A5C" w:rsidRDefault="00F37C31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tej wyróżniamy główną metodę statyczną – </w:t>
      </w:r>
      <w:proofErr w:type="spellStart"/>
      <w:r w:rsidRPr="00257A5C">
        <w:rPr>
          <w:i/>
          <w:lang w:val="pl-PL"/>
        </w:rPr>
        <w:t>Main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 xml:space="preserve">, która na wejściu przyjmuje argumenty podawane z linii poleceń. Następnie zostaje utworzony obiekt </w:t>
      </w:r>
      <w:proofErr w:type="spellStart"/>
      <w:r w:rsidRPr="00257A5C">
        <w:rPr>
          <w:i/>
          <w:lang w:val="pl-PL"/>
        </w:rPr>
        <w:t>etlManager</w:t>
      </w:r>
      <w:proofErr w:type="spellEnd"/>
      <w:r w:rsidRPr="00257A5C">
        <w:rPr>
          <w:lang w:val="pl-PL"/>
        </w:rPr>
        <w:t xml:space="preserve"> typu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lang w:val="pl-PL"/>
        </w:rPr>
        <w:t>, który jest głównym elementem aplikacji.</w:t>
      </w:r>
      <w:r w:rsidR="002B6878" w:rsidRPr="00257A5C">
        <w:rPr>
          <w:lang w:val="pl-PL"/>
        </w:rPr>
        <w:t xml:space="preserve"> Na tak utworzonym obiekcie wywołujemy metodę </w:t>
      </w:r>
      <w:proofErr w:type="spellStart"/>
      <w:r w:rsidR="002B6878" w:rsidRPr="00257A5C">
        <w:rPr>
          <w:i/>
          <w:lang w:val="pl-PL"/>
        </w:rPr>
        <w:t>Launch</w:t>
      </w:r>
      <w:proofErr w:type="spellEnd"/>
      <w:r w:rsidR="002B6878" w:rsidRPr="00257A5C">
        <w:rPr>
          <w:i/>
          <w:lang w:val="pl-PL"/>
        </w:rPr>
        <w:t>()</w:t>
      </w:r>
      <w:r w:rsidR="002B6878" w:rsidRPr="00257A5C">
        <w:rPr>
          <w:lang w:val="pl-PL"/>
        </w:rPr>
        <w:t>.</w:t>
      </w:r>
    </w:p>
    <w:p w:rsidR="002B6878" w:rsidRPr="002B6878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2B6878" w:rsidRPr="002B6878">
        <w:rPr>
          <w:lang w:val="pl-PL"/>
        </w:rPr>
        <w:t xml:space="preserve">lass </w:t>
      </w:r>
      <w:proofErr w:type="spellStart"/>
      <w:r w:rsidR="002B6878" w:rsidRPr="002B6878">
        <w:rPr>
          <w:lang w:val="pl-PL"/>
        </w:rPr>
        <w:t>ETLProcessManager</w:t>
      </w:r>
      <w:proofErr w:type="spellEnd"/>
    </w:p>
    <w:p w:rsidR="002B6878" w:rsidRPr="00257A5C" w:rsidRDefault="002B6878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zadeklarowane są cztery pola: </w:t>
      </w:r>
      <w:proofErr w:type="spellStart"/>
      <w:r w:rsidRPr="00257A5C">
        <w:rPr>
          <w:i/>
          <w:lang w:val="pl-PL"/>
        </w:rPr>
        <w:t>extractCarDetailUrlsProcess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extractProcess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transformProcess</w:t>
      </w:r>
      <w:proofErr w:type="spellEnd"/>
      <w:r w:rsidRPr="00257A5C">
        <w:rPr>
          <w:lang w:val="pl-PL"/>
        </w:rPr>
        <w:t xml:space="preserve"> oraz </w:t>
      </w:r>
      <w:proofErr w:type="spellStart"/>
      <w:r w:rsidRPr="00257A5C">
        <w:rPr>
          <w:i/>
          <w:lang w:val="pl-PL"/>
        </w:rPr>
        <w:t>loadProcess</w:t>
      </w:r>
      <w:proofErr w:type="spellEnd"/>
      <w:r w:rsidRPr="00257A5C">
        <w:rPr>
          <w:lang w:val="pl-PL"/>
        </w:rPr>
        <w:t xml:space="preserve">. Nadanie im wartości następuje poprzez wywołanie konstruktora klasy, metody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>.</w:t>
      </w:r>
    </w:p>
    <w:p w:rsidR="002B6878" w:rsidRDefault="002B6878" w:rsidP="0045255B">
      <w:pPr>
        <w:spacing w:before="120" w:after="120"/>
        <w:rPr>
          <w:lang w:val="pl-PL"/>
        </w:rPr>
      </w:pPr>
    </w:p>
    <w:p w:rsidR="003F06F5" w:rsidRPr="00816FC1" w:rsidRDefault="003F06F5" w:rsidP="003F06F5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3F06F5">
        <w:rPr>
          <w:i/>
          <w:lang w:val="pl-PL"/>
        </w:rPr>
        <w:t>Launch</w:t>
      </w:r>
      <w:proofErr w:type="spellEnd"/>
      <w:r w:rsidRPr="003F06F5">
        <w:rPr>
          <w:i/>
          <w:lang w:val="pl-PL"/>
        </w:rPr>
        <w:t>()</w:t>
      </w:r>
      <w:r>
        <w:rPr>
          <w:lang w:val="pl-PL"/>
        </w:rPr>
        <w:t xml:space="preserve"> na podstawie ustalonego adresu URL w zmiennej </w:t>
      </w:r>
      <w:r w:rsidR="009E5577">
        <w:rPr>
          <w:lang w:val="pl-PL"/>
        </w:rPr>
        <w:t>‘</w:t>
      </w:r>
      <w:proofErr w:type="spellStart"/>
      <w:r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’, wywołuje metodę </w:t>
      </w:r>
      <w:proofErr w:type="spellStart"/>
      <w:r w:rsidR="009E5577" w:rsidRPr="009E5577">
        <w:rPr>
          <w:i/>
          <w:lang w:val="pl-PL"/>
        </w:rPr>
        <w:t>ExtractUrls</w:t>
      </w:r>
      <w:proofErr w:type="spellEnd"/>
      <w:r w:rsidR="009E5577" w:rsidRPr="009E5577">
        <w:rPr>
          <w:i/>
          <w:lang w:val="pl-PL"/>
        </w:rPr>
        <w:t>()</w:t>
      </w:r>
      <w:r w:rsidR="009E5577">
        <w:rPr>
          <w:lang w:val="pl-PL"/>
        </w:rPr>
        <w:t xml:space="preserve"> która przyjmuje ‘</w:t>
      </w:r>
      <w:proofErr w:type="spellStart"/>
      <w:r w:rsidR="009E5577"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 jako parametr i zwraca listę adresów URL portalu </w:t>
      </w:r>
      <w:proofErr w:type="spellStart"/>
      <w:r w:rsidR="009E5577">
        <w:rPr>
          <w:lang w:val="pl-PL"/>
        </w:rPr>
        <w:t>OtoMoto</w:t>
      </w:r>
      <w:proofErr w:type="spellEnd"/>
      <w:r w:rsidR="009E5577">
        <w:rPr>
          <w:lang w:val="pl-PL"/>
        </w:rPr>
        <w:t>.</w:t>
      </w:r>
      <w:r w:rsidR="00F12838">
        <w:rPr>
          <w:lang w:val="pl-PL"/>
        </w:rPr>
        <w:t xml:space="preserve"> Kolejnym krokiem w procesie jest wyekstrahowanie danych z każdego ogłoszenia poprzez wywołanie </w:t>
      </w:r>
      <w:r w:rsidR="00816FC1">
        <w:rPr>
          <w:lang w:val="pl-PL"/>
        </w:rPr>
        <w:t xml:space="preserve">metody </w:t>
      </w:r>
      <w:proofErr w:type="spellStart"/>
      <w:r w:rsidR="00816FC1" w:rsidRPr="00E735D2">
        <w:rPr>
          <w:i/>
          <w:lang w:val="pl-PL"/>
        </w:rPr>
        <w:t>ExtractCarDetails</w:t>
      </w:r>
      <w:proofErr w:type="spellEnd"/>
      <w:r w:rsidR="00E735D2" w:rsidRPr="00E735D2">
        <w:rPr>
          <w:i/>
          <w:lang w:val="pl-PL"/>
        </w:rPr>
        <w:t>()</w:t>
      </w:r>
      <w:r w:rsidR="00E735D2">
        <w:rPr>
          <w:lang w:val="pl-PL"/>
        </w:rPr>
        <w:t xml:space="preserve">. </w:t>
      </w:r>
      <w:r w:rsidR="0076540A">
        <w:rPr>
          <w:lang w:val="pl-PL"/>
        </w:rPr>
        <w:t>Na p</w:t>
      </w:r>
      <w:r w:rsidR="00E735D2">
        <w:rPr>
          <w:lang w:val="pl-PL"/>
        </w:rPr>
        <w:t>owstał</w:t>
      </w:r>
      <w:r w:rsidR="0076540A">
        <w:rPr>
          <w:lang w:val="pl-PL"/>
        </w:rPr>
        <w:t>ej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kolekcji </w:t>
      </w:r>
      <w:r w:rsidR="00E735D2">
        <w:rPr>
          <w:lang w:val="pl-PL"/>
        </w:rPr>
        <w:t>obiektów</w:t>
      </w:r>
      <w:r w:rsidR="0076540A">
        <w:rPr>
          <w:lang w:val="pl-PL"/>
        </w:rPr>
        <w:t>,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dokonujemy transformacji do docelowego modelu danych, który odpowiada schematowi bazy danych – metoda </w:t>
      </w:r>
      <w:proofErr w:type="spellStart"/>
      <w:r w:rsidR="0076540A" w:rsidRPr="0076540A">
        <w:rPr>
          <w:i/>
          <w:lang w:val="pl-PL"/>
        </w:rPr>
        <w:t>TransformCarDetails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. Finalnym etapem jest wykonanie metody </w:t>
      </w:r>
      <w:proofErr w:type="spellStart"/>
      <w:r w:rsidR="0076540A" w:rsidRPr="0076540A">
        <w:rPr>
          <w:i/>
          <w:lang w:val="pl-PL"/>
        </w:rPr>
        <w:t>LoadCarDetails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, która jak nazwa sugeruje służy do wprowadzenia danych do bazy.   </w:t>
      </w:r>
      <w:r w:rsidR="00E735D2">
        <w:rPr>
          <w:lang w:val="pl-PL"/>
        </w:rPr>
        <w:t xml:space="preserve"> </w:t>
      </w:r>
    </w:p>
    <w:p w:rsidR="003F06F5" w:rsidRDefault="003F06F5" w:rsidP="0045255B">
      <w:pPr>
        <w:spacing w:before="120" w:after="120"/>
        <w:rPr>
          <w:lang w:val="pl-PL"/>
        </w:rPr>
      </w:pPr>
    </w:p>
    <w:p w:rsidR="002B6878" w:rsidRPr="00B370E9" w:rsidRDefault="00D17635" w:rsidP="00DD6FDD">
      <w:pPr>
        <w:rPr>
          <w:lang w:val="pl-PL"/>
        </w:rPr>
      </w:pPr>
      <w:r w:rsidRPr="00DD6FDD">
        <w:rPr>
          <w:lang w:val="pl-PL"/>
        </w:rPr>
        <w:t xml:space="preserve">Metoda </w:t>
      </w:r>
      <w:proofErr w:type="spellStart"/>
      <w:r w:rsidRPr="00DD6FDD">
        <w:rPr>
          <w:i/>
          <w:lang w:val="pl-PL"/>
        </w:rPr>
        <w:t>ExtractUrls</w:t>
      </w:r>
      <w:proofErr w:type="spellEnd"/>
      <w:r w:rsidRPr="00DD6FDD">
        <w:rPr>
          <w:i/>
          <w:lang w:val="pl-PL"/>
        </w:rPr>
        <w:t>()</w:t>
      </w:r>
      <w:r w:rsidR="00DD6FDD" w:rsidRPr="00DD6FDD">
        <w:rPr>
          <w:lang w:val="pl-PL"/>
        </w:rPr>
        <w:t xml:space="preserve"> otrzymuję p</w:t>
      </w:r>
      <w:r w:rsidR="00DD6FDD">
        <w:rPr>
          <w:lang w:val="pl-PL"/>
        </w:rPr>
        <w:t xml:space="preserve">arametr wejściowy typu </w:t>
      </w:r>
      <w:r w:rsidR="00DD6FDD" w:rsidRPr="00B370E9">
        <w:rPr>
          <w:i/>
          <w:lang w:val="pl-PL"/>
        </w:rPr>
        <w:t>string</w:t>
      </w:r>
      <w:r w:rsidR="00DD6FDD">
        <w:rPr>
          <w:lang w:val="pl-PL"/>
        </w:rPr>
        <w:t>.</w:t>
      </w:r>
      <w:r w:rsidR="00B370E9">
        <w:rPr>
          <w:lang w:val="pl-PL"/>
        </w:rPr>
        <w:t xml:space="preserve"> Poprzez wykorzystanie uprzednio zainicjowanego pola </w:t>
      </w:r>
      <w:proofErr w:type="spellStart"/>
      <w:r w:rsidR="00B370E9" w:rsidRPr="00B370E9">
        <w:rPr>
          <w:i/>
          <w:lang w:val="pl-PL"/>
        </w:rPr>
        <w:t>extractCarDetailUrlsProcess</w:t>
      </w:r>
      <w:proofErr w:type="spellEnd"/>
      <w:r w:rsidR="00B370E9">
        <w:rPr>
          <w:i/>
          <w:lang w:val="pl-PL"/>
        </w:rPr>
        <w:t xml:space="preserve">, </w:t>
      </w:r>
      <w:r w:rsidR="00B370E9">
        <w:rPr>
          <w:lang w:val="pl-PL"/>
        </w:rPr>
        <w:t xml:space="preserve">wykonuje metodę </w:t>
      </w:r>
      <w:proofErr w:type="spellStart"/>
      <w:r w:rsidR="00B370E9" w:rsidRPr="00B370E9">
        <w:rPr>
          <w:i/>
          <w:lang w:val="pl-PL"/>
        </w:rPr>
        <w:t>Process</w:t>
      </w:r>
      <w:proofErr w:type="spellEnd"/>
      <w:r w:rsidR="00B370E9" w:rsidRPr="00B370E9">
        <w:rPr>
          <w:i/>
          <w:lang w:val="pl-PL"/>
        </w:rPr>
        <w:t>()</w:t>
      </w:r>
      <w:r w:rsidR="00B370E9">
        <w:rPr>
          <w:lang w:val="pl-PL"/>
        </w:rPr>
        <w:t xml:space="preserve"> której wynikiem jest kolekcja ogłoszeń.</w:t>
      </w:r>
    </w:p>
    <w:p w:rsidR="004B7DDA" w:rsidRDefault="004B7DDA" w:rsidP="00B370E9">
      <w:pPr>
        <w:rPr>
          <w:lang w:val="pl-PL"/>
        </w:rPr>
      </w:pPr>
      <w:r w:rsidRPr="0045255B">
        <w:rPr>
          <w:lang w:val="pl-PL"/>
        </w:rPr>
        <w:lastRenderedPageBreak/>
        <w:t xml:space="preserve">Metoda </w:t>
      </w:r>
      <w:proofErr w:type="spellStart"/>
      <w:r w:rsidRPr="0045255B">
        <w:rPr>
          <w:i/>
          <w:lang w:val="pl-PL"/>
        </w:rPr>
        <w:t>ExtractCarDetails</w:t>
      </w:r>
      <w:proofErr w:type="spellEnd"/>
      <w:r w:rsidRPr="0045255B">
        <w:rPr>
          <w:i/>
          <w:lang w:val="pl-PL"/>
        </w:rPr>
        <w:t>()</w:t>
      </w:r>
      <w:r w:rsidRPr="0045255B">
        <w:rPr>
          <w:lang w:val="pl-PL"/>
        </w:rPr>
        <w:t xml:space="preserve"> przyjmuje na wejściu listę adresów URL w </w:t>
      </w:r>
      <w:r>
        <w:rPr>
          <w:lang w:val="pl-PL"/>
        </w:rPr>
        <w:t xml:space="preserve">postaci listy. Wewnątrz metody tworzona jest osobna lista, która zawiera listę obiektów typu </w:t>
      </w:r>
      <w:proofErr w:type="spellStart"/>
      <w:r w:rsidRPr="00CC73F3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 i jest wynikiem równoległego przetwarzania każdego pojedynczego adresu URL na ustalony model.</w:t>
      </w:r>
    </w:p>
    <w:p w:rsidR="004B7DDA" w:rsidRDefault="004B7DDA" w:rsidP="00B370E9">
      <w:pPr>
        <w:rPr>
          <w:lang w:val="pl-PL"/>
        </w:rPr>
      </w:pPr>
    </w:p>
    <w:p w:rsidR="004B7DDA" w:rsidRPr="00A706AE" w:rsidRDefault="004B7DDA" w:rsidP="004B7DDA">
      <w:pPr>
        <w:rPr>
          <w:lang w:val="pl-PL"/>
        </w:rPr>
      </w:pPr>
      <w:r w:rsidRPr="00A706AE">
        <w:rPr>
          <w:lang w:val="pl-PL"/>
        </w:rPr>
        <w:t xml:space="preserve">Metoda </w:t>
      </w:r>
      <w:proofErr w:type="spellStart"/>
      <w:r w:rsidRPr="00A706AE">
        <w:rPr>
          <w:i/>
          <w:lang w:val="pl-PL"/>
        </w:rPr>
        <w:t>TransformCarDetails</w:t>
      </w:r>
      <w:proofErr w:type="spellEnd"/>
      <w:r w:rsidRPr="00A706AE">
        <w:rPr>
          <w:i/>
          <w:lang w:val="pl-PL"/>
        </w:rPr>
        <w:t>()</w:t>
      </w:r>
      <w:r w:rsidRPr="00A706AE">
        <w:rPr>
          <w:lang w:val="pl-PL"/>
        </w:rPr>
        <w:t xml:space="preserve"> otrzymuje </w:t>
      </w:r>
      <w:r>
        <w:rPr>
          <w:lang w:val="pl-PL"/>
        </w:rPr>
        <w:t xml:space="preserve">jako </w:t>
      </w:r>
      <w:proofErr w:type="spellStart"/>
      <w:r w:rsidRPr="00A706AE">
        <w:rPr>
          <w:lang w:val="pl-PL"/>
        </w:rPr>
        <w:t>parameter</w:t>
      </w:r>
      <w:proofErr w:type="spellEnd"/>
      <w:r w:rsidRPr="00A706AE">
        <w:rPr>
          <w:lang w:val="pl-PL"/>
        </w:rPr>
        <w:t xml:space="preserve"> wejściow</w:t>
      </w:r>
      <w:r>
        <w:rPr>
          <w:lang w:val="pl-PL"/>
        </w:rPr>
        <w:t xml:space="preserve">y listę obiektów typu </w:t>
      </w:r>
      <w:proofErr w:type="spellStart"/>
      <w:r w:rsidRPr="004B7DDA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. Każdy pojedynczy obiekt odpowiada pojedynczemu ogłoszeniu portalu </w:t>
      </w:r>
      <w:proofErr w:type="spellStart"/>
      <w:r>
        <w:rPr>
          <w:lang w:val="pl-PL"/>
        </w:rPr>
        <w:t>OtoMoto</w:t>
      </w:r>
      <w:proofErr w:type="spellEnd"/>
      <w:r>
        <w:rPr>
          <w:lang w:val="pl-PL"/>
        </w:rPr>
        <w:t xml:space="preserve">. Zainicjowana zostaje wynikowa lista obiektów typu </w:t>
      </w:r>
      <w:proofErr w:type="spellStart"/>
      <w:r w:rsidRPr="004B7DDA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która zostaje wypełniona podczas procesu mapowania odpowiednich </w:t>
      </w:r>
      <w:r w:rsidR="00A47D39">
        <w:rPr>
          <w:lang w:val="pl-PL"/>
        </w:rPr>
        <w:t xml:space="preserve">wartości do ustalonego modelu przechowywania danych. </w:t>
      </w:r>
      <w:r>
        <w:rPr>
          <w:lang w:val="pl-PL"/>
        </w:rPr>
        <w:t xml:space="preserve"> </w:t>
      </w:r>
    </w:p>
    <w:p w:rsidR="004B7DDA" w:rsidRDefault="004B7DDA" w:rsidP="00B370E9">
      <w:pPr>
        <w:rPr>
          <w:lang w:val="pl-PL"/>
        </w:rPr>
      </w:pPr>
    </w:p>
    <w:p w:rsidR="00D17635" w:rsidRPr="002736EA" w:rsidRDefault="00D17635" w:rsidP="00B370E9">
      <w:pPr>
        <w:rPr>
          <w:lang w:val="pl-PL"/>
        </w:rPr>
      </w:pPr>
      <w:r w:rsidRPr="00DC64B3">
        <w:rPr>
          <w:lang w:val="pl-PL"/>
        </w:rPr>
        <w:t xml:space="preserve">Metoda </w:t>
      </w:r>
      <w:proofErr w:type="spellStart"/>
      <w:r w:rsidRPr="00DC64B3">
        <w:rPr>
          <w:i/>
          <w:lang w:val="pl-PL"/>
        </w:rPr>
        <w:t>LoadCarDetails</w:t>
      </w:r>
      <w:proofErr w:type="spellEnd"/>
      <w:r w:rsidRPr="00DC64B3">
        <w:rPr>
          <w:i/>
          <w:lang w:val="pl-PL"/>
        </w:rPr>
        <w:t>()</w:t>
      </w:r>
      <w:r w:rsidR="000C21EE" w:rsidRPr="00DC64B3">
        <w:rPr>
          <w:lang w:val="pl-PL"/>
        </w:rPr>
        <w:t xml:space="preserve"> </w:t>
      </w:r>
      <w:r w:rsidR="00686545" w:rsidRPr="00DC64B3">
        <w:rPr>
          <w:lang w:val="pl-PL"/>
        </w:rPr>
        <w:t xml:space="preserve">akceptuje </w:t>
      </w:r>
      <w:r w:rsidR="00DC64B3" w:rsidRPr="00DC64B3">
        <w:rPr>
          <w:lang w:val="pl-PL"/>
        </w:rPr>
        <w:t>na w</w:t>
      </w:r>
      <w:r w:rsidR="00DC64B3">
        <w:rPr>
          <w:lang w:val="pl-PL"/>
        </w:rPr>
        <w:t xml:space="preserve">ejściu </w:t>
      </w:r>
      <w:r w:rsidR="002736EA">
        <w:rPr>
          <w:lang w:val="pl-PL"/>
        </w:rPr>
        <w:t xml:space="preserve">listę obiektów typu </w:t>
      </w:r>
      <w:proofErr w:type="spellStart"/>
      <w:r w:rsidR="002736EA" w:rsidRPr="002736EA">
        <w:rPr>
          <w:i/>
          <w:lang w:val="pl-PL"/>
        </w:rPr>
        <w:t>LoadCarDetail</w:t>
      </w:r>
      <w:proofErr w:type="spellEnd"/>
      <w:r w:rsidR="002736EA">
        <w:rPr>
          <w:lang w:val="pl-PL"/>
        </w:rPr>
        <w:t xml:space="preserve">, a następnie wywołuje metodę </w:t>
      </w:r>
      <w:proofErr w:type="spellStart"/>
      <w:r w:rsidR="002736EA" w:rsidRPr="002736EA">
        <w:rPr>
          <w:i/>
          <w:lang w:val="pl-PL"/>
        </w:rPr>
        <w:t>Process</w:t>
      </w:r>
      <w:proofErr w:type="spellEnd"/>
      <w:r w:rsidR="002736EA" w:rsidRPr="002736EA">
        <w:rPr>
          <w:i/>
          <w:lang w:val="pl-PL"/>
        </w:rPr>
        <w:t>()</w:t>
      </w:r>
      <w:r w:rsidR="002736EA">
        <w:rPr>
          <w:lang w:val="pl-PL"/>
        </w:rPr>
        <w:t xml:space="preserve"> pola </w:t>
      </w:r>
      <w:proofErr w:type="spellStart"/>
      <w:r w:rsidR="002736EA" w:rsidRPr="002736EA">
        <w:rPr>
          <w:i/>
          <w:lang w:val="pl-PL"/>
        </w:rPr>
        <w:t>loadProcess</w:t>
      </w:r>
      <w:proofErr w:type="spellEnd"/>
      <w:r w:rsidR="002736EA">
        <w:rPr>
          <w:i/>
          <w:lang w:val="pl-PL"/>
        </w:rPr>
        <w:t>.</w:t>
      </w:r>
      <w:r w:rsidR="002736EA">
        <w:rPr>
          <w:lang w:val="pl-PL"/>
        </w:rPr>
        <w:t xml:space="preserve"> W przypadku poprawnego załadowania danych zostaje zwrócony komunikat treści ‘ETL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finished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succesfully</w:t>
      </w:r>
      <w:proofErr w:type="spellEnd"/>
      <w:r w:rsidR="002736EA">
        <w:rPr>
          <w:lang w:val="pl-PL"/>
        </w:rPr>
        <w:t xml:space="preserve">’, w scenariuszu negatywnym komunikat ‘ETC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encountered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problems</w:t>
      </w:r>
      <w:proofErr w:type="spellEnd"/>
      <w:r w:rsidR="002736EA">
        <w:rPr>
          <w:lang w:val="pl-PL"/>
        </w:rPr>
        <w:t xml:space="preserve">, </w:t>
      </w:r>
      <w:proofErr w:type="spellStart"/>
      <w:r w:rsidR="002736EA">
        <w:rPr>
          <w:lang w:val="pl-PL"/>
        </w:rPr>
        <w:t>check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console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logs</w:t>
      </w:r>
      <w:proofErr w:type="spellEnd"/>
      <w:r w:rsidR="002736EA">
        <w:rPr>
          <w:lang w:val="pl-PL"/>
        </w:rPr>
        <w:t xml:space="preserve"> for </w:t>
      </w:r>
      <w:proofErr w:type="spellStart"/>
      <w:r w:rsidR="002736EA">
        <w:rPr>
          <w:lang w:val="pl-PL"/>
        </w:rPr>
        <w:t>details</w:t>
      </w:r>
      <w:proofErr w:type="spellEnd"/>
      <w:r w:rsidR="002736EA">
        <w:rPr>
          <w:lang w:val="pl-PL"/>
        </w:rPr>
        <w:t>.’</w:t>
      </w:r>
    </w:p>
    <w:p w:rsidR="00A47D39" w:rsidRDefault="00A47D39" w:rsidP="008925E2">
      <w:pPr>
        <w:pStyle w:val="Heading2"/>
        <w:rPr>
          <w:lang w:val="pl-PL"/>
        </w:rPr>
      </w:pPr>
    </w:p>
    <w:p w:rsidR="003E55C3" w:rsidRDefault="003E55C3" w:rsidP="008925E2">
      <w:pPr>
        <w:pStyle w:val="Heading2"/>
        <w:rPr>
          <w:lang w:val="pl-PL"/>
        </w:rPr>
      </w:pPr>
      <w:r>
        <w:rPr>
          <w:lang w:val="pl-PL"/>
        </w:rPr>
        <w:t>Mapa zależności</w:t>
      </w:r>
      <w:r w:rsidR="008925E2">
        <w:rPr>
          <w:lang w:val="pl-PL"/>
        </w:rPr>
        <w:t xml:space="preserve"> projektu DWH</w:t>
      </w:r>
    </w:p>
    <w:p w:rsidR="003E55C3" w:rsidRDefault="003E55C3" w:rsidP="0045255B">
      <w:pPr>
        <w:spacing w:before="120" w:after="12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 w:rsidR="00B94449" w:rsidRPr="00B94449">
        <w:t>DWH.Domain</w:t>
      </w:r>
      <w:proofErr w:type="spellEnd"/>
    </w:p>
    <w:p w:rsidR="00B94449" w:rsidRDefault="00B94449" w:rsidP="0045255B">
      <w:pPr>
        <w:spacing w:before="120" w:after="120"/>
      </w:pPr>
    </w:p>
    <w:p w:rsidR="004B2AC4" w:rsidRDefault="004B2AC4" w:rsidP="004B2AC4">
      <w:pPr>
        <w:pStyle w:val="Heading2"/>
      </w:pPr>
      <w:r>
        <w:t>Abstract Class Entity</w:t>
      </w:r>
    </w:p>
    <w:p w:rsidR="005700A4" w:rsidRDefault="005700A4" w:rsidP="0045255B">
      <w:pPr>
        <w:spacing w:before="120" w:after="120"/>
        <w:rPr>
          <w:lang w:val="pl-PL"/>
        </w:rPr>
      </w:pPr>
      <w:r w:rsidRPr="005700A4">
        <w:rPr>
          <w:lang w:val="pl-PL"/>
        </w:rPr>
        <w:t>W klasie abstrakcyjnej chodzi o</w:t>
      </w:r>
      <w:r>
        <w:rPr>
          <w:lang w:val="pl-PL"/>
        </w:rPr>
        <w:t xml:space="preserve"> wspólną implementację dla dziedziczonych klas. Zdefiniowane właściwości tworzą unikatowe parametry odróżnienia danych, </w:t>
      </w:r>
      <w:proofErr w:type="spellStart"/>
      <w:r>
        <w:rPr>
          <w:lang w:val="pl-PL"/>
        </w:rPr>
        <w:t>tj</w:t>
      </w:r>
      <w:proofErr w:type="spellEnd"/>
      <w:r>
        <w:rPr>
          <w:lang w:val="pl-PL"/>
        </w:rPr>
        <w:t>:</w:t>
      </w:r>
    </w:p>
    <w:p w:rsidR="004B2AC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r>
        <w:rPr>
          <w:lang w:val="pl-PL"/>
        </w:rPr>
        <w:t xml:space="preserve">Id – numer ogłoszenia </w:t>
      </w:r>
      <w:r w:rsidR="00A977B2">
        <w:rPr>
          <w:lang w:val="pl-PL"/>
        </w:rPr>
        <w:t xml:space="preserve">nadawany w procesie </w:t>
      </w:r>
      <w:proofErr w:type="spellStart"/>
      <w:r w:rsidR="00A977B2">
        <w:rPr>
          <w:lang w:val="pl-PL"/>
        </w:rPr>
        <w:t>extract</w:t>
      </w:r>
      <w:proofErr w:type="spellEnd"/>
    </w:p>
    <w:p w:rsid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RowGuid</w:t>
      </w:r>
      <w:proofErr w:type="spellEnd"/>
      <w:r>
        <w:rPr>
          <w:lang w:val="pl-PL"/>
        </w:rPr>
        <w:t xml:space="preserve"> – </w:t>
      </w:r>
      <w:r w:rsidR="00A977B2">
        <w:rPr>
          <w:lang w:val="pl-PL"/>
        </w:rPr>
        <w:t>identyfikator rekordu tabeli typu GUID, wartość automatycznie ustawiana</w:t>
      </w:r>
    </w:p>
    <w:p w:rsidR="005700A4" w:rsidRP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InsertedDttm</w:t>
      </w:r>
      <w:proofErr w:type="spellEnd"/>
      <w:r>
        <w:rPr>
          <w:lang w:val="pl-PL"/>
        </w:rPr>
        <w:t xml:space="preserve"> </w:t>
      </w:r>
      <w:r w:rsidR="00A977B2">
        <w:rPr>
          <w:lang w:val="pl-PL"/>
        </w:rPr>
        <w:t>–</w:t>
      </w:r>
      <w:r>
        <w:rPr>
          <w:lang w:val="pl-PL"/>
        </w:rPr>
        <w:t xml:space="preserve"> </w:t>
      </w:r>
      <w:r w:rsidR="00A977B2">
        <w:rPr>
          <w:lang w:val="pl-PL"/>
        </w:rPr>
        <w:t xml:space="preserve">znacznik czasu użyty w procesie </w:t>
      </w:r>
      <w:proofErr w:type="spellStart"/>
      <w:r w:rsidR="00A977B2">
        <w:rPr>
          <w:lang w:val="pl-PL"/>
        </w:rPr>
        <w:t>load</w:t>
      </w:r>
      <w:proofErr w:type="spellEnd"/>
    </w:p>
    <w:p w:rsidR="004B2AC4" w:rsidRPr="005700A4" w:rsidRDefault="004B2AC4" w:rsidP="0045255B">
      <w:pPr>
        <w:spacing w:before="120" w:after="120"/>
        <w:rPr>
          <w:lang w:val="pl-PL"/>
        </w:rPr>
      </w:pPr>
    </w:p>
    <w:p w:rsidR="004B2AC4" w:rsidRPr="007B6D34" w:rsidRDefault="004B2AC4" w:rsidP="004B2AC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LoadCarDetail</w:t>
      </w:r>
      <w:proofErr w:type="spellEnd"/>
    </w:p>
    <w:p w:rsidR="004B2AC4" w:rsidRPr="00901074" w:rsidRDefault="00901074" w:rsidP="0045255B">
      <w:pPr>
        <w:spacing w:before="120" w:after="120"/>
        <w:rPr>
          <w:lang w:val="pl-PL"/>
        </w:rPr>
      </w:pPr>
      <w:r w:rsidRPr="00901074">
        <w:rPr>
          <w:lang w:val="pl-PL"/>
        </w:rPr>
        <w:t xml:space="preserve">Klasa dziedziczy klasę abstrakcyjną </w:t>
      </w:r>
      <w:proofErr w:type="spellStart"/>
      <w:r w:rsidRPr="00901074">
        <w:rPr>
          <w:i/>
          <w:lang w:val="pl-PL"/>
        </w:rPr>
        <w:t>Entity</w:t>
      </w:r>
      <w:proofErr w:type="spellEnd"/>
      <w:r w:rsidR="00163BE7">
        <w:rPr>
          <w:lang w:val="pl-PL"/>
        </w:rPr>
        <w:t xml:space="preserve">, </w:t>
      </w:r>
      <w:r w:rsidR="00DA7AEB">
        <w:rPr>
          <w:lang w:val="pl-PL"/>
        </w:rPr>
        <w:t xml:space="preserve">w </w:t>
      </w:r>
      <w:r w:rsidR="00163BE7">
        <w:rPr>
          <w:lang w:val="pl-PL"/>
        </w:rPr>
        <w:t xml:space="preserve">której </w:t>
      </w:r>
      <w:r w:rsidR="00DA7AEB">
        <w:rPr>
          <w:lang w:val="pl-PL"/>
        </w:rPr>
        <w:t xml:space="preserve">skład wchodzą właściwości </w:t>
      </w:r>
      <w:r w:rsidR="00163BE7">
        <w:rPr>
          <w:lang w:val="pl-PL"/>
        </w:rPr>
        <w:t xml:space="preserve">charakteryzujące pojedyncze ogłoszenie serwisu </w:t>
      </w:r>
      <w:proofErr w:type="spellStart"/>
      <w:r w:rsidR="00163BE7">
        <w:rPr>
          <w:lang w:val="pl-PL"/>
        </w:rPr>
        <w:t>OtoMoto</w:t>
      </w:r>
      <w:proofErr w:type="spellEnd"/>
      <w:r w:rsidR="00163BE7">
        <w:rPr>
          <w:lang w:val="pl-PL"/>
        </w:rPr>
        <w:t>. Jest to kompletna lista elementów zawierająca podstawowe informacje ogłoszenia takie jak tytuł (‘</w:t>
      </w:r>
      <w:r w:rsidR="00163BE7" w:rsidRPr="00163BE7">
        <w:rPr>
          <w:i/>
          <w:lang w:val="pl-PL"/>
        </w:rPr>
        <w:t>’</w:t>
      </w:r>
      <w:proofErr w:type="spellStart"/>
      <w:r w:rsidR="00163BE7" w:rsidRPr="00163BE7">
        <w:rPr>
          <w:i/>
          <w:lang w:val="pl-PL"/>
        </w:rPr>
        <w:t>Title</w:t>
      </w:r>
      <w:proofErr w:type="spellEnd"/>
      <w:r w:rsidR="00163BE7" w:rsidRPr="00163BE7">
        <w:rPr>
          <w:i/>
          <w:lang w:val="pl-PL"/>
        </w:rPr>
        <w:t>‘’</w:t>
      </w:r>
      <w:r w:rsidR="00163BE7">
        <w:rPr>
          <w:lang w:val="pl-PL"/>
        </w:rPr>
        <w:t>), markę pojazdu (</w:t>
      </w:r>
      <w:r w:rsidR="00163BE7" w:rsidRPr="00163BE7">
        <w:rPr>
          <w:i/>
          <w:lang w:val="pl-PL"/>
        </w:rPr>
        <w:t>‘’Mark’</w:t>
      </w:r>
      <w:r w:rsidR="00163BE7">
        <w:rPr>
          <w:lang w:val="pl-PL"/>
        </w:rPr>
        <w:t>’) czy cenę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PriceRaw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), jak również pełną listę wyposażenia pojazdu, tj.  asystent parkowania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ParkAssist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 xml:space="preserve">), złącze </w:t>
      </w:r>
      <w:proofErr w:type="spellStart"/>
      <w:r w:rsidR="00163BE7">
        <w:rPr>
          <w:lang w:val="pl-PL"/>
        </w:rPr>
        <w:t>IsoFix</w:t>
      </w:r>
      <w:proofErr w:type="spellEnd"/>
      <w:r w:rsidR="00163BE7">
        <w:rPr>
          <w:lang w:val="pl-PL"/>
        </w:rPr>
        <w:t xml:space="preserve">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Isofix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</w:t>
      </w:r>
      <w:r w:rsidR="00D96702">
        <w:rPr>
          <w:lang w:val="pl-PL"/>
        </w:rPr>
        <w:t xml:space="preserve"> – łącznie 93 właściwości.</w:t>
      </w:r>
      <w:r w:rsidR="00163BE7">
        <w:rPr>
          <w:lang w:val="pl-PL"/>
        </w:rPr>
        <w:t xml:space="preserve"> </w:t>
      </w:r>
    </w:p>
    <w:p w:rsidR="00B94449" w:rsidRPr="00901074" w:rsidRDefault="00B94449" w:rsidP="0045255B">
      <w:pPr>
        <w:spacing w:before="120" w:after="120"/>
        <w:rPr>
          <w:lang w:val="pl-PL"/>
        </w:rPr>
      </w:pPr>
    </w:p>
    <w:p w:rsidR="003D32D4" w:rsidRPr="007B6D34" w:rsidRDefault="003D32D4" w:rsidP="003D32D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ExtractCarDetails</w:t>
      </w:r>
      <w:proofErr w:type="spellEnd"/>
    </w:p>
    <w:p w:rsidR="00807FE4" w:rsidRDefault="00F86671" w:rsidP="00257A5C">
      <w:pPr>
        <w:spacing w:before="120" w:after="120"/>
        <w:jc w:val="both"/>
        <w:rPr>
          <w:lang w:val="pl-PL"/>
        </w:rPr>
      </w:pPr>
      <w:r w:rsidRPr="00F86671">
        <w:rPr>
          <w:lang w:val="pl-PL"/>
        </w:rPr>
        <w:t xml:space="preserve">Klasa </w:t>
      </w:r>
      <w:r>
        <w:rPr>
          <w:lang w:val="pl-PL"/>
        </w:rPr>
        <w:t xml:space="preserve">głównie składa się z skróconej deklaracji właściwości, które zapewniają dostęp do pól klasy posługując się akcesoriami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i set.  Celem tej klasy jest mapowanie parsowanego łańcucha JSON do obiektu</w:t>
      </w:r>
      <w:r w:rsidR="00807FE4">
        <w:rPr>
          <w:lang w:val="pl-PL"/>
        </w:rPr>
        <w:t>,</w:t>
      </w:r>
      <w:r>
        <w:rPr>
          <w:lang w:val="pl-PL"/>
        </w:rPr>
        <w:t xml:space="preserve"> </w:t>
      </w:r>
      <w:r w:rsidR="00807FE4">
        <w:rPr>
          <w:lang w:val="pl-PL"/>
        </w:rPr>
        <w:t xml:space="preserve">który zostanie poddany kolejno transformacji. Mapowanie odbywa się przez ustawienie atrybutu </w:t>
      </w:r>
      <w:proofErr w:type="spellStart"/>
      <w:r w:rsidR="00807FE4" w:rsidRPr="00807FE4">
        <w:rPr>
          <w:i/>
          <w:lang w:val="pl-PL"/>
        </w:rPr>
        <w:t>JsonProperty</w:t>
      </w:r>
      <w:proofErr w:type="spellEnd"/>
      <w:r w:rsidR="00807FE4">
        <w:rPr>
          <w:lang w:val="pl-PL"/>
        </w:rPr>
        <w:t xml:space="preserve">  dla każdej właściwości, np.</w:t>
      </w:r>
    </w:p>
    <w:p w:rsidR="00807FE4" w:rsidRPr="00807FE4" w:rsidRDefault="00807FE4" w:rsidP="00257A5C">
      <w:pPr>
        <w:spacing w:before="120" w:after="120"/>
        <w:jc w:val="both"/>
        <w:rPr>
          <w:i/>
        </w:rPr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 xml:space="preserve">(‘’title’’) 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 xml:space="preserve"> </w:t>
      </w:r>
      <w:r w:rsidRPr="00807FE4">
        <w:rPr>
          <w:i/>
        </w:rPr>
        <w:tab/>
        <w:t>string Title</w:t>
      </w:r>
    </w:p>
    <w:p w:rsidR="00807FE4" w:rsidRPr="00807FE4" w:rsidRDefault="00807FE4" w:rsidP="00257A5C">
      <w:pPr>
        <w:spacing w:before="120" w:after="120"/>
        <w:jc w:val="both"/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>(‘’</w:t>
      </w:r>
      <w:proofErr w:type="spellStart"/>
      <w:r w:rsidRPr="00807FE4">
        <w:rPr>
          <w:i/>
        </w:rPr>
        <w:t>engine_code</w:t>
      </w:r>
      <w:proofErr w:type="spellEnd"/>
      <w:r w:rsidRPr="00807FE4">
        <w:rPr>
          <w:i/>
        </w:rPr>
        <w:t>’’)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ab/>
        <w:t xml:space="preserve">string </w:t>
      </w:r>
      <w:proofErr w:type="spellStart"/>
      <w:r w:rsidRPr="00807FE4">
        <w:rPr>
          <w:i/>
        </w:rPr>
        <w:t>EngineCode</w:t>
      </w:r>
      <w:proofErr w:type="spellEnd"/>
    </w:p>
    <w:p w:rsidR="00807FE4" w:rsidRPr="00807FE4" w:rsidRDefault="00807FE4" w:rsidP="00257A5C">
      <w:pPr>
        <w:spacing w:before="120" w:after="120"/>
        <w:jc w:val="both"/>
        <w:rPr>
          <w:lang w:val="pl-PL"/>
        </w:rPr>
      </w:pPr>
      <w:r w:rsidRPr="00807FE4">
        <w:rPr>
          <w:lang w:val="pl-PL"/>
        </w:rPr>
        <w:t>W celu identyfikacji każdego u</w:t>
      </w:r>
      <w:r>
        <w:rPr>
          <w:lang w:val="pl-PL"/>
        </w:rPr>
        <w:t xml:space="preserve">tworzonego obiektu, użyta została właściwość </w:t>
      </w:r>
      <w:proofErr w:type="spellStart"/>
      <w:r w:rsidRPr="0096745C">
        <w:rPr>
          <w:i/>
          <w:lang w:val="pl-PL"/>
        </w:rPr>
        <w:t>AdId</w:t>
      </w:r>
      <w:proofErr w:type="spellEnd"/>
      <w:r w:rsidR="0096745C">
        <w:rPr>
          <w:lang w:val="pl-PL"/>
        </w:rPr>
        <w:t xml:space="preserve"> – jest to unikalny numer pojedynczego ogłoszenia serwisu. </w:t>
      </w:r>
    </w:p>
    <w:p w:rsidR="003D32D4" w:rsidRPr="00F86671" w:rsidRDefault="0096745C" w:rsidP="0096745C">
      <w:pPr>
        <w:spacing w:before="120" w:after="120"/>
        <w:jc w:val="both"/>
        <w:rPr>
          <w:lang w:val="pl-PL"/>
        </w:rPr>
      </w:pPr>
      <w:r>
        <w:rPr>
          <w:lang w:val="pl-PL"/>
        </w:rPr>
        <w:t xml:space="preserve">Użyty konstruktor </w:t>
      </w:r>
      <w:proofErr w:type="spellStart"/>
      <w:r>
        <w:rPr>
          <w:lang w:val="pl-PL"/>
        </w:rPr>
        <w:t>ExtractCarDetails</w:t>
      </w:r>
      <w:proofErr w:type="spellEnd"/>
      <w:r>
        <w:rPr>
          <w:lang w:val="pl-PL"/>
        </w:rPr>
        <w:t xml:space="preserve"> inicjują pustą kolekcję </w:t>
      </w:r>
      <w:proofErr w:type="spellStart"/>
      <w:r w:rsidRPr="0096745C">
        <w:rPr>
          <w:i/>
          <w:lang w:val="pl-PL"/>
        </w:rPr>
        <w:t>Features</w:t>
      </w:r>
      <w:proofErr w:type="spellEnd"/>
      <w:r>
        <w:rPr>
          <w:lang w:val="pl-PL"/>
        </w:rPr>
        <w:t xml:space="preserve">, która zostaje wypełniona elementami wyposażenia auta w trakcie </w:t>
      </w:r>
      <w:proofErr w:type="spellStart"/>
      <w:r>
        <w:rPr>
          <w:lang w:val="pl-PL"/>
        </w:rPr>
        <w:t>parsowania</w:t>
      </w:r>
      <w:proofErr w:type="spellEnd"/>
      <w:r>
        <w:rPr>
          <w:lang w:val="pl-PL"/>
        </w:rPr>
        <w:t>.</w:t>
      </w:r>
      <w:r w:rsidR="00807FE4" w:rsidRPr="00807FE4">
        <w:rPr>
          <w:lang w:val="pl-PL"/>
        </w:rPr>
        <w:t xml:space="preserve"> </w:t>
      </w:r>
    </w:p>
    <w:p w:rsidR="00B94449" w:rsidRPr="00F86671" w:rsidRDefault="00D81F0D" w:rsidP="00576134">
      <w:pPr>
        <w:pStyle w:val="Heading2"/>
        <w:rPr>
          <w:lang w:val="pl-PL"/>
        </w:rPr>
      </w:pPr>
      <w:r w:rsidRPr="00F86671">
        <w:rPr>
          <w:lang w:val="pl-PL"/>
        </w:rPr>
        <w:lastRenderedPageBreak/>
        <w:t>Diagram klas</w:t>
      </w:r>
    </w:p>
    <w:p w:rsidR="00576134" w:rsidRDefault="00576134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641675" cy="768738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92" cy="77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r w:rsidR="00B94449" w:rsidRPr="00B94449">
        <w:t>DWH.ETL</w:t>
      </w:r>
    </w:p>
    <w:p w:rsidR="00B94449" w:rsidRPr="00B94449" w:rsidRDefault="00B94449" w:rsidP="0045255B">
      <w:pPr>
        <w:spacing w:before="120" w:after="120"/>
      </w:pPr>
    </w:p>
    <w:p w:rsidR="00B94449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576134" w:rsidRPr="00B94449" w:rsidRDefault="00576134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5943600" cy="440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</w:pPr>
    </w:p>
    <w:p w:rsidR="00074CF0" w:rsidRDefault="007C07B8" w:rsidP="007C07B8">
      <w:pPr>
        <w:pStyle w:val="Heading2"/>
      </w:pPr>
      <w:r w:rsidRPr="007C07B8">
        <w:t xml:space="preserve">Interface </w:t>
      </w:r>
      <w:proofErr w:type="spellStart"/>
      <w:r w:rsidRPr="007C07B8">
        <w:t>IETLProcess</w:t>
      </w:r>
      <w:proofErr w:type="spellEnd"/>
      <w:r w:rsidRPr="007C07B8">
        <w:t>&lt;</w:t>
      </w:r>
      <w:proofErr w:type="spellStart"/>
      <w:r w:rsidRPr="007C07B8">
        <w:t>TInput</w:t>
      </w:r>
      <w:proofErr w:type="spellEnd"/>
      <w:r w:rsidRPr="007C07B8">
        <w:t xml:space="preserve">, </w:t>
      </w:r>
      <w:proofErr w:type="spellStart"/>
      <w:r w:rsidRPr="007C07B8">
        <w:t>TOutput</w:t>
      </w:r>
      <w:proofErr w:type="spellEnd"/>
      <w:r w:rsidRPr="007C07B8">
        <w:t>&gt;</w:t>
      </w:r>
    </w:p>
    <w:p w:rsidR="007C07B8" w:rsidRDefault="007C07B8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  <w:rPr>
          <w:i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ExtractCarDetailUrlsProcess</w:t>
      </w:r>
      <w:proofErr w:type="spellEnd"/>
    </w:p>
    <w:p w:rsidR="005600EC" w:rsidRPr="005600EC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C07B8" w:rsidRDefault="007C07B8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ExtractCarDetailsProcess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lastRenderedPageBreak/>
        <w:t xml:space="preserve">Class </w:t>
      </w:r>
      <w:proofErr w:type="spellStart"/>
      <w:r>
        <w:t>LoadProcess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TranformProcess</w:t>
      </w:r>
      <w:proofErr w:type="spellEnd"/>
    </w:p>
    <w:p w:rsidR="005600EC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C07B8" w:rsidRPr="007C07B8" w:rsidRDefault="007C07B8" w:rsidP="0045255B">
      <w:pPr>
        <w:spacing w:before="120" w:after="120"/>
      </w:pPr>
    </w:p>
    <w:p w:rsidR="00576134" w:rsidRDefault="005600EC" w:rsidP="005600EC">
      <w:pPr>
        <w:pStyle w:val="Heading2"/>
      </w:pPr>
      <w:r>
        <w:t xml:space="preserve">Class </w:t>
      </w:r>
      <w:proofErr w:type="spellStart"/>
      <w:r>
        <w:t>SearchCarLinkHandler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DetailsConverter</w:t>
      </w:r>
      <w:proofErr w:type="spellEnd"/>
    </w:p>
    <w:p w:rsidR="005600EC" w:rsidRPr="007C07B8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E432C4" w:rsidP="00B94449">
      <w:pPr>
        <w:pStyle w:val="Heading1"/>
        <w:rPr>
          <w:lang w:val="pl-PL"/>
        </w:rPr>
      </w:pPr>
      <w:r w:rsidRPr="007C07B8">
        <w:rPr>
          <w:lang w:val="pl-PL"/>
        </w:rPr>
        <w:t xml:space="preserve">Projekt </w:t>
      </w:r>
      <w:r w:rsidR="00B94449" w:rsidRPr="007C07B8">
        <w:rPr>
          <w:lang w:val="pl-PL"/>
        </w:rPr>
        <w:t>DWH.GUI</w:t>
      </w:r>
    </w:p>
    <w:p w:rsidR="00B94449" w:rsidRPr="007C07B8" w:rsidRDefault="00B94449" w:rsidP="0045255B">
      <w:pPr>
        <w:spacing w:before="120" w:after="120"/>
        <w:rPr>
          <w:lang w:val="pl-PL"/>
        </w:rPr>
      </w:pPr>
    </w:p>
    <w:p w:rsidR="00B94449" w:rsidRPr="00576134" w:rsidRDefault="00576134" w:rsidP="00576134">
      <w:pPr>
        <w:pStyle w:val="Heading2"/>
        <w:rPr>
          <w:lang w:val="pl-PL"/>
        </w:rPr>
      </w:pPr>
      <w:r>
        <w:rPr>
          <w:lang w:val="pl-PL"/>
        </w:rPr>
        <w:lastRenderedPageBreak/>
        <w:t>Diagram klas</w:t>
      </w:r>
    </w:p>
    <w:p w:rsidR="00B94449" w:rsidRDefault="00885D7A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4520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45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7A" w:rsidRDefault="00885D7A" w:rsidP="0013310C">
      <w:pPr>
        <w:pStyle w:val="Heading2"/>
        <w:rPr>
          <w:lang w:val="pl-PL"/>
        </w:rPr>
      </w:pPr>
    </w:p>
    <w:p w:rsidR="00885D7A" w:rsidRDefault="00885D7A" w:rsidP="0013310C">
      <w:pPr>
        <w:pStyle w:val="Heading2"/>
      </w:pPr>
      <w:r w:rsidRPr="00885D7A">
        <w:t>Class A</w:t>
      </w:r>
      <w:r>
        <w:t>pp (</w:t>
      </w:r>
      <w:proofErr w:type="spellStart"/>
      <w:r>
        <w:t>Xaml</w:t>
      </w:r>
      <w:proofErr w:type="spellEnd"/>
      <w:r>
        <w:t>)</w:t>
      </w:r>
    </w:p>
    <w:p w:rsidR="00885D7A" w:rsidRPr="0072260D" w:rsidRDefault="0072260D" w:rsidP="00885D7A">
      <w:pPr>
        <w:rPr>
          <w:lang w:val="pl-PL"/>
        </w:rPr>
      </w:pPr>
      <w:r w:rsidRPr="0072260D">
        <w:rPr>
          <w:lang w:val="pl-PL"/>
        </w:rPr>
        <w:t>Klasa pozwala na uruchomienie g</w:t>
      </w:r>
      <w:r>
        <w:rPr>
          <w:lang w:val="pl-PL"/>
        </w:rPr>
        <w:t xml:space="preserve">łównego okna </w:t>
      </w:r>
      <w:proofErr w:type="spellStart"/>
      <w:r w:rsidRPr="0072260D">
        <w:rPr>
          <w:i/>
          <w:lang w:val="pl-PL"/>
        </w:rPr>
        <w:t>MainWindow.xaml</w:t>
      </w:r>
      <w:proofErr w:type="spellEnd"/>
      <w:r>
        <w:rPr>
          <w:lang w:val="pl-PL"/>
        </w:rPr>
        <w:t xml:space="preserve">. </w:t>
      </w:r>
      <w:r w:rsidR="00A56E39">
        <w:rPr>
          <w:lang w:val="pl-PL"/>
        </w:rPr>
        <w:t xml:space="preserve">Elementem </w:t>
      </w:r>
      <w:proofErr w:type="spellStart"/>
      <w:r w:rsidR="00A56E39">
        <w:rPr>
          <w:lang w:val="pl-PL"/>
        </w:rPr>
        <w:t>root</w:t>
      </w:r>
      <w:proofErr w:type="spellEnd"/>
      <w:r w:rsidR="00A56E39">
        <w:rPr>
          <w:lang w:val="pl-PL"/>
        </w:rPr>
        <w:t xml:space="preserve"> tego pliku jest element ‘Application’ – początek aplikacji. Użyty atrybut  ‘</w:t>
      </w:r>
      <w:proofErr w:type="spellStart"/>
      <w:r w:rsidR="00A56E39">
        <w:rPr>
          <w:lang w:val="pl-PL"/>
        </w:rPr>
        <w:t>StartupUri</w:t>
      </w:r>
      <w:proofErr w:type="spellEnd"/>
      <w:r w:rsidR="00A56E39">
        <w:rPr>
          <w:lang w:val="pl-PL"/>
        </w:rPr>
        <w:t xml:space="preserve">’ określa, które okno ma być otwarte w dalszym kroku. Domyślnie jest to plik </w:t>
      </w:r>
      <w:proofErr w:type="spellStart"/>
      <w:r w:rsidR="00A56E39" w:rsidRPr="0072260D">
        <w:rPr>
          <w:i/>
          <w:lang w:val="pl-PL"/>
        </w:rPr>
        <w:t>MainWindow.xaml</w:t>
      </w:r>
      <w:proofErr w:type="spellEnd"/>
      <w:r w:rsidR="00A56E39">
        <w:rPr>
          <w:i/>
          <w:lang w:val="pl-PL"/>
        </w:rPr>
        <w:t>.</w:t>
      </w:r>
      <w:r w:rsidR="00A56E39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:rsidR="00885D7A" w:rsidRPr="0072260D" w:rsidRDefault="00885D7A" w:rsidP="00885D7A">
      <w:pPr>
        <w:rPr>
          <w:lang w:val="pl-PL"/>
        </w:rPr>
      </w:pPr>
    </w:p>
    <w:p w:rsidR="007E2836" w:rsidRPr="00885D7A" w:rsidRDefault="0013310C" w:rsidP="0013310C">
      <w:pPr>
        <w:pStyle w:val="Heading2"/>
      </w:pPr>
      <w:r w:rsidRPr="00885D7A">
        <w:t xml:space="preserve">Class </w:t>
      </w:r>
      <w:proofErr w:type="spellStart"/>
      <w:r w:rsidRPr="00885D7A">
        <w:t>MainWindow</w:t>
      </w:r>
      <w:proofErr w:type="spellEnd"/>
      <w:r w:rsidR="00885D7A">
        <w:t xml:space="preserve"> (</w:t>
      </w:r>
      <w:proofErr w:type="spellStart"/>
      <w:r w:rsidR="00885D7A">
        <w:t>Xaml</w:t>
      </w:r>
      <w:proofErr w:type="spellEnd"/>
      <w:r w:rsidR="00885D7A">
        <w:t>)</w:t>
      </w:r>
    </w:p>
    <w:p w:rsidR="0013310C" w:rsidRPr="00A56E39" w:rsidRDefault="00A56E39" w:rsidP="0045255B">
      <w:pPr>
        <w:spacing w:before="120" w:after="120"/>
        <w:rPr>
          <w:lang w:val="pl-PL"/>
        </w:rPr>
      </w:pPr>
      <w:r w:rsidRPr="00A56E39">
        <w:rPr>
          <w:lang w:val="pl-PL"/>
        </w:rPr>
        <w:t xml:space="preserve">Klasa dziedziczy po klasie </w:t>
      </w:r>
      <w:proofErr w:type="spellStart"/>
      <w:r w:rsidRPr="00A56E39">
        <w:rPr>
          <w:i/>
          <w:lang w:val="pl-PL"/>
        </w:rPr>
        <w:t>System.Windows.Window</w:t>
      </w:r>
      <w:proofErr w:type="spellEnd"/>
      <w:r>
        <w:rPr>
          <w:lang w:val="pl-PL"/>
        </w:rPr>
        <w:t xml:space="preserve">. </w:t>
      </w:r>
      <w:r w:rsidR="00BC53A2">
        <w:rPr>
          <w:lang w:val="pl-PL"/>
        </w:rPr>
        <w:t xml:space="preserve">Elementem </w:t>
      </w:r>
      <w:proofErr w:type="spellStart"/>
      <w:r w:rsidR="00BC53A2">
        <w:rPr>
          <w:lang w:val="pl-PL"/>
        </w:rPr>
        <w:t>root</w:t>
      </w:r>
      <w:proofErr w:type="spellEnd"/>
      <w:r w:rsidR="00BC53A2">
        <w:rPr>
          <w:lang w:val="pl-PL"/>
        </w:rPr>
        <w:t xml:space="preserve"> tego pliku jest element ‘</w:t>
      </w:r>
      <w:proofErr w:type="spellStart"/>
      <w:r w:rsidR="00BC53A2">
        <w:rPr>
          <w:lang w:val="pl-PL"/>
        </w:rPr>
        <w:t>Window</w:t>
      </w:r>
      <w:proofErr w:type="spellEnd"/>
      <w:r w:rsidR="00BC53A2">
        <w:rPr>
          <w:lang w:val="pl-PL"/>
        </w:rPr>
        <w:t>’. Wewnątrz znajduje się element ‘</w:t>
      </w:r>
      <w:proofErr w:type="spellStart"/>
      <w:r w:rsidR="00BC53A2">
        <w:rPr>
          <w:lang w:val="pl-PL"/>
        </w:rPr>
        <w:t>Grid</w:t>
      </w:r>
      <w:proofErr w:type="spellEnd"/>
      <w:r w:rsidR="00BC53A2">
        <w:rPr>
          <w:lang w:val="pl-PL"/>
        </w:rPr>
        <w:t>’, który tworzy zawartość okna poprzez zagnieżdżenie odpowiednich kontrolek UI tj. przyciski, tabela, pole tekstowe.</w:t>
      </w:r>
    </w:p>
    <w:p w:rsidR="0013310C" w:rsidRPr="00A56E39" w:rsidRDefault="0013310C" w:rsidP="0045255B">
      <w:pPr>
        <w:spacing w:before="120" w:after="120"/>
        <w:rPr>
          <w:lang w:val="pl-PL"/>
        </w:rPr>
      </w:pPr>
    </w:p>
    <w:p w:rsidR="0013310C" w:rsidRPr="0013310C" w:rsidRDefault="0013310C" w:rsidP="0013310C">
      <w:pPr>
        <w:pStyle w:val="Heading2"/>
      </w:pPr>
      <w:r w:rsidRPr="0013310C">
        <w:lastRenderedPageBreak/>
        <w:t xml:space="preserve">Class </w:t>
      </w:r>
      <w:proofErr w:type="spellStart"/>
      <w:r w:rsidRPr="0013310C">
        <w:t>StringEmptyConverter</w:t>
      </w:r>
      <w:proofErr w:type="spellEnd"/>
    </w:p>
    <w:p w:rsidR="0013310C" w:rsidRPr="00A00576" w:rsidRDefault="0013310C" w:rsidP="0045255B">
      <w:pPr>
        <w:spacing w:before="120" w:after="120"/>
        <w:rPr>
          <w:lang w:val="pl-PL"/>
        </w:rPr>
      </w:pPr>
      <w:r w:rsidRPr="00A00576">
        <w:rPr>
          <w:lang w:val="pl-PL"/>
        </w:rPr>
        <w:t xml:space="preserve">Klasa implementuje interfejs </w:t>
      </w:r>
      <w:proofErr w:type="spellStart"/>
      <w:r w:rsidRPr="00A00576">
        <w:rPr>
          <w:i/>
          <w:lang w:val="pl-PL"/>
        </w:rPr>
        <w:t>IValueConverter</w:t>
      </w:r>
      <w:proofErr w:type="spellEnd"/>
      <w:r w:rsidR="00A00576" w:rsidRPr="00A00576">
        <w:rPr>
          <w:lang w:val="pl-PL"/>
        </w:rPr>
        <w:t xml:space="preserve"> i jest klasą po</w:t>
      </w:r>
      <w:r w:rsidR="00A00576">
        <w:rPr>
          <w:lang w:val="pl-PL"/>
        </w:rPr>
        <w:t xml:space="preserve">mocniczą. Zaimplementowana metoda </w:t>
      </w:r>
      <w:proofErr w:type="spellStart"/>
      <w:r w:rsidR="00A00576" w:rsidRPr="00A00576">
        <w:rPr>
          <w:i/>
          <w:lang w:val="pl-PL"/>
        </w:rPr>
        <w:t>Covert</w:t>
      </w:r>
      <w:proofErr w:type="spellEnd"/>
      <w:r w:rsidR="00A00576" w:rsidRPr="00A00576">
        <w:rPr>
          <w:i/>
          <w:lang w:val="pl-PL"/>
        </w:rPr>
        <w:t>()</w:t>
      </w:r>
      <w:r w:rsidR="00A00576">
        <w:rPr>
          <w:lang w:val="pl-PL"/>
        </w:rPr>
        <w:t xml:space="preserve"> pozwala na przypisanie w miejscu pustej wartości napisu ‘N/A’ (</w:t>
      </w:r>
      <w:r w:rsidR="00A00576" w:rsidRPr="00A00576">
        <w:rPr>
          <w:i/>
          <w:lang w:val="pl-PL"/>
        </w:rPr>
        <w:t xml:space="preserve">not </w:t>
      </w:r>
      <w:proofErr w:type="spellStart"/>
      <w:r w:rsidR="00A00576" w:rsidRPr="00A00576">
        <w:rPr>
          <w:i/>
          <w:lang w:val="pl-PL"/>
        </w:rPr>
        <w:t>available</w:t>
      </w:r>
      <w:proofErr w:type="spellEnd"/>
      <w:r w:rsidR="00A00576">
        <w:rPr>
          <w:lang w:val="pl-PL"/>
        </w:rPr>
        <w:t>) oraz transformację występującej wartości do ‘</w:t>
      </w:r>
      <w:proofErr w:type="spellStart"/>
      <w:r w:rsidR="00A00576">
        <w:rPr>
          <w:lang w:val="pl-PL"/>
        </w:rPr>
        <w:t>Title</w:t>
      </w:r>
      <w:proofErr w:type="spellEnd"/>
      <w:r w:rsidR="00A00576">
        <w:rPr>
          <w:lang w:val="pl-PL"/>
        </w:rPr>
        <w:t xml:space="preserve"> Case’ notacji.</w:t>
      </w:r>
    </w:p>
    <w:p w:rsidR="00576134" w:rsidRPr="00A00576" w:rsidRDefault="00576134" w:rsidP="0045255B">
      <w:pPr>
        <w:spacing w:before="120" w:after="120"/>
        <w:rPr>
          <w:lang w:val="pl-PL"/>
        </w:rPr>
      </w:pPr>
    </w:p>
    <w:p w:rsidR="00576134" w:rsidRPr="00A00576" w:rsidRDefault="00576134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7B6D34" w:rsidRDefault="00E432C4" w:rsidP="00B94449">
      <w:pPr>
        <w:pStyle w:val="Heading1"/>
      </w:pPr>
      <w:proofErr w:type="spellStart"/>
      <w:r w:rsidRPr="007B6D34">
        <w:t>Projekt</w:t>
      </w:r>
      <w:proofErr w:type="spellEnd"/>
      <w:r w:rsidRPr="007B6D34">
        <w:t xml:space="preserve"> </w:t>
      </w:r>
      <w:proofErr w:type="spellStart"/>
      <w:r w:rsidR="00B94449" w:rsidRPr="007B6D34">
        <w:t>DWH.Storage</w:t>
      </w:r>
      <w:proofErr w:type="spellEnd"/>
    </w:p>
    <w:p w:rsidR="00576134" w:rsidRPr="007B6D34" w:rsidRDefault="00576134" w:rsidP="00576134">
      <w:pPr>
        <w:pStyle w:val="Heading2"/>
      </w:pPr>
    </w:p>
    <w:p w:rsidR="00B94449" w:rsidRPr="007B6D34" w:rsidRDefault="00576134" w:rsidP="00576134">
      <w:pPr>
        <w:pStyle w:val="Heading2"/>
      </w:pPr>
      <w:r w:rsidRPr="007B6D34">
        <w:t xml:space="preserve">Diagram </w:t>
      </w:r>
      <w:proofErr w:type="spellStart"/>
      <w:r w:rsidRPr="007B6D34">
        <w:t>klas</w:t>
      </w:r>
      <w:proofErr w:type="spellEnd"/>
    </w:p>
    <w:p w:rsidR="00576134" w:rsidRPr="007B6D34" w:rsidRDefault="007B6D34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520489" cy="43220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9" cy="4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4" w:rsidRPr="004F6120" w:rsidRDefault="004F6120" w:rsidP="004F6120">
      <w:pPr>
        <w:pStyle w:val="Heading2"/>
      </w:pPr>
      <w:r w:rsidRPr="004F6120">
        <w:lastRenderedPageBreak/>
        <w:t xml:space="preserve">Interface </w:t>
      </w:r>
      <w:proofErr w:type="spellStart"/>
      <w:r w:rsidRPr="004F6120">
        <w:t>IGenericRepository</w:t>
      </w:r>
      <w:proofErr w:type="spellEnd"/>
      <w:r w:rsidRPr="004F6120">
        <w:t>&lt;</w:t>
      </w:r>
      <w:proofErr w:type="spellStart"/>
      <w:r w:rsidRPr="004F6120">
        <w:t>TDomain</w:t>
      </w:r>
      <w:proofErr w:type="spellEnd"/>
      <w:r w:rsidRPr="004F6120">
        <w:t>&gt;</w:t>
      </w:r>
    </w:p>
    <w:p w:rsidR="00576134" w:rsidRPr="007B6D34" w:rsidRDefault="007B6D34" w:rsidP="0045255B">
      <w:pPr>
        <w:spacing w:before="120" w:after="120"/>
        <w:rPr>
          <w:lang w:val="pl-PL"/>
        </w:rPr>
      </w:pPr>
      <w:r w:rsidRPr="00481A21">
        <w:rPr>
          <w:lang w:val="pl-PL"/>
        </w:rPr>
        <w:t>Deklaruje sk</w:t>
      </w:r>
      <w:r>
        <w:rPr>
          <w:lang w:val="pl-PL"/>
        </w:rPr>
        <w:t xml:space="preserve">ładowe </w:t>
      </w:r>
      <w:r w:rsidR="00481A21">
        <w:rPr>
          <w:lang w:val="pl-PL"/>
        </w:rPr>
        <w:t xml:space="preserve">metody użyte do współpracy z funkcjami które udostępnia </w:t>
      </w:r>
      <w:proofErr w:type="spellStart"/>
      <w:r w:rsidR="00481A21">
        <w:rPr>
          <w:lang w:val="pl-PL"/>
        </w:rPr>
        <w:t>Entity</w:t>
      </w:r>
      <w:proofErr w:type="spellEnd"/>
      <w:r w:rsidR="00481A21">
        <w:rPr>
          <w:lang w:val="pl-PL"/>
        </w:rPr>
        <w:t xml:space="preserve"> Framework.</w:t>
      </w:r>
    </w:p>
    <w:p w:rsidR="004F6120" w:rsidRPr="00481A21" w:rsidRDefault="004F6120" w:rsidP="0045255B">
      <w:pPr>
        <w:spacing w:before="120" w:after="120"/>
        <w:rPr>
          <w:lang w:val="pl-PL"/>
        </w:rPr>
      </w:pPr>
    </w:p>
    <w:p w:rsidR="004F6120" w:rsidRPr="004F6120" w:rsidRDefault="004F6120" w:rsidP="004F6120">
      <w:pPr>
        <w:pStyle w:val="Heading2"/>
      </w:pPr>
      <w:r>
        <w:t xml:space="preserve">Class </w:t>
      </w:r>
      <w:proofErr w:type="spellStart"/>
      <w:r>
        <w:t>CarDetailsRepository</w:t>
      </w:r>
      <w:proofErr w:type="spellEnd"/>
    </w:p>
    <w:p w:rsidR="002B370D" w:rsidRDefault="00481A21" w:rsidP="004F6120">
      <w:pPr>
        <w:spacing w:before="120" w:after="120"/>
      </w:pPr>
      <w:proofErr w:type="spellStart"/>
      <w:r w:rsidRPr="007014F9">
        <w:t>Klasa</w:t>
      </w:r>
      <w:proofErr w:type="spellEnd"/>
      <w:r w:rsidRPr="007014F9">
        <w:t xml:space="preserve"> </w:t>
      </w:r>
      <w:proofErr w:type="spellStart"/>
      <w:r w:rsidRPr="007014F9">
        <w:t>implementuje</w:t>
      </w:r>
      <w:proofErr w:type="spellEnd"/>
      <w:r w:rsidRPr="007014F9">
        <w:t xml:space="preserve"> </w:t>
      </w:r>
      <w:proofErr w:type="spellStart"/>
      <w:r w:rsidRPr="007014F9">
        <w:t>interfejs</w:t>
      </w:r>
      <w:proofErr w:type="spellEnd"/>
      <w:r w:rsidRPr="007014F9">
        <w:t xml:space="preserve"> </w:t>
      </w:r>
      <w:proofErr w:type="spellStart"/>
      <w:r w:rsidRPr="007014F9">
        <w:rPr>
          <w:i/>
        </w:rPr>
        <w:t>IGenericRepository</w:t>
      </w:r>
      <w:proofErr w:type="spellEnd"/>
      <w:r w:rsidRPr="007014F9">
        <w:t xml:space="preserve"> </w:t>
      </w:r>
      <w:proofErr w:type="spellStart"/>
      <w:r w:rsidR="00626480" w:rsidRPr="007014F9">
        <w:t>typ</w:t>
      </w:r>
      <w:r w:rsidR="007014F9">
        <w:t>u</w:t>
      </w:r>
      <w:proofErr w:type="spellEnd"/>
      <w:r w:rsidR="00626480" w:rsidRPr="007014F9">
        <w:t xml:space="preserve"> </w:t>
      </w:r>
      <w:proofErr w:type="spellStart"/>
      <w:r w:rsidR="00626480" w:rsidRPr="007014F9">
        <w:rPr>
          <w:i/>
        </w:rPr>
        <w:t>LoadCarDetail</w:t>
      </w:r>
      <w:proofErr w:type="spellEnd"/>
      <w:r w:rsidR="00626480" w:rsidRPr="007014F9">
        <w:t xml:space="preserve">. </w:t>
      </w:r>
      <w:proofErr w:type="spellStart"/>
      <w:r w:rsidR="002B370D">
        <w:t>Konstruktor</w:t>
      </w:r>
      <w:proofErr w:type="spellEnd"/>
      <w:r w:rsidR="002B370D">
        <w:t xml:space="preserve"> </w:t>
      </w:r>
      <w:proofErr w:type="spellStart"/>
      <w:r w:rsidR="002B370D" w:rsidRPr="002B370D">
        <w:rPr>
          <w:i/>
        </w:rPr>
        <w:t>CarDetailsRepository</w:t>
      </w:r>
      <w:proofErr w:type="spellEnd"/>
      <w:r w:rsidR="002B370D">
        <w:t xml:space="preserve"> </w:t>
      </w:r>
      <w:proofErr w:type="spellStart"/>
      <w:r w:rsidR="002B370D">
        <w:t>inicjuje</w:t>
      </w:r>
      <w:proofErr w:type="spellEnd"/>
      <w:r w:rsidR="002B370D">
        <w:t xml:space="preserve"> pole </w:t>
      </w:r>
      <w:r w:rsidR="002B370D" w:rsidRPr="002B370D">
        <w:rPr>
          <w:i/>
        </w:rPr>
        <w:t>context</w:t>
      </w:r>
      <w:r w:rsidR="002B370D">
        <w:t xml:space="preserve">, </w:t>
      </w:r>
      <w:proofErr w:type="spellStart"/>
      <w:r w:rsidR="002B370D">
        <w:t>które</w:t>
      </w:r>
      <w:proofErr w:type="spellEnd"/>
      <w:r w:rsidR="002B370D">
        <w:t xml:space="preserve"> jest </w:t>
      </w:r>
      <w:proofErr w:type="spellStart"/>
      <w:r w:rsidR="002B370D">
        <w:t>obiektem</w:t>
      </w:r>
      <w:proofErr w:type="spellEnd"/>
      <w:r w:rsidR="002B370D">
        <w:t xml:space="preserve"> </w:t>
      </w:r>
      <w:proofErr w:type="spellStart"/>
      <w:r w:rsidR="002B370D">
        <w:t>bazy</w:t>
      </w:r>
      <w:proofErr w:type="spellEnd"/>
      <w:r w:rsidR="002B370D">
        <w:t>.</w:t>
      </w:r>
    </w:p>
    <w:p w:rsidR="004F6120" w:rsidRDefault="002B370D" w:rsidP="004F6120">
      <w:pPr>
        <w:spacing w:before="120" w:after="120"/>
        <w:rPr>
          <w:lang w:val="pl-PL"/>
        </w:rPr>
      </w:pPr>
      <w:r w:rsidRPr="005F5687">
        <w:rPr>
          <w:lang w:val="pl-PL"/>
        </w:rPr>
        <w:t xml:space="preserve">Metoda </w:t>
      </w:r>
      <w:r w:rsidRPr="005F5687">
        <w:rPr>
          <w:i/>
          <w:lang w:val="pl-PL"/>
        </w:rPr>
        <w:t>Insert</w:t>
      </w:r>
      <w:r w:rsidR="005F5687" w:rsidRPr="005F5687">
        <w:rPr>
          <w:i/>
          <w:lang w:val="pl-PL"/>
        </w:rPr>
        <w:t>()</w:t>
      </w:r>
      <w:r w:rsidRPr="005F5687">
        <w:rPr>
          <w:lang w:val="pl-PL"/>
        </w:rPr>
        <w:t xml:space="preserve"> </w:t>
      </w:r>
      <w:r w:rsidR="005F5687" w:rsidRPr="005F5687">
        <w:rPr>
          <w:lang w:val="pl-PL"/>
        </w:rPr>
        <w:t>jest odpowiedzialna za dodanie nowego ogłoszenia d</w:t>
      </w:r>
      <w:r w:rsidR="005F5687">
        <w:rPr>
          <w:lang w:val="pl-PL"/>
        </w:rPr>
        <w:t xml:space="preserve">o bazy MS SQL. Przed dodaniem nowego wpisu, weryfikowana jest obecność ogłoszenia w bazie. W przypadku pojawienia się duplikatu informacji, ogłoszenie zostaje </w:t>
      </w:r>
      <w:proofErr w:type="spellStart"/>
      <w:r w:rsidR="005F5687">
        <w:rPr>
          <w:lang w:val="pl-PL"/>
        </w:rPr>
        <w:t>zingnorowane</w:t>
      </w:r>
      <w:proofErr w:type="spellEnd"/>
      <w:r w:rsidR="005F5687">
        <w:rPr>
          <w:lang w:val="pl-PL"/>
        </w:rPr>
        <w:t>.</w:t>
      </w:r>
    </w:p>
    <w:p w:rsidR="005F5687" w:rsidRPr="005F5687" w:rsidRDefault="005F5687" w:rsidP="004F6120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5F5687">
        <w:rPr>
          <w:i/>
          <w:lang w:val="pl-PL"/>
        </w:rPr>
        <w:t>SelectAll</w:t>
      </w:r>
      <w:proofErr w:type="spellEnd"/>
      <w:r w:rsidRPr="005F5687">
        <w:rPr>
          <w:i/>
          <w:lang w:val="pl-PL"/>
        </w:rPr>
        <w:t>()</w:t>
      </w:r>
      <w:r>
        <w:rPr>
          <w:lang w:val="pl-PL"/>
        </w:rPr>
        <w:t xml:space="preserve"> służy do pobrania wszystkich rekordów tabeli  ‘</w:t>
      </w:r>
      <w:proofErr w:type="spellStart"/>
      <w:r>
        <w:rPr>
          <w:lang w:val="pl-PL"/>
        </w:rPr>
        <w:t>CarDetails</w:t>
      </w:r>
      <w:proofErr w:type="spellEnd"/>
      <w:r>
        <w:rPr>
          <w:lang w:val="pl-PL"/>
        </w:rPr>
        <w:t xml:space="preserve">’. Otrzymane dane tworzą kolekcję typu </w:t>
      </w:r>
      <w:proofErr w:type="spellStart"/>
      <w:r w:rsidRPr="005F5687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co pozwala w łatwy sposób na iterację wszystkich ogłoszeń.  </w:t>
      </w:r>
    </w:p>
    <w:p w:rsidR="007118DA" w:rsidRDefault="005F5687" w:rsidP="004F6120">
      <w:pPr>
        <w:spacing w:before="120" w:after="120"/>
        <w:rPr>
          <w:lang w:val="pl-PL"/>
        </w:rPr>
      </w:pPr>
      <w:r w:rsidRPr="00D978F3">
        <w:rPr>
          <w:lang w:val="pl-PL"/>
        </w:rPr>
        <w:t xml:space="preserve">Metoda </w:t>
      </w:r>
      <w:proofErr w:type="spellStart"/>
      <w:r w:rsidRPr="00D978F3">
        <w:rPr>
          <w:i/>
          <w:lang w:val="pl-PL"/>
        </w:rPr>
        <w:t>Find</w:t>
      </w:r>
      <w:proofErr w:type="spellEnd"/>
      <w:r w:rsidRPr="00D978F3">
        <w:rPr>
          <w:i/>
          <w:lang w:val="pl-PL"/>
        </w:rPr>
        <w:t>()</w:t>
      </w:r>
      <w:r w:rsidR="00D978F3" w:rsidRPr="00D978F3">
        <w:rPr>
          <w:lang w:val="pl-PL"/>
        </w:rPr>
        <w:t xml:space="preserve"> pozwala za p</w:t>
      </w:r>
      <w:r w:rsidR="00D978F3">
        <w:rPr>
          <w:lang w:val="pl-PL"/>
        </w:rPr>
        <w:t xml:space="preserve">omocą parametru wejściowego </w:t>
      </w:r>
      <w:proofErr w:type="spellStart"/>
      <w:r w:rsidR="00D978F3" w:rsidRPr="00D978F3">
        <w:rPr>
          <w:i/>
          <w:lang w:val="pl-PL"/>
        </w:rPr>
        <w:t>prediction</w:t>
      </w:r>
      <w:proofErr w:type="spellEnd"/>
      <w:r w:rsidR="00D978F3">
        <w:rPr>
          <w:lang w:val="pl-PL"/>
        </w:rPr>
        <w:t xml:space="preserve"> na zwrócenie podzbioru ogłoszeń według określonego kryterium. </w:t>
      </w:r>
    </w:p>
    <w:p w:rsidR="00D978F3" w:rsidRPr="00D978F3" w:rsidRDefault="00D978F3" w:rsidP="004F6120">
      <w:pPr>
        <w:spacing w:before="120" w:after="120"/>
        <w:rPr>
          <w:lang w:val="pl-PL"/>
        </w:rPr>
      </w:pPr>
      <w:r w:rsidRPr="00D978F3">
        <w:rPr>
          <w:lang w:val="pl-PL"/>
        </w:rPr>
        <w:t xml:space="preserve">Metoda </w:t>
      </w:r>
      <w:proofErr w:type="spellStart"/>
      <w:r w:rsidRPr="00D978F3">
        <w:rPr>
          <w:i/>
          <w:lang w:val="pl-PL"/>
        </w:rPr>
        <w:t>SaveChanges</w:t>
      </w:r>
      <w:proofErr w:type="spellEnd"/>
      <w:r w:rsidRPr="00D978F3">
        <w:rPr>
          <w:i/>
          <w:lang w:val="pl-PL"/>
        </w:rPr>
        <w:t>()</w:t>
      </w:r>
      <w:r w:rsidRPr="00D978F3">
        <w:rPr>
          <w:lang w:val="pl-PL"/>
        </w:rPr>
        <w:t xml:space="preserve"> zapisuje zmiany</w:t>
      </w:r>
      <w:r>
        <w:rPr>
          <w:lang w:val="pl-PL"/>
        </w:rPr>
        <w:t xml:space="preserve"> które zostały dokonane na obiekcie bazy – </w:t>
      </w:r>
      <w:proofErr w:type="spellStart"/>
      <w:r w:rsidRPr="00D978F3">
        <w:rPr>
          <w:i/>
          <w:lang w:val="pl-PL"/>
        </w:rPr>
        <w:t>context</w:t>
      </w:r>
      <w:proofErr w:type="spellEnd"/>
      <w:r>
        <w:rPr>
          <w:lang w:val="pl-PL"/>
        </w:rPr>
        <w:t>.</w:t>
      </w:r>
    </w:p>
    <w:p w:rsidR="004F6120" w:rsidRPr="00CA0CC8" w:rsidRDefault="004F6120" w:rsidP="004F6120">
      <w:pPr>
        <w:pStyle w:val="Heading2"/>
      </w:pPr>
      <w:r w:rsidRPr="00CA0CC8">
        <w:t xml:space="preserve">Class </w:t>
      </w:r>
      <w:proofErr w:type="spellStart"/>
      <w:r w:rsidRPr="00CA0CC8">
        <w:t>DataWarehouseContext</w:t>
      </w:r>
      <w:proofErr w:type="spellEnd"/>
    </w:p>
    <w:p w:rsidR="00F85951" w:rsidRPr="00F42460" w:rsidRDefault="00CA0CC8" w:rsidP="0045255B">
      <w:pPr>
        <w:spacing w:before="120" w:after="120"/>
        <w:rPr>
          <w:lang w:val="pl-PL"/>
        </w:rPr>
      </w:pPr>
      <w:r w:rsidRPr="00D94DC6">
        <w:rPr>
          <w:lang w:val="pl-PL"/>
        </w:rPr>
        <w:t xml:space="preserve">Klasa </w:t>
      </w:r>
      <w:r w:rsidR="00D94DC6" w:rsidRPr="00D94DC6">
        <w:rPr>
          <w:lang w:val="pl-PL"/>
        </w:rPr>
        <w:t xml:space="preserve">dziedziczy po klasie </w:t>
      </w:r>
      <w:proofErr w:type="spellStart"/>
      <w:r w:rsidR="00D94DC6" w:rsidRPr="00D94DC6">
        <w:rPr>
          <w:i/>
          <w:lang w:val="pl-PL"/>
        </w:rPr>
        <w:t>DBContext</w:t>
      </w:r>
      <w:proofErr w:type="spellEnd"/>
      <w:r w:rsidR="00D94DC6">
        <w:rPr>
          <w:lang w:val="pl-PL"/>
        </w:rPr>
        <w:t xml:space="preserve"> i utworzone w niej obiekty odpowiadają fizycznej bazie danych. </w:t>
      </w:r>
      <w:r w:rsidR="00F85951">
        <w:rPr>
          <w:lang w:val="pl-PL"/>
        </w:rPr>
        <w:t>K</w:t>
      </w:r>
      <w:r w:rsidR="00D94DC6">
        <w:rPr>
          <w:lang w:val="pl-PL"/>
        </w:rPr>
        <w:t xml:space="preserve">onstruktor </w:t>
      </w:r>
      <w:proofErr w:type="spellStart"/>
      <w:r w:rsidR="00D94DC6" w:rsidRPr="00D94DC6">
        <w:rPr>
          <w:i/>
          <w:lang w:val="pl-PL"/>
        </w:rPr>
        <w:t>DataWarehouseContext</w:t>
      </w:r>
      <w:proofErr w:type="spellEnd"/>
      <w:r w:rsidR="00D94DC6" w:rsidRPr="00D94DC6">
        <w:rPr>
          <w:i/>
          <w:lang w:val="pl-PL"/>
        </w:rPr>
        <w:t>()</w:t>
      </w:r>
      <w:r w:rsidR="00D94DC6">
        <w:rPr>
          <w:lang w:val="pl-PL"/>
        </w:rPr>
        <w:t xml:space="preserve">, zawiera w sobie właściwość z klasy bazowej. Parametr </w:t>
      </w:r>
      <w:proofErr w:type="spellStart"/>
      <w:r w:rsidR="00D94DC6" w:rsidRPr="00D94DC6">
        <w:rPr>
          <w:i/>
          <w:lang w:val="pl-PL"/>
        </w:rPr>
        <w:t>base</w:t>
      </w:r>
      <w:proofErr w:type="spellEnd"/>
      <w:r w:rsidR="00D94DC6">
        <w:rPr>
          <w:lang w:val="pl-PL"/>
        </w:rPr>
        <w:t xml:space="preserve"> w konstruktorze klasy nawiązuje połączenie z bazą danych</w:t>
      </w:r>
      <w:r w:rsidR="00F42460">
        <w:rPr>
          <w:lang w:val="pl-PL"/>
        </w:rPr>
        <w:t xml:space="preserve"> o nazwie ETL_DWH. Ciąg połączenia jest ustawiony w pliku </w:t>
      </w:r>
      <w:proofErr w:type="spellStart"/>
      <w:r w:rsidR="00F42460" w:rsidRPr="00F42460">
        <w:rPr>
          <w:i/>
          <w:lang w:val="pl-PL"/>
        </w:rPr>
        <w:t>App.config</w:t>
      </w:r>
      <w:proofErr w:type="spellEnd"/>
      <w:r w:rsidR="00F42460">
        <w:rPr>
          <w:lang w:val="pl-PL"/>
        </w:rPr>
        <w:t xml:space="preserve"> projektu DWH.</w:t>
      </w:r>
    </w:p>
    <w:p w:rsidR="00576134" w:rsidRDefault="00420C16" w:rsidP="0045255B">
      <w:pPr>
        <w:spacing w:before="120" w:after="120"/>
        <w:rPr>
          <w:lang w:val="pl-PL"/>
        </w:rPr>
      </w:pPr>
      <w:r w:rsidRPr="00420C16">
        <w:rPr>
          <w:lang w:val="pl-PL"/>
        </w:rPr>
        <w:t xml:space="preserve">Właściwość </w:t>
      </w:r>
      <w:proofErr w:type="spellStart"/>
      <w:r w:rsidRPr="00420C16">
        <w:rPr>
          <w:i/>
          <w:lang w:val="pl-PL"/>
        </w:rPr>
        <w:t>CarDetails</w:t>
      </w:r>
      <w:proofErr w:type="spellEnd"/>
      <w:r w:rsidRPr="00420C16">
        <w:rPr>
          <w:lang w:val="pl-PL"/>
        </w:rPr>
        <w:t xml:space="preserve"> typu </w:t>
      </w:r>
      <w:proofErr w:type="spellStart"/>
      <w:r w:rsidRPr="00420C16">
        <w:rPr>
          <w:lang w:val="pl-PL"/>
        </w:rPr>
        <w:t>DbSet</w:t>
      </w:r>
      <w:proofErr w:type="spellEnd"/>
      <w:r w:rsidRPr="00420C16">
        <w:rPr>
          <w:lang w:val="pl-PL"/>
        </w:rPr>
        <w:t>&lt;</w:t>
      </w:r>
      <w:proofErr w:type="spellStart"/>
      <w:r w:rsidRPr="00420C16">
        <w:rPr>
          <w:lang w:val="pl-PL"/>
        </w:rPr>
        <w:t>LoadCarDetail</w:t>
      </w:r>
      <w:proofErr w:type="spellEnd"/>
      <w:r w:rsidRPr="00420C16">
        <w:rPr>
          <w:lang w:val="pl-PL"/>
        </w:rPr>
        <w:t xml:space="preserve">&gt; reprezentuje tabelę </w:t>
      </w:r>
      <w:r>
        <w:rPr>
          <w:lang w:val="pl-PL"/>
        </w:rPr>
        <w:t>‘</w:t>
      </w:r>
      <w:proofErr w:type="spellStart"/>
      <w:r>
        <w:rPr>
          <w:lang w:val="pl-PL"/>
        </w:rPr>
        <w:t>dbo.CarDetails</w:t>
      </w:r>
      <w:proofErr w:type="spellEnd"/>
      <w:r>
        <w:rPr>
          <w:lang w:val="pl-PL"/>
        </w:rPr>
        <w:t>’ w bazie. Pozwala na wykonanie wszystkich operacji CRUD na zdefiniowanych modelach.</w:t>
      </w:r>
    </w:p>
    <w:p w:rsidR="00420C16" w:rsidRDefault="00420C16" w:rsidP="0045255B">
      <w:pPr>
        <w:spacing w:before="120" w:after="120"/>
        <w:rPr>
          <w:lang w:val="pl-PL"/>
        </w:rPr>
      </w:pPr>
    </w:p>
    <w:p w:rsidR="00420C16" w:rsidRDefault="00420C16" w:rsidP="0045255B">
      <w:pPr>
        <w:spacing w:before="120" w:after="120"/>
        <w:rPr>
          <w:lang w:val="pl-PL"/>
        </w:rPr>
      </w:pPr>
      <w:r>
        <w:rPr>
          <w:lang w:val="pl-PL"/>
        </w:rPr>
        <w:t>Projekt ‘</w:t>
      </w: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’ zawiera również katalog </w:t>
      </w:r>
      <w:proofErr w:type="spellStart"/>
      <w:r>
        <w:rPr>
          <w:lang w:val="pl-PL"/>
        </w:rPr>
        <w:t>Migrations</w:t>
      </w:r>
      <w:proofErr w:type="spellEnd"/>
      <w:r>
        <w:rPr>
          <w:lang w:val="pl-PL"/>
        </w:rPr>
        <w:t>. Jego zawartość jest automatycznie generowana po uprzednim włączeniu migracji komendą „</w:t>
      </w:r>
      <w:proofErr w:type="spellStart"/>
      <w:r>
        <w:rPr>
          <w:lang w:val="pl-PL"/>
        </w:rPr>
        <w:t>Enable-Migrations</w:t>
      </w:r>
      <w:proofErr w:type="spellEnd"/>
      <w:r>
        <w:rPr>
          <w:lang w:val="pl-PL"/>
        </w:rPr>
        <w:t xml:space="preserve">”. Następnie pozostaje wpisać „Update-Database” aby utworzyć </w:t>
      </w:r>
      <w:r w:rsidR="00005774">
        <w:rPr>
          <w:lang w:val="pl-PL"/>
        </w:rPr>
        <w:t>bazę danych o nazwie ETL_DWH w lokalnej instancji SQL Server.</w:t>
      </w:r>
      <w:r>
        <w:rPr>
          <w:lang w:val="pl-PL"/>
        </w:rPr>
        <w:t xml:space="preserve">  </w:t>
      </w:r>
    </w:p>
    <w:p w:rsidR="00420C16" w:rsidRPr="00420C16" w:rsidRDefault="00420C16" w:rsidP="0045255B">
      <w:pPr>
        <w:spacing w:before="120" w:after="120"/>
        <w:rPr>
          <w:lang w:val="pl-PL"/>
        </w:rPr>
      </w:pPr>
    </w:p>
    <w:p w:rsidR="00576134" w:rsidRPr="00420C16" w:rsidRDefault="00576134" w:rsidP="0045255B">
      <w:pPr>
        <w:spacing w:before="120" w:after="120"/>
        <w:rPr>
          <w:lang w:val="pl-PL"/>
        </w:rPr>
      </w:pPr>
    </w:p>
    <w:sectPr w:rsidR="00576134" w:rsidRPr="004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F0" w:rsidRDefault="00F032F0" w:rsidP="00D87BB0">
      <w:pPr>
        <w:spacing w:after="0" w:line="240" w:lineRule="auto"/>
      </w:pPr>
      <w:r>
        <w:separator/>
      </w:r>
    </w:p>
  </w:endnote>
  <w:endnote w:type="continuationSeparator" w:id="0">
    <w:p w:rsidR="00F032F0" w:rsidRDefault="00F032F0" w:rsidP="00D8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F0" w:rsidRDefault="00F032F0" w:rsidP="00D87BB0">
      <w:pPr>
        <w:spacing w:after="0" w:line="240" w:lineRule="auto"/>
      </w:pPr>
      <w:r>
        <w:separator/>
      </w:r>
    </w:p>
  </w:footnote>
  <w:footnote w:type="continuationSeparator" w:id="0">
    <w:p w:rsidR="00F032F0" w:rsidRDefault="00F032F0" w:rsidP="00D8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CC6"/>
    <w:multiLevelType w:val="hybridMultilevel"/>
    <w:tmpl w:val="B4A4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5A2"/>
    <w:multiLevelType w:val="hybridMultilevel"/>
    <w:tmpl w:val="0538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DF7"/>
    <w:multiLevelType w:val="hybridMultilevel"/>
    <w:tmpl w:val="6F6045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5"/>
    <w:rsid w:val="00005774"/>
    <w:rsid w:val="00074CF0"/>
    <w:rsid w:val="000C21EE"/>
    <w:rsid w:val="00105A35"/>
    <w:rsid w:val="001139B1"/>
    <w:rsid w:val="0013310C"/>
    <w:rsid w:val="00151C85"/>
    <w:rsid w:val="00163BE7"/>
    <w:rsid w:val="00200CF3"/>
    <w:rsid w:val="0024489A"/>
    <w:rsid w:val="00257A5C"/>
    <w:rsid w:val="002736EA"/>
    <w:rsid w:val="002A688B"/>
    <w:rsid w:val="002B370D"/>
    <w:rsid w:val="002B6878"/>
    <w:rsid w:val="003758ED"/>
    <w:rsid w:val="00376169"/>
    <w:rsid w:val="003A018F"/>
    <w:rsid w:val="003D2C14"/>
    <w:rsid w:val="003D32D4"/>
    <w:rsid w:val="003E55C3"/>
    <w:rsid w:val="003F06F5"/>
    <w:rsid w:val="00420C16"/>
    <w:rsid w:val="0045255B"/>
    <w:rsid w:val="00481A21"/>
    <w:rsid w:val="004B2AC4"/>
    <w:rsid w:val="004B7DDA"/>
    <w:rsid w:val="004F6120"/>
    <w:rsid w:val="005600EC"/>
    <w:rsid w:val="005700A4"/>
    <w:rsid w:val="00576134"/>
    <w:rsid w:val="005930E3"/>
    <w:rsid w:val="005D4E06"/>
    <w:rsid w:val="005F5687"/>
    <w:rsid w:val="00610BED"/>
    <w:rsid w:val="00626480"/>
    <w:rsid w:val="00645668"/>
    <w:rsid w:val="00686545"/>
    <w:rsid w:val="00697265"/>
    <w:rsid w:val="007014F9"/>
    <w:rsid w:val="007118DA"/>
    <w:rsid w:val="0072260D"/>
    <w:rsid w:val="00752D31"/>
    <w:rsid w:val="0076540A"/>
    <w:rsid w:val="00795374"/>
    <w:rsid w:val="007B6D34"/>
    <w:rsid w:val="007C07B8"/>
    <w:rsid w:val="007E2836"/>
    <w:rsid w:val="00807FE4"/>
    <w:rsid w:val="00816FC1"/>
    <w:rsid w:val="00885D7A"/>
    <w:rsid w:val="008925E2"/>
    <w:rsid w:val="00901074"/>
    <w:rsid w:val="0096745C"/>
    <w:rsid w:val="009E5577"/>
    <w:rsid w:val="00A00576"/>
    <w:rsid w:val="00A04DBD"/>
    <w:rsid w:val="00A07364"/>
    <w:rsid w:val="00A47D39"/>
    <w:rsid w:val="00A56E39"/>
    <w:rsid w:val="00A706AE"/>
    <w:rsid w:val="00A977B2"/>
    <w:rsid w:val="00B20247"/>
    <w:rsid w:val="00B370E9"/>
    <w:rsid w:val="00B715C2"/>
    <w:rsid w:val="00B73D36"/>
    <w:rsid w:val="00B94449"/>
    <w:rsid w:val="00BC53A2"/>
    <w:rsid w:val="00BE2AC6"/>
    <w:rsid w:val="00C43750"/>
    <w:rsid w:val="00CA0CC8"/>
    <w:rsid w:val="00CA42F6"/>
    <w:rsid w:val="00CC73F3"/>
    <w:rsid w:val="00D17635"/>
    <w:rsid w:val="00D81F0D"/>
    <w:rsid w:val="00D87BB0"/>
    <w:rsid w:val="00D94DC6"/>
    <w:rsid w:val="00D96702"/>
    <w:rsid w:val="00D978F3"/>
    <w:rsid w:val="00DA7AEB"/>
    <w:rsid w:val="00DC64B3"/>
    <w:rsid w:val="00DD6FDD"/>
    <w:rsid w:val="00E432C4"/>
    <w:rsid w:val="00E735D2"/>
    <w:rsid w:val="00EB79EA"/>
    <w:rsid w:val="00F032F0"/>
    <w:rsid w:val="00F12838"/>
    <w:rsid w:val="00F37C31"/>
    <w:rsid w:val="00F42460"/>
    <w:rsid w:val="00F473BA"/>
    <w:rsid w:val="00F85951"/>
    <w:rsid w:val="00F86671"/>
    <w:rsid w:val="00F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94BEA"/>
  <w15:chartTrackingRefBased/>
  <w15:docId w15:val="{1BA4C8B1-AA83-47E6-901D-B57DE66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6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761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C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5C"/>
  </w:style>
  <w:style w:type="paragraph" w:styleId="Footer">
    <w:name w:val="footer"/>
    <w:basedOn w:val="Normal"/>
    <w:link w:val="Foot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5C"/>
  </w:style>
  <w:style w:type="paragraph" w:styleId="EndnoteText">
    <w:name w:val="endnote text"/>
    <w:basedOn w:val="Normal"/>
    <w:link w:val="EndnoteTextChar"/>
    <w:uiPriority w:val="99"/>
    <w:semiHidden/>
    <w:unhideWhenUsed/>
    <w:rsid w:val="000057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57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5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arius1/HurtowniaDanych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8588-9AA0-46C5-8BB9-379C6FFC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10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Nowak</dc:creator>
  <cp:keywords/>
  <dc:description/>
  <cp:lastModifiedBy>John Qba</cp:lastModifiedBy>
  <cp:revision>44</cp:revision>
  <dcterms:created xsi:type="dcterms:W3CDTF">2018-12-04T21:39:00Z</dcterms:created>
  <dcterms:modified xsi:type="dcterms:W3CDTF">2018-12-13T15:38:00Z</dcterms:modified>
</cp:coreProperties>
</file>