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GoBack"/>
      <w:bookmarkEnd w:id="0"/>
      <w:r w:rsidRPr="003521F5">
        <w:rPr>
          <w:rFonts w:ascii="Times New Roman" w:eastAsia="Times New Roman" w:hAnsi="Times New Roman" w:cs="Times New Roman"/>
          <w:b/>
          <w:bCs/>
          <w:kern w:val="36"/>
          <w:sz w:val="48"/>
          <w:szCs w:val="48"/>
          <w14:ligatures w14:val="none"/>
        </w:rPr>
        <w:t>Hardware-Aware QEC</w:t>
      </w:r>
    </w:p>
    <w:p w:rsidR="003521F5" w:rsidRPr="003521F5" w:rsidRDefault="003521F5" w:rsidP="00352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1F5">
        <w:rPr>
          <w:rFonts w:ascii="Times New Roman" w:eastAsia="Times New Roman" w:hAnsi="Times New Roman" w:cs="Times New Roman"/>
          <w:b/>
          <w:bCs/>
          <w:kern w:val="0"/>
          <w:sz w:val="36"/>
          <w:szCs w:val="36"/>
          <w14:ligatures w14:val="none"/>
        </w:rPr>
        <w:t>From Ideal Models to Real Devices</w:t>
      </w:r>
    </w:p>
    <w:p w:rsidR="003521F5" w:rsidRPr="003521F5" w:rsidRDefault="003521F5" w:rsidP="00352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1F5">
        <w:rPr>
          <w:rFonts w:ascii="Times New Roman" w:eastAsia="Times New Roman" w:hAnsi="Times New Roman" w:cs="Times New Roman"/>
          <w:b/>
          <w:bCs/>
          <w:kern w:val="0"/>
          <w:sz w:val="36"/>
          <w:szCs w:val="36"/>
          <w14:ligatures w14:val="none"/>
        </w:rPr>
        <w:t>Project Context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Before implementing this section, review the project Vision document in </w:t>
      </w:r>
      <w:proofErr w:type="spellStart"/>
      <w:r w:rsidRPr="003521F5">
        <w:rPr>
          <w:rFonts w:ascii="Courier New" w:eastAsia="Times New Roman" w:hAnsi="Courier New" w:cs="Courier New"/>
          <w:kern w:val="0"/>
          <w:sz w:val="20"/>
          <w:szCs w:val="20"/>
          <w14:ligatures w14:val="none"/>
        </w:rPr>
        <w:t>context_docs</w:t>
      </w:r>
      <w:proofErr w:type="spell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Follow its guidance for:</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progressive experience levels</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V1 development priorities</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reusable architecture</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conceptual accuracy</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accessibility</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interaction design</w:t>
      </w:r>
    </w:p>
    <w:p w:rsidR="003521F5" w:rsidRPr="003521F5" w:rsidRDefault="003521F5" w:rsidP="003521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continuity between sections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Also review the existing </w:t>
      </w:r>
      <w:r w:rsidRPr="003521F5">
        <w:rPr>
          <w:rFonts w:ascii="Times New Roman" w:eastAsia="Times New Roman" w:hAnsi="Times New Roman" w:cs="Times New Roman"/>
          <w:b/>
          <w:bCs/>
          <w:kern w:val="0"/>
          <w14:ligatures w14:val="none"/>
        </w:rPr>
        <w:t>Decoding</w:t>
      </w:r>
      <w:r w:rsidRPr="003521F5">
        <w:rPr>
          <w:rFonts w:ascii="Times New Roman" w:eastAsia="Times New Roman" w:hAnsi="Times New Roman" w:cs="Times New Roman"/>
          <w:kern w:val="0"/>
          <w14:ligatures w14:val="none"/>
        </w:rPr>
        <w:t xml:space="preserve">, </w:t>
      </w:r>
      <w:r w:rsidRPr="003521F5">
        <w:rPr>
          <w:rFonts w:ascii="Times New Roman" w:eastAsia="Times New Roman" w:hAnsi="Times New Roman" w:cs="Times New Roman"/>
          <w:b/>
          <w:bCs/>
          <w:kern w:val="0"/>
          <w14:ligatures w14:val="none"/>
        </w:rPr>
        <w:t>Surface Codes</w:t>
      </w:r>
      <w:r w:rsidRPr="003521F5">
        <w:rPr>
          <w:rFonts w:ascii="Times New Roman" w:eastAsia="Times New Roman" w:hAnsi="Times New Roman" w:cs="Times New Roman"/>
          <w:kern w:val="0"/>
          <w14:ligatures w14:val="none"/>
        </w:rPr>
        <w:t xml:space="preserve">, </w:t>
      </w:r>
      <w:r w:rsidRPr="003521F5">
        <w:rPr>
          <w:rFonts w:ascii="Times New Roman" w:eastAsia="Times New Roman" w:hAnsi="Times New Roman" w:cs="Times New Roman"/>
          <w:b/>
          <w:bCs/>
          <w:kern w:val="0"/>
          <w14:ligatures w14:val="none"/>
        </w:rPr>
        <w:t>Minimum-Weight Perfect Matching</w:t>
      </w:r>
      <w:r w:rsidRPr="003521F5">
        <w:rPr>
          <w:rFonts w:ascii="Times New Roman" w:eastAsia="Times New Roman" w:hAnsi="Times New Roman" w:cs="Times New Roman"/>
          <w:kern w:val="0"/>
          <w14:ligatures w14:val="none"/>
        </w:rPr>
        <w:t xml:space="preserve">, and </w:t>
      </w:r>
      <w:r w:rsidRPr="003521F5">
        <w:rPr>
          <w:rFonts w:ascii="Times New Roman" w:eastAsia="Times New Roman" w:hAnsi="Times New Roman" w:cs="Times New Roman"/>
          <w:b/>
          <w:bCs/>
          <w:kern w:val="0"/>
          <w14:ligatures w14:val="none"/>
        </w:rPr>
        <w:t>Lattice Surgery</w:t>
      </w:r>
      <w:r w:rsidRPr="003521F5">
        <w:rPr>
          <w:rFonts w:ascii="Times New Roman" w:eastAsia="Times New Roman" w:hAnsi="Times New Roman" w:cs="Times New Roman"/>
          <w:kern w:val="0"/>
          <w14:ligatures w14:val="none"/>
        </w:rPr>
        <w:t xml:space="preserve"> sections before implementation. Reuse established components, terminology, visual conventions, and interaction patterns where appropriate.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This section concludes the </w:t>
      </w:r>
      <w:r w:rsidRPr="003521F5">
        <w:rPr>
          <w:rFonts w:ascii="Times New Roman" w:eastAsia="Times New Roman" w:hAnsi="Times New Roman" w:cs="Times New Roman"/>
          <w:b/>
          <w:bCs/>
          <w:kern w:val="0"/>
          <w14:ligatures w14:val="none"/>
        </w:rPr>
        <w:t>Scaling</w:t>
      </w:r>
      <w:r w:rsidRPr="003521F5">
        <w:rPr>
          <w:rFonts w:ascii="Times New Roman" w:eastAsia="Times New Roman" w:hAnsi="Times New Roman" w:cs="Times New Roman"/>
          <w:kern w:val="0"/>
          <w14:ligatures w14:val="none"/>
        </w:rPr>
        <w:t xml:space="preserve"> portion of Module 07.</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25"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Goal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Transition the learner from the simplified hardware assumptions used throughout introductory QEC to the realities of operating quantum error correction on physical devices.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central progression is: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idealized</w:t>
      </w:r>
      <w:proofErr w:type="gramEnd"/>
      <w:r w:rsidRPr="003521F5">
        <w:rPr>
          <w:rFonts w:ascii="Times New Roman" w:eastAsia="Times New Roman" w:hAnsi="Times New Roman" w:cs="Times New Roman"/>
          <w:b/>
          <w:bCs/>
          <w:kern w:val="0"/>
          <w14:ligatures w14:val="none"/>
        </w:rPr>
        <w:t xml:space="preserve"> QEC model → real hardware → device variation → calibration and characterization → calibration telemetry → error/noise model → hardware-informed QEC decisions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The learner should understand that physical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gates, and measurements are not perfectly uniform and that their characteristics can change over time.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calibration telemetry as one source of information that describes measured or estimated properties of a quantum device.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 xml:space="preserve">Then show how information about hardware behavior </w:t>
      </w:r>
      <w:r w:rsidRPr="003521F5">
        <w:rPr>
          <w:rFonts w:ascii="Times New Roman" w:eastAsia="Times New Roman" w:hAnsi="Times New Roman" w:cs="Times New Roman"/>
          <w:b/>
          <w:bCs/>
          <w:kern w:val="0"/>
          <w14:ligatures w14:val="none"/>
        </w:rPr>
        <w:t>can potentially inform QEC</w:t>
      </w:r>
      <w:r w:rsidRPr="003521F5">
        <w:rPr>
          <w:rFonts w:ascii="Times New Roman" w:eastAsia="Times New Roman" w:hAnsi="Times New Roman" w:cs="Times New Roman"/>
          <w:kern w:val="0"/>
          <w14:ligatures w14:val="none"/>
        </w:rPr>
        <w:t>, including decoder assumptions and weights.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key conceptual transition is:</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Our QEC examples used simplified models of physical errors. Real quantum hardware has </w:t>
      </w:r>
      <w:proofErr w:type="spellStart"/>
      <w:r w:rsidRPr="003521F5">
        <w:rPr>
          <w:rFonts w:ascii="Times New Roman" w:eastAsia="Times New Roman" w:hAnsi="Times New Roman" w:cs="Times New Roman"/>
          <w:kern w:val="0"/>
          <w14:ligatures w14:val="none"/>
        </w:rPr>
        <w:t>nonuniform</w:t>
      </w:r>
      <w:proofErr w:type="spellEnd"/>
      <w:r w:rsidRPr="003521F5">
        <w:rPr>
          <w:rFonts w:ascii="Times New Roman" w:eastAsia="Times New Roman" w:hAnsi="Times New Roman" w:cs="Times New Roman"/>
          <w:kern w:val="0"/>
          <w14:ligatures w14:val="none"/>
        </w:rPr>
        <w:t xml:space="preserve"> and changing characteristics that QEC systems may need to account for.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present “hardware-aware QEC” as one standardized architecture or as the universally accepted direction of all QEC research.</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26"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Learning Outcomes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By the end of the section, the learner should be able to:</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Identify simplifying hardware assumptions commonly used in introductory QEC examples.</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Explain why real physical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xml:space="preserve"> do not all behave identically.</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Understand that </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gate, and measurement characteristics can vary across a device.</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Understand that some hardware characteristics can drift over time.</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 the basic purpose of quantum hardware calibration and characterization.</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Define calibration telemetry conceptually.</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Recognize representative device metrics such as (T_1), (T_2), gate error/fidelity, readout error, </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frequency, and calibration time.</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Understand that telemetry values are produced or estimated through physical characterization/calibration processes rather than simply being inherently “known” by the computer.</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 how hardware information can contribute to an error/noise model.</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 conceptually how hardware-informed error assumptions can influence QEC decisions such as decoder weights.</w:t>
      </w:r>
    </w:p>
    <w:p w:rsidR="003521F5" w:rsidRPr="003521F5" w:rsidRDefault="003521F5" w:rsidP="003521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Recognize hardware-aware QEC as an active area of design and research rather than a single universal QEC architecture.</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27"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Experience-Level Scope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Follow the progressive-depth architecture defined in the project Vision.</w:t>
      </w:r>
    </w:p>
    <w:p w:rsidR="003521F5" w:rsidRPr="003521F5" w:rsidRDefault="003521F5" w:rsidP="00352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1F5">
        <w:rPr>
          <w:rFonts w:ascii="Times New Roman" w:eastAsia="Times New Roman" w:hAnsi="Times New Roman" w:cs="Times New Roman"/>
          <w:b/>
          <w:bCs/>
          <w:kern w:val="0"/>
          <w:sz w:val="36"/>
          <w:szCs w:val="36"/>
          <w14:ligatures w14:val="none"/>
        </w:rPr>
        <w:t>Beginner — V1 Requirement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V1 page should teach:</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idealized vs. real hardware</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spatial variation across physical </w:t>
      </w:r>
      <w:proofErr w:type="spellStart"/>
      <w:r w:rsidRPr="003521F5">
        <w:rPr>
          <w:rFonts w:ascii="Times New Roman" w:eastAsia="Times New Roman" w:hAnsi="Times New Roman" w:cs="Times New Roman"/>
          <w:kern w:val="0"/>
          <w14:ligatures w14:val="none"/>
        </w:rPr>
        <w:t>qubits</w:t>
      </w:r>
      <w:proofErr w:type="spellEnd"/>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temporal variation/drift</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basic purpose of calibration and characterization</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what calibration telemetry represents</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representative telemetry metrics</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telemetry → error/noise model</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error/noise model → potential QEC use</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 simple example of hardware-informed MWPM weights</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limitations of calibration information</w:t>
      </w:r>
    </w:p>
    <w:p w:rsidR="003521F5" w:rsidRPr="003521F5" w:rsidRDefault="003521F5" w:rsidP="003521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hardware-aware QEC as a research/design space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Prioritize conceptual relationships and visualization over device physics.</w:t>
      </w:r>
    </w:p>
    <w:p w:rsidR="003521F5" w:rsidRPr="003521F5" w:rsidRDefault="003521F5" w:rsidP="00352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1F5">
        <w:rPr>
          <w:rFonts w:ascii="Times New Roman" w:eastAsia="Times New Roman" w:hAnsi="Times New Roman" w:cs="Times New Roman"/>
          <w:b/>
          <w:bCs/>
          <w:kern w:val="0"/>
          <w:sz w:val="36"/>
          <w:szCs w:val="36"/>
          <w14:ligatures w14:val="none"/>
        </w:rPr>
        <w:t>Intermediate — Future Hardening</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Future Intermediate content may add:</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more detailed calibration workflows</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relationships between (T_1), (T_2), gates, measurement, and error models</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characterization data vs. decoder-specific error probabilities</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historical calibration data</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decoder calibration</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spatially </w:t>
      </w:r>
      <w:proofErr w:type="spellStart"/>
      <w:r w:rsidRPr="003521F5">
        <w:rPr>
          <w:rFonts w:ascii="Times New Roman" w:eastAsia="Times New Roman" w:hAnsi="Times New Roman" w:cs="Times New Roman"/>
          <w:kern w:val="0"/>
          <w14:ligatures w14:val="none"/>
        </w:rPr>
        <w:t>nonuniform</w:t>
      </w:r>
      <w:proofErr w:type="spellEnd"/>
      <w:r w:rsidRPr="003521F5">
        <w:rPr>
          <w:rFonts w:ascii="Times New Roman" w:eastAsia="Times New Roman" w:hAnsi="Times New Roman" w:cs="Times New Roman"/>
          <w:kern w:val="0"/>
          <w14:ligatures w14:val="none"/>
        </w:rPr>
        <w:t xml:space="preserve"> noise models</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time-dependent noise models</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biased noise</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erasure information</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correlated errors</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hardware-informed </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or code placement</w:t>
      </w:r>
    </w:p>
    <w:p w:rsidR="003521F5" w:rsidRPr="003521F5" w:rsidRDefault="003521F5" w:rsidP="003521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practical telemetry-processing pipelines</w:t>
      </w:r>
    </w:p>
    <w:p w:rsidR="003521F5" w:rsidRPr="003521F5" w:rsidRDefault="003521F5" w:rsidP="00352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1F5">
        <w:rPr>
          <w:rFonts w:ascii="Times New Roman" w:eastAsia="Times New Roman" w:hAnsi="Times New Roman" w:cs="Times New Roman"/>
          <w:b/>
          <w:bCs/>
          <w:kern w:val="0"/>
          <w:sz w:val="36"/>
          <w:szCs w:val="36"/>
          <w14:ligatures w14:val="none"/>
        </w:rPr>
        <w:t>Advanced — Future Hardening</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Future Advanced content may add:</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circuit-level noise models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calibration-conditioned decoders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adaptive decoding</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dynamic decoder weights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uncertainty in calibration estimates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calibration staleness and drift prediction</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correlated and non-</w:t>
      </w:r>
      <w:proofErr w:type="spellStart"/>
      <w:r w:rsidRPr="003521F5">
        <w:rPr>
          <w:rFonts w:ascii="Times New Roman" w:eastAsia="Times New Roman" w:hAnsi="Times New Roman" w:cs="Times New Roman"/>
          <w:kern w:val="0"/>
          <w14:ligatures w14:val="none"/>
        </w:rPr>
        <w:t>Markovian</w:t>
      </w:r>
      <w:proofErr w:type="spellEnd"/>
      <w:r w:rsidRPr="003521F5">
        <w:rPr>
          <w:rFonts w:ascii="Times New Roman" w:eastAsia="Times New Roman" w:hAnsi="Times New Roman" w:cs="Times New Roman"/>
          <w:kern w:val="0"/>
          <w14:ligatures w14:val="none"/>
        </w:rPr>
        <w:t xml:space="preserve"> noise</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decoder latency constraints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cross-layer QEC architectures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machine-learning decoders</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hardware/QEC co-design</w:t>
      </w:r>
    </w:p>
    <w:p w:rsidR="003521F5" w:rsidRPr="003521F5" w:rsidRDefault="003521F5" w:rsidP="003521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current research approaches and literature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implement Intermediate or Advanced content merely to make V1 more comprehensive.</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28"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Page Structure</w:t>
      </w:r>
    </w:p>
    <w:p w:rsidR="003521F5" w:rsidRPr="003521F5" w:rsidRDefault="003521F5" w:rsidP="003521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1F5">
        <w:rPr>
          <w:rFonts w:ascii="Times New Roman" w:eastAsia="Times New Roman" w:hAnsi="Times New Roman" w:cs="Times New Roman"/>
          <w:b/>
          <w:bCs/>
          <w:kern w:val="0"/>
          <w:sz w:val="36"/>
          <w:szCs w:val="36"/>
          <w14:ligatures w14:val="none"/>
        </w:rPr>
        <w:t>1. The Assumption We Have Been Making</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Begin by revisiting the simplified models used throughout Module 07.</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 an idealized surface-code patch where physical components appear uniform.</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example:</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1    error probability = p</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2    error probability = p</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3    error probability = p</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4    error probability = p</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Ask:</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What if the physical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xml:space="preserve"> do not all behave the same way?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Transition to a more realistic conceptual model:</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1    different characteristics</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2    different characteristics</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3    different characteristics</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4    different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Explain that fabricated quantum devices contain physical variation, and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gates, and measurements can exhibit different performance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purpose is not to invalidate the earlier examples.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 that uniform models were useful abstractions for learning the QEC machinery.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Now the abstraction is being relaxed.</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29"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2. Real Hardware Is Not Uniform</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Use a small device or surface-code visualization.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Allow the learner to inspect several physical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 representative differences such as:</w:t>
      </w:r>
    </w:p>
    <w:p w:rsidR="003521F5" w:rsidRPr="003521F5" w:rsidRDefault="003521F5" w:rsidP="003521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coherence characteristics</w:t>
      </w:r>
    </w:p>
    <w:p w:rsidR="003521F5" w:rsidRPr="003521F5" w:rsidRDefault="003521F5" w:rsidP="003521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gate performance</w:t>
      </w:r>
    </w:p>
    <w:p w:rsidR="003521F5" w:rsidRPr="003521F5" w:rsidRDefault="003521F5" w:rsidP="003521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readout performance</w:t>
      </w:r>
    </w:p>
    <w:p w:rsidR="003521F5" w:rsidRPr="003521F5" w:rsidRDefault="003521F5" w:rsidP="003521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frequency</w:t>
      </w:r>
    </w:p>
    <w:p w:rsidR="003521F5" w:rsidRPr="003521F5" w:rsidRDefault="003521F5" w:rsidP="003521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connectivity or interaction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Use simplified representative values rather than implying the page is displaying a particular real processor unless real device data is intentionally being used.</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see: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same</w:t>
      </w:r>
      <w:proofErr w:type="gramEnd"/>
      <w:r w:rsidRPr="003521F5">
        <w:rPr>
          <w:rFonts w:ascii="Times New Roman" w:eastAsia="Times New Roman" w:hAnsi="Times New Roman" w:cs="Times New Roman"/>
          <w:b/>
          <w:bCs/>
          <w:kern w:val="0"/>
          <w14:ligatures w14:val="none"/>
        </w:rPr>
        <w:t xml:space="preserve"> device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different</w:t>
      </w:r>
      <w:proofErr w:type="gramEnd"/>
      <w:r w:rsidRPr="003521F5">
        <w:rPr>
          <w:rFonts w:ascii="Times New Roman" w:eastAsia="Times New Roman" w:hAnsi="Times New Roman" w:cs="Times New Roman"/>
          <w:b/>
          <w:bCs/>
          <w:kern w:val="0"/>
          <w14:ligatures w14:val="none"/>
        </w:rPr>
        <w:t xml:space="preserve"> physical locations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different</w:t>
      </w:r>
      <w:proofErr w:type="gramEnd"/>
      <w:r w:rsidRPr="003521F5">
        <w:rPr>
          <w:rFonts w:ascii="Times New Roman" w:eastAsia="Times New Roman" w:hAnsi="Times New Roman" w:cs="Times New Roman"/>
          <w:b/>
          <w:bCs/>
          <w:kern w:val="0"/>
          <w14:ligatures w14:val="none"/>
        </w:rPr>
        <w:t xml:space="preserve"> measured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the term:</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spatial</w:t>
      </w:r>
      <w:proofErr w:type="gramEnd"/>
      <w:r w:rsidRPr="003521F5">
        <w:rPr>
          <w:rFonts w:ascii="Times New Roman" w:eastAsia="Times New Roman" w:hAnsi="Times New Roman" w:cs="Times New Roman"/>
          <w:b/>
          <w:bCs/>
          <w:kern w:val="0"/>
          <w14:ligatures w14:val="none"/>
        </w:rPr>
        <w:t xml:space="preserve"> variation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physical error environment may vary across a quantum processor.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Do not imply that one metric alone determines whether a </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is “good” or “bad.”</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0"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3. Hardware Also Changes Over Time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Take one example physical </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and show a metric changing across several calibration snapshots.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example:</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lastRenderedPageBreak/>
        <w:t xml:space="preserve">TIME 1    T1 </w:t>
      </w:r>
      <w:proofErr w:type="gramStart"/>
      <w:r w:rsidRPr="003521F5">
        <w:rPr>
          <w:rFonts w:ascii="Courier New" w:eastAsia="Times New Roman" w:hAnsi="Courier New" w:cs="Courier New"/>
          <w:kern w:val="0"/>
          <w:sz w:val="20"/>
          <w:szCs w:val="20"/>
          <w14:ligatures w14:val="none"/>
        </w:rPr>
        <w:t>= ...</w:t>
      </w:r>
      <w:proofErr w:type="gramEnd"/>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TIME 2    T1 </w:t>
      </w:r>
      <w:proofErr w:type="gramStart"/>
      <w:r w:rsidRPr="003521F5">
        <w:rPr>
          <w:rFonts w:ascii="Courier New" w:eastAsia="Times New Roman" w:hAnsi="Courier New" w:cs="Courier New"/>
          <w:kern w:val="0"/>
          <w:sz w:val="20"/>
          <w:szCs w:val="20"/>
          <w14:ligatures w14:val="none"/>
        </w:rPr>
        <w:t>= ...</w:t>
      </w:r>
      <w:proofErr w:type="gramEnd"/>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TIME 3    T1 </w:t>
      </w:r>
      <w:proofErr w:type="gramStart"/>
      <w:r w:rsidRPr="003521F5">
        <w:rPr>
          <w:rFonts w:ascii="Courier New" w:eastAsia="Times New Roman" w:hAnsi="Courier New" w:cs="Courier New"/>
          <w:kern w:val="0"/>
          <w:sz w:val="20"/>
          <w:szCs w:val="20"/>
          <w14:ligatures w14:val="none"/>
        </w:rPr>
        <w:t>= ...</w:t>
      </w:r>
      <w:proofErr w:type="gramEnd"/>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t>or</w:t>
      </w:r>
      <w:proofErr w:type="gramEnd"/>
      <w:r w:rsidRPr="003521F5">
        <w:rPr>
          <w:rFonts w:ascii="Times New Roman" w:eastAsia="Times New Roman" w:hAnsi="Times New Roman" w:cs="Times New Roman"/>
          <w:kern w:val="0"/>
          <w14:ligatures w14:val="none"/>
        </w:rPr>
        <w:t xml:space="preserve"> show changing readout/gate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temporal</w:t>
      </w:r>
      <w:proofErr w:type="gramEnd"/>
      <w:r w:rsidRPr="003521F5">
        <w:rPr>
          <w:rFonts w:ascii="Times New Roman" w:eastAsia="Times New Roman" w:hAnsi="Times New Roman" w:cs="Times New Roman"/>
          <w:b/>
          <w:bCs/>
          <w:kern w:val="0"/>
          <w14:ligatures w14:val="none"/>
        </w:rPr>
        <w:t xml:space="preserve"> variation / drift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 conceptually:</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 device characteristic measured during one calibration may not remain exactly the same indefinitely.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same</w:t>
      </w:r>
      <w:proofErr w:type="gramEnd"/>
      <w:r w:rsidRPr="003521F5">
        <w:rPr>
          <w:rFonts w:ascii="Times New Roman" w:eastAsia="Times New Roman" w:hAnsi="Times New Roman" w:cs="Times New Roman"/>
          <w:b/>
          <w:bCs/>
          <w:kern w:val="0"/>
          <w14:ligatures w14:val="none"/>
        </w:rPr>
        <w:t xml:space="preserve"> physical </w:t>
      </w:r>
      <w:proofErr w:type="spellStart"/>
      <w:r w:rsidRPr="003521F5">
        <w:rPr>
          <w:rFonts w:ascii="Times New Roman" w:eastAsia="Times New Roman" w:hAnsi="Times New Roman" w:cs="Times New Roman"/>
          <w:b/>
          <w:bCs/>
          <w:kern w:val="0"/>
          <w14:ligatures w14:val="none"/>
        </w:rPr>
        <w:t>qubit</w:t>
      </w:r>
      <w:proofErr w:type="spellEnd"/>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different</w:t>
      </w:r>
      <w:proofErr w:type="gramEnd"/>
      <w:r w:rsidRPr="003521F5">
        <w:rPr>
          <w:rFonts w:ascii="Times New Roman" w:eastAsia="Times New Roman" w:hAnsi="Times New Roman" w:cs="Times New Roman"/>
          <w:b/>
          <w:bCs/>
          <w:kern w:val="0"/>
          <w14:ligatures w14:val="none"/>
        </w:rPr>
        <w:t xml:space="preserve"> time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different</w:t>
      </w:r>
      <w:proofErr w:type="gramEnd"/>
      <w:r w:rsidRPr="003521F5">
        <w:rPr>
          <w:rFonts w:ascii="Times New Roman" w:eastAsia="Times New Roman" w:hAnsi="Times New Roman" w:cs="Times New Roman"/>
          <w:b/>
          <w:bCs/>
          <w:kern w:val="0"/>
          <w14:ligatures w14:val="none"/>
        </w:rPr>
        <w:t xml:space="preserve"> measured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now understand two forms of variation: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Spatial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Different parts of the device behave differently.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Temporal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same part of the device can behave differently over time.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overstate how rapidly any specific metric changes; behavior depends on the hardware, metric, and operating conditions.</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1"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4. Calibration and Characterization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the basic purpose of calibration.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Explain conceptually:</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Quantum hardware must be measured, characterized, and adjusted so that control operations and measurements behave as intended.</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a simple process: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physical</w:t>
      </w:r>
      <w:proofErr w:type="gramEnd"/>
      <w:r w:rsidRPr="003521F5">
        <w:rPr>
          <w:rFonts w:ascii="Times New Roman" w:eastAsia="Times New Roman" w:hAnsi="Times New Roman" w:cs="Times New Roman"/>
          <w:b/>
          <w:bCs/>
          <w:kern w:val="0"/>
          <w14:ligatures w14:val="none"/>
        </w:rPr>
        <w:t xml:space="preserve"> device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characterization</w:t>
      </w:r>
      <w:proofErr w:type="gramEnd"/>
      <w:r w:rsidRPr="003521F5">
        <w:rPr>
          <w:rFonts w:ascii="Times New Roman" w:eastAsia="Times New Roman" w:hAnsi="Times New Roman" w:cs="Times New Roman"/>
          <w:b/>
          <w:bCs/>
          <w:kern w:val="0"/>
          <w14:ligatures w14:val="none"/>
        </w:rPr>
        <w:t xml:space="preserve"> / calibration experiments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measurements</w:t>
      </w:r>
      <w:proofErr w:type="gramEnd"/>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parameter</w:t>
      </w:r>
      <w:proofErr w:type="gramEnd"/>
      <w:r w:rsidRPr="003521F5">
        <w:rPr>
          <w:rFonts w:ascii="Times New Roman" w:eastAsia="Times New Roman" w:hAnsi="Times New Roman" w:cs="Times New Roman"/>
          <w:b/>
          <w:bCs/>
          <w:kern w:val="0"/>
          <w14:ligatures w14:val="none"/>
        </w:rPr>
        <w:t xml:space="preserve"> estimates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control/calibration</w:t>
      </w:r>
      <w:proofErr w:type="gramEnd"/>
      <w:r w:rsidRPr="003521F5">
        <w:rPr>
          <w:rFonts w:ascii="Times New Roman" w:eastAsia="Times New Roman" w:hAnsi="Times New Roman" w:cs="Times New Roman"/>
          <w:b/>
          <w:bCs/>
          <w:kern w:val="0"/>
          <w14:ligatures w14:val="none"/>
        </w:rPr>
        <w:t xml:space="preserve"> adjustments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Clarify that calibration is an active process.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system does not simply possess perfect knowledge of its physical state.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Measurements and experiments are used to estimate relevant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deeply teach the underlying calibration experiments or device physics in Beginner V1.</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Those topics can be expanded during future curriculum hardening.</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2"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5. What Is Calibration Telemetry?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calibration telemetry as information describing measured or estimated characteristics of the physical device.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 a simplified telemetry panel.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Example fields may include:</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3521F5">
        <w:rPr>
          <w:rFonts w:ascii="Times New Roman" w:eastAsia="Times New Roman" w:hAnsi="Times New Roman" w:cs="Times New Roman"/>
          <w:b/>
          <w:bCs/>
          <w:kern w:val="0"/>
          <w:sz w:val="27"/>
          <w:szCs w:val="27"/>
          <w14:ligatures w14:val="none"/>
        </w:rPr>
        <w:lastRenderedPageBreak/>
        <w:t>Qubit</w:t>
      </w:r>
      <w:proofErr w:type="spellEnd"/>
      <w:r w:rsidRPr="003521F5">
        <w:rPr>
          <w:rFonts w:ascii="Times New Roman" w:eastAsia="Times New Roman" w:hAnsi="Times New Roman" w:cs="Times New Roman"/>
          <w:b/>
          <w:bCs/>
          <w:kern w:val="0"/>
          <w:sz w:val="27"/>
          <w:szCs w:val="27"/>
          <w14:ligatures w14:val="none"/>
        </w:rPr>
        <w:t xml:space="preserve"> Characteristics</w:t>
      </w:r>
    </w:p>
    <w:p w:rsidR="003521F5" w:rsidRPr="003521F5" w:rsidRDefault="003521F5" w:rsidP="003521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(T_1) — energy relaxation time</w:t>
      </w:r>
    </w:p>
    <w:p w:rsidR="003521F5" w:rsidRPr="003521F5" w:rsidRDefault="003521F5" w:rsidP="003521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(T_2) — coherence/</w:t>
      </w:r>
      <w:proofErr w:type="spellStart"/>
      <w:r w:rsidRPr="003521F5">
        <w:rPr>
          <w:rFonts w:ascii="Times New Roman" w:eastAsia="Times New Roman" w:hAnsi="Times New Roman" w:cs="Times New Roman"/>
          <w:kern w:val="0"/>
          <w14:ligatures w14:val="none"/>
        </w:rPr>
        <w:t>dephasing</w:t>
      </w:r>
      <w:proofErr w:type="spellEnd"/>
      <w:r w:rsidRPr="003521F5">
        <w:rPr>
          <w:rFonts w:ascii="Times New Roman" w:eastAsia="Times New Roman" w:hAnsi="Times New Roman" w:cs="Times New Roman"/>
          <w:kern w:val="0"/>
          <w14:ligatures w14:val="none"/>
        </w:rPr>
        <w:t>-related time</w:t>
      </w:r>
    </w:p>
    <w:p w:rsidR="003521F5" w:rsidRPr="003521F5" w:rsidRDefault="003521F5" w:rsidP="003521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frequency</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Operation Characteristics</w:t>
      </w:r>
    </w:p>
    <w:p w:rsidR="003521F5" w:rsidRPr="003521F5" w:rsidRDefault="003521F5" w:rsidP="003521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single-</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gate error/fidelity</w:t>
      </w:r>
    </w:p>
    <w:p w:rsidR="003521F5" w:rsidRPr="003521F5" w:rsidRDefault="003521F5" w:rsidP="003521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two-</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gate error/fidelity</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Measurement Characteristics</w:t>
      </w:r>
    </w:p>
    <w:p w:rsidR="003521F5" w:rsidRPr="003521F5" w:rsidRDefault="003521F5" w:rsidP="003521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readout/measurement error</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Context</w:t>
      </w:r>
    </w:p>
    <w:p w:rsidR="003521F5" w:rsidRPr="003521F5" w:rsidRDefault="003521F5" w:rsidP="003521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identifier</w:t>
      </w:r>
    </w:p>
    <w:p w:rsidR="003521F5" w:rsidRPr="003521F5" w:rsidRDefault="003521F5" w:rsidP="003521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connectivity</w:t>
      </w:r>
    </w:p>
    <w:p w:rsidR="003521F5" w:rsidRPr="003521F5" w:rsidRDefault="003521F5" w:rsidP="003521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calibration timestamp or age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Keep definitions concise.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example: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(T_1)</w:t>
      </w:r>
      <w:r w:rsidRPr="003521F5">
        <w:rPr>
          <w:rFonts w:ascii="Times New Roman" w:eastAsia="Times New Roman" w:hAnsi="Times New Roman" w:cs="Times New Roman"/>
          <w:kern w:val="0"/>
          <w14:ligatures w14:val="none"/>
        </w:rPr>
        <w:br/>
        <w:t>How quickly excited-state population tends to relax.</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(T_2)</w:t>
      </w:r>
      <w:r w:rsidRPr="003521F5">
        <w:rPr>
          <w:rFonts w:ascii="Times New Roman" w:eastAsia="Times New Roman" w:hAnsi="Times New Roman" w:cs="Times New Roman"/>
          <w:kern w:val="0"/>
          <w14:ligatures w14:val="none"/>
        </w:rPr>
        <w:br/>
        <w:t>How quickly phase coherence is lost under the relevant measurement definition.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Readout error</w:t>
      </w:r>
      <w:r w:rsidRPr="003521F5">
        <w:rPr>
          <w:rFonts w:ascii="Times New Roman" w:eastAsia="Times New Roman" w:hAnsi="Times New Roman" w:cs="Times New Roman"/>
          <w:kern w:val="0"/>
          <w14:ligatures w14:val="none"/>
        </w:rPr>
        <w:br/>
      </w:r>
      <w:proofErr w:type="gramStart"/>
      <w:r w:rsidRPr="003521F5">
        <w:rPr>
          <w:rFonts w:ascii="Times New Roman" w:eastAsia="Times New Roman" w:hAnsi="Times New Roman" w:cs="Times New Roman"/>
          <w:kern w:val="0"/>
          <w14:ligatures w14:val="none"/>
        </w:rPr>
        <w:t>How</w:t>
      </w:r>
      <w:proofErr w:type="gramEnd"/>
      <w:r w:rsidRPr="003521F5">
        <w:rPr>
          <w:rFonts w:ascii="Times New Roman" w:eastAsia="Times New Roman" w:hAnsi="Times New Roman" w:cs="Times New Roman"/>
          <w:kern w:val="0"/>
          <w14:ligatures w14:val="none"/>
        </w:rPr>
        <w:t xml:space="preserve"> reliably the measurement process distinguishes expected outcomes.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Gate error/fidelity</w:t>
      </w:r>
      <w:r w:rsidRPr="003521F5">
        <w:rPr>
          <w:rFonts w:ascii="Times New Roman" w:eastAsia="Times New Roman" w:hAnsi="Times New Roman" w:cs="Times New Roman"/>
          <w:kern w:val="0"/>
          <w14:ligatures w14:val="none"/>
        </w:rPr>
        <w:br/>
      </w:r>
      <w:proofErr w:type="gramStart"/>
      <w:r w:rsidRPr="003521F5">
        <w:rPr>
          <w:rFonts w:ascii="Times New Roman" w:eastAsia="Times New Roman" w:hAnsi="Times New Roman" w:cs="Times New Roman"/>
          <w:kern w:val="0"/>
          <w14:ligatures w14:val="none"/>
        </w:rPr>
        <w:t>A</w:t>
      </w:r>
      <w:proofErr w:type="gramEnd"/>
      <w:r w:rsidRPr="003521F5">
        <w:rPr>
          <w:rFonts w:ascii="Times New Roman" w:eastAsia="Times New Roman" w:hAnsi="Times New Roman" w:cs="Times New Roman"/>
          <w:kern w:val="0"/>
          <w14:ligatures w14:val="none"/>
        </w:rPr>
        <w:t xml:space="preserve"> characterization of how closely an implemented operation performs relative to its intended behavior under a particular estimation method.</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Avoid presenting these quantities as interchangeable direct probabilities of every possible physical error.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Include an important callout:</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These values come from measurements, characterization procedures, and estimation methods. They are not quantities the quantum computer automatically knows exactly.</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pict>
          <v:rect id="_x0000_i1033"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6. Main Interactive — “Uniform Model vs. Hardware-Informed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Reconnect directly to the MWPM section.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Begin with a small decoding graph.</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Uniform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Give comparable paths equal or distance-based weights.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example:</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A ●──────● B</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    2</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A ●──────● C</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    2</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 the resulting preferred matching.</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Then switch to:</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Hardware-Informed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Overlay simplified device information indicating that one physical region has different estimated error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Update the graph weights accordingly.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example:</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Path A-B crosses lower estimated-error region</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521F5">
        <w:rPr>
          <w:rFonts w:ascii="Courier New" w:eastAsia="Times New Roman" w:hAnsi="Courier New" w:cs="Courier New"/>
          <w:kern w:val="0"/>
          <w:sz w:val="20"/>
          <w:szCs w:val="20"/>
          <w14:ligatures w14:val="none"/>
        </w:rPr>
        <w:t>weight</w:t>
      </w:r>
      <w:proofErr w:type="gramEnd"/>
      <w:r w:rsidRPr="003521F5">
        <w:rPr>
          <w:rFonts w:ascii="Courier New" w:eastAsia="Times New Roman" w:hAnsi="Courier New" w:cs="Courier New"/>
          <w:kern w:val="0"/>
          <w:sz w:val="20"/>
          <w:szCs w:val="20"/>
          <w14:ligatures w14:val="none"/>
        </w:rPr>
        <w:t xml:space="preserve"> = 4</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Path A-C crosses higher estimated-error region</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3521F5">
        <w:rPr>
          <w:rFonts w:ascii="Courier New" w:eastAsia="Times New Roman" w:hAnsi="Courier New" w:cs="Courier New"/>
          <w:kern w:val="0"/>
          <w:sz w:val="20"/>
          <w:szCs w:val="20"/>
          <w14:ligatures w14:val="none"/>
        </w:rPr>
        <w:t>weight</w:t>
      </w:r>
      <w:proofErr w:type="gramEnd"/>
      <w:r w:rsidRPr="003521F5">
        <w:rPr>
          <w:rFonts w:ascii="Courier New" w:eastAsia="Times New Roman" w:hAnsi="Courier New" w:cs="Courier New"/>
          <w:kern w:val="0"/>
          <w:sz w:val="20"/>
          <w:szCs w:val="20"/>
          <w14:ligatures w14:val="none"/>
        </w:rPr>
        <w:t xml:space="preserve"> = 2</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preferred matching may change.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 the conceptual chain: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same</w:t>
      </w:r>
      <w:proofErr w:type="gramEnd"/>
      <w:r w:rsidRPr="003521F5">
        <w:rPr>
          <w:rFonts w:ascii="Times New Roman" w:eastAsia="Times New Roman" w:hAnsi="Times New Roman" w:cs="Times New Roman"/>
          <w:b/>
          <w:bCs/>
          <w:kern w:val="0"/>
          <w14:ligatures w14:val="none"/>
        </w:rPr>
        <w:t xml:space="preserve"> syndrome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different</w:t>
      </w:r>
      <w:proofErr w:type="gramEnd"/>
      <w:r w:rsidRPr="003521F5">
        <w:rPr>
          <w:rFonts w:ascii="Times New Roman" w:eastAsia="Times New Roman" w:hAnsi="Times New Roman" w:cs="Times New Roman"/>
          <w:b/>
          <w:bCs/>
          <w:kern w:val="0"/>
          <w14:ligatures w14:val="none"/>
        </w:rPr>
        <w:t xml:space="preserve"> error/noise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different</w:t>
      </w:r>
      <w:proofErr w:type="gramEnd"/>
      <w:r w:rsidRPr="003521F5">
        <w:rPr>
          <w:rFonts w:ascii="Times New Roman" w:eastAsia="Times New Roman" w:hAnsi="Times New Roman" w:cs="Times New Roman"/>
          <w:b/>
          <w:bCs/>
          <w:kern w:val="0"/>
          <w14:ligatures w14:val="none"/>
        </w:rPr>
        <w:t xml:space="preserve"> decoder weights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possibly</w:t>
      </w:r>
      <w:proofErr w:type="gramEnd"/>
      <w:r w:rsidRPr="003521F5">
        <w:rPr>
          <w:rFonts w:ascii="Times New Roman" w:eastAsia="Times New Roman" w:hAnsi="Times New Roman" w:cs="Times New Roman"/>
          <w:b/>
          <w:bCs/>
          <w:kern w:val="0"/>
          <w14:ligatures w14:val="none"/>
        </w:rPr>
        <w:t xml:space="preserve"> different recovery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recognize this idea from the earlier MWPM lesson.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Emphasize:</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syndrome has not changed. What changed is the decoder's model of which error explanations are more plausible.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 that calibration telemetry can always be directly converted into MWPM weights.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This is a simplified educational example of how hardware information may influence an error model and decoder.</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4"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7. Telemetry Is Not the Error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Make this distinction explicit.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 characterization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modeling</w:t>
      </w:r>
      <w:proofErr w:type="gramEnd"/>
      <w:r w:rsidRPr="003521F5">
        <w:rPr>
          <w:rFonts w:ascii="Times New Roman" w:eastAsia="Times New Roman" w:hAnsi="Times New Roman" w:cs="Times New Roman"/>
          <w:b/>
          <w:bCs/>
          <w:kern w:val="0"/>
          <w14:ligatures w14:val="none"/>
        </w:rPr>
        <w:t xml:space="preserve"> / interpretation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error</w:t>
      </w:r>
      <w:proofErr w:type="gramEnd"/>
      <w:r w:rsidRPr="003521F5">
        <w:rPr>
          <w:rFonts w:ascii="Times New Roman" w:eastAsia="Times New Roman" w:hAnsi="Times New Roman" w:cs="Times New Roman"/>
          <w:b/>
          <w:bCs/>
          <w:kern w:val="0"/>
          <w14:ligatures w14:val="none"/>
        </w:rPr>
        <w:t xml:space="preserve"> or noise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QEC / decoder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Explain:</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 telemetry value such as (T_1) is not itself a complete QEC error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Multiple measurements and assumptions may be required to characterize the errors relevant to a particular code, circuit, or decoder.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This prevents the learner from developing the misconception: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T1 → directly becomes decoder probability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Instead teach:</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hardware</w:t>
      </w:r>
      <w:proofErr w:type="gramEnd"/>
      <w:r w:rsidRPr="003521F5">
        <w:rPr>
          <w:rFonts w:ascii="Times New Roman" w:eastAsia="Times New Roman" w:hAnsi="Times New Roman" w:cs="Times New Roman"/>
          <w:b/>
          <w:bCs/>
          <w:kern w:val="0"/>
          <w14:ligatures w14:val="none"/>
        </w:rPr>
        <w:t xml:space="preserve"> measurements → characterization information → modeling → QEC-relevant error assumptions</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5"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8. Calibration Information Has Limitations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several important limitations conceptually.</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Measurement Uncertainty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Calibration values are estimates derived from experiments.</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Incomplete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 collection of telemetry metrics does not describe every possible hardware error.</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Time Dependence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Hardware characteristics may change after calibration.</w:t>
      </w:r>
    </w:p>
    <w:p w:rsidR="003521F5" w:rsidRPr="003521F5" w:rsidRDefault="003521F5" w:rsidP="003521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21F5">
        <w:rPr>
          <w:rFonts w:ascii="Times New Roman" w:eastAsia="Times New Roman" w:hAnsi="Times New Roman" w:cs="Times New Roman"/>
          <w:b/>
          <w:bCs/>
          <w:kern w:val="0"/>
          <w:sz w:val="27"/>
          <w:szCs w:val="27"/>
          <w14:ligatures w14:val="none"/>
        </w:rPr>
        <w:t>Model Dependence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Different QEC or software systems may use hardware information differently.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Use a simple visualization: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SNAPSHOT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Courier New" w:eastAsia="Times New Roman" w:hAnsi="Courier New" w:cs="Courier New"/>
          <w:kern w:val="0"/>
          <w:sz w:val="20"/>
          <w:szCs w:val="20"/>
          <w14:ligatures w14:val="none"/>
        </w:rPr>
        <w:t>Time = 10:00</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lastRenderedPageBreak/>
        <w:t>device</w:t>
      </w:r>
      <w:proofErr w:type="gramEnd"/>
      <w:r w:rsidRPr="003521F5">
        <w:rPr>
          <w:rFonts w:ascii="Times New Roman" w:eastAsia="Times New Roman" w:hAnsi="Times New Roman" w:cs="Times New Roman"/>
          <w:kern w:val="0"/>
          <w14:ligatures w14:val="none"/>
        </w:rPr>
        <w:t xml:space="preserve"> continues operating</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Courier New" w:eastAsia="Times New Roman" w:hAnsi="Courier New" w:cs="Courier New"/>
          <w:kern w:val="0"/>
          <w:sz w:val="20"/>
          <w:szCs w:val="20"/>
          <w14:ligatures w14:val="none"/>
        </w:rPr>
        <w:t>Time = 12:00</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Is the earlier snapshot still perfectly representative?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Answer:</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Not necessarily.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purpose is to introduce the concept of calibration staleness without requiring predictive modeling.</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6"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9. Hardware Information Can Be Used in Different Ways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Broaden the learner's perspective.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Show that information about hardware behavior can potentially influence multiple parts of a quantum computing system.</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Examples may include:</w:t>
      </w:r>
    </w:p>
    <w:p w:rsidR="003521F5" w:rsidRPr="003521F5" w:rsidRDefault="003521F5" w:rsidP="003521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control and recalibration</w:t>
      </w:r>
    </w:p>
    <w:p w:rsidR="003521F5" w:rsidRPr="003521F5" w:rsidRDefault="003521F5" w:rsidP="003521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selection or placement</w:t>
      </w:r>
    </w:p>
    <w:p w:rsidR="003521F5" w:rsidRPr="003521F5" w:rsidRDefault="003521F5" w:rsidP="003521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compilation</w:t>
      </w:r>
    </w:p>
    <w:p w:rsidR="003521F5" w:rsidRPr="003521F5" w:rsidRDefault="003521F5" w:rsidP="003521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noise modeling</w:t>
      </w:r>
    </w:p>
    <w:p w:rsidR="003521F5" w:rsidRPr="003521F5" w:rsidRDefault="003521F5" w:rsidP="003521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decoder weighting</w:t>
      </w:r>
    </w:p>
    <w:p w:rsidR="003521F5" w:rsidRPr="003521F5" w:rsidRDefault="003521F5" w:rsidP="003521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code or protocol choices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this section, keep the focus on QEC.</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Highlight: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hardware</w:t>
      </w:r>
      <w:proofErr w:type="gramEnd"/>
      <w:r w:rsidRPr="003521F5">
        <w:rPr>
          <w:rFonts w:ascii="Times New Roman" w:eastAsia="Times New Roman" w:hAnsi="Times New Roman" w:cs="Times New Roman"/>
          <w:b/>
          <w:bCs/>
          <w:kern w:val="0"/>
          <w14:ligatures w14:val="none"/>
        </w:rPr>
        <w:t xml:space="preserve">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lastRenderedPageBreak/>
        <w:t>QEC error assumptions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decoder</w:t>
      </w:r>
      <w:proofErr w:type="gramEnd"/>
      <w:r w:rsidRPr="003521F5">
        <w:rPr>
          <w:rFonts w:ascii="Times New Roman" w:eastAsia="Times New Roman" w:hAnsi="Times New Roman" w:cs="Times New Roman"/>
          <w:b/>
          <w:bCs/>
          <w:kern w:val="0"/>
          <w14:ligatures w14:val="none"/>
        </w:rPr>
        <w:t xml:space="preserve"> decisions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But explain that this is one possible use of calibration/device information rather than its sole purpose.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present all listed uses as universally deployed or equally mature.</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7"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10. Hardware-Aware QEC Is a Research and Design Space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Explicitly address the terminology.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Explain:</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“Hardware-aware QEC” is useful here as an umbrella description for approaches that incorporate information about physical-device behavior into QEC design or operation.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Then clarify:</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It does not refer to one universally standardized QEC architecture.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Different approaches may use hardware information for:</w:t>
      </w:r>
    </w:p>
    <w:p w:rsidR="003521F5" w:rsidRPr="003521F5" w:rsidRDefault="003521F5" w:rsidP="003521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decoder calibration or weighting</w:t>
      </w:r>
    </w:p>
    <w:p w:rsidR="003521F5" w:rsidRPr="003521F5" w:rsidRDefault="003521F5" w:rsidP="003521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adapting to </w:t>
      </w:r>
      <w:proofErr w:type="spellStart"/>
      <w:r w:rsidRPr="003521F5">
        <w:rPr>
          <w:rFonts w:ascii="Times New Roman" w:eastAsia="Times New Roman" w:hAnsi="Times New Roman" w:cs="Times New Roman"/>
          <w:kern w:val="0"/>
          <w14:ligatures w14:val="none"/>
        </w:rPr>
        <w:t>nonuniform</w:t>
      </w:r>
      <w:proofErr w:type="spellEnd"/>
      <w:r w:rsidRPr="003521F5">
        <w:rPr>
          <w:rFonts w:ascii="Times New Roman" w:eastAsia="Times New Roman" w:hAnsi="Times New Roman" w:cs="Times New Roman"/>
          <w:kern w:val="0"/>
          <w14:ligatures w14:val="none"/>
        </w:rPr>
        <w:t xml:space="preserve"> noise</w:t>
      </w:r>
    </w:p>
    <w:p w:rsidR="003521F5" w:rsidRPr="003521F5" w:rsidRDefault="003521F5" w:rsidP="003521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code selection or design</w:t>
      </w:r>
    </w:p>
    <w:p w:rsidR="003521F5" w:rsidRPr="003521F5" w:rsidRDefault="003521F5" w:rsidP="003521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/layout choices</w:t>
      </w:r>
    </w:p>
    <w:p w:rsidR="003521F5" w:rsidRPr="003521F5" w:rsidRDefault="003521F5" w:rsidP="003521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exploiting known noise bias or erasure information</w:t>
      </w:r>
    </w:p>
    <w:p w:rsidR="003521F5" w:rsidRPr="003521F5" w:rsidRDefault="003521F5" w:rsidP="003521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other cross-layer decisions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Some QEC research instead focuses on other aspects of fault tolerance, decoding, code design, architectures, or hardware.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understand hardware awareness as an active research/design direction rather than an inevitable final stage of every QEC system.</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8"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lastRenderedPageBreak/>
        <w:t>Optional Beginner Exploration — “Inspect the Device”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Provide a small interactive device map.</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Allow the learner to select individual physical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xml:space="preserve"> and inspect simplified calibration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For example:</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521F5">
        <w:rPr>
          <w:rFonts w:ascii="Courier New" w:eastAsia="Times New Roman" w:hAnsi="Courier New" w:cs="Courier New"/>
          <w:kern w:val="0"/>
          <w:sz w:val="20"/>
          <w:szCs w:val="20"/>
          <w14:ligatures w14:val="none"/>
        </w:rPr>
        <w:t>Qubit</w:t>
      </w:r>
      <w:proofErr w:type="spellEnd"/>
      <w:r w:rsidRPr="003521F5">
        <w:rPr>
          <w:rFonts w:ascii="Courier New" w:eastAsia="Times New Roman" w:hAnsi="Courier New" w:cs="Courier New"/>
          <w:kern w:val="0"/>
          <w:sz w:val="20"/>
          <w:szCs w:val="20"/>
          <w14:ligatures w14:val="none"/>
        </w:rPr>
        <w:t xml:space="preserve"> Q3</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T1               82 </w:t>
      </w:r>
      <w:proofErr w:type="spellStart"/>
      <w:r w:rsidRPr="003521F5">
        <w:rPr>
          <w:rFonts w:ascii="Courier New" w:eastAsia="Times New Roman" w:hAnsi="Courier New" w:cs="Courier New"/>
          <w:kern w:val="0"/>
          <w:sz w:val="20"/>
          <w:szCs w:val="20"/>
          <w14:ligatures w14:val="none"/>
        </w:rPr>
        <w:t>μs</w:t>
      </w:r>
      <w:proofErr w:type="spellEnd"/>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T2               61 </w:t>
      </w:r>
      <w:proofErr w:type="spellStart"/>
      <w:r w:rsidRPr="003521F5">
        <w:rPr>
          <w:rFonts w:ascii="Courier New" w:eastAsia="Times New Roman" w:hAnsi="Courier New" w:cs="Courier New"/>
          <w:kern w:val="0"/>
          <w:sz w:val="20"/>
          <w:szCs w:val="20"/>
          <w14:ligatures w14:val="none"/>
        </w:rPr>
        <w:t>μs</w:t>
      </w:r>
      <w:proofErr w:type="spellEnd"/>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Readout error     1.7%</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1Q gate error     ...</w:t>
      </w:r>
    </w:p>
    <w:p w:rsidR="003521F5" w:rsidRPr="003521F5" w:rsidRDefault="003521F5" w:rsidP="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521F5">
        <w:rPr>
          <w:rFonts w:ascii="Courier New" w:eastAsia="Times New Roman" w:hAnsi="Courier New" w:cs="Courier New"/>
          <w:kern w:val="0"/>
          <w:sz w:val="20"/>
          <w:szCs w:val="20"/>
          <w14:ligatures w14:val="none"/>
        </w:rPr>
        <w:t xml:space="preserve">Last </w:t>
      </w:r>
      <w:proofErr w:type="gramStart"/>
      <w:r w:rsidRPr="003521F5">
        <w:rPr>
          <w:rFonts w:ascii="Courier New" w:eastAsia="Times New Roman" w:hAnsi="Courier New" w:cs="Courier New"/>
          <w:kern w:val="0"/>
          <w:sz w:val="20"/>
          <w:szCs w:val="20"/>
          <w14:ligatures w14:val="none"/>
        </w:rPr>
        <w:t>calibration  ...</w:t>
      </w:r>
      <w:proofErr w:type="gramEnd"/>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Selecting another </w:t>
      </w:r>
      <w:proofErr w:type="spellStart"/>
      <w:r w:rsidRPr="003521F5">
        <w:rPr>
          <w:rFonts w:ascii="Times New Roman" w:eastAsia="Times New Roman" w:hAnsi="Times New Roman" w:cs="Times New Roman"/>
          <w:kern w:val="0"/>
          <w14:ligatures w14:val="none"/>
        </w:rPr>
        <w:t>qubit</w:t>
      </w:r>
      <w:proofErr w:type="spellEnd"/>
      <w:r w:rsidRPr="003521F5">
        <w:rPr>
          <w:rFonts w:ascii="Times New Roman" w:eastAsia="Times New Roman" w:hAnsi="Times New Roman" w:cs="Times New Roman"/>
          <w:kern w:val="0"/>
          <w14:ligatures w14:val="none"/>
        </w:rPr>
        <w:t xml:space="preserve"> should reveal different values.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Optionally allow:</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Snapshot A</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t>vs</w:t>
      </w:r>
      <w:proofErr w:type="gram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Snapshot B</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t>so</w:t>
      </w:r>
      <w:proofErr w:type="gramEnd"/>
      <w:r w:rsidRPr="003521F5">
        <w:rPr>
          <w:rFonts w:ascii="Times New Roman" w:eastAsia="Times New Roman" w:hAnsi="Times New Roman" w:cs="Times New Roman"/>
          <w:kern w:val="0"/>
          <w14:ligatures w14:val="none"/>
        </w:rPr>
        <w:t xml:space="preserve"> the learner can observe both spatial and temporal variation.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The goal is not to rank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xml:space="preserve"> as universally good or bad.</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goal is to make device heterogeneity and drift tangible.</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39"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Visual / UX Requirements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Maintain the established Module 07 visual language:</w:t>
      </w:r>
    </w:p>
    <w:p w:rsidR="003521F5" w:rsidRPr="003521F5" w:rsidRDefault="003521F5" w:rsidP="003521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Blue → logical information</w:t>
      </w:r>
    </w:p>
    <w:p w:rsidR="003521F5" w:rsidRPr="003521F5" w:rsidRDefault="003521F5" w:rsidP="003521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Gray / neutral → physical </w:t>
      </w:r>
      <w:proofErr w:type="spellStart"/>
      <w:r w:rsidRPr="003521F5">
        <w:rPr>
          <w:rFonts w:ascii="Times New Roman" w:eastAsia="Times New Roman" w:hAnsi="Times New Roman" w:cs="Times New Roman"/>
          <w:kern w:val="0"/>
          <w14:ligatures w14:val="none"/>
        </w:rPr>
        <w:t>qubits</w:t>
      </w:r>
      <w:proofErr w:type="spellEnd"/>
    </w:p>
    <w:p w:rsidR="003521F5" w:rsidRPr="003521F5" w:rsidRDefault="003521F5" w:rsidP="003521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Red / orange → physical errors</w:t>
      </w:r>
    </w:p>
    <w:p w:rsidR="003521F5" w:rsidRPr="003521F5" w:rsidRDefault="003521F5" w:rsidP="003521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Purple → syndrome / stabilizer / check information</w:t>
      </w:r>
    </w:p>
    <w:p w:rsidR="003521F5" w:rsidRPr="003521F5" w:rsidRDefault="003521F5" w:rsidP="003521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Green → successful recovery / protected state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Introduce a consistent visual representation for:</w:t>
      </w:r>
    </w:p>
    <w:p w:rsidR="003521F5" w:rsidRPr="003521F5" w:rsidRDefault="003521F5" w:rsidP="003521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calibration/device information</w:t>
      </w:r>
    </w:p>
    <w:p w:rsidR="003521F5" w:rsidRPr="003521F5" w:rsidRDefault="003521F5" w:rsidP="003521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hardware variation</w:t>
      </w:r>
    </w:p>
    <w:p w:rsidR="003521F5" w:rsidRPr="003521F5" w:rsidRDefault="003521F5" w:rsidP="003521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telemetry</w:t>
      </w:r>
    </w:p>
    <w:p w:rsidR="003521F5" w:rsidRPr="003521F5" w:rsidRDefault="003521F5" w:rsidP="003521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model-derived decoder weights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Clearly distinguish:</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measured/estimated</w:t>
      </w:r>
      <w:proofErr w:type="gramEnd"/>
      <w:r w:rsidRPr="003521F5">
        <w:rPr>
          <w:rFonts w:ascii="Times New Roman" w:eastAsia="Times New Roman" w:hAnsi="Times New Roman" w:cs="Times New Roman"/>
          <w:b/>
          <w:bCs/>
          <w:kern w:val="0"/>
          <w14:ligatures w14:val="none"/>
        </w:rPr>
        <w:t xml:space="preserve"> hardware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t>from</w:t>
      </w:r>
      <w:proofErr w:type="gram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physical</w:t>
      </w:r>
      <w:proofErr w:type="gramEnd"/>
      <w:r w:rsidRPr="003521F5">
        <w:rPr>
          <w:rFonts w:ascii="Times New Roman" w:eastAsia="Times New Roman" w:hAnsi="Times New Roman" w:cs="Times New Roman"/>
          <w:b/>
          <w:bCs/>
          <w:kern w:val="0"/>
          <w14:ligatures w14:val="none"/>
        </w:rPr>
        <w:t xml:space="preserve"> error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t>from</w:t>
      </w:r>
      <w:proofErr w:type="gram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syndrome</w:t>
      </w:r>
      <w:proofErr w:type="gramEnd"/>
      <w:r w:rsidRPr="003521F5">
        <w:rPr>
          <w:rFonts w:ascii="Times New Roman" w:eastAsia="Times New Roman" w:hAnsi="Times New Roman" w:cs="Times New Roman"/>
          <w:b/>
          <w:bCs/>
          <w:kern w:val="0"/>
          <w14:ligatures w14:val="none"/>
        </w:rPr>
        <w:t xml:space="preserve">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kern w:val="0"/>
          <w14:ligatures w14:val="none"/>
        </w:rPr>
        <w:t>from</w:t>
      </w:r>
      <w:proofErr w:type="gram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decoder</w:t>
      </w:r>
      <w:proofErr w:type="gramEnd"/>
      <w:r w:rsidRPr="003521F5">
        <w:rPr>
          <w:rFonts w:ascii="Times New Roman" w:eastAsia="Times New Roman" w:hAnsi="Times New Roman" w:cs="Times New Roman"/>
          <w:b/>
          <w:bCs/>
          <w:kern w:val="0"/>
          <w14:ligatures w14:val="none"/>
        </w:rPr>
        <w:t xml:space="preserve"> inference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rely on color alone.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Telemetry panels should remain approachable and should not resemble overwhelming engineering dashboards.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Use only enough information to support the lesson.</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40"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Technical Requirements</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Reuse the Surface Code and MWPM representations where practical.</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Keep calibration/telemetry data separate from the decoder and visualization layers.</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Represent telemetry using reusable structured data.</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Support multiple calibration snapshots so temporal variation can be demonstrated.</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Keep the error/noise model conceptually separate from raw telemetry.</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Keep decoder weights separate from the underlying telemetry values.</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Use clearly labeled synthetic/educational data for V1 unless intentionally using a documented real dataset.</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 synthetic values represent a particular quantum processor.</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Preserve architecture that could later support richer calibration datasets or real device data.</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implement real-time hardware integration for V1.</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implement predictive calibration or adaptive decoding for V1.</w:t>
      </w:r>
    </w:p>
    <w:p w:rsidR="003521F5" w:rsidRPr="003521F5" w:rsidRDefault="003521F5" w:rsidP="003521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Follow the experience-level architecture established in the project Vision.</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41"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Important Pedagogical Constraints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all</w:t>
      </w:r>
      <w:proofErr w:type="gramEnd"/>
      <w:r w:rsidRPr="003521F5">
        <w:rPr>
          <w:rFonts w:ascii="Times New Roman" w:eastAsia="Times New Roman" w:hAnsi="Times New Roman" w:cs="Times New Roman"/>
          <w:b/>
          <w:bCs/>
          <w:kern w:val="0"/>
          <w14:ligatures w14:val="none"/>
        </w:rPr>
        <w:t xml:space="preserve"> physical </w:t>
      </w:r>
      <w:proofErr w:type="spellStart"/>
      <w:r w:rsidRPr="003521F5">
        <w:rPr>
          <w:rFonts w:ascii="Times New Roman" w:eastAsia="Times New Roman" w:hAnsi="Times New Roman" w:cs="Times New Roman"/>
          <w:b/>
          <w:bCs/>
          <w:kern w:val="0"/>
          <w14:ligatures w14:val="none"/>
        </w:rPr>
        <w:t>qubits</w:t>
      </w:r>
      <w:proofErr w:type="spellEnd"/>
      <w:r w:rsidRPr="003521F5">
        <w:rPr>
          <w:rFonts w:ascii="Times New Roman" w:eastAsia="Times New Roman" w:hAnsi="Times New Roman" w:cs="Times New Roman"/>
          <w:b/>
          <w:bCs/>
          <w:kern w:val="0"/>
          <w14:ligatures w14:val="none"/>
        </w:rPr>
        <w:t xml:space="preserve"> have identical error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Real devices can be heterogeneous.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calibration</w:t>
      </w:r>
      <w:proofErr w:type="gramEnd"/>
      <w:r w:rsidRPr="003521F5">
        <w:rPr>
          <w:rFonts w:ascii="Times New Roman" w:eastAsia="Times New Roman" w:hAnsi="Times New Roman" w:cs="Times New Roman"/>
          <w:b/>
          <w:bCs/>
          <w:kern w:val="0"/>
          <w14:ligatures w14:val="none"/>
        </w:rPr>
        <w:t xml:space="preserve"> telemetry = exact physical truth</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Telemetry contains measurements or estimates with uncertainty and limitations.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telemetry</w:t>
      </w:r>
      <w:proofErr w:type="gramEnd"/>
      <w:r w:rsidRPr="003521F5">
        <w:rPr>
          <w:rFonts w:ascii="Times New Roman" w:eastAsia="Times New Roman" w:hAnsi="Times New Roman" w:cs="Times New Roman"/>
          <w:b/>
          <w:bCs/>
          <w:kern w:val="0"/>
          <w14:ligatures w14:val="none"/>
        </w:rPr>
        <w:t xml:space="preserve"> = error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Telemetry may inform a model, but additional assumptions and processing are required.</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T1/T2 directly determine all QEC error probabilities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They characterize particular aspects of device behavior.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the</w:t>
      </w:r>
      <w:proofErr w:type="gramEnd"/>
      <w:r w:rsidRPr="003521F5">
        <w:rPr>
          <w:rFonts w:ascii="Times New Roman" w:eastAsia="Times New Roman" w:hAnsi="Times New Roman" w:cs="Times New Roman"/>
          <w:b/>
          <w:bCs/>
          <w:kern w:val="0"/>
          <w14:ligatures w14:val="none"/>
        </w:rPr>
        <w:t xml:space="preserve"> most recently calibrated value remains perfectly accurate indefinitely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Device characteristics can drift.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hardware-aware</w:t>
      </w:r>
      <w:proofErr w:type="gramEnd"/>
      <w:r w:rsidRPr="003521F5">
        <w:rPr>
          <w:rFonts w:ascii="Times New Roman" w:eastAsia="Times New Roman" w:hAnsi="Times New Roman" w:cs="Times New Roman"/>
          <w:b/>
          <w:bCs/>
          <w:kern w:val="0"/>
          <w14:ligatures w14:val="none"/>
        </w:rPr>
        <w:t xml:space="preserve"> QEC is the universally accepted next stage of QEC</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Present it as an active collection of research and engineering approaches.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Do not imply: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521F5">
        <w:rPr>
          <w:rFonts w:ascii="Times New Roman" w:eastAsia="Times New Roman" w:hAnsi="Times New Roman" w:cs="Times New Roman"/>
          <w:b/>
          <w:bCs/>
          <w:kern w:val="0"/>
          <w14:ligatures w14:val="none"/>
        </w:rPr>
        <w:t>all</w:t>
      </w:r>
      <w:proofErr w:type="gramEnd"/>
      <w:r w:rsidRPr="003521F5">
        <w:rPr>
          <w:rFonts w:ascii="Times New Roman" w:eastAsia="Times New Roman" w:hAnsi="Times New Roman" w:cs="Times New Roman"/>
          <w:b/>
          <w:bCs/>
          <w:kern w:val="0"/>
          <w14:ligatures w14:val="none"/>
        </w:rPr>
        <w:t xml:space="preserve"> QEC systems must continuously consume calibration telemetry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Different architectures and research approaches make different choices.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teach detailed calibration physics or experimental procedures in Beginner V1.</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introduce the user's research architecture or any specific predictive telemetry model as though it were an established standard.</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42"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Future Hardening Note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During the curriculum-wide hardening pass, review the calibration telemetry concepts introduced here for connections to relevant content in:</w:t>
      </w:r>
    </w:p>
    <w:p w:rsidR="003521F5" w:rsidRPr="003521F5" w:rsidRDefault="003521F5" w:rsidP="003521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Quantum Hardware</w:t>
      </w:r>
    </w:p>
    <w:p w:rsidR="003521F5" w:rsidRPr="003521F5" w:rsidRDefault="003521F5" w:rsidP="003521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Quantum Software Stack</w:t>
      </w:r>
    </w:p>
    <w:p w:rsidR="003521F5" w:rsidRPr="003521F5" w:rsidRDefault="003521F5" w:rsidP="003521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quantum control/calibration material</w:t>
      </w:r>
    </w:p>
    <w:p w:rsidR="003521F5" w:rsidRPr="003521F5" w:rsidRDefault="003521F5" w:rsidP="003521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noise and </w:t>
      </w:r>
      <w:proofErr w:type="spellStart"/>
      <w:r w:rsidRPr="003521F5">
        <w:rPr>
          <w:rFonts w:ascii="Times New Roman" w:eastAsia="Times New Roman" w:hAnsi="Times New Roman" w:cs="Times New Roman"/>
          <w:kern w:val="0"/>
          <w14:ligatures w14:val="none"/>
        </w:rPr>
        <w:t>decoherence</w:t>
      </w:r>
      <w:proofErr w:type="spellEnd"/>
      <w:r w:rsidRPr="003521F5">
        <w:rPr>
          <w:rFonts w:ascii="Times New Roman" w:eastAsia="Times New Roman" w:hAnsi="Times New Roman" w:cs="Times New Roman"/>
          <w:kern w:val="0"/>
          <w14:ligatures w14:val="none"/>
        </w:rPr>
        <w:t xml:space="preserve"> material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Do not build those cross-module dependencies during V1.</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final destinations and depth of those connections should be determined after the broader curriculum has been implemented.</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43"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Conceptual Continuity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now see the complete Scaling progression: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Surface Codes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Organize QEC across scalable encoded patches.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MWPM</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Use an error model and syndrome information to infer a recovery.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lastRenderedPageBreak/>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Lattice Surgery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Perform protected interactions between encoded logical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Real Hardware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 xml:space="preserve">Physical </w:t>
      </w:r>
      <w:proofErr w:type="spellStart"/>
      <w:r w:rsidRPr="003521F5">
        <w:rPr>
          <w:rFonts w:ascii="Times New Roman" w:eastAsia="Times New Roman" w:hAnsi="Times New Roman" w:cs="Times New Roman"/>
          <w:kern w:val="0"/>
          <w14:ligatures w14:val="none"/>
        </w:rPr>
        <w:t>qubits</w:t>
      </w:r>
      <w:proofErr w:type="spellEnd"/>
      <w:r w:rsidRPr="003521F5">
        <w:rPr>
          <w:rFonts w:ascii="Times New Roman" w:eastAsia="Times New Roman" w:hAnsi="Times New Roman" w:cs="Times New Roman"/>
          <w:kern w:val="0"/>
          <w14:ligatures w14:val="none"/>
        </w:rPr>
        <w:t xml:space="preserve">, gates, and measurements are </w:t>
      </w:r>
      <w:proofErr w:type="spellStart"/>
      <w:r w:rsidRPr="003521F5">
        <w:rPr>
          <w:rFonts w:ascii="Times New Roman" w:eastAsia="Times New Roman" w:hAnsi="Times New Roman" w:cs="Times New Roman"/>
          <w:kern w:val="0"/>
          <w14:ligatures w14:val="none"/>
        </w:rPr>
        <w:t>nonuniform</w:t>
      </w:r>
      <w:proofErr w:type="spellEnd"/>
      <w:r w:rsidRPr="003521F5">
        <w:rPr>
          <w:rFonts w:ascii="Times New Roman" w:eastAsia="Times New Roman" w:hAnsi="Times New Roman" w:cs="Times New Roman"/>
          <w:kern w:val="0"/>
          <w14:ligatures w14:val="none"/>
        </w:rPr>
        <w:t xml:space="preserve"> and can change over time.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 Characterization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Measure and estimate aspects of device behavior.</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Telemetry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Represent information about the physical device.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Error / Noise Modeling</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Translate relevant hardware information into assumptions useful to QEC.</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Hardware-Informed QEC</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Potentially use those assumptions to improve or adapt QEC decisions.</w:t>
      </w:r>
    </w:p>
    <w:p w:rsidR="003521F5" w:rsidRPr="003521F5" w:rsidRDefault="003521F5" w:rsidP="003521F5">
      <w:pPr>
        <w:spacing w:after="0"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pict>
          <v:rect id="_x0000_i1044" style="width:0;height:1.5pt" o:hralign="center" o:hrstd="t" o:hr="t" fillcolor="#a0a0a0" stroked="f"/>
        </w:pict>
      </w:r>
    </w:p>
    <w:p w:rsidR="003521F5" w:rsidRPr="003521F5" w:rsidRDefault="003521F5" w:rsidP="003521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21F5">
        <w:rPr>
          <w:rFonts w:ascii="Times New Roman" w:eastAsia="Times New Roman" w:hAnsi="Times New Roman" w:cs="Times New Roman"/>
          <w:b/>
          <w:bCs/>
          <w:kern w:val="36"/>
          <w:sz w:val="48"/>
          <w:szCs w:val="48"/>
          <w14:ligatures w14:val="none"/>
        </w:rPr>
        <w:t>End State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leave with this mental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REAL QUANTUM HARDWARE</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lastRenderedPageBreak/>
        <w:t>NONUNIFORM + TIME-VARYING CHARACTERISTICS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 CHARACTERIZATION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MEASURED OR ESTIMATED DEVICE INFORMATION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CALIBRATION TELEMETRY</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MODELING / INTERPRETATION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QEC-RELEVANT ERROR / NOISE MODEL</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b/>
          <w:bCs/>
          <w:kern w:val="0"/>
          <w14:ligatures w14:val="none"/>
        </w:rPr>
        <w:t>POTENTIALLY HARDWARE-INFORMED QEC DECISIONS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central takeaway should be:</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Real quantum hardware does not perfectly match the uniform error models used in introductory examples. Calibration and characterization provide information about device behavior, and some QEC approaches can use that information to build more realistic error models or make hardware-informed decisions.</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The learner should also leave with an important scientific qualification:</w:t>
      </w:r>
    </w:p>
    <w:p w:rsidR="003521F5" w:rsidRPr="003521F5" w:rsidRDefault="003521F5" w:rsidP="003521F5">
      <w:pPr>
        <w:spacing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Hardware-aware QEC is not one standardized solution or the universal direction of all QEC research. It is a broad and active area exploring how knowledge of physical hardware can inform error correction.</w:t>
      </w:r>
    </w:p>
    <w:p w:rsidR="003521F5" w:rsidRPr="003521F5" w:rsidRDefault="003521F5" w:rsidP="003521F5">
      <w:pPr>
        <w:spacing w:before="100" w:beforeAutospacing="1" w:after="100" w:afterAutospacing="1" w:line="240" w:lineRule="auto"/>
        <w:rPr>
          <w:rFonts w:ascii="Times New Roman" w:eastAsia="Times New Roman" w:hAnsi="Times New Roman" w:cs="Times New Roman"/>
          <w:kern w:val="0"/>
          <w14:ligatures w14:val="none"/>
        </w:rPr>
      </w:pPr>
      <w:r w:rsidRPr="003521F5">
        <w:rPr>
          <w:rFonts w:ascii="Times New Roman" w:eastAsia="Times New Roman" w:hAnsi="Times New Roman" w:cs="Times New Roman"/>
          <w:kern w:val="0"/>
          <w14:ligatures w14:val="none"/>
        </w:rPr>
        <w:t>This section concludes the Module 07 Scaling sequence.</w:t>
      </w:r>
    </w:p>
    <w:p w:rsidR="002566A6" w:rsidRDefault="002566A6"/>
    <w:sectPr w:rsidR="00256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F3299"/>
    <w:multiLevelType w:val="multilevel"/>
    <w:tmpl w:val="93C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975FF"/>
    <w:multiLevelType w:val="multilevel"/>
    <w:tmpl w:val="1FB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7F0C7C"/>
    <w:multiLevelType w:val="multilevel"/>
    <w:tmpl w:val="5C2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7504F7"/>
    <w:multiLevelType w:val="multilevel"/>
    <w:tmpl w:val="341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F40D4"/>
    <w:multiLevelType w:val="multilevel"/>
    <w:tmpl w:val="B34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F0A64"/>
    <w:multiLevelType w:val="multilevel"/>
    <w:tmpl w:val="7C1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950CE2"/>
    <w:multiLevelType w:val="multilevel"/>
    <w:tmpl w:val="C9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EE3A8F"/>
    <w:multiLevelType w:val="multilevel"/>
    <w:tmpl w:val="8B80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6D0D6E"/>
    <w:multiLevelType w:val="multilevel"/>
    <w:tmpl w:val="E6A2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6D637E"/>
    <w:multiLevelType w:val="multilevel"/>
    <w:tmpl w:val="66B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CE6FAC"/>
    <w:multiLevelType w:val="multilevel"/>
    <w:tmpl w:val="DDA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2B677A"/>
    <w:multiLevelType w:val="multilevel"/>
    <w:tmpl w:val="0B4A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616291"/>
    <w:multiLevelType w:val="multilevel"/>
    <w:tmpl w:val="665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5B1CD4"/>
    <w:multiLevelType w:val="multilevel"/>
    <w:tmpl w:val="542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A64225"/>
    <w:multiLevelType w:val="multilevel"/>
    <w:tmpl w:val="976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0E3AC3"/>
    <w:multiLevelType w:val="multilevel"/>
    <w:tmpl w:val="3656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15"/>
  </w:num>
  <w:num w:numId="4">
    <w:abstractNumId w:val="11"/>
  </w:num>
  <w:num w:numId="5">
    <w:abstractNumId w:val="10"/>
  </w:num>
  <w:num w:numId="6">
    <w:abstractNumId w:val="6"/>
  </w:num>
  <w:num w:numId="7">
    <w:abstractNumId w:val="9"/>
  </w:num>
  <w:num w:numId="8">
    <w:abstractNumId w:val="0"/>
  </w:num>
  <w:num w:numId="9">
    <w:abstractNumId w:val="12"/>
  </w:num>
  <w:num w:numId="10">
    <w:abstractNumId w:val="14"/>
  </w:num>
  <w:num w:numId="11">
    <w:abstractNumId w:val="4"/>
  </w:num>
  <w:num w:numId="12">
    <w:abstractNumId w:val="2"/>
  </w:num>
  <w:num w:numId="13">
    <w:abstractNumId w:val="13"/>
  </w:num>
  <w:num w:numId="14">
    <w:abstractNumId w:val="3"/>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1F5"/>
    <w:rsid w:val="002566A6"/>
    <w:rsid w:val="003521F5"/>
    <w:rsid w:val="004D749C"/>
    <w:rsid w:val="006663D0"/>
    <w:rsid w:val="0098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BF4CA-A3EA-4B37-AC45-1F61A406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21F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521F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521F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F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521F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521F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521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521F5"/>
    <w:rPr>
      <w:rFonts w:ascii="Courier New" w:eastAsia="Times New Roman" w:hAnsi="Courier New" w:cs="Courier New"/>
      <w:sz w:val="20"/>
      <w:szCs w:val="20"/>
    </w:rPr>
  </w:style>
  <w:style w:type="character" w:styleId="Strong">
    <w:name w:val="Strong"/>
    <w:basedOn w:val="DefaultParagraphFont"/>
    <w:uiPriority w:val="22"/>
    <w:qFormat/>
    <w:rsid w:val="003521F5"/>
    <w:rPr>
      <w:b/>
      <w:bCs/>
    </w:rPr>
  </w:style>
  <w:style w:type="paragraph" w:styleId="HTMLPreformatted">
    <w:name w:val="HTML Preformatted"/>
    <w:basedOn w:val="Normal"/>
    <w:link w:val="HTMLPreformattedChar"/>
    <w:uiPriority w:val="99"/>
    <w:semiHidden/>
    <w:unhideWhenUsed/>
    <w:rsid w:val="00352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21F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747874">
      <w:bodyDiv w:val="1"/>
      <w:marLeft w:val="0"/>
      <w:marRight w:val="0"/>
      <w:marTop w:val="0"/>
      <w:marBottom w:val="0"/>
      <w:divBdr>
        <w:top w:val="none" w:sz="0" w:space="0" w:color="auto"/>
        <w:left w:val="none" w:sz="0" w:space="0" w:color="auto"/>
        <w:bottom w:val="none" w:sz="0" w:space="0" w:color="auto"/>
        <w:right w:val="none" w:sz="0" w:space="0" w:color="auto"/>
      </w:divBdr>
      <w:divsChild>
        <w:div w:id="731738395">
          <w:marLeft w:val="0"/>
          <w:marRight w:val="0"/>
          <w:marTop w:val="0"/>
          <w:marBottom w:val="0"/>
          <w:divBdr>
            <w:top w:val="none" w:sz="0" w:space="0" w:color="auto"/>
            <w:left w:val="none" w:sz="0" w:space="0" w:color="auto"/>
            <w:bottom w:val="none" w:sz="0" w:space="0" w:color="auto"/>
            <w:right w:val="none" w:sz="0" w:space="0" w:color="auto"/>
          </w:divBdr>
        </w:div>
        <w:div w:id="1292443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6402">
          <w:marLeft w:val="0"/>
          <w:marRight w:val="0"/>
          <w:marTop w:val="0"/>
          <w:marBottom w:val="0"/>
          <w:divBdr>
            <w:top w:val="none" w:sz="0" w:space="0" w:color="auto"/>
            <w:left w:val="none" w:sz="0" w:space="0" w:color="auto"/>
            <w:bottom w:val="none" w:sz="0" w:space="0" w:color="auto"/>
            <w:right w:val="none" w:sz="0" w:space="0" w:color="auto"/>
          </w:divBdr>
        </w:div>
        <w:div w:id="1613241419">
          <w:marLeft w:val="0"/>
          <w:marRight w:val="0"/>
          <w:marTop w:val="0"/>
          <w:marBottom w:val="0"/>
          <w:divBdr>
            <w:top w:val="none" w:sz="0" w:space="0" w:color="auto"/>
            <w:left w:val="none" w:sz="0" w:space="0" w:color="auto"/>
            <w:bottom w:val="none" w:sz="0" w:space="0" w:color="auto"/>
            <w:right w:val="none" w:sz="0" w:space="0" w:color="auto"/>
          </w:divBdr>
        </w:div>
        <w:div w:id="610085556">
          <w:marLeft w:val="0"/>
          <w:marRight w:val="0"/>
          <w:marTop w:val="0"/>
          <w:marBottom w:val="0"/>
          <w:divBdr>
            <w:top w:val="none" w:sz="0" w:space="0" w:color="auto"/>
            <w:left w:val="none" w:sz="0" w:space="0" w:color="auto"/>
            <w:bottom w:val="none" w:sz="0" w:space="0" w:color="auto"/>
            <w:right w:val="none" w:sz="0" w:space="0" w:color="auto"/>
          </w:divBdr>
        </w:div>
        <w:div w:id="155223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43979">
          <w:marLeft w:val="0"/>
          <w:marRight w:val="0"/>
          <w:marTop w:val="0"/>
          <w:marBottom w:val="0"/>
          <w:divBdr>
            <w:top w:val="none" w:sz="0" w:space="0" w:color="auto"/>
            <w:left w:val="none" w:sz="0" w:space="0" w:color="auto"/>
            <w:bottom w:val="none" w:sz="0" w:space="0" w:color="auto"/>
            <w:right w:val="none" w:sz="0" w:space="0" w:color="auto"/>
          </w:divBdr>
        </w:div>
        <w:div w:id="89751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506599440">
          <w:marLeft w:val="0"/>
          <w:marRight w:val="0"/>
          <w:marTop w:val="0"/>
          <w:marBottom w:val="0"/>
          <w:divBdr>
            <w:top w:val="none" w:sz="0" w:space="0" w:color="auto"/>
            <w:left w:val="none" w:sz="0" w:space="0" w:color="auto"/>
            <w:bottom w:val="none" w:sz="0" w:space="0" w:color="auto"/>
            <w:right w:val="none" w:sz="0" w:space="0" w:color="auto"/>
          </w:divBdr>
        </w:div>
        <w:div w:id="1021585542">
          <w:blockQuote w:val="1"/>
          <w:marLeft w:val="720"/>
          <w:marRight w:val="720"/>
          <w:marTop w:val="100"/>
          <w:marBottom w:val="100"/>
          <w:divBdr>
            <w:top w:val="none" w:sz="0" w:space="0" w:color="auto"/>
            <w:left w:val="none" w:sz="0" w:space="0" w:color="auto"/>
            <w:bottom w:val="none" w:sz="0" w:space="0" w:color="auto"/>
            <w:right w:val="none" w:sz="0" w:space="0" w:color="auto"/>
          </w:divBdr>
        </w:div>
        <w:div w:id="914319965">
          <w:marLeft w:val="0"/>
          <w:marRight w:val="0"/>
          <w:marTop w:val="0"/>
          <w:marBottom w:val="0"/>
          <w:divBdr>
            <w:top w:val="none" w:sz="0" w:space="0" w:color="auto"/>
            <w:left w:val="none" w:sz="0" w:space="0" w:color="auto"/>
            <w:bottom w:val="none" w:sz="0" w:space="0" w:color="auto"/>
            <w:right w:val="none" w:sz="0" w:space="0" w:color="auto"/>
          </w:divBdr>
        </w:div>
        <w:div w:id="73000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746129">
          <w:marLeft w:val="0"/>
          <w:marRight w:val="0"/>
          <w:marTop w:val="0"/>
          <w:marBottom w:val="0"/>
          <w:divBdr>
            <w:top w:val="none" w:sz="0" w:space="0" w:color="auto"/>
            <w:left w:val="none" w:sz="0" w:space="0" w:color="auto"/>
            <w:bottom w:val="none" w:sz="0" w:space="0" w:color="auto"/>
            <w:right w:val="none" w:sz="0" w:space="0" w:color="auto"/>
          </w:divBdr>
        </w:div>
        <w:div w:id="14575294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26731">
          <w:marLeft w:val="0"/>
          <w:marRight w:val="0"/>
          <w:marTop w:val="0"/>
          <w:marBottom w:val="0"/>
          <w:divBdr>
            <w:top w:val="none" w:sz="0" w:space="0" w:color="auto"/>
            <w:left w:val="none" w:sz="0" w:space="0" w:color="auto"/>
            <w:bottom w:val="none" w:sz="0" w:space="0" w:color="auto"/>
            <w:right w:val="none" w:sz="0" w:space="0" w:color="auto"/>
          </w:divBdr>
        </w:div>
        <w:div w:id="57436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622888">
          <w:marLeft w:val="0"/>
          <w:marRight w:val="0"/>
          <w:marTop w:val="0"/>
          <w:marBottom w:val="0"/>
          <w:divBdr>
            <w:top w:val="none" w:sz="0" w:space="0" w:color="auto"/>
            <w:left w:val="none" w:sz="0" w:space="0" w:color="auto"/>
            <w:bottom w:val="none" w:sz="0" w:space="0" w:color="auto"/>
            <w:right w:val="none" w:sz="0" w:space="0" w:color="auto"/>
          </w:divBdr>
        </w:div>
        <w:div w:id="46065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651711934">
          <w:marLeft w:val="0"/>
          <w:marRight w:val="0"/>
          <w:marTop w:val="0"/>
          <w:marBottom w:val="0"/>
          <w:divBdr>
            <w:top w:val="none" w:sz="0" w:space="0" w:color="auto"/>
            <w:left w:val="none" w:sz="0" w:space="0" w:color="auto"/>
            <w:bottom w:val="none" w:sz="0" w:space="0" w:color="auto"/>
            <w:right w:val="none" w:sz="0" w:space="0" w:color="auto"/>
          </w:divBdr>
        </w:div>
        <w:div w:id="1814517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793332">
          <w:marLeft w:val="0"/>
          <w:marRight w:val="0"/>
          <w:marTop w:val="0"/>
          <w:marBottom w:val="0"/>
          <w:divBdr>
            <w:top w:val="none" w:sz="0" w:space="0" w:color="auto"/>
            <w:left w:val="none" w:sz="0" w:space="0" w:color="auto"/>
            <w:bottom w:val="none" w:sz="0" w:space="0" w:color="auto"/>
            <w:right w:val="none" w:sz="0" w:space="0" w:color="auto"/>
          </w:divBdr>
        </w:div>
        <w:div w:id="1518546679">
          <w:marLeft w:val="0"/>
          <w:marRight w:val="0"/>
          <w:marTop w:val="0"/>
          <w:marBottom w:val="0"/>
          <w:divBdr>
            <w:top w:val="none" w:sz="0" w:space="0" w:color="auto"/>
            <w:left w:val="none" w:sz="0" w:space="0" w:color="auto"/>
            <w:bottom w:val="none" w:sz="0" w:space="0" w:color="auto"/>
            <w:right w:val="none" w:sz="0" w:space="0" w:color="auto"/>
          </w:divBdr>
        </w:div>
        <w:div w:id="127475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0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76385753">
          <w:marLeft w:val="0"/>
          <w:marRight w:val="0"/>
          <w:marTop w:val="0"/>
          <w:marBottom w:val="0"/>
          <w:divBdr>
            <w:top w:val="none" w:sz="0" w:space="0" w:color="auto"/>
            <w:left w:val="none" w:sz="0" w:space="0" w:color="auto"/>
            <w:bottom w:val="none" w:sz="0" w:space="0" w:color="auto"/>
            <w:right w:val="none" w:sz="0" w:space="0" w:color="auto"/>
          </w:divBdr>
        </w:div>
        <w:div w:id="1236012515">
          <w:marLeft w:val="0"/>
          <w:marRight w:val="0"/>
          <w:marTop w:val="0"/>
          <w:marBottom w:val="0"/>
          <w:divBdr>
            <w:top w:val="none" w:sz="0" w:space="0" w:color="auto"/>
            <w:left w:val="none" w:sz="0" w:space="0" w:color="auto"/>
            <w:bottom w:val="none" w:sz="0" w:space="0" w:color="auto"/>
            <w:right w:val="none" w:sz="0" w:space="0" w:color="auto"/>
          </w:divBdr>
        </w:div>
        <w:div w:id="2111705286">
          <w:marLeft w:val="0"/>
          <w:marRight w:val="0"/>
          <w:marTop w:val="0"/>
          <w:marBottom w:val="0"/>
          <w:divBdr>
            <w:top w:val="none" w:sz="0" w:space="0" w:color="auto"/>
            <w:left w:val="none" w:sz="0" w:space="0" w:color="auto"/>
            <w:bottom w:val="none" w:sz="0" w:space="0" w:color="auto"/>
            <w:right w:val="none" w:sz="0" w:space="0" w:color="auto"/>
          </w:divBdr>
        </w:div>
        <w:div w:id="1718553465">
          <w:marLeft w:val="0"/>
          <w:marRight w:val="0"/>
          <w:marTop w:val="0"/>
          <w:marBottom w:val="0"/>
          <w:divBdr>
            <w:top w:val="none" w:sz="0" w:space="0" w:color="auto"/>
            <w:left w:val="none" w:sz="0" w:space="0" w:color="auto"/>
            <w:bottom w:val="none" w:sz="0" w:space="0" w:color="auto"/>
            <w:right w:val="none" w:sz="0" w:space="0" w:color="auto"/>
          </w:divBdr>
        </w:div>
        <w:div w:id="978731864">
          <w:marLeft w:val="0"/>
          <w:marRight w:val="0"/>
          <w:marTop w:val="0"/>
          <w:marBottom w:val="0"/>
          <w:divBdr>
            <w:top w:val="none" w:sz="0" w:space="0" w:color="auto"/>
            <w:left w:val="none" w:sz="0" w:space="0" w:color="auto"/>
            <w:bottom w:val="none" w:sz="0" w:space="0" w:color="auto"/>
            <w:right w:val="none" w:sz="0" w:space="0" w:color="auto"/>
          </w:divBdr>
        </w:div>
        <w:div w:id="107362572">
          <w:marLeft w:val="0"/>
          <w:marRight w:val="0"/>
          <w:marTop w:val="0"/>
          <w:marBottom w:val="0"/>
          <w:divBdr>
            <w:top w:val="none" w:sz="0" w:space="0" w:color="auto"/>
            <w:left w:val="none" w:sz="0" w:space="0" w:color="auto"/>
            <w:bottom w:val="none" w:sz="0" w:space="0" w:color="auto"/>
            <w:right w:val="none" w:sz="0" w:space="0" w:color="auto"/>
          </w:divBdr>
        </w:div>
        <w:div w:id="761923453">
          <w:marLeft w:val="0"/>
          <w:marRight w:val="0"/>
          <w:marTop w:val="0"/>
          <w:marBottom w:val="0"/>
          <w:divBdr>
            <w:top w:val="none" w:sz="0" w:space="0" w:color="auto"/>
            <w:left w:val="none" w:sz="0" w:space="0" w:color="auto"/>
            <w:bottom w:val="none" w:sz="0" w:space="0" w:color="auto"/>
            <w:right w:val="none" w:sz="0" w:space="0" w:color="auto"/>
          </w:divBdr>
        </w:div>
        <w:div w:id="10905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410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2802</Words>
  <Characters>15977</Characters>
  <Application>Microsoft Office Word</Application>
  <DocSecurity>0</DocSecurity>
  <Lines>133</Lines>
  <Paragraphs>37</Paragraphs>
  <ScaleCrop>false</ScaleCrop>
  <Company>Yale University</Company>
  <LinksUpToDate>false</LinksUpToDate>
  <CharactersWithSpaces>18742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2026-09-28T20:08:00Z</dcterms:created>
  <dcterms:modified xsi:type="dcterms:W3CDTF">2026-09-28T20:08:00Z</dcterms:modified>
</cp:coreProperties>
</file>