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Յետ այսրկ վխճնլ մանուէլ ասպարապետն հայոց. և տարել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զնա ի տարսն. իւր գւռն և թղցին զնա ի վանսն գլակայ։ Իսկսբյն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սկկյ ոչ գոյր ն[ո]ր[ա] որդի բայց դուստր մի որում անունէր սկկանուշ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որ տուաւ ամուսնւի համաչասպա տն մամիկոնէից ասպարա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պետին հայոց և վրց որ եղև ի համազասպա սբն վարդան. և ըս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քանչելին հմայեակ և երանելին համազասպեան։ Եւ արդ զկա առ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ցէ բանս. վս քաջ և տիրասէր ազգին մամիկոնէից նժզ. թվականի.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հայսց. և ի վր դիտողուիքն տն վահանա հայոց. կթղկսի. և ամս ա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շոտա բագրատունս հայոց թգրի տանէն շիրակա. և մեսրօպ նու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աստ քհյի. վարտ ի գեղջէ հողացմանց. ուստի յվսփէր երանելի նա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հտկն յաւուրս սբյն վարդանա որ յետոյ չրչրցւ ազկերտ արքա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յից արքայէ։ Եւ ես մեսրօպ մեծ ցանկուբ ծաղկաքաղ արարի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զգիրս զայս ի հյց մնացորդց յրևլց գրոց զյաղթուի. և զվատթար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ուի թգրցն հյց և վրաց. և զառաքինուի. և զսքնչլիս հյրպտաց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տոհմի. գրգրի լուուրչին և զտեսիլ և զկտակ սբյն ներսէսի. և զքջ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ուխ և զյաղթուի արիական ազգին մամիկոնէից։ Իսկ ի սպառել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թգրւե արշակունց լս բանից առն այ սբյն ներսէսի. վանդան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մամիկոնեան բռնցլ զտեղի թգրցն հացոց և ջրաց ամս. ի. և արիա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բար ը դիմամարտել քաջուբ. խբ. պտրզմեացն պարսկակն զօր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ացն որ դիմէին ի վր նր. և յաղթել ն[ո]ց[ա] քաջն վարդան դրձւցնէր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զնս. և յաղթահարէր զնս վերին օգնկնուբն և զօրւբ սբ խաչին։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Եւ յետ բզմ յաղթուե նհտկլ առնոյր զպսակն մարտիրսւե յաւ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ուր ազհերտի պարսից արքայից արքայէ։ Արդ այս համ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առօտ ասցւ զայլս ամ ի սբ վարդանանց գրոցն գտցեն զբով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անդակնն Արդ իսբյն գրգրէ հայոց լուսաւորչէ մինչև ցայս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