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Language-shapers on other shores,</w:t>
      </w:r>
    </w:p>
    <w:p>
      <w:pPr>
        <w:pStyle w:val="Normal"/>
        <w:jc w:val="left"/>
      </w:pPr>
      <w:r>
        <w:rPr/>
        <w:t xml:space="preserve">Nations once powerful, now reduced, withdrawn or desolate,</w:t>
      </w:r>
    </w:p>
    <w:p>
      <w:pPr>
        <w:pStyle w:val="Normal"/>
        <w:jc w:val="left"/>
      </w:pPr>
      <w:r>
        <w:rPr/>
        <w:t xml:space="preserve">I dare not proceed till I respectfully credit what you have left wafted hither,</w:t>
      </w:r>
    </w:p>
    <w:p>
      <w:pPr>
        <w:pStyle w:val="Normal"/>
        <w:jc w:val="left"/>
      </w:pPr>
      <w:r>
        <w:rPr/>
        <w:t xml:space="preserve">I have perused it, own it is admirable, (moving awhile among it,)</w:t>
      </w:r>
    </w:p>
    <w:p>
      <w:pPr>
        <w:pStyle w:val="Normal"/>
        <w:jc w:val="left"/>
      </w:pPr>
      <w:r>
        <w:rPr/>
        <w:t xml:space="preserve">Think nothing can ever be greater, nothing can ever deserve more than it deserves,</w:t>
      </w:r>
    </w:p>
    <w:p>
      <w:pPr>
        <w:pStyle w:val="Normal"/>
        <w:jc w:val="left"/>
      </w:pPr>
      <w:r>
        <w:rPr/>
        <w:t xml:space="preserve">Regarding it all intently for a long while, then dismissing it, I stand in my place with my own day here. </w:t>
      </w:r>
    </w:p>
    <w:p>
      <w:pPr>
        <w:pStyle w:val="Normal"/>
        <w:jc w:val="left"/>
      </w:pPr>
    </w:p>
    <w:sectPr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">
    <w:name w:val="Endnote"/>
    <w:basedOn w:val="Normal"/>
    <w:pPr>
      <w:ind w:hanging="288"/>
      <w:ind w:left="288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">
    <w:name w:val="Footnote"/>
    <w:basedOn w:val="Normal"/>
    <w:pPr>
      <w:ind w:hanging="288"/>
      <w:ind w:left="288"/>
    </w:pPr>
    <w:rPr>
      <w:sz w:val="20"/>
    </w:rPr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