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40" w:rsidRPr="00F87023" w:rsidRDefault="00586F98">
      <w:pPr>
        <w:rPr>
          <w:b/>
        </w:rPr>
      </w:pPr>
      <w:bookmarkStart w:id="0" w:name="_GoBack"/>
      <w:r w:rsidRPr="00F87023">
        <w:rPr>
          <w:b/>
        </w:rPr>
        <w:t>File list:</w:t>
      </w:r>
    </w:p>
    <w:bookmarkEnd w:id="0"/>
    <w:p w:rsidR="00586F98" w:rsidRPr="00F87023" w:rsidRDefault="00586F98"/>
    <w:p w:rsidR="00586F98" w:rsidRPr="00F87023" w:rsidRDefault="00586F98">
      <w:proofErr w:type="spellStart"/>
      <w:r w:rsidRPr="00F87023">
        <w:rPr>
          <w:b/>
        </w:rPr>
        <w:t>BensonClintonReplicationCode.R</w:t>
      </w:r>
      <w:proofErr w:type="spellEnd"/>
      <w:r w:rsidRPr="00F87023">
        <w:rPr>
          <w:b/>
        </w:rPr>
        <w:t>:</w:t>
      </w:r>
      <w:r w:rsidRPr="00F87023">
        <w:t xml:space="preserve">  </w:t>
      </w:r>
    </w:p>
    <w:p w:rsidR="00586F98" w:rsidRPr="00F87023" w:rsidRDefault="00586F98"/>
    <w:p w:rsidR="00586F98" w:rsidRPr="00F87023" w:rsidRDefault="00586F98">
      <w:r w:rsidRPr="00F87023">
        <w:t>This is the R script that manipulates the data set to get it ready for analysis, performs the scaling analysis, and produces the figures in the Table and the Appendix.</w:t>
      </w:r>
    </w:p>
    <w:p w:rsidR="00586F98" w:rsidRPr="00F87023" w:rsidRDefault="00586F98"/>
    <w:p w:rsidR="00586F98" w:rsidRPr="00F87023" w:rsidRDefault="00586F98">
      <w:pPr>
        <w:rPr>
          <w:rFonts w:cs="Monaco"/>
          <w:b/>
          <w:color w:val="9E0003"/>
        </w:rPr>
      </w:pPr>
      <w:proofErr w:type="spellStart"/>
      <w:r w:rsidRPr="00F87023">
        <w:rPr>
          <w:rFonts w:cs="Monaco"/>
          <w:b/>
          <w:color w:val="9E0003"/>
        </w:rPr>
        <w:t>BensonClintonMainNonAggression.dta</w:t>
      </w:r>
      <w:proofErr w:type="spellEnd"/>
      <w:r w:rsidRPr="00F87023">
        <w:rPr>
          <w:rFonts w:cs="Monaco"/>
          <w:b/>
          <w:color w:val="9E0003"/>
        </w:rPr>
        <w:t>:</w:t>
      </w:r>
    </w:p>
    <w:p w:rsidR="00586F98" w:rsidRPr="00F87023" w:rsidRDefault="00586F98">
      <w:pPr>
        <w:rPr>
          <w:rFonts w:cs="Monaco"/>
          <w:color w:val="9E0003"/>
        </w:rPr>
      </w:pPr>
    </w:p>
    <w:p w:rsidR="00586F98" w:rsidRPr="00F87023" w:rsidRDefault="00586F98">
      <w:pPr>
        <w:rPr>
          <w:rFonts w:cs="Monaco"/>
          <w:color w:val="9E0003"/>
        </w:rPr>
      </w:pPr>
      <w:r w:rsidRPr="00F87023">
        <w:rPr>
          <w:rFonts w:cs="Monaco"/>
          <w:color w:val="9E0003"/>
        </w:rPr>
        <w:t>This is the STATA file containing all non-</w:t>
      </w:r>
      <w:proofErr w:type="spellStart"/>
      <w:r w:rsidRPr="00F87023">
        <w:rPr>
          <w:rFonts w:cs="Monaco"/>
          <w:color w:val="9E0003"/>
        </w:rPr>
        <w:t>agression</w:t>
      </w:r>
      <w:proofErr w:type="spellEnd"/>
      <w:r w:rsidRPr="00F87023">
        <w:rPr>
          <w:rFonts w:cs="Monaco"/>
          <w:color w:val="9E0003"/>
        </w:rPr>
        <w:t xml:space="preserve"> pacts that are analyzed and all of the covariates used in the scaling analysis.</w:t>
      </w:r>
    </w:p>
    <w:p w:rsidR="00586F98" w:rsidRPr="00F87023" w:rsidRDefault="00586F98">
      <w:pPr>
        <w:rPr>
          <w:rFonts w:cs="Monaco"/>
          <w:color w:val="9E0003"/>
        </w:rPr>
      </w:pPr>
    </w:p>
    <w:p w:rsidR="00586F98" w:rsidRPr="00F87023" w:rsidRDefault="00586F98">
      <w:pPr>
        <w:rPr>
          <w:rFonts w:cs="Monaco"/>
          <w:color w:val="9E0003"/>
        </w:rPr>
      </w:pPr>
      <w:r w:rsidRPr="00F87023">
        <w:rPr>
          <w:rFonts w:cs="Monaco"/>
          <w:color w:val="9E0003"/>
        </w:rPr>
        <w:t>Dimension1.R</w:t>
      </w:r>
    </w:p>
    <w:p w:rsidR="00586F98" w:rsidRPr="00F87023" w:rsidRDefault="00586F98">
      <w:pPr>
        <w:rPr>
          <w:rFonts w:cs="Monaco"/>
          <w:color w:val="9E0003"/>
        </w:rPr>
      </w:pPr>
    </w:p>
    <w:p w:rsidR="00586F98" w:rsidRPr="00F87023" w:rsidRDefault="00586F98">
      <w:pPr>
        <w:rPr>
          <w:rFonts w:cs="Monaco"/>
          <w:color w:val="9E0003"/>
        </w:rPr>
      </w:pPr>
      <w:r w:rsidRPr="00F87023">
        <w:rPr>
          <w:rFonts w:cs="Monaco"/>
          <w:color w:val="9E0003"/>
        </w:rPr>
        <w:t>These are the posterior estimates for the Signatory Strength dimension that are used in the analysis -- including the estimates for the alliances and also the item parameters.</w:t>
      </w:r>
    </w:p>
    <w:p w:rsidR="00586F98" w:rsidRPr="00F87023" w:rsidRDefault="00586F98">
      <w:pPr>
        <w:rPr>
          <w:rFonts w:cs="Monaco"/>
          <w:color w:val="9E0003"/>
        </w:rPr>
      </w:pPr>
    </w:p>
    <w:p w:rsidR="00586F98" w:rsidRPr="00F87023" w:rsidRDefault="00586F98" w:rsidP="00586F98">
      <w:pPr>
        <w:rPr>
          <w:rFonts w:cs="Monaco"/>
          <w:b/>
          <w:color w:val="9E0003"/>
        </w:rPr>
      </w:pPr>
      <w:proofErr w:type="spellStart"/>
      <w:proofErr w:type="gramStart"/>
      <w:r w:rsidRPr="00F87023">
        <w:rPr>
          <w:rFonts w:cs="Monaco"/>
          <w:b/>
          <w:color w:val="9E0003"/>
        </w:rPr>
        <w:t>depth</w:t>
      </w:r>
      <w:proofErr w:type="gramEnd"/>
      <w:r w:rsidRPr="00F87023">
        <w:rPr>
          <w:rFonts w:cs="Monaco"/>
          <w:b/>
          <w:color w:val="9E0003"/>
        </w:rPr>
        <w:t>_factanal.R</w:t>
      </w:r>
      <w:proofErr w:type="spellEnd"/>
    </w:p>
    <w:p w:rsidR="00586F98" w:rsidRPr="00F87023" w:rsidRDefault="00586F98" w:rsidP="00586F98">
      <w:pPr>
        <w:rPr>
          <w:rFonts w:cs="Monaco"/>
          <w:color w:val="9E0003"/>
        </w:rPr>
      </w:pPr>
    </w:p>
    <w:p w:rsidR="00586F98" w:rsidRPr="00F87023" w:rsidRDefault="00586F98" w:rsidP="00586F98">
      <w:r w:rsidRPr="00F87023">
        <w:rPr>
          <w:rFonts w:cs="Monaco"/>
          <w:color w:val="9E0003"/>
        </w:rPr>
        <w:t xml:space="preserve">These are the posterior estimates for the </w:t>
      </w:r>
      <w:r w:rsidR="00F87023" w:rsidRPr="00F87023">
        <w:rPr>
          <w:rFonts w:cs="Monaco"/>
          <w:color w:val="9E0003"/>
        </w:rPr>
        <w:t>Depth</w:t>
      </w:r>
      <w:r w:rsidRPr="00F87023">
        <w:rPr>
          <w:rFonts w:cs="Monaco"/>
          <w:color w:val="9E0003"/>
        </w:rPr>
        <w:t xml:space="preserve"> dimension that are used in the analysis -- including the estimates for the alliances and also the item parameters.</w:t>
      </w:r>
    </w:p>
    <w:p w:rsidR="00586F98" w:rsidRPr="00F87023" w:rsidRDefault="00586F98"/>
    <w:p w:rsidR="00F87023" w:rsidRPr="00F87023" w:rsidRDefault="00F87023" w:rsidP="00F87023">
      <w:pPr>
        <w:rPr>
          <w:rFonts w:cs="Monaco"/>
          <w:b/>
          <w:color w:val="9E0003"/>
        </w:rPr>
      </w:pPr>
      <w:proofErr w:type="spellStart"/>
      <w:proofErr w:type="gramStart"/>
      <w:r w:rsidRPr="00F87023">
        <w:rPr>
          <w:rFonts w:cs="Monaco"/>
          <w:b/>
          <w:color w:val="9E0003"/>
        </w:rPr>
        <w:t>scope</w:t>
      </w:r>
      <w:proofErr w:type="gramEnd"/>
      <w:r w:rsidRPr="00F87023">
        <w:rPr>
          <w:rFonts w:cs="Monaco"/>
          <w:b/>
          <w:color w:val="9E0003"/>
        </w:rPr>
        <w:t>_factanal.R</w:t>
      </w:r>
      <w:proofErr w:type="spellEnd"/>
    </w:p>
    <w:p w:rsidR="00F87023" w:rsidRPr="00F87023" w:rsidRDefault="00F87023" w:rsidP="00F87023">
      <w:pPr>
        <w:rPr>
          <w:rFonts w:cs="Monaco"/>
          <w:color w:val="9E0003"/>
        </w:rPr>
      </w:pPr>
    </w:p>
    <w:p w:rsidR="00F87023" w:rsidRPr="00F87023" w:rsidRDefault="00F87023" w:rsidP="00F87023">
      <w:r w:rsidRPr="00F87023">
        <w:rPr>
          <w:rFonts w:cs="Monaco"/>
          <w:color w:val="9E0003"/>
        </w:rPr>
        <w:t xml:space="preserve">These are the posterior estimates for the </w:t>
      </w:r>
      <w:r w:rsidRPr="00F87023">
        <w:rPr>
          <w:rFonts w:cs="Monaco"/>
          <w:color w:val="9E0003"/>
        </w:rPr>
        <w:t>Scope</w:t>
      </w:r>
      <w:r w:rsidRPr="00F87023">
        <w:rPr>
          <w:rFonts w:cs="Monaco"/>
          <w:color w:val="9E0003"/>
        </w:rPr>
        <w:t xml:space="preserve"> dimension that are used in the analysis -- including the estimates for the alliances and also the item parameters.</w:t>
      </w:r>
    </w:p>
    <w:p w:rsidR="00F87023" w:rsidRPr="00F87023" w:rsidRDefault="00F87023"/>
    <w:p w:rsidR="00F87023" w:rsidRPr="00F87023" w:rsidRDefault="00F87023">
      <w:pPr>
        <w:rPr>
          <w:rFonts w:cs="Monaco"/>
          <w:b/>
          <w:color w:val="9E0003"/>
        </w:rPr>
      </w:pPr>
      <w:r w:rsidRPr="00F87023">
        <w:rPr>
          <w:rFonts w:cs="Monaco"/>
          <w:b/>
          <w:color w:val="9E0003"/>
        </w:rPr>
        <w:t>AllianceDataScore.csv</w:t>
      </w:r>
    </w:p>
    <w:p w:rsidR="00F87023" w:rsidRPr="00F87023" w:rsidRDefault="00F87023">
      <w:pPr>
        <w:rPr>
          <w:rFonts w:cs="Monaco"/>
          <w:color w:val="9E0003"/>
        </w:rPr>
      </w:pPr>
    </w:p>
    <w:p w:rsidR="00F87023" w:rsidRPr="00F87023" w:rsidRDefault="00F87023">
      <w:pPr>
        <w:rPr>
          <w:rFonts w:cs="Monaco"/>
          <w:color w:val="9E0003"/>
        </w:rPr>
      </w:pPr>
      <w:r w:rsidRPr="00F87023">
        <w:rPr>
          <w:rFonts w:cs="Monaco"/>
          <w:color w:val="9E0003"/>
        </w:rPr>
        <w:t xml:space="preserve">This is an alliance-level dataset that contains the ATOP id and the estimated score in </w:t>
      </w:r>
      <w:proofErr w:type="spellStart"/>
      <w:r w:rsidRPr="00F87023">
        <w:rPr>
          <w:rFonts w:cs="Monaco"/>
          <w:color w:val="9E0003"/>
        </w:rPr>
        <w:t>wach</w:t>
      </w:r>
      <w:proofErr w:type="spellEnd"/>
      <w:r w:rsidRPr="00F87023">
        <w:rPr>
          <w:rFonts w:cs="Monaco"/>
          <w:color w:val="9E0003"/>
        </w:rPr>
        <w:t xml:space="preserve"> of the three dimensions (essentially the posterior mean for each alliance estimate in each dimension).</w:t>
      </w:r>
    </w:p>
    <w:p w:rsidR="00F87023" w:rsidRPr="00F87023" w:rsidRDefault="00F87023">
      <w:pPr>
        <w:rPr>
          <w:rFonts w:cs="Monaco"/>
          <w:color w:val="9E0003"/>
        </w:rPr>
      </w:pPr>
    </w:p>
    <w:p w:rsidR="00F87023" w:rsidRPr="00F87023" w:rsidRDefault="00F87023">
      <w:pPr>
        <w:rPr>
          <w:rFonts w:cs="Monaco"/>
          <w:b/>
          <w:color w:val="9E0003"/>
        </w:rPr>
      </w:pPr>
      <w:r w:rsidRPr="00F87023">
        <w:rPr>
          <w:rFonts w:cs="Monaco"/>
          <w:b/>
          <w:color w:val="9E0003"/>
        </w:rPr>
        <w:t>AllianceDataScoreJCR_RR.csv</w:t>
      </w:r>
    </w:p>
    <w:p w:rsidR="00F87023" w:rsidRPr="00F87023" w:rsidRDefault="00F87023">
      <w:pPr>
        <w:rPr>
          <w:rFonts w:cs="Monaco"/>
          <w:color w:val="9E0003"/>
        </w:rPr>
      </w:pPr>
    </w:p>
    <w:p w:rsidR="00F87023" w:rsidRPr="00F87023" w:rsidRDefault="00F87023" w:rsidP="00F87023">
      <w:pPr>
        <w:rPr>
          <w:rFonts w:cs="Monaco"/>
          <w:color w:val="9E0003"/>
        </w:rPr>
      </w:pPr>
      <w:r w:rsidRPr="00F87023">
        <w:rPr>
          <w:rFonts w:cs="Monaco"/>
          <w:color w:val="9E0003"/>
        </w:rPr>
        <w:t xml:space="preserve">This is </w:t>
      </w:r>
      <w:r w:rsidRPr="00F87023">
        <w:rPr>
          <w:rFonts w:cs="Monaco"/>
          <w:color w:val="9E0003"/>
        </w:rPr>
        <w:t>AllianceDataScore.csv</w:t>
      </w:r>
      <w:r w:rsidRPr="00F87023">
        <w:rPr>
          <w:rFonts w:cs="Monaco"/>
          <w:color w:val="9E0003"/>
        </w:rPr>
        <w:t xml:space="preserve"> with UN Affinity data from </w:t>
      </w:r>
      <w:proofErr w:type="spellStart"/>
      <w:r w:rsidRPr="00F87023">
        <w:rPr>
          <w:rFonts w:cs="Monaco"/>
          <w:color w:val="9E0003"/>
        </w:rPr>
        <w:t>Gartke</w:t>
      </w:r>
      <w:proofErr w:type="spellEnd"/>
      <w:r w:rsidRPr="00F87023">
        <w:rPr>
          <w:rFonts w:cs="Monaco"/>
          <w:color w:val="9E0003"/>
        </w:rPr>
        <w:t xml:space="preserve"> merged on and it includes only complete cases.  This is the final data used in the regression analyses.</w:t>
      </w:r>
    </w:p>
    <w:p w:rsidR="00F87023" w:rsidRDefault="00F87023"/>
    <w:sectPr w:rsidR="00F87023" w:rsidSect="00826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98"/>
    <w:rsid w:val="00586F98"/>
    <w:rsid w:val="008264C7"/>
    <w:rsid w:val="00973440"/>
    <w:rsid w:val="00F8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60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1156</Characters>
  <Application>Microsoft Macintosh Word</Application>
  <DocSecurity>0</DocSecurity>
  <Lines>9</Lines>
  <Paragraphs>2</Paragraphs>
  <ScaleCrop>false</ScaleCrop>
  <Company>Vanderbilt University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Clinton</dc:creator>
  <cp:keywords/>
  <dc:description/>
  <cp:lastModifiedBy>Joshua Clinton</cp:lastModifiedBy>
  <cp:revision>1</cp:revision>
  <dcterms:created xsi:type="dcterms:W3CDTF">2014-09-26T18:32:00Z</dcterms:created>
  <dcterms:modified xsi:type="dcterms:W3CDTF">2014-09-26T19:03:00Z</dcterms:modified>
</cp:coreProperties>
</file>