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TODOTitle</w:t>
      </w:r>
    </w:p>
    <w:p>
      <w:pPr>
        <w:pStyle w:val="Author"/>
      </w:pPr>
      <w:r>
        <w:t xml:space="preserve">TODOAuthor1</w:t>
      </w:r>
      <w:r>
        <w:rPr>
          <w:rStyle w:val="FootnoteReference"/>
        </w:rPr>
        <w:footnoteReference w:id="20"/>
      </w:r>
      <w:r>
        <w:t xml:space="preserve"> </w:t>
      </w:r>
      <w:r>
        <w:rPr>
          <w:rStyle w:val="FootnoteReference"/>
        </w:rPr>
        <w:footnoteReference w:id="21"/>
      </w:r>
      <w:r>
        <w:t xml:space="preserve">,</w:t>
      </w:r>
      <w:r>
        <w:t xml:space="preserve"> </w:t>
      </w:r>
      <w:r>
        <w:t xml:space="preserve">TODOAuthor2AtSameOrg</w:t>
      </w:r>
      <w:r>
        <w:t xml:space="preserve"> </w:t>
      </w:r>
      <w:r>
        <w:rPr>
          <w:vertAlign w:val="superscript"/>
        </w:rPr>
        <w:t xml:space="preserve">1</w:t>
      </w:r>
      <w:r>
        <w:t xml:space="preserve">,</w:t>
      </w:r>
      <w:r>
        <w:t xml:space="preserve"> </w:t>
      </w:r>
      <w:r>
        <w:t xml:space="preserve">TODOAuthor3atDifferentOrg</w:t>
      </w:r>
      <w:r>
        <w:rPr>
          <w:rStyle w:val="FootnoteReference"/>
        </w:rPr>
        <w:footnoteReference w:id="23"/>
      </w:r>
    </w:p>
    <w:p>
      <w:pPr>
        <w:pStyle w:val="Date"/>
      </w:pPr>
      <w:r>
        <w:t xml:space="preserve">2024-10-09</w:t>
      </w:r>
    </w:p>
    <w:bookmarkStart w:id="24" w:name="abstract"/>
    <w:p>
      <w:pPr>
        <w:pStyle w:val="Heading1"/>
      </w:pPr>
      <w:r>
        <w:t xml:space="preserve">Abstract</w:t>
      </w:r>
    </w:p>
    <w:bookmarkEnd w:id="24"/>
    <w:bookmarkStart w:id="26" w:name="introduction"/>
    <w:p>
      <w:pPr>
        <w:pStyle w:val="Heading1"/>
      </w:pPr>
      <w:r>
        <w:rPr>
          <w:rStyle w:val="SectionNumber"/>
        </w:rPr>
        <w:t xml:space="preserve">1</w:t>
      </w:r>
      <w:r>
        <w:tab/>
      </w:r>
      <w:r>
        <w:t xml:space="preserve">Introduction</w:t>
      </w:r>
    </w:p>
    <w:bookmarkStart w:id="25" w:name="literature-review"/>
    <w:p>
      <w:pPr>
        <w:pStyle w:val="Heading2"/>
      </w:pPr>
      <w:r>
        <w:rPr>
          <w:rStyle w:val="SectionNumber"/>
        </w:rPr>
        <w:t xml:space="preserve">1.1</w:t>
      </w:r>
      <w:r>
        <w:tab/>
      </w:r>
      <w:r>
        <w:t xml:space="preserve">Literature review</w:t>
      </w:r>
    </w:p>
    <w:bookmarkEnd w:id="25"/>
    <w:bookmarkEnd w:id="26"/>
    <w:bookmarkStart w:id="27" w:name="methods"/>
    <w:p>
      <w:pPr>
        <w:pStyle w:val="Heading1"/>
      </w:pPr>
      <w:r>
        <w:rPr>
          <w:rStyle w:val="SectionNumber"/>
        </w:rPr>
        <w:t xml:space="preserve">2</w:t>
      </w:r>
      <w:r>
        <w:tab/>
      </w:r>
      <w:r>
        <w:t xml:space="preserve">Methods</w:t>
      </w:r>
    </w:p>
    <w:bookmarkEnd w:id="27"/>
    <w:bookmarkStart w:id="28" w:name="results"/>
    <w:p>
      <w:pPr>
        <w:pStyle w:val="Heading1"/>
      </w:pPr>
      <w:r>
        <w:rPr>
          <w:rStyle w:val="SectionNumber"/>
        </w:rPr>
        <w:t xml:space="preserve">3</w:t>
      </w:r>
      <w:r>
        <w:tab/>
      </w:r>
      <w:r>
        <w:t xml:space="preserve">Results</w:t>
      </w:r>
    </w:p>
    <w:bookmarkEnd w:id="28"/>
    <w:bookmarkStart w:id="30" w:name="discussion"/>
    <w:p>
      <w:pPr>
        <w:pStyle w:val="Heading1"/>
      </w:pPr>
      <w:r>
        <w:rPr>
          <w:rStyle w:val="SectionNumber"/>
        </w:rPr>
        <w:t xml:space="preserve">4</w:t>
      </w:r>
      <w:r>
        <w:tab/>
      </w:r>
      <w:r>
        <w:t xml:space="preserve">Discussion</w:t>
      </w:r>
    </w:p>
    <w:bookmarkStart w:id="29" w:name="limitations"/>
    <w:p>
      <w:pPr>
        <w:pStyle w:val="Heading2"/>
      </w:pPr>
      <w:r>
        <w:rPr>
          <w:rStyle w:val="SectionNumber"/>
        </w:rPr>
        <w:t xml:space="preserve">4.1</w:t>
      </w:r>
      <w:r>
        <w:tab/>
      </w:r>
      <w:r>
        <w:t xml:space="preserve">Limitations</w:t>
      </w:r>
    </w:p>
    <w:bookmarkEnd w:id="29"/>
    <w:bookmarkEnd w:id="30"/>
    <w:bookmarkStart w:id="31" w:name="credit-authorship-contribution-statement"/>
    <w:p>
      <w:pPr>
        <w:pStyle w:val="Heading1"/>
      </w:pPr>
      <w:r>
        <w:t xml:space="preserve">CRediT authorship contribution statement</w:t>
      </w:r>
    </w:p>
    <w:p>
      <w:pPr>
        <w:pStyle w:val="FirstParagraph"/>
      </w:pPr>
      <w:r>
        <w:t xml:space="preserve">TODO</w:t>
      </w:r>
      <w:r>
        <w:t xml:space="preserve"> </w:t>
      </w:r>
      <w:r>
        <w:rPr>
          <w:bCs/>
          <w:b/>
        </w:rPr>
        <w:t xml:space="preserve">Author1Name</w:t>
      </w:r>
      <w:r>
        <w:t xml:space="preserve">: Conceptualization, Data curation, Formal analysis,</w:t>
      </w:r>
      <w:r>
        <w:t xml:space="preserve"> </w:t>
      </w:r>
      <w:r>
        <w:t xml:space="preserve">Funding acquisition, Methodology, Investigation, Project administration,</w:t>
      </w:r>
      <w:r>
        <w:t xml:space="preserve"> </w:t>
      </w:r>
      <w:r>
        <w:t xml:space="preserve">Software, Supervision, Writing - original draft, Writing - review &amp;</w:t>
      </w:r>
      <w:r>
        <w:t xml:space="preserve"> </w:t>
      </w:r>
      <w:r>
        <w:t xml:space="preserve">editing.</w:t>
      </w:r>
    </w:p>
    <w:bookmarkEnd w:id="31"/>
    <w:bookmarkStart w:id="32" w:name="declaration-of-competing-interest"/>
    <w:p>
      <w:pPr>
        <w:pStyle w:val="Heading1"/>
      </w:pPr>
      <w:r>
        <w:t xml:space="preserve">Declaration of competing interest</w:t>
      </w:r>
    </w:p>
    <w:p>
      <w:pPr>
        <w:pStyle w:val="FirstParagraph"/>
      </w:pPr>
      <w:r>
        <w:t xml:space="preserve">TODO All authors declare XYZ competing interest. The Center for the Built Environment (CBE) at the University of California, Berkeley, with which one authors is affiliated, is advised and funded in part by many approximately 50 partners that represent a diversity of organizations from the building industry, including manufacturers, building owners, facility managers, contractors, architects, engineers, government agencies, and utilities.</w:t>
      </w:r>
    </w:p>
    <w:bookmarkEnd w:id="32"/>
    <w:bookmarkStart w:id="33" w:name="acknowledgements"/>
    <w:p>
      <w:pPr>
        <w:pStyle w:val="Heading1"/>
      </w:pPr>
      <w:r>
        <w:t xml:space="preserve">Acknowledgements</w:t>
      </w:r>
    </w:p>
    <w:p>
      <w:pPr>
        <w:pStyle w:val="FirstParagraph"/>
      </w:pPr>
      <w:r>
        <w:t xml:space="preserve">TODO The Funding Agency (Grant: XYZ) and the Center for the</w:t>
      </w:r>
      <w:r>
        <w:t xml:space="preserve"> </w:t>
      </w:r>
      <w:r>
        <w:t xml:space="preserve">Built Environment at the University of California, Berkeley supported</w:t>
      </w:r>
      <w:r>
        <w:t xml:space="preserve"> </w:t>
      </w:r>
      <w:r>
        <w:t xml:space="preserve">this research. Don’t forget to thank any other folks who contributed!</w:t>
      </w:r>
    </w:p>
    <w:bookmarkEnd w:id="33"/>
    <w:bookmarkStart w:id="34" w:name="references"/>
    <w:p>
      <w:pPr>
        <w:pStyle w:val="Heading1"/>
      </w:pPr>
      <w:r>
        <w:t xml:space="preserve">References</w:t>
      </w:r>
    </w:p>
    <w:bookmarkEnd w:id="34"/>
    <w:sectPr w:rsidR="00C955DE" w:rsidRPr="00C57E1C" w:rsidSect="000378DC">
      <w:pgSz w:h="15840" w:w="12240"/>
      <w:pgMar w:bottom="720" w:footer="720" w:gutter="0" w:header="720" w:left="720" w:right="720" w:top="630"/>
      <w:cols w:space="1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Center</w:t>
      </w:r>
      <w:r>
        <w:t xml:space="preserve"> </w:t>
      </w:r>
      <w:r>
        <w:t xml:space="preserve">for</w:t>
      </w:r>
      <w:r>
        <w:t xml:space="preserve"> </w:t>
      </w:r>
      <w:r>
        <w:t xml:space="preserve">the</w:t>
      </w:r>
      <w:r>
        <w:t xml:space="preserve"> </w:t>
      </w:r>
      <w:r>
        <w:t xml:space="preserve">Built</w:t>
      </w:r>
      <w:r>
        <w:t xml:space="preserve"> </w:t>
      </w:r>
      <w:r>
        <w:t xml:space="preserve">Environment,</w:t>
      </w:r>
      <w:r>
        <w:t xml:space="preserve"> </w:t>
      </w:r>
      <w:r>
        <w:t xml:space="preserve">University</w:t>
      </w:r>
      <w:r>
        <w:t xml:space="preserve"> </w:t>
      </w:r>
      <w:r>
        <w:t xml:space="preserve">of</w:t>
      </w:r>
      <w:r>
        <w:t xml:space="preserve"> </w:t>
      </w:r>
      <w:r>
        <w:t xml:space="preserve">California</w:t>
      </w:r>
      <w:r>
        <w:t xml:space="preserve"> </w:t>
      </w:r>
      <w:r>
        <w:t xml:space="preserve">Berkeley,</w:t>
      </w:r>
      <w:r>
        <w:t xml:space="preserve"> </w:t>
      </w:r>
      <w:r>
        <w:t xml:space="preserve">USA</w:t>
      </w:r>
    </w:p>
  </w:footnote>
  <w:footnote w:id="21">
    <w:p>
      <w:pPr>
        <w:pStyle w:val="FootnoteText"/>
      </w:pPr>
      <w:r>
        <w:rPr>
          <w:rStyle w:val="FootnoteReference"/>
        </w:rPr>
        <w:footnoteRef/>
      </w:r>
      <w:r>
        <w:t xml:space="preserve"> </w:t>
      </w:r>
      <w:r>
        <w:t xml:space="preserve">Correspondence</w:t>
      </w:r>
      <w:r>
        <w:t xml:space="preserve"> </w:t>
      </w:r>
      <w:r>
        <w:t xml:space="preserve">to</w:t>
      </w:r>
      <w:r>
        <w:t xml:space="preserve"> </w:t>
      </w:r>
      <w:hyperlink r:id="rId22">
        <w:r>
          <w:rPr>
            <w:rStyle w:val="Hyperlink"/>
          </w:rPr>
          <w:t xml:space="preserve">TODO@berkeley.edu</w:t>
        </w:r>
      </w:hyperlink>
    </w:p>
  </w:footnote>
  <w:footnote w:id="23">
    <w:p>
      <w:pPr>
        <w:pStyle w:val="FootnoteText"/>
      </w:pPr>
      <w:r>
        <w:rPr>
          <w:rStyle w:val="FootnoteReference"/>
        </w:rPr>
        <w:footnoteRef/>
      </w:r>
      <w:r>
        <w:t xml:space="preserve"> </w:t>
      </w:r>
      <w:r>
        <w:t xml:space="preserve">TODODifferentOrg</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9A10DDE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9656C99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78F2671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00A99421"/>
    <w:multiLevelType w:val="multilevel"/>
    <w:tmpl w:val="74C8778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4">
    <w:nsid w:val="1482775B"/>
    <w:multiLevelType w:val="multilevel"/>
    <w:tmpl w:val="99FCE370"/>
    <w:lvl w:ilvl="0">
      <w:start w:val="1"/>
      <w:numFmt w:val="decimal"/>
      <w:lvlText w:val="%1"/>
      <w:lvlJc w:val="left"/>
      <w:pPr>
        <w:ind w:hanging="432" w:left="432"/>
      </w:pPr>
    </w:lvl>
    <w:lvl w:ilvl="1">
      <w:start w:val="1"/>
      <w:numFmt w:val="decimal"/>
      <w:lvlText w:val="%1.%2"/>
      <w:lvlJc w:val="left"/>
      <w:pPr>
        <w:ind w:hanging="576" w:left="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62662570" w:numId="1">
    <w:abstractNumId w:val="0"/>
  </w:num>
  <w:num w16cid:durableId="686829732" w:numId="2">
    <w:abstractNumId w:val="1"/>
  </w:num>
  <w:num w16cid:durableId="1271274920"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1479131"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3656594"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843543"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81040581" w:numId="7">
    <w:abstractNumId w:val="1"/>
  </w:num>
  <w:num w16cid:durableId="73014698" w:numId="8">
    <w:abstractNumId w:val="1"/>
  </w:num>
  <w:num w16cid:durableId="118690423" w:numId="9">
    <w:abstractNumId w:val="1"/>
  </w:num>
  <w:num w16cid:durableId="2064718523" w:numId="10">
    <w:abstractNumId w:val="1"/>
  </w:num>
  <w:num w16cid:durableId="479736680" w:numId="11">
    <w:abstractNumId w:val="1"/>
  </w:num>
  <w:num w16cid:durableId="382869197" w:numId="12">
    <w:abstractNumId w:val="1"/>
  </w:num>
  <w:num w16cid:durableId="543256746" w:numId="13">
    <w:abstractNumId w:val="1"/>
  </w:num>
  <w:num w16cid:durableId="1636446278" w:numId="14">
    <w:abstractNumId w:val="1"/>
  </w:num>
  <w:num w16cid:durableId="2127770922"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28348787"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33291974" w:numId="17">
    <w:abstractNumId w:val="4"/>
  </w:num>
  <w:num w16cid:durableId="1654720588" w:numId="18">
    <w:abstractNumId w:val="4"/>
  </w:num>
  <w:num w16cid:durableId="1908949861" w:numId="19">
    <w:abstractNumId w:val="4"/>
  </w:num>
  <w:num w16cid:durableId="762144749" w:numId="20">
    <w:abstractNumId w:val="4"/>
  </w:num>
  <w:num w16cid:durableId="2144079734" w:numId="21">
    <w:abstractNumId w:val="4"/>
  </w:num>
  <w:num w16cid:durableId="301736191" w:numId="22">
    <w:abstractNumId w:val="4"/>
  </w:num>
  <w:num w16cid:durableId="912470161" w:numId="23">
    <w:abstractNumId w:val="4"/>
  </w:num>
  <w:num w16cid:durableId="1395008382" w:numId="24">
    <w:abstractNumId w:val="4"/>
  </w:num>
  <w:num w16cid:durableId="1616212738" w:numId="25">
    <w:abstractNumId w:val="4"/>
  </w:num>
  <w:num w16cid:durableId="640430329" w:numId="26">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2CB0"/>
    <w:rPr>
      <w:rFonts w:ascii="Times New Roman" w:hAnsi="Times New Roman"/>
      <w:sz w:val="20"/>
    </w:rPr>
  </w:style>
  <w:style w:styleId="Heading1" w:type="paragraph">
    <w:name w:val="heading 1"/>
    <w:basedOn w:val="Normal"/>
    <w:next w:val="Normal"/>
    <w:link w:val="Heading1Char"/>
    <w:uiPriority w:val="9"/>
    <w:qFormat/>
    <w:rsid w:val="00D711C5"/>
    <w:pPr>
      <w:keepNext/>
      <w:keepLines/>
      <w:pBdr>
        <w:bottom w:color="595959" w:space="1" w:sz="4" w:themeColor="text1" w:themeTint="A6" w:val="single"/>
      </w:pBdr>
      <w:spacing w:before="360"/>
      <w:outlineLvl w:val="0"/>
    </w:pPr>
    <w:rPr>
      <w:rFonts w:cstheme="majorBidi" w:eastAsiaTheme="majorEastAsia"/>
      <w:b/>
      <w:bCs/>
      <w:smallCaps/>
      <w:color w:themeColor="text1" w:val="000000"/>
      <w:szCs w:val="36"/>
    </w:rPr>
  </w:style>
  <w:style w:styleId="Heading2" w:type="paragraph">
    <w:name w:val="heading 2"/>
    <w:basedOn w:val="Normal"/>
    <w:next w:val="Normal"/>
    <w:link w:val="Heading2Char"/>
    <w:uiPriority w:val="9"/>
    <w:unhideWhenUsed/>
    <w:qFormat/>
    <w:rsid w:val="00D711C5"/>
    <w:pPr>
      <w:keepNext/>
      <w:keepLines/>
      <w:spacing w:after="0" w:before="240"/>
      <w:outlineLvl w:val="1"/>
    </w:pPr>
    <w:rPr>
      <w:rFonts w:cstheme="majorBidi" w:eastAsiaTheme="majorEastAsia"/>
      <w:b/>
      <w:bCs/>
      <w:smallCaps/>
      <w:color w:themeColor="text1" w:val="000000"/>
      <w:szCs w:val="28"/>
    </w:rPr>
  </w:style>
  <w:style w:styleId="Heading3" w:type="paragraph">
    <w:name w:val="heading 3"/>
    <w:basedOn w:val="Normal"/>
    <w:next w:val="Normal"/>
    <w:link w:val="Heading3Char"/>
    <w:uiPriority w:val="9"/>
    <w:unhideWhenUsed/>
    <w:qFormat/>
    <w:rsid w:val="00D711C5"/>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Normal"/>
    <w:link w:val="Heading4Char"/>
    <w:uiPriority w:val="9"/>
    <w:unhideWhenUsed/>
    <w:qFormat/>
    <w:rsid w:val="00D711C5"/>
    <w:pPr>
      <w:keepNext/>
      <w:keepLines/>
      <w:spacing w:after="0" w:before="200"/>
      <w:outlineLvl w:val="3"/>
    </w:pPr>
    <w:rPr>
      <w:rFonts w:asciiTheme="majorHAnsi" w:cstheme="majorBidi" w:eastAsiaTheme="majorEastAsia" w:hAnsiTheme="majorHAnsi"/>
      <w:b/>
      <w:bCs/>
      <w:i/>
      <w:iCs/>
      <w:color w:themeColor="text1" w:val="000000"/>
    </w:rPr>
  </w:style>
  <w:style w:styleId="Heading5" w:type="paragraph">
    <w:name w:val="heading 5"/>
    <w:basedOn w:val="Normal"/>
    <w:next w:val="Normal"/>
    <w:link w:val="Heading5Char"/>
    <w:uiPriority w:val="9"/>
    <w:unhideWhenUsed/>
    <w:qFormat/>
    <w:rsid w:val="00D711C5"/>
    <w:pPr>
      <w:keepNext/>
      <w:keepLines/>
      <w:spacing w:after="0" w:before="200"/>
      <w:outlineLvl w:val="4"/>
    </w:pPr>
    <w:rPr>
      <w:rFonts w:asciiTheme="majorHAnsi" w:cstheme="majorBidi" w:eastAsiaTheme="majorEastAsia" w:hAnsiTheme="majorHAnsi"/>
      <w:color w:themeColor="text2" w:themeShade="BF" w:val="1B1D3D"/>
    </w:rPr>
  </w:style>
  <w:style w:styleId="Heading6" w:type="paragraph">
    <w:name w:val="heading 6"/>
    <w:basedOn w:val="Normal"/>
    <w:next w:val="Normal"/>
    <w:link w:val="Heading6Char"/>
    <w:uiPriority w:val="9"/>
    <w:unhideWhenUsed/>
    <w:qFormat/>
    <w:rsid w:val="00D711C5"/>
    <w:pPr>
      <w:keepNext/>
      <w:keepLines/>
      <w:spacing w:after="0" w:before="200"/>
      <w:outlineLvl w:val="5"/>
    </w:pPr>
    <w:rPr>
      <w:rFonts w:asciiTheme="majorHAnsi" w:cstheme="majorBidi" w:eastAsiaTheme="majorEastAsia" w:hAnsiTheme="majorHAnsi"/>
      <w:i/>
      <w:iCs/>
      <w:color w:themeColor="text2" w:themeShade="BF" w:val="1B1D3D"/>
    </w:rPr>
  </w:style>
  <w:style w:styleId="Heading7" w:type="paragraph">
    <w:name w:val="heading 7"/>
    <w:basedOn w:val="Normal"/>
    <w:next w:val="Normal"/>
    <w:link w:val="Heading7Char"/>
    <w:uiPriority w:val="9"/>
    <w:unhideWhenUsed/>
    <w:qFormat/>
    <w:rsid w:val="00D711C5"/>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D711C5"/>
    <w:pPr>
      <w:keepNext/>
      <w:keepLines/>
      <w:spacing w:after="0" w:before="200"/>
      <w:outlineLvl w:val="7"/>
    </w:pPr>
    <w:rPr>
      <w:rFonts w:asciiTheme="majorHAnsi" w:cstheme="majorBidi" w:eastAsiaTheme="majorEastAsia" w:hAnsiTheme="majorHAnsi"/>
      <w:color w:themeColor="text1" w:themeTint="BF" w:val="404040"/>
      <w:szCs w:val="20"/>
    </w:rPr>
  </w:style>
  <w:style w:styleId="Heading9" w:type="paragraph">
    <w:name w:val="heading 9"/>
    <w:basedOn w:val="Normal"/>
    <w:next w:val="Normal"/>
    <w:link w:val="Heading9Char"/>
    <w:uiPriority w:val="9"/>
    <w:unhideWhenUsed/>
    <w:qFormat/>
    <w:rsid w:val="00D711C5"/>
    <w:pPr>
      <w:keepNext/>
      <w:keepLines/>
      <w:spacing w:after="0" w:before="200"/>
      <w:outlineLvl w:val="8"/>
    </w:pPr>
    <w:rPr>
      <w:rFonts w:asciiTheme="majorHAnsi" w:cstheme="majorBidi" w:eastAsiaTheme="majorEastAsia" w:hAnsiTheme="majorHAnsi"/>
      <w:i/>
      <w:iCs/>
      <w:color w:themeColor="text1" w:themeTint="BF" w:val="40404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237D70"/>
    <w:pPr>
      <w:spacing w:after="60" w:line="240" w:lineRule="auto"/>
      <w:contextualSpacing/>
      <w:jc w:val="center"/>
    </w:pPr>
    <w:rPr>
      <w:rFonts w:asciiTheme="majorHAnsi" w:cstheme="majorBidi" w:eastAsiaTheme="majorEastAsia" w:hAnsiTheme="majorHAnsi"/>
      <w:color w:themeColor="text1" w:val="000000"/>
      <w:sz w:val="40"/>
      <w:szCs w:val="56"/>
    </w:rPr>
  </w:style>
  <w:style w:styleId="Subtitle" w:type="paragraph">
    <w:name w:val="Subtitle"/>
    <w:basedOn w:val="Normal"/>
    <w:next w:val="Normal"/>
    <w:link w:val="SubtitleChar"/>
    <w:uiPriority w:val="11"/>
    <w:qFormat/>
    <w:rsid w:val="00262CB0"/>
    <w:pPr>
      <w:numPr>
        <w:ilvl w:val="1"/>
      </w:numPr>
    </w:pPr>
    <w:rPr>
      <w:color w:themeColor="text1" w:themeTint="A5" w:val="5A5A5A"/>
      <w:spacing w:val="10"/>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C57E1C"/>
    <w:pPr>
      <w:spacing w:after="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262CB0"/>
    <w:pPr>
      <w:spacing w:after="200" w:line="240" w:lineRule="auto"/>
    </w:pPr>
    <w:rPr>
      <w:i/>
      <w:iCs/>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0A7080"/>
    <w:pPr>
      <w:keepNext/>
      <w:jc w:val="center"/>
    </w:pPr>
  </w:style>
  <w:style w:customStyle="1" w:styleId="CaptionChar" w:type="character">
    <w:name w:val="Caption Char"/>
    <w:basedOn w:val="DefaultParagraphFont"/>
    <w:link w:val="Caption"/>
    <w:uiPriority w:val="35"/>
    <w:rPr>
      <w:rFonts w:ascii="Times New Roman" w:hAnsi="Times New Roman"/>
      <w:i/>
      <w:iCs/>
      <w:sz w:val="20"/>
      <w:szCs w:val="18"/>
    </w:rPr>
  </w:style>
  <w:style w:customStyle="1" w:styleId="VerbatimChar" w:type="character">
    <w:name w:val="Verbatim Char"/>
    <w:basedOn w:val="CaptionChar"/>
    <w:link w:val="SourceCode"/>
    <w:rPr>
      <w:rFonts w:ascii="Consolas" w:hAnsi="Consolas"/>
      <w:i/>
      <w:iCs/>
      <w:sz w:val="22"/>
      <w:szCs w:val="18"/>
    </w:rPr>
  </w:style>
  <w:style w:customStyle="1" w:styleId="SectionNumber" w:type="character">
    <w:name w:val="Section Number"/>
    <w:basedOn w:val="CaptionChar"/>
    <w:rPr>
      <w:rFonts w:ascii="Times New Roman" w:hAnsi="Times New Roman"/>
      <w:i/>
      <w:iCs/>
      <w:sz w:val="20"/>
      <w:szCs w:val="18"/>
    </w:rPr>
  </w:style>
  <w:style w:styleId="FootnoteReference" w:type="character">
    <w:name w:val="footnote reference"/>
    <w:basedOn w:val="CaptionChar"/>
    <w:rPr>
      <w:rFonts w:ascii="Times New Roman" w:hAnsi="Times New Roman"/>
      <w:i/>
      <w:iCs/>
      <w:sz w:val="20"/>
      <w:szCs w:val="18"/>
      <w:vertAlign w:val="superscript"/>
    </w:rPr>
  </w:style>
  <w:style w:styleId="Hyperlink" w:type="character">
    <w:name w:val="Hyperlink"/>
    <w:basedOn w:val="CaptionChar"/>
    <w:rPr>
      <w:rFonts w:ascii="Times New Roman" w:hAnsi="Times New Roman"/>
      <w:i/>
      <w:iCs/>
      <w:color w:themeColor="accent1" w:val="4A66AC"/>
      <w:sz w:val="20"/>
      <w:szCs w:val="18"/>
    </w:rPr>
  </w:style>
  <w:style w:styleId="TOCHeading" w:type="paragraph">
    <w:name w:val="TOC Heading"/>
    <w:basedOn w:val="Heading1"/>
    <w:next w:val="Normal"/>
    <w:uiPriority w:val="39"/>
    <w:unhideWhenUsed/>
    <w:qFormat/>
    <w:rsid w:val="00262CB0"/>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iCs/>
      <w:color w:val="204A87"/>
      <w:sz w:val="22"/>
      <w:szCs w:val="18"/>
      <w:shd w:color="auto" w:fill="F8F8F8" w:val="clear"/>
    </w:rPr>
  </w:style>
  <w:style w:customStyle="1" w:styleId="DataTypeTok" w:type="character">
    <w:name w:val="DataTypeTok"/>
    <w:basedOn w:val="VerbatimChar"/>
    <w:rPr>
      <w:rFonts w:ascii="Consolas" w:hAnsi="Consolas"/>
      <w:i/>
      <w:iCs/>
      <w:color w:val="204A87"/>
      <w:sz w:val="22"/>
      <w:szCs w:val="18"/>
      <w:shd w:color="auto" w:fill="F8F8F8" w:val="clear"/>
    </w:rPr>
  </w:style>
  <w:style w:customStyle="1" w:styleId="DecValTok" w:type="character">
    <w:name w:val="DecValTok"/>
    <w:basedOn w:val="VerbatimChar"/>
    <w:rPr>
      <w:rFonts w:ascii="Consolas" w:hAnsi="Consolas"/>
      <w:i/>
      <w:iCs/>
      <w:color w:val="0000CF"/>
      <w:sz w:val="22"/>
      <w:szCs w:val="18"/>
      <w:shd w:color="auto" w:fill="F8F8F8" w:val="clear"/>
    </w:rPr>
  </w:style>
  <w:style w:customStyle="1" w:styleId="BaseNTok" w:type="character">
    <w:name w:val="BaseNTok"/>
    <w:basedOn w:val="VerbatimChar"/>
    <w:rPr>
      <w:rFonts w:ascii="Consolas" w:hAnsi="Consolas"/>
      <w:i/>
      <w:iCs/>
      <w:color w:val="0000CF"/>
      <w:sz w:val="22"/>
      <w:szCs w:val="18"/>
      <w:shd w:color="auto" w:fill="F8F8F8" w:val="clear"/>
    </w:rPr>
  </w:style>
  <w:style w:customStyle="1" w:styleId="FloatTok" w:type="character">
    <w:name w:val="FloatTok"/>
    <w:basedOn w:val="VerbatimChar"/>
    <w:rPr>
      <w:rFonts w:ascii="Consolas" w:hAnsi="Consolas"/>
      <w:i/>
      <w:iCs/>
      <w:color w:val="0000CF"/>
      <w:sz w:val="22"/>
      <w:szCs w:val="18"/>
      <w:shd w:color="auto" w:fill="F8F8F8" w:val="clear"/>
    </w:rPr>
  </w:style>
  <w:style w:customStyle="1" w:styleId="ConstantTok" w:type="character">
    <w:name w:val="ConstantTok"/>
    <w:basedOn w:val="VerbatimChar"/>
    <w:rPr>
      <w:rFonts w:ascii="Consolas" w:hAnsi="Consolas"/>
      <w:i/>
      <w:iCs/>
      <w:color w:val="000000"/>
      <w:sz w:val="22"/>
      <w:szCs w:val="18"/>
      <w:shd w:color="auto" w:fill="F8F8F8" w:val="clear"/>
    </w:rPr>
  </w:style>
  <w:style w:customStyle="1" w:styleId="CharTok" w:type="character">
    <w:name w:val="CharTok"/>
    <w:basedOn w:val="VerbatimChar"/>
    <w:rPr>
      <w:rFonts w:ascii="Consolas" w:hAnsi="Consolas"/>
      <w:i/>
      <w:iCs/>
      <w:color w:val="4E9A06"/>
      <w:sz w:val="22"/>
      <w:szCs w:val="18"/>
      <w:shd w:color="auto" w:fill="F8F8F8" w:val="clear"/>
    </w:rPr>
  </w:style>
  <w:style w:customStyle="1" w:styleId="SpecialCharTok" w:type="character">
    <w:name w:val="SpecialCharTok"/>
    <w:basedOn w:val="VerbatimChar"/>
    <w:rPr>
      <w:rFonts w:ascii="Consolas" w:hAnsi="Consolas"/>
      <w:i/>
      <w:iCs/>
      <w:color w:val="000000"/>
      <w:sz w:val="22"/>
      <w:szCs w:val="18"/>
      <w:shd w:color="auto" w:fill="F8F8F8" w:val="clear"/>
    </w:rPr>
  </w:style>
  <w:style w:customStyle="1" w:styleId="StringTok" w:type="character">
    <w:name w:val="StringTok"/>
    <w:basedOn w:val="VerbatimChar"/>
    <w:rPr>
      <w:rFonts w:ascii="Consolas" w:hAnsi="Consolas"/>
      <w:i/>
      <w:iCs/>
      <w:color w:val="4E9A06"/>
      <w:sz w:val="22"/>
      <w:szCs w:val="18"/>
      <w:shd w:color="auto" w:fill="F8F8F8" w:val="clear"/>
    </w:rPr>
  </w:style>
  <w:style w:customStyle="1" w:styleId="VerbatimStringTok" w:type="character">
    <w:name w:val="VerbatimStringTok"/>
    <w:basedOn w:val="VerbatimChar"/>
    <w:rPr>
      <w:rFonts w:ascii="Consolas" w:hAnsi="Consolas"/>
      <w:i/>
      <w:iCs/>
      <w:color w:val="4E9A06"/>
      <w:sz w:val="22"/>
      <w:szCs w:val="18"/>
      <w:shd w:color="auto" w:fill="F8F8F8" w:val="clear"/>
    </w:rPr>
  </w:style>
  <w:style w:customStyle="1" w:styleId="SpecialStringTok" w:type="character">
    <w:name w:val="SpecialStringTok"/>
    <w:basedOn w:val="VerbatimChar"/>
    <w:rPr>
      <w:rFonts w:ascii="Consolas" w:hAnsi="Consolas"/>
      <w:i/>
      <w:iCs/>
      <w:color w:val="4E9A06"/>
      <w:sz w:val="22"/>
      <w:szCs w:val="18"/>
      <w:shd w:color="auto" w:fill="F8F8F8" w:val="clear"/>
    </w:rPr>
  </w:style>
  <w:style w:customStyle="1" w:styleId="ImportTok" w:type="character">
    <w:name w:val="ImportTok"/>
    <w:basedOn w:val="VerbatimChar"/>
    <w:rPr>
      <w:rFonts w:ascii="Consolas" w:hAnsi="Consolas"/>
      <w:i/>
      <w:iCs/>
      <w:sz w:val="22"/>
      <w:szCs w:val="18"/>
      <w:shd w:color="auto" w:fill="F8F8F8" w:val="clear"/>
    </w:rPr>
  </w:style>
  <w:style w:customStyle="1" w:styleId="CommentTok" w:type="character">
    <w:name w:val="CommentTok"/>
    <w:basedOn w:val="VerbatimChar"/>
    <w:rPr>
      <w:rFonts w:ascii="Consolas" w:hAnsi="Consolas"/>
      <w:i w:val="0"/>
      <w:iCs/>
      <w:color w:val="8F5902"/>
      <w:sz w:val="22"/>
      <w:szCs w:val="18"/>
      <w:shd w:color="auto" w:fill="F8F8F8" w:val="clear"/>
    </w:rPr>
  </w:style>
  <w:style w:customStyle="1" w:styleId="DocumentationTok" w:type="character">
    <w:name w:val="DocumentationTok"/>
    <w:basedOn w:val="VerbatimChar"/>
    <w:rPr>
      <w:rFonts w:ascii="Consolas" w:hAnsi="Consolas"/>
      <w:b/>
      <w:i w:val="0"/>
      <w:iCs/>
      <w:color w:val="8F5902"/>
      <w:sz w:val="22"/>
      <w:szCs w:val="18"/>
      <w:shd w:color="auto" w:fill="F8F8F8" w:val="clear"/>
    </w:rPr>
  </w:style>
  <w:style w:customStyle="1" w:styleId="AnnotationTok" w:type="character">
    <w:name w:val="AnnotationTok"/>
    <w:basedOn w:val="VerbatimChar"/>
    <w:rPr>
      <w:rFonts w:ascii="Consolas" w:hAnsi="Consolas"/>
      <w:b/>
      <w:i w:val="0"/>
      <w:iCs/>
      <w:color w:val="8F5902"/>
      <w:sz w:val="22"/>
      <w:szCs w:val="18"/>
      <w:shd w:color="auto" w:fill="F8F8F8" w:val="clear"/>
    </w:rPr>
  </w:style>
  <w:style w:customStyle="1" w:styleId="CommentVarTok" w:type="character">
    <w:name w:val="CommentVarTok"/>
    <w:basedOn w:val="VerbatimChar"/>
    <w:rPr>
      <w:rFonts w:ascii="Consolas" w:hAnsi="Consolas"/>
      <w:b/>
      <w:i w:val="0"/>
      <w:iCs/>
      <w:color w:val="8F5902"/>
      <w:sz w:val="22"/>
      <w:szCs w:val="18"/>
      <w:shd w:color="auto" w:fill="F8F8F8" w:val="clear"/>
    </w:rPr>
  </w:style>
  <w:style w:customStyle="1" w:styleId="OtherTok" w:type="character">
    <w:name w:val="OtherTok"/>
    <w:basedOn w:val="VerbatimChar"/>
    <w:rPr>
      <w:rFonts w:ascii="Consolas" w:hAnsi="Consolas"/>
      <w:i/>
      <w:iCs/>
      <w:color w:val="8F5902"/>
      <w:sz w:val="22"/>
      <w:szCs w:val="18"/>
      <w:shd w:color="auto" w:fill="F8F8F8" w:val="clear"/>
    </w:rPr>
  </w:style>
  <w:style w:customStyle="1" w:styleId="FunctionTok" w:type="character">
    <w:name w:val="FunctionTok"/>
    <w:basedOn w:val="VerbatimChar"/>
    <w:rPr>
      <w:rFonts w:ascii="Consolas" w:hAnsi="Consolas"/>
      <w:i/>
      <w:iCs/>
      <w:color w:val="000000"/>
      <w:sz w:val="22"/>
      <w:szCs w:val="18"/>
      <w:shd w:color="auto" w:fill="F8F8F8" w:val="clear"/>
    </w:rPr>
  </w:style>
  <w:style w:customStyle="1" w:styleId="VariableTok" w:type="character">
    <w:name w:val="VariableTok"/>
    <w:basedOn w:val="VerbatimChar"/>
    <w:rPr>
      <w:rFonts w:ascii="Consolas" w:hAnsi="Consolas"/>
      <w:i/>
      <w:iCs/>
      <w:color w:val="000000"/>
      <w:sz w:val="22"/>
      <w:szCs w:val="18"/>
      <w:shd w:color="auto" w:fill="F8F8F8" w:val="clear"/>
    </w:rPr>
  </w:style>
  <w:style w:customStyle="1" w:styleId="ControlFlowTok" w:type="character">
    <w:name w:val="ControlFlowTok"/>
    <w:basedOn w:val="VerbatimChar"/>
    <w:rPr>
      <w:rFonts w:ascii="Consolas" w:hAnsi="Consolas"/>
      <w:b/>
      <w:i/>
      <w:iCs/>
      <w:color w:val="204A87"/>
      <w:sz w:val="22"/>
      <w:szCs w:val="18"/>
      <w:shd w:color="auto" w:fill="F8F8F8" w:val="clear"/>
    </w:rPr>
  </w:style>
  <w:style w:customStyle="1" w:styleId="OperatorTok" w:type="character">
    <w:name w:val="OperatorTok"/>
    <w:basedOn w:val="VerbatimChar"/>
    <w:rPr>
      <w:rFonts w:ascii="Consolas" w:hAnsi="Consolas"/>
      <w:b/>
      <w:i/>
      <w:iCs/>
      <w:color w:val="CE5C00"/>
      <w:sz w:val="22"/>
      <w:szCs w:val="18"/>
      <w:shd w:color="auto" w:fill="F8F8F8" w:val="clear"/>
    </w:rPr>
  </w:style>
  <w:style w:customStyle="1" w:styleId="BuiltInTok" w:type="character">
    <w:name w:val="BuiltInTok"/>
    <w:basedOn w:val="VerbatimChar"/>
    <w:rPr>
      <w:rFonts w:ascii="Consolas" w:hAnsi="Consolas"/>
      <w:i/>
      <w:iCs/>
      <w:sz w:val="22"/>
      <w:szCs w:val="18"/>
      <w:shd w:color="auto" w:fill="F8F8F8" w:val="clear"/>
    </w:rPr>
  </w:style>
  <w:style w:customStyle="1" w:styleId="ExtensionTok" w:type="character">
    <w:name w:val="ExtensionTok"/>
    <w:basedOn w:val="VerbatimChar"/>
    <w:rPr>
      <w:rFonts w:ascii="Consolas" w:hAnsi="Consolas"/>
      <w:i/>
      <w:iCs/>
      <w:sz w:val="22"/>
      <w:szCs w:val="18"/>
      <w:shd w:color="auto" w:fill="F8F8F8" w:val="clear"/>
    </w:rPr>
  </w:style>
  <w:style w:customStyle="1" w:styleId="PreprocessorTok" w:type="character">
    <w:name w:val="PreprocessorTok"/>
    <w:basedOn w:val="VerbatimChar"/>
    <w:rPr>
      <w:rFonts w:ascii="Consolas" w:hAnsi="Consolas"/>
      <w:i w:val="0"/>
      <w:iCs/>
      <w:color w:val="8F5902"/>
      <w:sz w:val="22"/>
      <w:szCs w:val="18"/>
      <w:shd w:color="auto" w:fill="F8F8F8" w:val="clear"/>
    </w:rPr>
  </w:style>
  <w:style w:customStyle="1" w:styleId="AttributeTok" w:type="character">
    <w:name w:val="AttributeTok"/>
    <w:basedOn w:val="VerbatimChar"/>
    <w:rPr>
      <w:rFonts w:ascii="Consolas" w:hAnsi="Consolas"/>
      <w:i/>
      <w:iCs/>
      <w:color w:val="C4A000"/>
      <w:sz w:val="22"/>
      <w:szCs w:val="18"/>
      <w:shd w:color="auto" w:fill="F8F8F8" w:val="clear"/>
    </w:rPr>
  </w:style>
  <w:style w:customStyle="1" w:styleId="RegionMarkerTok" w:type="character">
    <w:name w:val="RegionMarkerTok"/>
    <w:basedOn w:val="VerbatimChar"/>
    <w:rPr>
      <w:rFonts w:ascii="Consolas" w:hAnsi="Consolas"/>
      <w:i/>
      <w:iCs/>
      <w:sz w:val="22"/>
      <w:szCs w:val="18"/>
      <w:shd w:color="auto" w:fill="F8F8F8" w:val="clear"/>
    </w:rPr>
  </w:style>
  <w:style w:customStyle="1" w:styleId="InformationTok" w:type="character">
    <w:name w:val="InformationTok"/>
    <w:basedOn w:val="VerbatimChar"/>
    <w:rPr>
      <w:rFonts w:ascii="Consolas" w:hAnsi="Consolas"/>
      <w:b/>
      <w:i w:val="0"/>
      <w:iCs/>
      <w:color w:val="8F5902"/>
      <w:sz w:val="22"/>
      <w:szCs w:val="18"/>
      <w:shd w:color="auto" w:fill="F8F8F8" w:val="clear"/>
    </w:rPr>
  </w:style>
  <w:style w:customStyle="1" w:styleId="WarningTok" w:type="character">
    <w:name w:val="WarningTok"/>
    <w:basedOn w:val="VerbatimChar"/>
    <w:rPr>
      <w:rFonts w:ascii="Consolas" w:hAnsi="Consolas"/>
      <w:b/>
      <w:i w:val="0"/>
      <w:iCs/>
      <w:color w:val="8F5902"/>
      <w:sz w:val="22"/>
      <w:szCs w:val="18"/>
      <w:shd w:color="auto" w:fill="F8F8F8" w:val="clear"/>
    </w:rPr>
  </w:style>
  <w:style w:customStyle="1" w:styleId="AlertTok" w:type="character">
    <w:name w:val="AlertTok"/>
    <w:basedOn w:val="VerbatimChar"/>
    <w:rPr>
      <w:rFonts w:ascii="Consolas" w:hAnsi="Consolas"/>
      <w:i/>
      <w:iCs/>
      <w:color w:val="EF2929"/>
      <w:sz w:val="22"/>
      <w:szCs w:val="18"/>
      <w:shd w:color="auto" w:fill="F8F8F8" w:val="clear"/>
    </w:rPr>
  </w:style>
  <w:style w:customStyle="1" w:styleId="ErrorTok" w:type="character">
    <w:name w:val="ErrorTok"/>
    <w:basedOn w:val="VerbatimChar"/>
    <w:rPr>
      <w:rFonts w:ascii="Consolas" w:hAnsi="Consolas"/>
      <w:b/>
      <w:i/>
      <w:iCs/>
      <w:color w:val="A40000"/>
      <w:sz w:val="22"/>
      <w:szCs w:val="18"/>
      <w:shd w:color="auto" w:fill="F8F8F8" w:val="clear"/>
    </w:rPr>
  </w:style>
  <w:style w:customStyle="1" w:styleId="NormalTok" w:type="character">
    <w:name w:val="NormalTok"/>
    <w:basedOn w:val="VerbatimChar"/>
    <w:rPr>
      <w:rFonts w:ascii="Consolas" w:hAnsi="Consolas"/>
      <w:i/>
      <w:iCs/>
      <w:sz w:val="22"/>
      <w:szCs w:val="18"/>
      <w:shd w:color="auto" w:fill="F8F8F8" w:val="clear"/>
    </w:rPr>
  </w:style>
  <w:style w:customStyle="1" w:styleId="Heading1Char" w:type="character">
    <w:name w:val="Heading 1 Char"/>
    <w:basedOn w:val="DefaultParagraphFont"/>
    <w:link w:val="Heading1"/>
    <w:uiPriority w:val="9"/>
    <w:rsid w:val="00262CB0"/>
    <w:rPr>
      <w:rFonts w:ascii="Times New Roman" w:cstheme="majorBidi" w:eastAsiaTheme="majorEastAsia" w:hAnsi="Times New Roman"/>
      <w:b/>
      <w:bCs/>
      <w:smallCaps/>
      <w:color w:themeColor="text1" w:val="000000"/>
      <w:sz w:val="20"/>
      <w:szCs w:val="36"/>
    </w:rPr>
  </w:style>
  <w:style w:customStyle="1" w:styleId="Heading2Char" w:type="character">
    <w:name w:val="Heading 2 Char"/>
    <w:basedOn w:val="DefaultParagraphFont"/>
    <w:link w:val="Heading2"/>
    <w:uiPriority w:val="9"/>
    <w:rsid w:val="00262CB0"/>
    <w:rPr>
      <w:rFonts w:ascii="Times New Roman" w:cstheme="majorBidi" w:eastAsiaTheme="majorEastAsia" w:hAnsi="Times New Roman"/>
      <w:b/>
      <w:bCs/>
      <w:smallCaps/>
      <w:color w:themeColor="text1" w:val="000000"/>
      <w:sz w:val="20"/>
      <w:szCs w:val="28"/>
    </w:rPr>
  </w:style>
  <w:style w:customStyle="1" w:styleId="Heading3Char" w:type="character">
    <w:name w:val="Heading 3 Char"/>
    <w:basedOn w:val="DefaultParagraphFont"/>
    <w:link w:val="Heading3"/>
    <w:uiPriority w:val="9"/>
    <w:rsid w:val="00262CB0"/>
    <w:rPr>
      <w:rFonts w:ascii="Times New Roman" w:cstheme="majorBidi" w:eastAsiaTheme="majorEastAsia" w:hAnsi="Times New Roman"/>
      <w:b/>
      <w:bCs/>
      <w:color w:themeColor="text1" w:val="000000"/>
      <w:sz w:val="20"/>
    </w:rPr>
  </w:style>
  <w:style w:customStyle="1" w:styleId="Heading4Char" w:type="character">
    <w:name w:val="Heading 4 Char"/>
    <w:basedOn w:val="DefaultParagraphFont"/>
    <w:link w:val="Heading4"/>
    <w:uiPriority w:val="9"/>
    <w:rsid w:val="00262CB0"/>
    <w:rPr>
      <w:rFonts w:asciiTheme="majorHAnsi" w:cstheme="majorBidi" w:eastAsiaTheme="majorEastAsia" w:hAnsiTheme="majorHAnsi"/>
      <w:b/>
      <w:bCs/>
      <w:i/>
      <w:iCs/>
      <w:color w:themeColor="text1" w:val="000000"/>
      <w:sz w:val="20"/>
    </w:rPr>
  </w:style>
  <w:style w:customStyle="1" w:styleId="Heading5Char" w:type="character">
    <w:name w:val="Heading 5 Char"/>
    <w:basedOn w:val="DefaultParagraphFont"/>
    <w:link w:val="Heading5"/>
    <w:uiPriority w:val="9"/>
    <w:rsid w:val="00262CB0"/>
    <w:rPr>
      <w:rFonts w:asciiTheme="majorHAnsi" w:cstheme="majorBidi" w:eastAsiaTheme="majorEastAsia" w:hAnsiTheme="majorHAnsi"/>
      <w:color w:themeColor="text2" w:themeShade="BF" w:val="1B1D3D"/>
      <w:sz w:val="20"/>
    </w:rPr>
  </w:style>
  <w:style w:customStyle="1" w:styleId="Heading6Char" w:type="character">
    <w:name w:val="Heading 6 Char"/>
    <w:basedOn w:val="DefaultParagraphFont"/>
    <w:link w:val="Heading6"/>
    <w:uiPriority w:val="9"/>
    <w:rsid w:val="00262CB0"/>
    <w:rPr>
      <w:rFonts w:asciiTheme="majorHAnsi" w:cstheme="majorBidi" w:eastAsiaTheme="majorEastAsia" w:hAnsiTheme="majorHAnsi"/>
      <w:i/>
      <w:iCs/>
      <w:color w:themeColor="text2" w:themeShade="BF" w:val="1B1D3D"/>
      <w:sz w:val="20"/>
    </w:rPr>
  </w:style>
  <w:style w:customStyle="1" w:styleId="Heading7Char" w:type="character">
    <w:name w:val="Heading 7 Char"/>
    <w:basedOn w:val="DefaultParagraphFont"/>
    <w:link w:val="Heading7"/>
    <w:uiPriority w:val="9"/>
    <w:rsid w:val="00262CB0"/>
    <w:rPr>
      <w:rFonts w:asciiTheme="majorHAnsi" w:cstheme="majorBidi" w:eastAsiaTheme="majorEastAsia" w:hAnsiTheme="majorHAnsi"/>
      <w:i/>
      <w:iCs/>
      <w:color w:themeColor="text1" w:themeTint="BF" w:val="404040"/>
      <w:sz w:val="20"/>
    </w:rPr>
  </w:style>
  <w:style w:customStyle="1" w:styleId="Heading8Char" w:type="character">
    <w:name w:val="Heading 8 Char"/>
    <w:basedOn w:val="DefaultParagraphFont"/>
    <w:link w:val="Heading8"/>
    <w:uiPriority w:val="9"/>
    <w:rsid w:val="00262CB0"/>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uiPriority w:val="9"/>
    <w:rsid w:val="00262CB0"/>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237D70"/>
    <w:rPr>
      <w:rFonts w:asciiTheme="majorHAnsi" w:cstheme="majorBidi" w:eastAsiaTheme="majorEastAsia" w:hAnsiTheme="majorHAnsi"/>
      <w:color w:themeColor="text1" w:val="000000"/>
      <w:sz w:val="40"/>
      <w:szCs w:val="56"/>
    </w:rPr>
  </w:style>
  <w:style w:customStyle="1" w:styleId="SubtitleChar" w:type="character">
    <w:name w:val="Subtitle Char"/>
    <w:basedOn w:val="DefaultParagraphFont"/>
    <w:link w:val="Subtitle"/>
    <w:uiPriority w:val="11"/>
    <w:rsid w:val="00262CB0"/>
    <w:rPr>
      <w:rFonts w:ascii="Times New Roman" w:hAnsi="Times New Roman"/>
      <w:color w:themeColor="text1" w:themeTint="A5" w:val="5A5A5A"/>
      <w:spacing w:val="10"/>
      <w:sz w:val="20"/>
    </w:rPr>
  </w:style>
  <w:style w:styleId="Strong" w:type="character">
    <w:name w:val="Strong"/>
    <w:basedOn w:val="DefaultParagraphFont"/>
    <w:uiPriority w:val="22"/>
    <w:qFormat/>
    <w:rsid w:val="00262CB0"/>
    <w:rPr>
      <w:b/>
      <w:bCs/>
      <w:color w:themeColor="text1" w:val="000000"/>
    </w:rPr>
  </w:style>
  <w:style w:styleId="Emphasis" w:type="character">
    <w:name w:val="Emphasis"/>
    <w:basedOn w:val="DefaultParagraphFont"/>
    <w:uiPriority w:val="20"/>
    <w:qFormat/>
    <w:rsid w:val="00262CB0"/>
    <w:rPr>
      <w:i/>
      <w:iCs/>
      <w:color w:val="auto"/>
    </w:rPr>
  </w:style>
  <w:style w:styleId="NoSpacing" w:type="paragraph">
    <w:name w:val="No Spacing"/>
    <w:uiPriority w:val="1"/>
    <w:qFormat/>
    <w:rsid w:val="00262CB0"/>
    <w:pPr>
      <w:spacing w:after="0" w:line="240" w:lineRule="auto"/>
    </w:pPr>
    <w:rPr>
      <w:rFonts w:ascii="Times New Roman" w:hAnsi="Times New Roman"/>
      <w:sz w:val="20"/>
    </w:rPr>
  </w:style>
  <w:style w:styleId="ListParagraph" w:type="paragraph">
    <w:name w:val="List Paragraph"/>
    <w:basedOn w:val="Normal"/>
    <w:uiPriority w:val="34"/>
    <w:qFormat/>
    <w:rsid w:val="00262CB0"/>
    <w:pPr>
      <w:ind w:left="720"/>
      <w:contextualSpacing/>
    </w:pPr>
  </w:style>
  <w:style w:styleId="Quote" w:type="paragraph">
    <w:name w:val="Quote"/>
    <w:basedOn w:val="Normal"/>
    <w:next w:val="Normal"/>
    <w:link w:val="QuoteChar"/>
    <w:uiPriority w:val="29"/>
    <w:qFormat/>
    <w:rsid w:val="00262CB0"/>
    <w:pPr>
      <w:spacing w:before="160"/>
      <w:ind w:left="720" w:right="720"/>
    </w:pPr>
    <w:rPr>
      <w:i/>
      <w:iCs/>
      <w:color w:themeColor="text1" w:val="000000"/>
    </w:rPr>
  </w:style>
  <w:style w:customStyle="1" w:styleId="QuoteChar" w:type="character">
    <w:name w:val="Quote Char"/>
    <w:basedOn w:val="DefaultParagraphFont"/>
    <w:link w:val="Quote"/>
    <w:uiPriority w:val="29"/>
    <w:rsid w:val="00262CB0"/>
    <w:rPr>
      <w:rFonts w:ascii="Times New Roman" w:hAnsi="Times New Roman"/>
      <w:i/>
      <w:iCs/>
      <w:color w:themeColor="text1" w:val="000000"/>
      <w:sz w:val="20"/>
    </w:rPr>
  </w:style>
  <w:style w:styleId="IntenseQuote" w:type="paragraph">
    <w:name w:val="Intense Quote"/>
    <w:basedOn w:val="Normal"/>
    <w:next w:val="Normal"/>
    <w:link w:val="IntenseQuoteChar"/>
    <w:uiPriority w:val="30"/>
    <w:qFormat/>
    <w:rsid w:val="00262CB0"/>
    <w:pPr>
      <w:pBdr>
        <w:top w:color="F2F2F2" w:space="1" w:sz="24" w:themeColor="background1" w:themeShade="F2" w:val="single"/>
        <w:bottom w:color="F2F2F2" w:space="1" w:sz="24" w:themeColor="background1" w:themeShade="F2" w:val="single"/>
      </w:pBdr>
      <w:shd w:color="auto" w:fill="F2F2F2" w:themeFill="background1" w:themeFillShade="F2" w:val="clear"/>
      <w:spacing w:after="240" w:before="240"/>
      <w:ind w:left="936" w:right="936"/>
      <w:jc w:val="center"/>
    </w:pPr>
    <w:rPr>
      <w:color w:themeColor="text1" w:val="000000"/>
    </w:rPr>
  </w:style>
  <w:style w:customStyle="1" w:styleId="IntenseQuoteChar" w:type="character">
    <w:name w:val="Intense Quote Char"/>
    <w:basedOn w:val="DefaultParagraphFont"/>
    <w:link w:val="IntenseQuote"/>
    <w:uiPriority w:val="30"/>
    <w:rsid w:val="00262CB0"/>
    <w:rPr>
      <w:rFonts w:ascii="Times New Roman" w:hAnsi="Times New Roman"/>
      <w:color w:themeColor="text1" w:val="000000"/>
      <w:sz w:val="20"/>
      <w:shd w:color="auto" w:fill="F2F2F2" w:themeFill="background1" w:themeFillShade="F2" w:val="clear"/>
    </w:rPr>
  </w:style>
  <w:style w:styleId="SubtleEmphasis" w:type="character">
    <w:name w:val="Subtle Emphasis"/>
    <w:basedOn w:val="DefaultParagraphFont"/>
    <w:uiPriority w:val="19"/>
    <w:qFormat/>
    <w:rsid w:val="00262CB0"/>
    <w:rPr>
      <w:i/>
      <w:iCs/>
      <w:color w:themeColor="text1" w:themeTint="BF" w:val="404040"/>
    </w:rPr>
  </w:style>
  <w:style w:styleId="IntenseEmphasis" w:type="character">
    <w:name w:val="Intense Emphasis"/>
    <w:basedOn w:val="DefaultParagraphFont"/>
    <w:uiPriority w:val="21"/>
    <w:qFormat/>
    <w:rsid w:val="00262CB0"/>
    <w:rPr>
      <w:b/>
      <w:bCs/>
      <w:i/>
      <w:iCs/>
      <w:caps/>
    </w:rPr>
  </w:style>
  <w:style w:styleId="SubtleReference" w:type="character">
    <w:name w:val="Subtle Reference"/>
    <w:basedOn w:val="DefaultParagraphFont"/>
    <w:uiPriority w:val="31"/>
    <w:qFormat/>
    <w:rsid w:val="00262CB0"/>
    <w:rPr>
      <w:smallCaps/>
      <w:color w:themeColor="text1" w:themeTint="BF" w:val="404040"/>
      <w:u w:color="7F7F7F" w:themeColor="text1" w:themeTint="80" w:val="single"/>
    </w:rPr>
  </w:style>
  <w:style w:styleId="IntenseReference" w:type="character">
    <w:name w:val="Intense Reference"/>
    <w:basedOn w:val="DefaultParagraphFont"/>
    <w:uiPriority w:val="32"/>
    <w:qFormat/>
    <w:rsid w:val="00262CB0"/>
    <w:rPr>
      <w:b/>
      <w:bCs/>
      <w:smallCaps/>
      <w:u w:val="single"/>
    </w:rPr>
  </w:style>
  <w:style w:styleId="BookTitle" w:type="character">
    <w:name w:val="Book Title"/>
    <w:basedOn w:val="DefaultParagraphFont"/>
    <w:uiPriority w:val="33"/>
    <w:qFormat/>
    <w:rsid w:val="00262CB0"/>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TODO@berkeley.edu" TargetMode="External" /></Relationships>
</file>

<file path=word/_rels/footnotes.xml.rels><?xml version="1.0" encoding="UTF-8"?><Relationships xmlns="http://schemas.openxmlformats.org/package/2006/relationships"><Relationship Type="http://schemas.openxmlformats.org/officeDocument/2006/relationships/hyperlink" Id="rId22" Target="mailto:TODO@berkeley.edu"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TODOTitle</dc:title>
  <dc:creator>TODOAuthor1 , TODOAuthor2AtSameOrg 1, TODOAuthor3atDifferentOrg</dc:creator>
  <cp:keywords/>
  <dcterms:created xsi:type="dcterms:W3CDTF">2024-10-09T22:06:53Z</dcterms:created>
  <dcterms:modified xsi:type="dcterms:W3CDTF">2024-10-09T22:06:53Z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elsevier-with-titles.csl</vt:lpwstr>
  </property>
  <property fmtid="{D5CDD505-2E9C-101B-9397-08002B2CF9AE}" pid="4" name="date">
    <vt:lpwstr>2024-10-09</vt:lpwstr>
  </property>
  <property fmtid="{D5CDD505-2E9C-101B-9397-08002B2CF9AE}" pid="5" name="editor_options">
    <vt:lpwstr/>
  </property>
  <property fmtid="{D5CDD505-2E9C-101B-9397-08002B2CF9AE}" pid="6" name="output">
    <vt:lpwstr/>
  </property>
</Properties>
</file>