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415A2" w14:textId="77777777" w:rsidR="00B07A44" w:rsidRDefault="006448DA" w:rsidP="00B45E8C">
      <w:pPr>
        <w:jc w:val="center"/>
        <w:rPr>
          <w:i/>
        </w:rPr>
      </w:pPr>
      <w:r>
        <w:t>TEI Style Guide</w:t>
      </w:r>
      <w:r w:rsidR="00B45E8C">
        <w:t xml:space="preserve"> for </w:t>
      </w:r>
      <w:r w:rsidR="00B45E8C">
        <w:rPr>
          <w:i/>
        </w:rPr>
        <w:t>The Yellow-Wallpaper</w:t>
      </w:r>
    </w:p>
    <w:p w14:paraId="222EAD50" w14:textId="77777777" w:rsidR="00B07A44" w:rsidRDefault="00B07A44" w:rsidP="00B45E8C">
      <w:pPr>
        <w:jc w:val="center"/>
        <w:rPr>
          <w:i/>
        </w:rPr>
      </w:pPr>
    </w:p>
    <w:p w14:paraId="73BB9825" w14:textId="77777777" w:rsidR="00B07A44" w:rsidRDefault="00B07A44" w:rsidP="00B45E8C">
      <w:pPr>
        <w:jc w:val="center"/>
        <w:rPr>
          <w:i/>
        </w:rPr>
      </w:pPr>
    </w:p>
    <w:p w14:paraId="7EC8CB95" w14:textId="77777777" w:rsidR="00B6697C" w:rsidRPr="00B07A44" w:rsidRDefault="00B07A44" w:rsidP="00B45E8C">
      <w:pPr>
        <w:jc w:val="center"/>
        <w:rPr>
          <w:b/>
          <w:u w:val="single"/>
        </w:rPr>
      </w:pPr>
      <w:r w:rsidRPr="00B07A44">
        <w:rPr>
          <w:b/>
          <w:u w:val="single"/>
        </w:rPr>
        <w:t>Menu</w:t>
      </w:r>
    </w:p>
    <w:p w14:paraId="783714FA" w14:textId="77777777" w:rsidR="00B07A44" w:rsidRDefault="00CF6F90" w:rsidP="00B45E8C">
      <w:pPr>
        <w:jc w:val="center"/>
      </w:pPr>
      <w:hyperlink w:anchor="_TEI_Header" w:history="1">
        <w:r w:rsidR="00B07A44" w:rsidRPr="00B07A44">
          <w:rPr>
            <w:rStyle w:val="Hyperlink"/>
          </w:rPr>
          <w:t>TEI Header</w:t>
        </w:r>
      </w:hyperlink>
    </w:p>
    <w:p w14:paraId="742CB2C7" w14:textId="77777777" w:rsidR="00BF4E03" w:rsidRDefault="00CF6F90" w:rsidP="00B45E8C">
      <w:pPr>
        <w:jc w:val="center"/>
      </w:pPr>
      <w:hyperlink w:anchor="_Formatting" w:history="1">
        <w:r w:rsidR="00B07A44" w:rsidRPr="00B07A44">
          <w:rPr>
            <w:rStyle w:val="Hyperlink"/>
          </w:rPr>
          <w:t>Formatting</w:t>
        </w:r>
      </w:hyperlink>
    </w:p>
    <w:p w14:paraId="71D37526" w14:textId="77777777" w:rsidR="00D63D8A" w:rsidRDefault="00CF6F90" w:rsidP="00B45E8C">
      <w:pPr>
        <w:jc w:val="center"/>
      </w:pPr>
      <w:hyperlink w:anchor="_Pagination" w:history="1">
        <w:r w:rsidR="00D63D8A" w:rsidRPr="00D63D8A">
          <w:rPr>
            <w:rStyle w:val="Hyperlink"/>
          </w:rPr>
          <w:t>Pagination</w:t>
        </w:r>
      </w:hyperlink>
    </w:p>
    <w:p w14:paraId="5842328E" w14:textId="77777777" w:rsidR="00B45E8C" w:rsidRDefault="00CF6F90" w:rsidP="00B45E8C">
      <w:pPr>
        <w:jc w:val="center"/>
      </w:pPr>
      <w:hyperlink w:anchor="_Characters" w:history="1">
        <w:r w:rsidR="00D63D8A" w:rsidRPr="00D63D8A">
          <w:rPr>
            <w:rStyle w:val="Hyperlink"/>
          </w:rPr>
          <w:t>Characters</w:t>
        </w:r>
      </w:hyperlink>
    </w:p>
    <w:p w14:paraId="7E9A663F" w14:textId="77777777" w:rsidR="00D63D8A" w:rsidRDefault="00CF6F90" w:rsidP="00B45E8C">
      <w:pPr>
        <w:jc w:val="center"/>
      </w:pPr>
      <w:hyperlink w:anchor="_Holidays" w:history="1">
        <w:r w:rsidR="00D63D8A" w:rsidRPr="00D63D8A">
          <w:rPr>
            <w:rStyle w:val="Hyperlink"/>
          </w:rPr>
          <w:t>Holidays</w:t>
        </w:r>
      </w:hyperlink>
    </w:p>
    <w:p w14:paraId="045177FA" w14:textId="77777777" w:rsidR="00D63D8A" w:rsidRDefault="00CF6F90" w:rsidP="00B45E8C">
      <w:pPr>
        <w:jc w:val="center"/>
      </w:pPr>
      <w:hyperlink w:anchor="_Illustrations" w:history="1">
        <w:r w:rsidR="00D63D8A" w:rsidRPr="00D63D8A">
          <w:rPr>
            <w:rStyle w:val="Hyperlink"/>
          </w:rPr>
          <w:t>Illustrations</w:t>
        </w:r>
      </w:hyperlink>
    </w:p>
    <w:p w14:paraId="44745350" w14:textId="77777777" w:rsidR="00B45E8C" w:rsidRDefault="00CF6F90" w:rsidP="00B45E8C">
      <w:pPr>
        <w:jc w:val="center"/>
      </w:pPr>
      <w:hyperlink w:anchor="_Typographical_Errors" w:history="1">
        <w:r w:rsidR="00D63D8A" w:rsidRPr="00D63D8A">
          <w:rPr>
            <w:rStyle w:val="Hyperlink"/>
          </w:rPr>
          <w:t>Typographical Errors</w:t>
        </w:r>
      </w:hyperlink>
    </w:p>
    <w:p w14:paraId="3DAD0552" w14:textId="77777777" w:rsidR="00B45E8C" w:rsidRDefault="00B45E8C" w:rsidP="00B45E8C">
      <w:pPr>
        <w:jc w:val="center"/>
      </w:pPr>
    </w:p>
    <w:p w14:paraId="31B1EBCA" w14:textId="77777777" w:rsidR="00B45E8C" w:rsidRDefault="00B45E8C" w:rsidP="00B45E8C">
      <w:r>
        <w:t xml:space="preserve">The mark-up for </w:t>
      </w:r>
      <w:r>
        <w:rPr>
          <w:i/>
        </w:rPr>
        <w:t>The Yellow-Wallpaper</w:t>
      </w:r>
      <w:r>
        <w:t xml:space="preserve"> will be a simple and minimal markup. We are not looking to markup every word. </w:t>
      </w:r>
      <w:r w:rsidR="005C6463">
        <w:t xml:space="preserve">The markup should allow for easy </w:t>
      </w:r>
      <w:r w:rsidR="004F4A6E">
        <w:t>re</w:t>
      </w:r>
      <w:r w:rsidR="005C6463">
        <w:t xml:space="preserve">mediation to be incorporated easily in a Web environment and to allow more in-depth textual analysis. </w:t>
      </w:r>
    </w:p>
    <w:p w14:paraId="11AF656C" w14:textId="77777777" w:rsidR="005C6463" w:rsidRDefault="005C6463" w:rsidP="00B45E8C"/>
    <w:p w14:paraId="10D2AD30" w14:textId="77777777" w:rsidR="006448DA" w:rsidRPr="00B07A44" w:rsidRDefault="006448DA" w:rsidP="00B07A44">
      <w:pPr>
        <w:pStyle w:val="Heading3"/>
        <w:rPr>
          <w:rFonts w:ascii="Times New Roman" w:hAnsi="Times New Roman"/>
          <w:color w:val="auto"/>
        </w:rPr>
      </w:pPr>
      <w:bookmarkStart w:id="0" w:name="_TEI_Header"/>
      <w:bookmarkEnd w:id="0"/>
      <w:r w:rsidRPr="00B07A44">
        <w:rPr>
          <w:rFonts w:ascii="Times New Roman" w:hAnsi="Times New Roman"/>
          <w:color w:val="auto"/>
        </w:rPr>
        <w:t xml:space="preserve">TEI Header </w:t>
      </w:r>
    </w:p>
    <w:p w14:paraId="7D4AD2D1" w14:textId="77777777" w:rsidR="006448DA" w:rsidRDefault="006448DA" w:rsidP="00B45E8C">
      <w:pPr>
        <w:rPr>
          <w:b/>
        </w:rPr>
      </w:pPr>
    </w:p>
    <w:p w14:paraId="3A868799" w14:textId="77777777" w:rsidR="006448DA" w:rsidRPr="00E76D3D" w:rsidRDefault="00E76D3D" w:rsidP="00B45E8C">
      <w:r>
        <w:t>The TEI header is already created and commented out what tags need to be completed by the encoder. While the encoding of the body text (besides the exceptions below) is left to th</w:t>
      </w:r>
      <w:bookmarkStart w:id="1" w:name="_GoBack"/>
      <w:bookmarkEnd w:id="1"/>
      <w:r>
        <w:t xml:space="preserve">e discretion of the encoder, the TEI Header should be left as is. If the encoder would like to change any of the TEI header please speak to Caitlin first. </w:t>
      </w:r>
    </w:p>
    <w:p w14:paraId="560CD32B" w14:textId="77777777" w:rsidR="006448DA" w:rsidRDefault="006448DA" w:rsidP="00B45E8C">
      <w:pPr>
        <w:rPr>
          <w:b/>
        </w:rPr>
      </w:pPr>
    </w:p>
    <w:p w14:paraId="450E099D" w14:textId="77777777" w:rsidR="005C6463" w:rsidRPr="00B07A44" w:rsidRDefault="005C6463" w:rsidP="00B07A44">
      <w:pPr>
        <w:pStyle w:val="Heading3"/>
        <w:rPr>
          <w:rFonts w:ascii="Times New Roman" w:hAnsi="Times New Roman"/>
          <w:color w:val="auto"/>
        </w:rPr>
      </w:pPr>
      <w:bookmarkStart w:id="2" w:name="_Formatting"/>
      <w:bookmarkEnd w:id="2"/>
      <w:r w:rsidRPr="00B07A44">
        <w:rPr>
          <w:rFonts w:ascii="Times New Roman" w:hAnsi="Times New Roman"/>
          <w:color w:val="auto"/>
        </w:rPr>
        <w:t>Formatting</w:t>
      </w:r>
    </w:p>
    <w:p w14:paraId="4693A294" w14:textId="77777777" w:rsidR="005C6463" w:rsidRDefault="005C6463" w:rsidP="00B45E8C">
      <w:pPr>
        <w:rPr>
          <w:b/>
        </w:rPr>
      </w:pPr>
    </w:p>
    <w:p w14:paraId="28D0D9BD" w14:textId="77777777" w:rsidR="005C6463" w:rsidRDefault="005C6463" w:rsidP="00B45E8C">
      <w:r>
        <w:t xml:space="preserve">We will be encoding the columns, paragraphs and line breaks. The columns should be encoded using the tag </w:t>
      </w:r>
      <w:r w:rsidR="00A40528">
        <w:rPr>
          <w:rFonts w:ascii="Menlo" w:hAnsi="Menlo" w:cs="Menlo"/>
        </w:rPr>
        <w:t>&lt;cb/&gt;</w:t>
      </w:r>
      <w:r>
        <w:t xml:space="preserve">The naming structure of the columns should be the column number and the page number separated by a period. </w:t>
      </w:r>
    </w:p>
    <w:p w14:paraId="6F3DF68F" w14:textId="77777777" w:rsidR="005C6463" w:rsidRDefault="005C6463" w:rsidP="00B45E8C"/>
    <w:p w14:paraId="3728B00E" w14:textId="77777777" w:rsidR="005C6463" w:rsidRDefault="005C6463" w:rsidP="00B45E8C">
      <w:pPr>
        <w:rPr>
          <w:rFonts w:ascii="Menlo" w:hAnsi="Menlo" w:cs="Menlo"/>
        </w:rPr>
      </w:pPr>
      <w:r>
        <w:t xml:space="preserve">Example: </w:t>
      </w:r>
      <w:r w:rsidRPr="005C6463">
        <w:rPr>
          <w:rFonts w:ascii="Menlo" w:hAnsi="Menlo" w:cs="Menlo"/>
        </w:rPr>
        <w:t>&lt;cb n="1.57"&gt;</w:t>
      </w:r>
    </w:p>
    <w:p w14:paraId="2EF6D657" w14:textId="77777777" w:rsidR="005C6463" w:rsidRDefault="005C6463" w:rsidP="00B45E8C">
      <w:pPr>
        <w:rPr>
          <w:rFonts w:ascii="Menlo" w:hAnsi="Menlo" w:cs="Menlo"/>
        </w:rPr>
      </w:pPr>
    </w:p>
    <w:p w14:paraId="4E89857F" w14:textId="77777777" w:rsidR="005C6463" w:rsidRDefault="005C6463" w:rsidP="00B45E8C">
      <w:r>
        <w:t xml:space="preserve">The left column will always be column 1 and the right column will be column 2. The numbering of columns restarts with every page. </w:t>
      </w:r>
    </w:p>
    <w:p w14:paraId="0CD33454" w14:textId="77777777" w:rsidR="00A40528" w:rsidRDefault="00A40528" w:rsidP="00B45E8C"/>
    <w:p w14:paraId="1D8B302B" w14:textId="77777777" w:rsidR="005C6463" w:rsidRDefault="00A40528" w:rsidP="00B45E8C">
      <w:r>
        <w:t xml:space="preserve">Reference: </w:t>
      </w:r>
      <w:hyperlink r:id="rId6" w:history="1">
        <w:r w:rsidRPr="00A40528">
          <w:rPr>
            <w:rStyle w:val="Hyperlink"/>
          </w:rPr>
          <w:t>http://www.tei-c.org/release/doc/tei-p5-doc/en/html/ref-cb.html</w:t>
        </w:r>
      </w:hyperlink>
    </w:p>
    <w:p w14:paraId="7FC39731" w14:textId="77777777" w:rsidR="005C6463" w:rsidRDefault="005C6463" w:rsidP="00B45E8C">
      <w:r>
        <w:t xml:space="preserve">Paragraphs and line breaks do not need to be numbered. </w:t>
      </w:r>
    </w:p>
    <w:p w14:paraId="0D8C2E23" w14:textId="77777777" w:rsidR="005C6463" w:rsidRDefault="005C6463" w:rsidP="00B45E8C"/>
    <w:p w14:paraId="55D2A797" w14:textId="77777777" w:rsidR="005C6463" w:rsidRPr="00A40528" w:rsidRDefault="005C6463" w:rsidP="00B45E8C">
      <w:pPr>
        <w:rPr>
          <w:b/>
        </w:rPr>
      </w:pPr>
    </w:p>
    <w:p w14:paraId="0D743283" w14:textId="77777777" w:rsidR="005C6463" w:rsidRPr="00B07A44" w:rsidRDefault="00A40528" w:rsidP="00B07A44">
      <w:pPr>
        <w:pStyle w:val="Heading3"/>
        <w:rPr>
          <w:rFonts w:ascii="Times New Roman" w:hAnsi="Times New Roman"/>
          <w:color w:val="auto"/>
        </w:rPr>
      </w:pPr>
      <w:bookmarkStart w:id="3" w:name="_Pagination"/>
      <w:bookmarkEnd w:id="3"/>
      <w:r w:rsidRPr="00B07A44">
        <w:rPr>
          <w:rFonts w:ascii="Times New Roman" w:hAnsi="Times New Roman"/>
          <w:color w:val="auto"/>
        </w:rPr>
        <w:t>Pagination</w:t>
      </w:r>
    </w:p>
    <w:p w14:paraId="3DC27939" w14:textId="77777777" w:rsidR="005C6463" w:rsidRDefault="005C6463" w:rsidP="00B45E8C"/>
    <w:p w14:paraId="68B14AEF" w14:textId="77777777" w:rsidR="005C6463" w:rsidRPr="00A40528" w:rsidRDefault="005C6463" w:rsidP="00B45E8C">
      <w:pPr>
        <w:rPr>
          <w:rFonts w:ascii="Menlo" w:hAnsi="Menlo" w:cs="Menlo"/>
        </w:rPr>
      </w:pPr>
      <w:r>
        <w:t xml:space="preserve">Please encode the page number as it would be in the textual witness. For example, the Yellow-Wallpaper's first page is page number is 647. If the page number is not printed on the page, use the number that would become after the previous and the number that would come before the previous number. </w:t>
      </w:r>
      <w:r w:rsidR="00A40528">
        <w:t xml:space="preserve">Please include a reference to the corresponding digital facsimile using </w:t>
      </w:r>
      <w:r w:rsidR="00A40528" w:rsidRPr="00A40528">
        <w:rPr>
          <w:rFonts w:ascii="Menlo" w:hAnsi="Menlo" w:cs="Menlo"/>
        </w:rPr>
        <w:t>@facs</w:t>
      </w:r>
    </w:p>
    <w:p w14:paraId="74949ABF" w14:textId="77777777" w:rsidR="00A40528" w:rsidRDefault="00A40528" w:rsidP="00B45E8C"/>
    <w:p w14:paraId="04018F1F" w14:textId="77777777" w:rsidR="00A40528" w:rsidRDefault="00A40528" w:rsidP="00B45E8C">
      <w:r>
        <w:t xml:space="preserve">Example:  </w:t>
      </w:r>
      <w:r w:rsidRPr="00A679EC">
        <w:rPr>
          <w:rFonts w:ascii="Menlo" w:hAnsi="Menlo" w:cs="Menlo"/>
        </w:rPr>
        <w:t>&lt;pb n="647" facs="Yellow-Wallpaper.0011.5.647.pdf"/&gt;</w:t>
      </w:r>
    </w:p>
    <w:p w14:paraId="4ADC43F2" w14:textId="77777777" w:rsidR="00A40528" w:rsidRDefault="00A40528" w:rsidP="00B45E8C"/>
    <w:p w14:paraId="7F2770C7" w14:textId="77777777" w:rsidR="00A40528" w:rsidRDefault="00A40528" w:rsidP="00B45E8C">
      <w:r>
        <w:t xml:space="preserve">Reference: </w:t>
      </w:r>
      <w:hyperlink r:id="rId7" w:history="1">
        <w:r w:rsidRPr="00A40528">
          <w:rPr>
            <w:rStyle w:val="Hyperlink"/>
          </w:rPr>
          <w:t>http://www.tei-c.org/release/doc/tei-p5-doc/en/html/ref-pb.html</w:t>
        </w:r>
      </w:hyperlink>
    </w:p>
    <w:p w14:paraId="271E88A4" w14:textId="77777777" w:rsidR="00A40528" w:rsidRDefault="00A40528" w:rsidP="00B45E8C"/>
    <w:p w14:paraId="596CC947" w14:textId="77777777" w:rsidR="00A40528" w:rsidRDefault="00A40528" w:rsidP="00B45E8C"/>
    <w:p w14:paraId="3D72907F" w14:textId="77777777" w:rsidR="00A40528" w:rsidRPr="00B07A44" w:rsidRDefault="00A40528" w:rsidP="00B07A44">
      <w:pPr>
        <w:pStyle w:val="Heading3"/>
        <w:rPr>
          <w:rFonts w:ascii="Times New Roman" w:hAnsi="Times New Roman"/>
          <w:color w:val="auto"/>
        </w:rPr>
      </w:pPr>
      <w:bookmarkStart w:id="4" w:name="_Characters"/>
      <w:bookmarkEnd w:id="4"/>
      <w:r w:rsidRPr="00B07A44">
        <w:rPr>
          <w:rFonts w:ascii="Times New Roman" w:hAnsi="Times New Roman"/>
          <w:color w:val="auto"/>
        </w:rPr>
        <w:t>Characters</w:t>
      </w:r>
    </w:p>
    <w:p w14:paraId="6F1E1A98" w14:textId="77777777" w:rsidR="00A40528" w:rsidRDefault="00A40528" w:rsidP="00B45E8C">
      <w:pPr>
        <w:rPr>
          <w:b/>
        </w:rPr>
      </w:pPr>
    </w:p>
    <w:p w14:paraId="70EF3DD7" w14:textId="77777777" w:rsidR="00A40528" w:rsidRDefault="00A40528" w:rsidP="00B45E8C">
      <w:r>
        <w:t xml:space="preserve">All the characters should be encoded. </w:t>
      </w:r>
      <w:r w:rsidR="00FA4CCB">
        <w:t xml:space="preserve">Characters should be </w:t>
      </w:r>
      <w:r w:rsidR="006C4CFF">
        <w:t xml:space="preserve">encoded using the tag </w:t>
      </w:r>
      <w:r w:rsidR="006C4CFF">
        <w:rPr>
          <w:rFonts w:ascii="Menlo Regular" w:hAnsi="Menlo Regular"/>
        </w:rPr>
        <w:t xml:space="preserve">&lt;person&gt;, accompanied </w:t>
      </w:r>
      <w:r w:rsidR="006C4CFF" w:rsidRPr="006C4CFF">
        <w:t>with the attribute,</w:t>
      </w:r>
      <w:r w:rsidR="006C4CFF">
        <w:rPr>
          <w:rFonts w:ascii="Menlo Regular" w:hAnsi="Menlo Regular"/>
        </w:rPr>
        <w:t xml:space="preserve"> @role</w:t>
      </w:r>
      <w:r w:rsidR="006C4CFF" w:rsidRPr="006C4CFF">
        <w:t>. Nested within it, include</w:t>
      </w:r>
      <w:r w:rsidR="006C4CFF">
        <w:rPr>
          <w:rFonts w:ascii="Menlo Regular" w:hAnsi="Menlo Regular"/>
        </w:rPr>
        <w:t xml:space="preserve"> &lt;persname&gt;</w:t>
      </w:r>
      <w:r w:rsidR="006C4CFF">
        <w:t xml:space="preserve">. </w:t>
      </w:r>
      <w:r>
        <w:t xml:space="preserve">The main character list is: </w:t>
      </w:r>
    </w:p>
    <w:p w14:paraId="25244E6E" w14:textId="77777777" w:rsidR="00A40528" w:rsidRDefault="00A40528" w:rsidP="00B45E8C"/>
    <w:p w14:paraId="7CE18608" w14:textId="77777777" w:rsidR="00A40528" w:rsidRDefault="00A40528" w:rsidP="00B45E8C">
      <w:r>
        <w:t>Narrator</w:t>
      </w:r>
    </w:p>
    <w:p w14:paraId="72DFEA52" w14:textId="77777777" w:rsidR="00A40528" w:rsidRDefault="00A40528" w:rsidP="00B45E8C">
      <w:r>
        <w:t>John, the Narrator's husband</w:t>
      </w:r>
    </w:p>
    <w:p w14:paraId="132D5117" w14:textId="77777777" w:rsidR="00A40528" w:rsidRDefault="00A40528" w:rsidP="00B45E8C">
      <w:r>
        <w:t>Jennie, the Narrator's sister-in-law</w:t>
      </w:r>
    </w:p>
    <w:p w14:paraId="4C8C983A" w14:textId="77777777" w:rsidR="00A40528" w:rsidRDefault="00A40528" w:rsidP="00B45E8C">
      <w:r>
        <w:t>Weir Mitchell, one of the Narrator's doctors</w:t>
      </w:r>
    </w:p>
    <w:p w14:paraId="48B8BDBD" w14:textId="77777777" w:rsidR="00A40528" w:rsidRDefault="00A40528" w:rsidP="00B45E8C"/>
    <w:p w14:paraId="7253DF3D" w14:textId="77777777" w:rsidR="004C3329" w:rsidRDefault="00A40528" w:rsidP="00B45E8C">
      <w:r>
        <w:t>Weir Mitchell is a historical figure and his encoding should include a reference to his Library of Congress Authority file</w:t>
      </w:r>
      <w:r w:rsidR="00DD37C8">
        <w:t xml:space="preserve"> using the permanent URL</w:t>
      </w:r>
      <w:r>
        <w:t xml:space="preserve">. </w:t>
      </w:r>
      <w:r w:rsidR="00DD37C8">
        <w:t xml:space="preserve">Please use </w:t>
      </w:r>
      <w:r w:rsidR="00DD37C8" w:rsidRPr="00DD37C8">
        <w:rPr>
          <w:rFonts w:ascii="Menlo" w:hAnsi="Menlo" w:cs="Menlo"/>
        </w:rPr>
        <w:t>@ref</w:t>
      </w:r>
      <w:r w:rsidR="004C3329">
        <w:rPr>
          <w:rFonts w:ascii="Menlo" w:hAnsi="Menlo" w:cs="Menlo"/>
        </w:rPr>
        <w:t xml:space="preserve"> </w:t>
      </w:r>
      <w:r w:rsidR="004C3329">
        <w:t>to link to his authority files.</w:t>
      </w:r>
      <w:r w:rsidR="00FA4CCB">
        <w:t xml:space="preserve"> The link to Weir Mitchell's authority file is </w:t>
      </w:r>
      <w:hyperlink r:id="rId8" w:history="1">
        <w:r w:rsidR="00FA4CCB" w:rsidRPr="00C61665">
          <w:rPr>
            <w:rStyle w:val="Hyperlink"/>
          </w:rPr>
          <w:t>https://lccn.loc.gov/n50036751</w:t>
        </w:r>
      </w:hyperlink>
      <w:r w:rsidR="00FA4CCB">
        <w:t xml:space="preserve"> </w:t>
      </w:r>
      <w:r w:rsidR="006448DA">
        <w:t>Use this link to access the Library of Congress Authority Files:</w:t>
      </w:r>
      <w:r w:rsidR="00FA4CCB">
        <w:t xml:space="preserve"> </w:t>
      </w:r>
      <w:hyperlink r:id="rId9" w:history="1">
        <w:r w:rsidR="00FA4CCB" w:rsidRPr="00C61665">
          <w:rPr>
            <w:rStyle w:val="Hyperlink"/>
          </w:rPr>
          <w:t>http://authorities.loc.gov/</w:t>
        </w:r>
      </w:hyperlink>
    </w:p>
    <w:p w14:paraId="16A8105D" w14:textId="77777777" w:rsidR="00FA4CCB" w:rsidRDefault="00FA4CCB" w:rsidP="00B45E8C"/>
    <w:p w14:paraId="48887429" w14:textId="77777777" w:rsidR="006448DA" w:rsidRDefault="006448DA" w:rsidP="00B45E8C"/>
    <w:p w14:paraId="35DD2176" w14:textId="77777777" w:rsidR="006448DA" w:rsidRDefault="006448DA" w:rsidP="00B45E8C">
      <w:r>
        <w:t>Example:</w:t>
      </w:r>
    </w:p>
    <w:p w14:paraId="7F597A2A" w14:textId="77777777" w:rsidR="006448DA" w:rsidRDefault="006448DA" w:rsidP="00B45E8C"/>
    <w:p w14:paraId="26B09658" w14:textId="77777777" w:rsidR="006448DA" w:rsidRPr="006448DA" w:rsidRDefault="006448DA" w:rsidP="00B45E8C">
      <w:pPr>
        <w:rPr>
          <w:rFonts w:ascii="Menlo Regular" w:hAnsi="Menlo Regular"/>
        </w:rPr>
      </w:pPr>
      <w:r w:rsidRPr="006448DA">
        <w:rPr>
          <w:rFonts w:ascii="Menlo Regular" w:hAnsi="Menlo Regular"/>
        </w:rPr>
        <w:t>&lt;person role=”husband”&gt;</w:t>
      </w:r>
    </w:p>
    <w:p w14:paraId="5F8475D3" w14:textId="77777777" w:rsidR="006448DA" w:rsidRPr="006448DA" w:rsidRDefault="006448DA" w:rsidP="00B45E8C">
      <w:pPr>
        <w:rPr>
          <w:rFonts w:ascii="Menlo Regular" w:hAnsi="Menlo Regular"/>
        </w:rPr>
      </w:pPr>
      <w:r w:rsidRPr="006448DA">
        <w:rPr>
          <w:rFonts w:ascii="Menlo Regular" w:hAnsi="Menlo Regular"/>
        </w:rPr>
        <w:tab/>
        <w:t>&lt;persName&gt;John&lt;/persName&gt;</w:t>
      </w:r>
    </w:p>
    <w:p w14:paraId="77A900E8" w14:textId="77777777" w:rsidR="006448DA" w:rsidRPr="006448DA" w:rsidRDefault="006448DA" w:rsidP="00B45E8C">
      <w:pPr>
        <w:rPr>
          <w:rFonts w:ascii="Menlo Regular" w:hAnsi="Menlo Regular"/>
        </w:rPr>
      </w:pPr>
      <w:r w:rsidRPr="006448DA">
        <w:rPr>
          <w:rFonts w:ascii="Menlo Regular" w:hAnsi="Menlo Regular"/>
        </w:rPr>
        <w:t>&lt;/person&gt;</w:t>
      </w:r>
    </w:p>
    <w:p w14:paraId="2994BBA5" w14:textId="77777777" w:rsidR="006448DA" w:rsidRDefault="006448DA" w:rsidP="00B45E8C"/>
    <w:p w14:paraId="49EF6A0E" w14:textId="77777777" w:rsidR="006448DA" w:rsidRDefault="006448DA" w:rsidP="00B45E8C"/>
    <w:p w14:paraId="00C46F03" w14:textId="77777777" w:rsidR="006448DA" w:rsidRDefault="00DD37C8" w:rsidP="00B45E8C">
      <w:r>
        <w:t>Reference:</w:t>
      </w:r>
    </w:p>
    <w:p w14:paraId="0AE363FD" w14:textId="77777777" w:rsidR="006448DA" w:rsidRDefault="006448DA" w:rsidP="00B45E8C"/>
    <w:p w14:paraId="507FA698" w14:textId="77777777" w:rsidR="00DD37C8" w:rsidRDefault="00CF6F90" w:rsidP="00B45E8C">
      <w:hyperlink r:id="rId10" w:history="1">
        <w:r w:rsidR="00DD37C8" w:rsidRPr="00C61665">
          <w:rPr>
            <w:rStyle w:val="Hyperlink"/>
          </w:rPr>
          <w:t>http://www.tei-c.org/release/doc/tei-p5-doc/en/html/ref-persName.html</w:t>
        </w:r>
      </w:hyperlink>
    </w:p>
    <w:p w14:paraId="4C26F7B6" w14:textId="77777777" w:rsidR="006448DA" w:rsidRDefault="00CF6F90" w:rsidP="00B45E8C">
      <w:hyperlink r:id="rId11" w:history="1">
        <w:r w:rsidR="006448DA" w:rsidRPr="00E85417">
          <w:rPr>
            <w:rStyle w:val="Hyperlink"/>
          </w:rPr>
          <w:t>http://www.tei-c.org/release/doc/tei-p5-doc/en/html/ref-att.canonical.html</w:t>
        </w:r>
      </w:hyperlink>
    </w:p>
    <w:p w14:paraId="0DF9E53A" w14:textId="77777777" w:rsidR="00DD37C8" w:rsidRPr="00DD37C8" w:rsidRDefault="00CF6F90" w:rsidP="00B45E8C">
      <w:hyperlink r:id="rId12" w:history="1">
        <w:r w:rsidR="006448DA" w:rsidRPr="00E85417">
          <w:rPr>
            <w:rStyle w:val="Hyperlink"/>
          </w:rPr>
          <w:t>http://www.tei-c.org/release/doc/tei-p5-doc/en/html/ref-person.html</w:t>
        </w:r>
      </w:hyperlink>
    </w:p>
    <w:p w14:paraId="46DB88F5" w14:textId="77777777" w:rsidR="00A40528" w:rsidRDefault="00A40528" w:rsidP="00B45E8C"/>
    <w:p w14:paraId="6F220341" w14:textId="77777777" w:rsidR="00DD37C8" w:rsidRDefault="00DD37C8" w:rsidP="00B45E8C">
      <w:r>
        <w:t>It may not be possible to encode the Narrator. Do not encode for</w:t>
      </w:r>
      <w:r w:rsidR="006448DA">
        <w:t xml:space="preserve"> insistence of use of the first-</w:t>
      </w:r>
      <w:r>
        <w:t xml:space="preserve">person singular (i.e. "I"). If a place to encode the Narrator is found, please discuss with Caitlin before completing the encoding. Mark the text for possible encoding with an XML comment. </w:t>
      </w:r>
    </w:p>
    <w:p w14:paraId="06E3D62B" w14:textId="77777777" w:rsidR="00DD37C8" w:rsidRDefault="00DD37C8" w:rsidP="00B45E8C">
      <w:pPr>
        <w:rPr>
          <w:b/>
        </w:rPr>
      </w:pPr>
    </w:p>
    <w:p w14:paraId="6D9BE558" w14:textId="77777777" w:rsidR="00A40528" w:rsidRPr="00B07A44" w:rsidRDefault="00DD37C8" w:rsidP="00B07A44">
      <w:pPr>
        <w:pStyle w:val="Heading3"/>
        <w:rPr>
          <w:rFonts w:ascii="Times New Roman" w:hAnsi="Times New Roman"/>
          <w:color w:val="auto"/>
        </w:rPr>
      </w:pPr>
      <w:bookmarkStart w:id="5" w:name="_Holidays"/>
      <w:bookmarkEnd w:id="5"/>
      <w:r w:rsidRPr="00B07A44">
        <w:rPr>
          <w:rFonts w:ascii="Times New Roman" w:hAnsi="Times New Roman"/>
          <w:color w:val="auto"/>
        </w:rPr>
        <w:t>Holidays</w:t>
      </w:r>
    </w:p>
    <w:p w14:paraId="10BA43E1" w14:textId="77777777" w:rsidR="00DD37C8" w:rsidRDefault="00DD37C8" w:rsidP="00B45E8C"/>
    <w:p w14:paraId="54CAB939" w14:textId="77777777" w:rsidR="00DD37C8" w:rsidRDefault="00DD37C8" w:rsidP="00B45E8C">
      <w:r>
        <w:t>Encode any holidays mentioned. If the date of the holiday is known or the holiday is the on the same day</w:t>
      </w:r>
      <w:r w:rsidR="00281DB5">
        <w:t xml:space="preserve"> annually (i.e. Halloween, </w:t>
      </w:r>
      <w:r w:rsidR="009C63A7">
        <w:t xml:space="preserve">Christmas) </w:t>
      </w:r>
      <w:r>
        <w:t xml:space="preserve">please encode that with </w:t>
      </w:r>
      <w:r w:rsidRPr="00DD37C8">
        <w:rPr>
          <w:rFonts w:ascii="Menlo" w:hAnsi="Menlo" w:cs="Menlo"/>
        </w:rPr>
        <w:t>@when</w:t>
      </w:r>
      <w:r>
        <w:t xml:space="preserve"> and encode the holiday with </w:t>
      </w:r>
      <w:r w:rsidRPr="00DD37C8">
        <w:rPr>
          <w:rFonts w:ascii="Menlo" w:hAnsi="Menlo" w:cs="Menlo"/>
        </w:rPr>
        <w:t xml:space="preserve">@type. </w:t>
      </w:r>
    </w:p>
    <w:p w14:paraId="0030992D" w14:textId="77777777" w:rsidR="00DD37C8" w:rsidRDefault="00DD37C8" w:rsidP="00B45E8C"/>
    <w:p w14:paraId="6371022D" w14:textId="77777777" w:rsidR="00DD37C8" w:rsidRDefault="00DD37C8" w:rsidP="00B45E8C">
      <w:r>
        <w:t xml:space="preserve">Reference: </w:t>
      </w:r>
      <w:hyperlink r:id="rId13" w:history="1">
        <w:r w:rsidRPr="00C61665">
          <w:rPr>
            <w:rStyle w:val="Hyperlink"/>
          </w:rPr>
          <w:t>http://www.tei-c.org/release/doc/tei-p5-doc/en/html/ref-date.html</w:t>
        </w:r>
      </w:hyperlink>
    </w:p>
    <w:p w14:paraId="016D6659" w14:textId="77777777" w:rsidR="00DD37C8" w:rsidRDefault="00DD37C8" w:rsidP="00B45E8C"/>
    <w:p w14:paraId="5CFC18B5" w14:textId="77777777" w:rsidR="00A40528" w:rsidRPr="00B07A44" w:rsidRDefault="006448DA" w:rsidP="00B07A44">
      <w:pPr>
        <w:pStyle w:val="Heading3"/>
        <w:rPr>
          <w:rFonts w:ascii="Times New Roman" w:hAnsi="Times New Roman"/>
          <w:color w:val="auto"/>
        </w:rPr>
      </w:pPr>
      <w:bookmarkStart w:id="6" w:name="_Illustrations"/>
      <w:bookmarkEnd w:id="6"/>
      <w:r w:rsidRPr="00B07A44">
        <w:rPr>
          <w:rFonts w:ascii="Times New Roman" w:hAnsi="Times New Roman"/>
          <w:color w:val="auto"/>
        </w:rPr>
        <w:t>Illustrations</w:t>
      </w:r>
    </w:p>
    <w:p w14:paraId="4E4CB052" w14:textId="77777777" w:rsidR="006448DA" w:rsidRDefault="006448DA" w:rsidP="00B45E8C">
      <w:pPr>
        <w:rPr>
          <w:b/>
        </w:rPr>
      </w:pPr>
    </w:p>
    <w:p w14:paraId="6F15138D" w14:textId="77777777" w:rsidR="00C31F72" w:rsidRDefault="00C31F72" w:rsidP="00B45E8C">
      <w:r>
        <w:t xml:space="preserve">Illustrations should be encoded with </w:t>
      </w:r>
      <w:r w:rsidRPr="00C31F72">
        <w:rPr>
          <w:rFonts w:ascii="Menlo" w:hAnsi="Menlo" w:cs="Menlo"/>
        </w:rPr>
        <w:t>&lt;figure&gt;</w:t>
      </w:r>
      <w:r>
        <w:t xml:space="preserve">. Make sure to include </w:t>
      </w:r>
      <w:r w:rsidRPr="00C31F72">
        <w:rPr>
          <w:rFonts w:ascii="Menlo" w:hAnsi="Menlo" w:cs="Menlo"/>
        </w:rPr>
        <w:t>&lt;figDesc&gt;</w:t>
      </w:r>
      <w:r>
        <w:t xml:space="preserve"> nested with </w:t>
      </w:r>
      <w:r w:rsidRPr="00C31F72">
        <w:rPr>
          <w:rFonts w:ascii="Menlo" w:hAnsi="Menlo" w:cs="Menlo"/>
        </w:rPr>
        <w:t>&lt;figure&gt;</w:t>
      </w:r>
      <w:r>
        <w:t xml:space="preserve"> The figure description should be a quick description. At most 100 words. </w:t>
      </w:r>
    </w:p>
    <w:p w14:paraId="169BF94B" w14:textId="77777777" w:rsidR="00C31F72" w:rsidRDefault="00C31F72" w:rsidP="00B45E8C"/>
    <w:p w14:paraId="78B76977" w14:textId="77777777" w:rsidR="00C31F72" w:rsidRDefault="00C31F72" w:rsidP="00B45E8C">
      <w:r>
        <w:t xml:space="preserve">Any caption of the illustration should be nested within </w:t>
      </w:r>
      <w:r w:rsidRPr="00C31F72">
        <w:rPr>
          <w:rFonts w:ascii="Menlo" w:hAnsi="Menlo" w:cs="Menlo"/>
        </w:rPr>
        <w:t>&lt;figure&gt;</w:t>
      </w:r>
      <w:r>
        <w:t xml:space="preserve"> using a simple </w:t>
      </w:r>
      <w:r w:rsidRPr="00C31F72">
        <w:rPr>
          <w:rFonts w:ascii="Menlo" w:hAnsi="Menlo" w:cs="Menlo"/>
        </w:rPr>
        <w:t>&lt;p&gt;</w:t>
      </w:r>
      <w:r>
        <w:t xml:space="preserve"> tag.</w:t>
      </w:r>
    </w:p>
    <w:p w14:paraId="2F55F56A" w14:textId="77777777" w:rsidR="008B6E9F" w:rsidRDefault="008B6E9F" w:rsidP="00B45E8C"/>
    <w:p w14:paraId="0FB4AEAA" w14:textId="77777777" w:rsidR="008B6E9F" w:rsidRPr="008B6E9F" w:rsidRDefault="008B6E9F" w:rsidP="00B45E8C">
      <w:pPr>
        <w:rPr>
          <w:rFonts w:ascii="Menlo" w:hAnsi="Menlo" w:cs="Menlo"/>
        </w:rPr>
      </w:pPr>
      <w:r>
        <w:t xml:space="preserve">Example: </w:t>
      </w:r>
      <w:r w:rsidRPr="008B6E9F">
        <w:rPr>
          <w:rFonts w:ascii="Menlo" w:hAnsi="Menlo" w:cs="Menlo"/>
        </w:rPr>
        <w:t>&lt;figure&gt;</w:t>
      </w:r>
    </w:p>
    <w:p w14:paraId="219D6A5B" w14:textId="77777777" w:rsidR="008B6E9F" w:rsidRPr="008B6E9F" w:rsidRDefault="008B6E9F" w:rsidP="00B45E8C">
      <w:pPr>
        <w:rPr>
          <w:rFonts w:ascii="Menlo" w:hAnsi="Menlo" w:cs="Menlo"/>
        </w:rPr>
      </w:pPr>
      <w:r w:rsidRPr="008B6E9F">
        <w:rPr>
          <w:rFonts w:ascii="Menlo" w:hAnsi="Menlo" w:cs="Menlo"/>
        </w:rPr>
        <w:tab/>
      </w:r>
      <w:r w:rsidRPr="008B6E9F">
        <w:rPr>
          <w:rFonts w:ascii="Menlo" w:hAnsi="Menlo" w:cs="Menlo"/>
        </w:rPr>
        <w:tab/>
        <w:t>&lt;p&gt; As her ball rolls away, the little girl cries.&lt;/p&lt;</w:t>
      </w:r>
    </w:p>
    <w:p w14:paraId="2F05DA2F" w14:textId="77777777" w:rsidR="008B6E9F" w:rsidRPr="008B6E9F" w:rsidRDefault="008B6E9F" w:rsidP="00B45E8C">
      <w:pPr>
        <w:rPr>
          <w:rFonts w:ascii="Menlo" w:hAnsi="Menlo" w:cs="Menlo"/>
        </w:rPr>
      </w:pPr>
      <w:r w:rsidRPr="008B6E9F">
        <w:rPr>
          <w:rFonts w:ascii="Menlo" w:hAnsi="Menlo" w:cs="Menlo"/>
        </w:rPr>
        <w:tab/>
      </w:r>
      <w:r w:rsidRPr="008B6E9F">
        <w:rPr>
          <w:rFonts w:ascii="Menlo" w:hAnsi="Menlo" w:cs="Menlo"/>
        </w:rPr>
        <w:tab/>
        <w:t>&lt;figureDesc&gt;A little girl crying&lt;/figureDesc&gt;</w:t>
      </w:r>
    </w:p>
    <w:p w14:paraId="0E900E99" w14:textId="77777777" w:rsidR="008B6E9F" w:rsidRPr="008B6E9F" w:rsidRDefault="008B6E9F" w:rsidP="00B45E8C">
      <w:pPr>
        <w:rPr>
          <w:rFonts w:ascii="Menlo" w:hAnsi="Menlo" w:cs="Menlo"/>
        </w:rPr>
      </w:pPr>
      <w:r w:rsidRPr="008B6E9F">
        <w:rPr>
          <w:rFonts w:ascii="Menlo" w:hAnsi="Menlo" w:cs="Menlo"/>
        </w:rPr>
        <w:tab/>
        <w:t>&lt;/figure&gt;</w:t>
      </w:r>
    </w:p>
    <w:p w14:paraId="478CCF09" w14:textId="77777777" w:rsidR="008B6E9F" w:rsidRPr="00C31F72" w:rsidRDefault="008B6E9F" w:rsidP="00B45E8C"/>
    <w:p w14:paraId="7FEF62BC" w14:textId="77777777" w:rsidR="006448DA" w:rsidRDefault="006448DA" w:rsidP="00B45E8C">
      <w:pPr>
        <w:rPr>
          <w:b/>
        </w:rPr>
      </w:pPr>
    </w:p>
    <w:p w14:paraId="1DABB7AA" w14:textId="77777777" w:rsidR="00A40528" w:rsidRPr="00B07A44" w:rsidRDefault="00A40528" w:rsidP="00B07A44">
      <w:pPr>
        <w:pStyle w:val="Heading3"/>
        <w:rPr>
          <w:rFonts w:ascii="Times New Roman" w:hAnsi="Times New Roman"/>
          <w:color w:val="auto"/>
        </w:rPr>
      </w:pPr>
      <w:bookmarkStart w:id="7" w:name="_Typographical_Errors"/>
      <w:bookmarkEnd w:id="7"/>
      <w:r w:rsidRPr="00B07A44">
        <w:rPr>
          <w:rFonts w:ascii="Times New Roman" w:hAnsi="Times New Roman"/>
          <w:color w:val="auto"/>
        </w:rPr>
        <w:t>Typographical Errors</w:t>
      </w:r>
    </w:p>
    <w:p w14:paraId="5FB1C7DA" w14:textId="77777777" w:rsidR="00575BA5" w:rsidRDefault="00575BA5" w:rsidP="00B45E8C">
      <w:pPr>
        <w:rPr>
          <w:b/>
        </w:rPr>
      </w:pPr>
    </w:p>
    <w:p w14:paraId="424CE0E5" w14:textId="77777777" w:rsidR="00575BA5" w:rsidRDefault="00575BA5" w:rsidP="00B45E8C">
      <w:r>
        <w:t xml:space="preserve">All typographical errors in the witness text should be maintained. Please confirm that the error is an error of the witness text and not an OCR text. </w:t>
      </w:r>
      <w:r w:rsidR="00E76D3D">
        <w:t xml:space="preserve">Include the correction as using the </w:t>
      </w:r>
      <w:r w:rsidR="00E76D3D" w:rsidRPr="00E76D3D">
        <w:rPr>
          <w:rFonts w:ascii="Menlo" w:hAnsi="Menlo" w:cs="Menlo"/>
        </w:rPr>
        <w:t>&lt;choice&gt;</w:t>
      </w:r>
      <w:r w:rsidR="00E76D3D">
        <w:t xml:space="preserve"> and </w:t>
      </w:r>
      <w:r w:rsidR="00E76D3D" w:rsidRPr="00E76D3D">
        <w:rPr>
          <w:rFonts w:ascii="Menlo" w:hAnsi="Menlo" w:cs="Menlo"/>
        </w:rPr>
        <w:t>&lt;corr&gt;.</w:t>
      </w:r>
      <w:r w:rsidR="00E76D3D">
        <w:t xml:space="preserve"> The error itself should encoded with </w:t>
      </w:r>
      <w:r w:rsidR="00E76D3D" w:rsidRPr="00E76D3D">
        <w:rPr>
          <w:rFonts w:ascii="Menlo" w:hAnsi="Menlo" w:cs="Menlo"/>
        </w:rPr>
        <w:t>&lt;sic&gt;.</w:t>
      </w:r>
    </w:p>
    <w:p w14:paraId="1A5C7DD8" w14:textId="77777777" w:rsidR="00624EDF" w:rsidRDefault="00624EDF" w:rsidP="00B45E8C"/>
    <w:p w14:paraId="69549A56" w14:textId="77777777" w:rsidR="006448DA" w:rsidRDefault="006448DA" w:rsidP="00B45E8C"/>
    <w:p w14:paraId="6DB1D165" w14:textId="77777777" w:rsidR="006448DA" w:rsidRDefault="006448DA" w:rsidP="00B45E8C">
      <w:r>
        <w:t xml:space="preserve">Example: </w:t>
      </w:r>
    </w:p>
    <w:p w14:paraId="59BB0F11" w14:textId="77777777" w:rsidR="00104010" w:rsidRDefault="00104010" w:rsidP="00B45E8C"/>
    <w:p w14:paraId="783DF748" w14:textId="77777777" w:rsidR="00E76D3D" w:rsidRDefault="00E76D3D" w:rsidP="00B45E8C">
      <w:pPr>
        <w:rPr>
          <w:rFonts w:ascii="Menlo" w:hAnsi="Menlo" w:cs="Menlo"/>
        </w:rPr>
      </w:pPr>
      <w:r w:rsidRPr="00E76D3D">
        <w:rPr>
          <w:rFonts w:ascii="Menlo" w:hAnsi="Menlo" w:cs="Menlo"/>
        </w:rPr>
        <w:t>What is the &lt;choice&gt;</w:t>
      </w:r>
    </w:p>
    <w:p w14:paraId="7C448BE0" w14:textId="77777777" w:rsidR="00E76D3D" w:rsidRDefault="00E76D3D" w:rsidP="00B45E8C">
      <w:pPr>
        <w:rPr>
          <w:rFonts w:ascii="Menlo" w:hAnsi="Menlo" w:cs="Menlo"/>
        </w:rPr>
      </w:pPr>
      <w:r w:rsidRPr="00E76D3D">
        <w:rPr>
          <w:rFonts w:ascii="Menlo" w:hAnsi="Menlo" w:cs="Menlo"/>
        </w:rPr>
        <w:t>&lt;sic&gt;misteak&lt;sic&gt;</w:t>
      </w:r>
    </w:p>
    <w:p w14:paraId="6CB700FD" w14:textId="77777777" w:rsidR="00E76D3D" w:rsidRDefault="00E76D3D" w:rsidP="00B45E8C">
      <w:pPr>
        <w:rPr>
          <w:rFonts w:ascii="Menlo" w:hAnsi="Menlo" w:cs="Menlo"/>
        </w:rPr>
      </w:pPr>
      <w:r w:rsidRPr="00E76D3D">
        <w:rPr>
          <w:rFonts w:ascii="Menlo" w:hAnsi="Menlo" w:cs="Menlo"/>
        </w:rPr>
        <w:t>&lt;corr&gt;mistake&lt;/corr&gt;</w:t>
      </w:r>
    </w:p>
    <w:p w14:paraId="43ADEA6A" w14:textId="77777777" w:rsidR="00104010" w:rsidRPr="00E76D3D" w:rsidRDefault="00E76D3D" w:rsidP="00B45E8C">
      <w:pPr>
        <w:rPr>
          <w:rFonts w:ascii="Menlo" w:hAnsi="Menlo" w:cs="Menlo"/>
        </w:rPr>
      </w:pPr>
      <w:r w:rsidRPr="00E76D3D">
        <w:rPr>
          <w:rFonts w:ascii="Menlo" w:hAnsi="Menlo" w:cs="Menlo"/>
        </w:rPr>
        <w:t>&lt;/choice&gt;?</w:t>
      </w:r>
    </w:p>
    <w:p w14:paraId="0206ABC5" w14:textId="77777777" w:rsidR="006448DA" w:rsidRDefault="006448DA" w:rsidP="00B45E8C"/>
    <w:p w14:paraId="54F84E13" w14:textId="77777777" w:rsidR="00E76D3D" w:rsidRDefault="00624EDF" w:rsidP="00B45E8C">
      <w:r>
        <w:t xml:space="preserve">Reference: </w:t>
      </w:r>
    </w:p>
    <w:p w14:paraId="54D820DF" w14:textId="77777777" w:rsidR="00E76D3D" w:rsidRDefault="00CF6F90" w:rsidP="00B45E8C">
      <w:hyperlink r:id="rId14" w:history="1">
        <w:r w:rsidR="00E76D3D" w:rsidRPr="00C61665">
          <w:rPr>
            <w:rStyle w:val="Hyperlink"/>
          </w:rPr>
          <w:t>http://www.tei-c.org/release/doc/tei-p5-doc/en/html/ref-choice.html</w:t>
        </w:r>
      </w:hyperlink>
    </w:p>
    <w:p w14:paraId="0271E00F" w14:textId="77777777" w:rsidR="00624EDF" w:rsidRDefault="00CF6F90" w:rsidP="00B45E8C">
      <w:pPr>
        <w:rPr>
          <w:rStyle w:val="Hyperlink"/>
        </w:rPr>
      </w:pPr>
      <w:hyperlink r:id="rId15" w:history="1">
        <w:r w:rsidR="00624EDF" w:rsidRPr="00C61665">
          <w:rPr>
            <w:rStyle w:val="Hyperlink"/>
          </w:rPr>
          <w:t>http://www.tei-c.org/release/doc/tei-p5-doc/en/html/ref-sic.html</w:t>
        </w:r>
      </w:hyperlink>
    </w:p>
    <w:p w14:paraId="65AD5924" w14:textId="77777777" w:rsidR="00E76D3D" w:rsidRDefault="00CF6F90" w:rsidP="00B45E8C">
      <w:hyperlink r:id="rId16" w:history="1">
        <w:r w:rsidR="00E76D3D" w:rsidRPr="00C61665">
          <w:rPr>
            <w:rStyle w:val="Hyperlink"/>
          </w:rPr>
          <w:t>http://www.tei-c.org/release/doc/tei-p5-doc/en/html/ref-corr.html</w:t>
        </w:r>
      </w:hyperlink>
    </w:p>
    <w:p w14:paraId="4641B50A" w14:textId="77777777" w:rsidR="00E76D3D" w:rsidRDefault="00E76D3D" w:rsidP="00B45E8C"/>
    <w:p w14:paraId="61CB0DE2" w14:textId="77777777" w:rsidR="00624EDF" w:rsidRPr="00575BA5" w:rsidRDefault="00624EDF" w:rsidP="00B45E8C"/>
    <w:sectPr w:rsidR="00624EDF" w:rsidRPr="00575BA5" w:rsidSect="008A568F">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C22F0" w14:textId="77777777" w:rsidR="00CF6F90" w:rsidRDefault="00CF6F90" w:rsidP="00B45E8C">
      <w:r>
        <w:separator/>
      </w:r>
    </w:p>
  </w:endnote>
  <w:endnote w:type="continuationSeparator" w:id="0">
    <w:p w14:paraId="40DA6674" w14:textId="77777777" w:rsidR="00CF6F90" w:rsidRDefault="00CF6F90" w:rsidP="00B4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0C028" w14:textId="77777777" w:rsidR="00B07A44" w:rsidRDefault="00B07A44" w:rsidP="006C4CF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87F31" w14:textId="77777777" w:rsidR="00B07A44" w:rsidRDefault="00B07A44" w:rsidP="00B45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85733" w14:textId="77777777" w:rsidR="00B07A44" w:rsidRDefault="00B07A44" w:rsidP="006C4CF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6F90">
      <w:rPr>
        <w:rStyle w:val="PageNumber"/>
        <w:noProof/>
      </w:rPr>
      <w:t>1</w:t>
    </w:r>
    <w:r>
      <w:rPr>
        <w:rStyle w:val="PageNumber"/>
      </w:rPr>
      <w:fldChar w:fldCharType="end"/>
    </w:r>
  </w:p>
  <w:p w14:paraId="48B62953" w14:textId="77777777" w:rsidR="00B07A44" w:rsidRDefault="00B07A44" w:rsidP="00B45E8C">
    <w:pPr>
      <w:pStyle w:val="Footer"/>
      <w:ind w:right="360"/>
    </w:pPr>
    <w:r>
      <w:t>CMJP 04/26/2015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4C36C" w14:textId="77777777" w:rsidR="00CF6F90" w:rsidRDefault="00CF6F90" w:rsidP="00B45E8C">
      <w:r>
        <w:separator/>
      </w:r>
    </w:p>
  </w:footnote>
  <w:footnote w:type="continuationSeparator" w:id="0">
    <w:p w14:paraId="65649570" w14:textId="77777777" w:rsidR="00CF6F90" w:rsidRDefault="00CF6F90" w:rsidP="00B45E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7986F" w14:textId="77777777" w:rsidR="00B07A44" w:rsidRDefault="00B07A44">
    <w:pPr>
      <w:pStyle w:val="Header"/>
    </w:pPr>
    <w:r>
      <w:t>Yellow-Wallpaper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D45DD"/>
    <w:rsid w:val="00095C90"/>
    <w:rsid w:val="00104010"/>
    <w:rsid w:val="00212C13"/>
    <w:rsid w:val="002670F5"/>
    <w:rsid w:val="00281DB5"/>
    <w:rsid w:val="003E26DA"/>
    <w:rsid w:val="004C3329"/>
    <w:rsid w:val="004F4A6E"/>
    <w:rsid w:val="00575BA5"/>
    <w:rsid w:val="005C6463"/>
    <w:rsid w:val="00624EDF"/>
    <w:rsid w:val="006448DA"/>
    <w:rsid w:val="006C4CFF"/>
    <w:rsid w:val="006D45DD"/>
    <w:rsid w:val="00831443"/>
    <w:rsid w:val="0089004C"/>
    <w:rsid w:val="008A568F"/>
    <w:rsid w:val="008B6E9F"/>
    <w:rsid w:val="009C63A7"/>
    <w:rsid w:val="00A40528"/>
    <w:rsid w:val="00A50FDF"/>
    <w:rsid w:val="00A679EC"/>
    <w:rsid w:val="00B07A44"/>
    <w:rsid w:val="00B45E8C"/>
    <w:rsid w:val="00B6697C"/>
    <w:rsid w:val="00BF4E03"/>
    <w:rsid w:val="00C31F72"/>
    <w:rsid w:val="00CF6F90"/>
    <w:rsid w:val="00D63D8A"/>
    <w:rsid w:val="00DD37C8"/>
    <w:rsid w:val="00E76D3D"/>
    <w:rsid w:val="00FA4CCB"/>
    <w:rsid w:val="00FC3E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708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4C"/>
  </w:style>
  <w:style w:type="paragraph" w:styleId="Heading3">
    <w:name w:val="heading 3"/>
    <w:basedOn w:val="Normal"/>
    <w:next w:val="Normal"/>
    <w:link w:val="Heading3Char"/>
    <w:uiPriority w:val="9"/>
    <w:unhideWhenUsed/>
    <w:qFormat/>
    <w:rsid w:val="00B07A4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8C"/>
    <w:pPr>
      <w:tabs>
        <w:tab w:val="center" w:pos="4680"/>
        <w:tab w:val="right" w:pos="9360"/>
      </w:tabs>
    </w:pPr>
  </w:style>
  <w:style w:type="character" w:customStyle="1" w:styleId="HeaderChar">
    <w:name w:val="Header Char"/>
    <w:basedOn w:val="DefaultParagraphFont"/>
    <w:link w:val="Header"/>
    <w:uiPriority w:val="99"/>
    <w:rsid w:val="00B45E8C"/>
  </w:style>
  <w:style w:type="paragraph" w:styleId="Footer">
    <w:name w:val="footer"/>
    <w:basedOn w:val="Normal"/>
    <w:link w:val="FooterChar"/>
    <w:uiPriority w:val="99"/>
    <w:unhideWhenUsed/>
    <w:rsid w:val="00B45E8C"/>
    <w:pPr>
      <w:tabs>
        <w:tab w:val="center" w:pos="4680"/>
        <w:tab w:val="right" w:pos="9360"/>
      </w:tabs>
    </w:pPr>
  </w:style>
  <w:style w:type="character" w:customStyle="1" w:styleId="FooterChar">
    <w:name w:val="Footer Char"/>
    <w:basedOn w:val="DefaultParagraphFont"/>
    <w:link w:val="Footer"/>
    <w:uiPriority w:val="99"/>
    <w:rsid w:val="00B45E8C"/>
  </w:style>
  <w:style w:type="character" w:styleId="PageNumber">
    <w:name w:val="page number"/>
    <w:basedOn w:val="DefaultParagraphFont"/>
    <w:uiPriority w:val="99"/>
    <w:semiHidden/>
    <w:unhideWhenUsed/>
    <w:rsid w:val="00B45E8C"/>
  </w:style>
  <w:style w:type="character" w:styleId="Hyperlink">
    <w:name w:val="Hyperlink"/>
    <w:basedOn w:val="DefaultParagraphFont"/>
    <w:uiPriority w:val="99"/>
    <w:unhideWhenUsed/>
    <w:rsid w:val="005C6463"/>
    <w:rPr>
      <w:color w:val="0563C1" w:themeColor="hyperlink"/>
      <w:u w:val="single"/>
    </w:rPr>
  </w:style>
  <w:style w:type="character" w:styleId="FollowedHyperlink">
    <w:name w:val="FollowedHyperlink"/>
    <w:basedOn w:val="DefaultParagraphFont"/>
    <w:uiPriority w:val="99"/>
    <w:semiHidden/>
    <w:unhideWhenUsed/>
    <w:rsid w:val="00E76D3D"/>
    <w:rPr>
      <w:color w:val="954F72" w:themeColor="followedHyperlink"/>
      <w:u w:val="single"/>
    </w:rPr>
  </w:style>
  <w:style w:type="character" w:customStyle="1" w:styleId="Heading3Char">
    <w:name w:val="Heading 3 Char"/>
    <w:basedOn w:val="DefaultParagraphFont"/>
    <w:link w:val="Heading3"/>
    <w:uiPriority w:val="9"/>
    <w:rsid w:val="00B07A44"/>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uthorities.loc.gov/"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tei-c.org/release/doc/tei-p5-doc/en/html/ref-persName.html" TargetMode="External"/><Relationship Id="rId11" Type="http://schemas.openxmlformats.org/officeDocument/2006/relationships/hyperlink" Target="http://www.tei-c.org/release/doc/tei-p5-doc/en/html/ref-att.canonical.html" TargetMode="External"/><Relationship Id="rId12" Type="http://schemas.openxmlformats.org/officeDocument/2006/relationships/hyperlink" Target="http://www.tei-c.org/release/doc/tei-p5-doc/en/html/ref-person.html" TargetMode="External"/><Relationship Id="rId13" Type="http://schemas.openxmlformats.org/officeDocument/2006/relationships/hyperlink" Target="http://www.tei-c.org/release/doc/tei-p5-doc/en/html/ref-date.html" TargetMode="External"/><Relationship Id="rId14" Type="http://schemas.openxmlformats.org/officeDocument/2006/relationships/hyperlink" Target="http://www.tei-c.org/release/doc/tei-p5-doc/en/html/ref-choice.html" TargetMode="External"/><Relationship Id="rId15" Type="http://schemas.openxmlformats.org/officeDocument/2006/relationships/hyperlink" Target="http://www.tei-c.org/release/doc/tei-p5-doc/en/html/ref-sic.html" TargetMode="External"/><Relationship Id="rId16" Type="http://schemas.openxmlformats.org/officeDocument/2006/relationships/hyperlink" Target="http://www.tei-c.org/release/doc/tei-p5-doc/en/html/ref-corr.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tei-c.org/release/doc/tei-p5-doc/en/html/ref-cb.html" TargetMode="External"/><Relationship Id="rId7" Type="http://schemas.openxmlformats.org/officeDocument/2006/relationships/hyperlink" Target="http://www.tei-c.org/release/doc/tei-p5-doc/en/html/ref-pb.html" TargetMode="External"/><Relationship Id="rId8" Type="http://schemas.openxmlformats.org/officeDocument/2006/relationships/hyperlink" Target="https://lccn.loc.gov/n50036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809</Words>
  <Characters>4617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2016-04-26T16:31:00Z</cp:lastPrinted>
  <dcterms:created xsi:type="dcterms:W3CDTF">2016-04-26T15:49:00Z</dcterms:created>
  <dcterms:modified xsi:type="dcterms:W3CDTF">2016-04-27T20:06:00Z</dcterms:modified>
</cp:coreProperties>
</file>