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spacing w:lineRule="auto" w:line="240" w:before="49" w:after="0"/>
        <w:ind w:left="3012" w:hanging="0"/>
        <w:rPr>
          <w:rFonts w:eastAsia="標楷體"/>
          <w:spacing w:val="-1"/>
        </w:rPr>
      </w:pPr>
      <w:r>
        <w:rPr>
          <w:rFonts w:ascii="Times New Roman" w:hAnsi="Times New Roman" w:eastAsia="標楷體"/>
          <w:spacing w:val="-1"/>
        </w:rPr>
        <w:t>樹德科技大學蒐集、處理及利用學生個人資料告知暨同意書</w:t>
      </w:r>
    </w:p>
    <w:p>
      <w:pPr>
        <w:pStyle w:val="Style16"/>
        <w:spacing w:lineRule="auto" w:line="247" w:before="76" w:after="0"/>
        <w:ind w:left="113" w:right="112" w:hanging="0"/>
        <w:rPr>
          <w:rFonts w:ascii="Times New Roman" w:hAnsi="Times New Roman"/>
        </w:rPr>
      </w:pPr>
      <w:r>
        <w:rPr>
          <w:rFonts w:ascii="Times New Roman" w:hAnsi="Times New Roman" w:eastAsia="標楷體"/>
          <w:w w:val="95"/>
        </w:rPr>
        <w:t>樹德科技大學</w:t>
      </w:r>
      <w:r>
        <w:rPr>
          <w:rFonts w:eastAsia="標楷體" w:ascii="Times New Roman" w:hAnsi="Times New Roman"/>
          <w:w w:val="95"/>
        </w:rPr>
        <w:t>(</w:t>
      </w:r>
      <w:r>
        <w:rPr>
          <w:rFonts w:ascii="Times New Roman" w:hAnsi="Times New Roman" w:eastAsia="標楷體"/>
          <w:w w:val="95"/>
        </w:rPr>
        <w:t>以下稱本校</w:t>
      </w:r>
      <w:r>
        <w:rPr>
          <w:rFonts w:eastAsia="標楷體" w:ascii="Times New Roman" w:hAnsi="Times New Roman"/>
          <w:w w:val="95"/>
        </w:rPr>
        <w:t>)</w:t>
      </w:r>
      <w:r>
        <w:rPr>
          <w:rFonts w:ascii="Times New Roman" w:hAnsi="Times New Roman" w:eastAsia="標楷體"/>
          <w:w w:val="95"/>
        </w:rPr>
        <w:t>為：</w:t>
      </w:r>
      <w:r>
        <w:rPr>
          <w:rFonts w:eastAsia="標楷體" w:ascii="Times New Roman" w:hAnsi="Times New Roman"/>
          <w:w w:val="95"/>
        </w:rPr>
        <w:t>(1)</w:t>
      </w:r>
      <w:r>
        <w:rPr>
          <w:rFonts w:ascii="Times New Roman" w:hAnsi="Times New Roman" w:eastAsia="標楷體"/>
          <w:w w:val="95"/>
        </w:rPr>
        <w:t>為提供台端在本校期間之各項校務行政、教務</w:t>
      </w:r>
      <w:r>
        <w:rPr>
          <w:rFonts w:eastAsia="標楷體" w:ascii="Times New Roman" w:hAnsi="Times New Roman"/>
          <w:w w:val="95"/>
        </w:rPr>
        <w:t>(</w:t>
      </w:r>
      <w:r>
        <w:rPr>
          <w:rFonts w:ascii="Times New Roman" w:hAnsi="Times New Roman" w:eastAsia="標楷體"/>
          <w:w w:val="95"/>
        </w:rPr>
        <w:t>含教學、招生</w:t>
      </w:r>
      <w:r>
        <w:rPr>
          <w:rFonts w:eastAsia="標楷體" w:ascii="Times New Roman" w:hAnsi="Times New Roman"/>
          <w:w w:val="95"/>
        </w:rPr>
        <w:t>)</w:t>
      </w:r>
      <w:r>
        <w:rPr>
          <w:rFonts w:ascii="Times New Roman" w:hAnsi="Times New Roman" w:eastAsia="標楷體"/>
          <w:w w:val="95"/>
        </w:rPr>
        <w:t>、學務、總務與圖書館服務、醫療保健、傳</w:t>
      </w:r>
      <w:r>
        <w:rPr>
          <w:rFonts w:ascii="Times New Roman" w:hAnsi="Times New Roman" w:eastAsia="標楷體"/>
          <w:spacing w:val="228"/>
        </w:rPr>
        <w:t xml:space="preserve"> </w:t>
      </w:r>
      <w:r>
        <w:rPr>
          <w:rFonts w:ascii="Times New Roman" w:hAnsi="Times New Roman" w:eastAsia="標楷體"/>
          <w:w w:val="95"/>
        </w:rPr>
        <w:t>染病及健檢、團保服務、</w:t>
      </w:r>
      <w:r>
        <w:rPr>
          <w:rFonts w:eastAsia="標楷體" w:ascii="Times New Roman" w:hAnsi="Times New Roman"/>
          <w:w w:val="95"/>
        </w:rPr>
        <w:t>(2)</w:t>
      </w:r>
      <w:r>
        <w:rPr>
          <w:rFonts w:ascii="Times New Roman" w:hAnsi="Times New Roman" w:eastAsia="標楷體"/>
          <w:w w:val="95"/>
        </w:rPr>
        <w:t>提供學生</w:t>
      </w:r>
      <w:r>
        <w:rPr>
          <w:rFonts w:eastAsia="標楷體" w:ascii="Times New Roman" w:hAnsi="Times New Roman"/>
          <w:w w:val="95"/>
        </w:rPr>
        <w:t>(</w:t>
      </w:r>
      <w:r>
        <w:rPr>
          <w:rFonts w:ascii="Times New Roman" w:hAnsi="Times New Roman" w:eastAsia="標楷體"/>
          <w:w w:val="95"/>
        </w:rPr>
        <w:t>畢結業生</w:t>
      </w:r>
      <w:r>
        <w:rPr>
          <w:rFonts w:eastAsia="標楷體" w:ascii="Times New Roman" w:hAnsi="Times New Roman"/>
          <w:w w:val="95"/>
        </w:rPr>
        <w:t>)</w:t>
      </w:r>
      <w:r>
        <w:rPr>
          <w:rFonts w:ascii="Times New Roman" w:hAnsi="Times New Roman" w:eastAsia="標楷體"/>
          <w:w w:val="95"/>
        </w:rPr>
        <w:t>各項校友服務及問卷調查及就業調查、諮詢、輔導、</w:t>
      </w:r>
      <w:r>
        <w:rPr>
          <w:rFonts w:eastAsia="標楷體" w:ascii="Times New Roman" w:hAnsi="Times New Roman"/>
          <w:w w:val="95"/>
        </w:rPr>
        <w:t>(3)</w:t>
      </w:r>
      <w:r>
        <w:rPr>
          <w:rFonts w:ascii="Times New Roman" w:hAnsi="Times New Roman" w:eastAsia="標楷體"/>
          <w:w w:val="95"/>
        </w:rPr>
        <w:t>提供休學、退學者之各項業務通知、</w:t>
      </w:r>
      <w:r>
        <w:rPr>
          <w:rFonts w:ascii="Times New Roman" w:hAnsi="Times New Roman" w:eastAsia="標楷體"/>
          <w:spacing w:val="143"/>
        </w:rPr>
        <w:t xml:space="preserve"> </w:t>
      </w:r>
      <w:r>
        <w:rPr>
          <w:rFonts w:ascii="Times New Roman" w:hAnsi="Times New Roman" w:eastAsia="標楷體"/>
          <w:w w:val="95"/>
        </w:rPr>
        <w:t>查詢與申請、家庭聯繫、</w:t>
      </w:r>
      <w:r>
        <w:rPr>
          <w:rFonts w:eastAsia="標楷體" w:ascii="Times New Roman" w:hAnsi="Times New Roman"/>
          <w:w w:val="95"/>
        </w:rPr>
        <w:t>(4)</w:t>
      </w:r>
      <w:r>
        <w:rPr>
          <w:rFonts w:ascii="Times New Roman" w:hAnsi="Times New Roman" w:eastAsia="標楷體"/>
          <w:w w:val="95"/>
        </w:rPr>
        <w:t>本校於依第一條說明所示之目的或學則所定作業或其他法令所准許之各項目的、</w:t>
      </w:r>
      <w:r>
        <w:rPr>
          <w:rFonts w:eastAsia="標楷體" w:ascii="Times New Roman" w:hAnsi="Times New Roman"/>
          <w:w w:val="95"/>
        </w:rPr>
        <w:t>(5)</w:t>
      </w:r>
      <w:r>
        <w:rPr>
          <w:rFonts w:ascii="Times New Roman" w:hAnsi="Times New Roman" w:eastAsia="標楷體"/>
          <w:w w:val="95"/>
        </w:rPr>
        <w:t>進行各項統計分析、</w:t>
      </w:r>
      <w:r>
        <w:rPr>
          <w:rFonts w:eastAsia="標楷體" w:ascii="Times New Roman" w:hAnsi="Times New Roman"/>
          <w:w w:val="95"/>
        </w:rPr>
        <w:t>(6)</w:t>
      </w:r>
      <w:r>
        <w:rPr>
          <w:rFonts w:ascii="Times New Roman" w:hAnsi="Times New Roman" w:eastAsia="標楷體"/>
          <w:w w:val="95"/>
        </w:rPr>
        <w:t>與各</w:t>
      </w:r>
      <w:r>
        <w:rPr>
          <w:rFonts w:ascii="Times New Roman" w:hAnsi="Times New Roman" w:eastAsia="標楷體"/>
          <w:spacing w:val="220"/>
        </w:rPr>
        <w:t xml:space="preserve"> </w:t>
      </w:r>
      <w:r>
        <w:rPr>
          <w:rFonts w:ascii="Times New Roman" w:hAnsi="Times New Roman" w:eastAsia="標楷體"/>
          <w:spacing w:val="-1"/>
        </w:rPr>
        <w:t>級學校之行政、教學、研究、專案計劃資訊之交換、</w:t>
      </w:r>
      <w:r>
        <w:rPr>
          <w:rFonts w:eastAsia="標楷體" w:ascii="Times New Roman" w:hAnsi="Times New Roman"/>
          <w:spacing w:val="-1"/>
        </w:rPr>
        <w:t>(7)</w:t>
      </w:r>
      <w:r>
        <w:rPr>
          <w:rFonts w:ascii="Times New Roman" w:hAnsi="Times New Roman" w:eastAsia="標楷體"/>
          <w:spacing w:val="-1"/>
        </w:rPr>
        <w:t>校外住宿管理、</w:t>
      </w:r>
      <w:r>
        <w:rPr>
          <w:rFonts w:eastAsia="標楷體" w:ascii="Times New Roman" w:hAnsi="Times New Roman"/>
          <w:spacing w:val="-1"/>
        </w:rPr>
        <w:t>(8)</w:t>
      </w:r>
      <w:r>
        <w:rPr>
          <w:rFonts w:ascii="Times New Roman" w:hAnsi="Times New Roman" w:eastAsia="標楷體"/>
          <w:spacing w:val="-1"/>
        </w:rPr>
        <w:t>提供予如下列第三條所示之利用對象合於其營業登記項目、章程</w:t>
      </w:r>
      <w:r>
        <w:rPr>
          <w:rFonts w:ascii="Times New Roman" w:hAnsi="Times New Roman" w:eastAsia="標楷體"/>
          <w:w w:val="95"/>
        </w:rPr>
        <w:t>或法令允許之目的、</w:t>
      </w:r>
      <w:r>
        <w:rPr>
          <w:rFonts w:eastAsia="標楷體" w:ascii="Times New Roman" w:hAnsi="Times New Roman"/>
          <w:w w:val="95"/>
        </w:rPr>
        <w:t>(9)</w:t>
      </w:r>
      <w:r>
        <w:rPr>
          <w:rFonts w:ascii="Times New Roman" w:hAnsi="Times New Roman" w:eastAsia="標楷體"/>
          <w:w w:val="95"/>
        </w:rPr>
        <w:t>學生如同意申辦具「記名式一卡通」功能之整合型數位學生證，將提供姓名、身分證字號、出生月日、聯絡方式、學</w:t>
      </w:r>
      <w:r>
        <w:rPr>
          <w:rFonts w:ascii="Times New Roman" w:hAnsi="Times New Roman" w:eastAsia="標楷體"/>
          <w:spacing w:val="228"/>
        </w:rPr>
        <w:t xml:space="preserve"> </w:t>
      </w:r>
      <w:r>
        <w:rPr>
          <w:rFonts w:ascii="Times New Roman" w:hAnsi="Times New Roman" w:eastAsia="標楷體"/>
          <w:w w:val="95"/>
        </w:rPr>
        <w:t>號、系別、學制、照片或卡片號碼等個人資料，給一卡通票證股份有限公司</w:t>
      </w:r>
      <w:r>
        <w:rPr>
          <w:rFonts w:eastAsia="標楷體" w:ascii="Times New Roman" w:hAnsi="Times New Roman"/>
          <w:w w:val="95"/>
        </w:rPr>
        <w:t>(</w:t>
      </w:r>
      <w:r>
        <w:rPr>
          <w:rFonts w:ascii="Times New Roman" w:hAnsi="Times New Roman" w:eastAsia="標楷體"/>
          <w:w w:val="95"/>
        </w:rPr>
        <w:t>以下簡稱一卡通公司</w:t>
      </w:r>
      <w:r>
        <w:rPr>
          <w:rFonts w:eastAsia="標楷體" w:ascii="Times New Roman" w:hAnsi="Times New Roman"/>
          <w:w w:val="95"/>
        </w:rPr>
        <w:t>)</w:t>
      </w:r>
      <w:r>
        <w:rPr>
          <w:rFonts w:ascii="Times New Roman" w:hAnsi="Times New Roman" w:eastAsia="標楷體"/>
          <w:w w:val="95"/>
        </w:rPr>
        <w:t>，而一卡通公司於學生退學後，予以停止</w:t>
      </w:r>
      <w:r>
        <w:rPr>
          <w:rFonts w:ascii="Times New Roman" w:hAnsi="Times New Roman" w:eastAsia="標楷體"/>
          <w:spacing w:val="107"/>
        </w:rPr>
        <w:t xml:space="preserve"> </w:t>
      </w:r>
      <w:r>
        <w:rPr>
          <w:rFonts w:ascii="Times New Roman" w:hAnsi="Times New Roman" w:eastAsia="標楷體"/>
          <w:spacing w:val="108"/>
        </w:rPr>
        <w:t xml:space="preserve"> </w:t>
      </w:r>
      <w:r>
        <w:rPr>
          <w:rFonts w:ascii="Times New Roman" w:hAnsi="Times New Roman" w:eastAsia="標楷體"/>
          <w:spacing w:val="-1"/>
        </w:rPr>
        <w:t>蒐集處理利用或刪除個人資料，並取消「記名式一卡通」功能與服務，及</w:t>
      </w:r>
      <w:r>
        <w:rPr>
          <w:rFonts w:eastAsia="標楷體" w:ascii="Times New Roman" w:hAnsi="Times New Roman"/>
        </w:rPr>
        <w:t>(10)</w:t>
      </w:r>
      <w:r>
        <w:rPr>
          <w:rFonts w:ascii="Times New Roman" w:hAnsi="Times New Roman" w:eastAsia="標楷體"/>
        </w:rPr>
        <w:t>委託他人處理相關事務等之目的，本校得蒐集、處理、利用、國際傳輸台端之相關個人資料</w:t>
      </w:r>
      <w:r>
        <w:rPr>
          <w:rFonts w:eastAsia="標楷體" w:ascii="Times New Roman" w:hAnsi="Times New Roman"/>
        </w:rPr>
        <w:t>(</w:t>
      </w:r>
      <w:r>
        <w:rPr>
          <w:rFonts w:ascii="Times New Roman" w:hAnsi="Times New Roman" w:eastAsia="標楷體"/>
        </w:rPr>
        <w:t>詳如第二條之說明</w:t>
      </w:r>
      <w:r>
        <w:rPr>
          <w:rFonts w:eastAsia="標楷體" w:ascii="Times New Roman" w:hAnsi="Times New Roman"/>
        </w:rPr>
        <w:t>)</w:t>
      </w:r>
      <w:r>
        <w:rPr>
          <w:rFonts w:ascii="Times New Roman" w:hAnsi="Times New Roman" w:eastAsia="標楷體"/>
        </w:rPr>
        <w:t>，並依據個人資料保護法</w:t>
      </w:r>
      <w:r>
        <w:rPr>
          <w:rFonts w:eastAsia="標楷體" w:ascii="Times New Roman" w:hAnsi="Times New Roman"/>
        </w:rPr>
        <w:t>(</w:t>
      </w:r>
      <w:r>
        <w:rPr>
          <w:rFonts w:ascii="Times New Roman" w:hAnsi="Times New Roman" w:eastAsia="標楷體"/>
        </w:rPr>
        <w:t>以下稱個資法</w:t>
      </w:r>
      <w:r>
        <w:rPr>
          <w:rFonts w:eastAsia="標楷體" w:ascii="Times New Roman" w:hAnsi="Times New Roman"/>
        </w:rPr>
        <w:t>)</w:t>
      </w:r>
      <w:r>
        <w:rPr>
          <w:rFonts w:ascii="Times New Roman" w:hAnsi="Times New Roman" w:eastAsia="標楷體"/>
        </w:rPr>
        <w:t>之規定，向台端告知下列事項，請台端詳閱：</w:t>
      </w:r>
    </w:p>
    <w:p>
      <w:pPr>
        <w:pStyle w:val="Style16"/>
        <w:spacing w:before="10" w:after="0"/>
        <w:ind w:left="0" w:hanging="0"/>
        <w:rPr>
          <w:rFonts w:ascii="Times New Roman" w:hAnsi="Times New Roman" w:eastAsia="標楷體"/>
        </w:rPr>
      </w:pPr>
      <w:r>
        <w:rPr>
          <w:rFonts w:eastAsia="標楷體" w:ascii="Times New Roman" w:hAnsi="Times New Roman"/>
        </w:rPr>
      </w:r>
    </w:p>
    <w:p>
      <w:pPr>
        <w:pStyle w:val="Style16"/>
        <w:rPr>
          <w:rFonts w:eastAsia="標楷體"/>
        </w:rPr>
      </w:pPr>
      <w:r>
        <w:rPr>
          <w:rFonts w:ascii="Times New Roman" w:hAnsi="Times New Roman" w:eastAsia="標楷體"/>
        </w:rPr>
        <w:t>一、蒐集個人資料之特定目的：</w:t>
      </w:r>
    </w:p>
    <w:p>
      <w:pPr>
        <w:pStyle w:val="Style16"/>
        <w:spacing w:lineRule="auto" w:line="247" w:before="10" w:after="0"/>
        <w:ind w:left="113" w:right="2288" w:hanging="0"/>
        <w:rPr>
          <w:rFonts w:eastAsia="標楷體"/>
        </w:rPr>
      </w:pPr>
      <w:r>
        <w:rPr>
          <w:rFonts w:ascii="Times New Roman" w:hAnsi="Times New Roman" w:eastAsia="標楷體"/>
        </w:rPr>
        <w:t>依據法務部頒佈「個人資料保護法之特定目的及個人資料之類別」，台端個人資料蒐集之特定目的請詳附錄一。二、蒐集個人資料之類別：</w:t>
      </w:r>
    </w:p>
    <w:p>
      <w:pPr>
        <w:pStyle w:val="Style16"/>
        <w:spacing w:lineRule="auto" w:line="247"/>
        <w:ind w:left="113" w:right="128" w:hanging="0"/>
        <w:jc w:val="both"/>
        <w:rPr>
          <w:rFonts w:ascii="Times New Roman" w:hAnsi="Times New Roman"/>
        </w:rPr>
      </w:pPr>
      <w:r>
        <w:rPr>
          <w:rFonts w:ascii="Times New Roman" w:hAnsi="Times New Roman" w:eastAsia="標楷體"/>
        </w:rPr>
        <w:t>本校基於相關法令及本告知與同意書之說明，向台端告知本校自台端或自第三人處蒐集台端的個人資料，依據法務部頒佈之「個人資料保護</w:t>
      </w:r>
      <w:r>
        <w:rPr>
          <w:rFonts w:ascii="Times New Roman" w:hAnsi="Times New Roman" w:eastAsia="標楷體"/>
          <w:w w:val="95"/>
        </w:rPr>
        <w:t>法之特定目的及個人資料之類別」共十類說明如下</w:t>
      </w:r>
      <w:r>
        <w:rPr>
          <w:rFonts w:eastAsia="標楷體" w:ascii="Times New Roman" w:hAnsi="Times New Roman"/>
          <w:w w:val="95"/>
        </w:rPr>
        <w:t>(</w:t>
      </w:r>
      <w:r>
        <w:rPr>
          <w:rFonts w:ascii="Times New Roman" w:hAnsi="Times New Roman" w:eastAsia="標楷體"/>
          <w:w w:val="95"/>
        </w:rPr>
        <w:t>應以本校與台端往來之相關校務行政、教務</w:t>
      </w:r>
      <w:r>
        <w:rPr>
          <w:rFonts w:eastAsia="標楷體" w:ascii="Times New Roman" w:hAnsi="Times New Roman"/>
          <w:w w:val="95"/>
        </w:rPr>
        <w:t>(</w:t>
      </w:r>
      <w:r>
        <w:rPr>
          <w:rFonts w:ascii="Times New Roman" w:hAnsi="Times New Roman" w:eastAsia="標楷體"/>
          <w:w w:val="95"/>
        </w:rPr>
        <w:t>含招生</w:t>
      </w:r>
      <w:r>
        <w:rPr>
          <w:rFonts w:eastAsia="標楷體" w:ascii="Times New Roman" w:hAnsi="Times New Roman"/>
          <w:w w:val="95"/>
        </w:rPr>
        <w:t>)</w:t>
      </w:r>
      <w:r>
        <w:rPr>
          <w:rFonts w:ascii="Times New Roman" w:hAnsi="Times New Roman" w:eastAsia="標楷體"/>
          <w:w w:val="95"/>
        </w:rPr>
        <w:t>、學務、總務與圖書館服務與推廣業</w:t>
      </w:r>
      <w:r>
        <w:rPr>
          <w:rFonts w:ascii="Times New Roman" w:hAnsi="Times New Roman" w:eastAsia="標楷體"/>
          <w:spacing w:val="203"/>
        </w:rPr>
        <w:t xml:space="preserve"> </w:t>
      </w:r>
      <w:r>
        <w:rPr>
          <w:rFonts w:ascii="Times New Roman" w:hAnsi="Times New Roman" w:eastAsia="標楷體"/>
        </w:rPr>
        <w:t>務所實際蒐集之個人資料為準。</w:t>
      </w:r>
      <w:r>
        <w:rPr>
          <w:rFonts w:eastAsia="標楷體" w:ascii="Times New Roman" w:hAnsi="Times New Roman"/>
        </w:rPr>
        <w:t>)</w:t>
      </w:r>
      <w:r>
        <w:rPr>
          <w:rFonts w:ascii="Times New Roman" w:hAnsi="Times New Roman" w:eastAsia="標楷體"/>
        </w:rPr>
        <w:t>：</w:t>
      </w:r>
    </w:p>
    <w:p>
      <w:pPr>
        <w:pStyle w:val="Style16"/>
        <w:rPr>
          <w:rFonts w:ascii="Times New Roman" w:hAnsi="Times New Roman"/>
        </w:rPr>
      </w:pPr>
      <w:r>
        <w:rPr>
          <w:rFonts w:ascii="Times New Roman" w:hAnsi="Times New Roman" w:eastAsia="標楷體"/>
          <w:w w:val="95"/>
        </w:rPr>
        <w:t>（一）</w:t>
      </w:r>
      <w:r>
        <w:rPr>
          <w:rFonts w:ascii="Times New Roman" w:hAnsi="Times New Roman" w:eastAsia="標楷體"/>
          <w:spacing w:val="8"/>
          <w:w w:val="95"/>
        </w:rPr>
        <w:t xml:space="preserve">識別類 </w:t>
      </w:r>
      <w:r>
        <w:rPr>
          <w:rFonts w:eastAsia="標楷體" w:ascii="Times New Roman" w:hAnsi="Times New Roman"/>
          <w:w w:val="95"/>
        </w:rPr>
        <w:t>C001</w:t>
      </w:r>
      <w:r>
        <w:rPr>
          <w:rFonts w:eastAsia="標楷體" w:ascii="Times New Roman" w:hAnsi="Times New Roman"/>
          <w:spacing w:val="37"/>
          <w:w w:val="95"/>
        </w:rPr>
        <w:t xml:space="preserve"> </w:t>
      </w:r>
      <w:r>
        <w:rPr>
          <w:rFonts w:ascii="Times New Roman" w:hAnsi="Times New Roman" w:eastAsia="標楷體"/>
          <w:spacing w:val="37"/>
          <w:w w:val="95"/>
        </w:rPr>
        <w:t>至</w:t>
      </w:r>
      <w:r>
        <w:rPr>
          <w:rFonts w:eastAsia="標楷體" w:ascii="Times New Roman" w:hAnsi="Times New Roman"/>
          <w:w w:val="95"/>
        </w:rPr>
        <w:t>C003(</w:t>
      </w:r>
      <w:r>
        <w:rPr>
          <w:rFonts w:ascii="Times New Roman" w:hAnsi="Times New Roman" w:eastAsia="標楷體"/>
          <w:w w:val="95"/>
        </w:rPr>
        <w:t>如姓名、電話、銀行帳戶、身分證統一編號等</w:t>
      </w:r>
      <w:r>
        <w:rPr>
          <w:rFonts w:eastAsia="標楷體" w:ascii="Times New Roman" w:hAnsi="Times New Roman"/>
          <w:w w:val="95"/>
        </w:rPr>
        <w:t>)</w:t>
      </w:r>
    </w:p>
    <w:p>
      <w:pPr>
        <w:pStyle w:val="Style16"/>
        <w:spacing w:before="10" w:after="0"/>
        <w:rPr>
          <w:rFonts w:ascii="Times New Roman" w:hAnsi="Times New Roman"/>
        </w:rPr>
      </w:pPr>
      <w:r>
        <w:rPr>
          <w:rFonts w:ascii="Times New Roman" w:hAnsi="Times New Roman" w:eastAsia="標楷體"/>
          <w:w w:val="95"/>
        </w:rPr>
        <w:t>（二）</w:t>
      </w:r>
      <w:r>
        <w:rPr>
          <w:rFonts w:ascii="Times New Roman" w:hAnsi="Times New Roman" w:eastAsia="標楷體"/>
          <w:spacing w:val="-1"/>
          <w:w w:val="95"/>
        </w:rPr>
        <w:t xml:space="preserve">特徵類 </w:t>
      </w:r>
      <w:r>
        <w:rPr>
          <w:rFonts w:eastAsia="標楷體" w:ascii="Times New Roman" w:hAnsi="Times New Roman"/>
          <w:w w:val="95"/>
        </w:rPr>
        <w:t>C011</w:t>
      </w:r>
      <w:r>
        <w:rPr>
          <w:rFonts w:eastAsia="標楷體" w:ascii="Times New Roman" w:hAnsi="Times New Roman"/>
          <w:spacing w:val="19"/>
          <w:w w:val="95"/>
        </w:rPr>
        <w:t xml:space="preserve"> </w:t>
      </w:r>
      <w:r>
        <w:rPr>
          <w:rFonts w:ascii="Times New Roman" w:hAnsi="Times New Roman" w:eastAsia="標楷體"/>
          <w:spacing w:val="19"/>
          <w:w w:val="95"/>
        </w:rPr>
        <w:t>至</w:t>
      </w:r>
      <w:r>
        <w:rPr>
          <w:rFonts w:eastAsia="標楷體" w:ascii="Times New Roman" w:hAnsi="Times New Roman"/>
          <w:w w:val="95"/>
        </w:rPr>
        <w:t>C014(</w:t>
      </w:r>
      <w:r>
        <w:rPr>
          <w:rFonts w:ascii="Times New Roman" w:hAnsi="Times New Roman" w:eastAsia="標楷體"/>
          <w:w w:val="95"/>
        </w:rPr>
        <w:t>如性別、出生年月日等</w:t>
      </w:r>
      <w:r>
        <w:rPr>
          <w:rFonts w:eastAsia="標楷體" w:ascii="Times New Roman" w:hAnsi="Times New Roman"/>
          <w:w w:val="95"/>
        </w:rPr>
        <w:t>)</w:t>
      </w:r>
    </w:p>
    <w:p>
      <w:pPr>
        <w:pStyle w:val="Style16"/>
        <w:spacing w:before="9" w:after="0"/>
        <w:rPr>
          <w:rFonts w:ascii="Times New Roman" w:hAnsi="Times New Roman"/>
        </w:rPr>
      </w:pPr>
      <w:r>
        <w:rPr>
          <w:rFonts w:ascii="Times New Roman" w:hAnsi="Times New Roman" w:eastAsia="標楷體"/>
          <w:w w:val="95"/>
        </w:rPr>
        <w:t>（三）</w:t>
      </w:r>
      <w:r>
        <w:rPr>
          <w:rFonts w:ascii="Times New Roman" w:hAnsi="Times New Roman" w:eastAsia="標楷體"/>
          <w:spacing w:val="11"/>
          <w:w w:val="95"/>
        </w:rPr>
        <w:t>家庭情形</w:t>
      </w:r>
      <w:r>
        <w:rPr>
          <w:rFonts w:eastAsia="標楷體" w:ascii="Times New Roman" w:hAnsi="Times New Roman"/>
          <w:w w:val="95"/>
        </w:rPr>
        <w:t>C021</w:t>
      </w:r>
      <w:r>
        <w:rPr>
          <w:rFonts w:eastAsia="標楷體" w:ascii="Times New Roman" w:hAnsi="Times New Roman"/>
          <w:spacing w:val="56"/>
          <w:w w:val="95"/>
        </w:rPr>
        <w:t xml:space="preserve"> </w:t>
      </w:r>
      <w:r>
        <w:rPr>
          <w:rFonts w:ascii="Times New Roman" w:hAnsi="Times New Roman" w:eastAsia="標楷體"/>
          <w:spacing w:val="56"/>
          <w:w w:val="95"/>
        </w:rPr>
        <w:t>至</w:t>
      </w:r>
      <w:r>
        <w:rPr>
          <w:rFonts w:eastAsia="標楷體" w:ascii="Times New Roman" w:hAnsi="Times New Roman"/>
          <w:w w:val="95"/>
        </w:rPr>
        <w:t>C024(</w:t>
      </w:r>
      <w:r>
        <w:rPr>
          <w:rFonts w:ascii="Times New Roman" w:hAnsi="Times New Roman" w:eastAsia="標楷體"/>
          <w:w w:val="95"/>
        </w:rPr>
        <w:t>如結婚有無、配偶之姓名等</w:t>
      </w:r>
      <w:r>
        <w:rPr>
          <w:rFonts w:eastAsia="標楷體" w:ascii="Times New Roman" w:hAnsi="Times New Roman"/>
          <w:w w:val="95"/>
        </w:rPr>
        <w:t>)</w:t>
      </w:r>
    </w:p>
    <w:p>
      <w:pPr>
        <w:pStyle w:val="Style16"/>
        <w:spacing w:before="9" w:after="0"/>
        <w:rPr>
          <w:rFonts w:ascii="Times New Roman" w:hAnsi="Times New Roman"/>
        </w:rPr>
      </w:pPr>
      <w:r>
        <w:rPr>
          <w:rFonts w:ascii="Times New Roman" w:hAnsi="Times New Roman" w:eastAsia="標楷體"/>
          <w:w w:val="95"/>
        </w:rPr>
        <w:t>（四）</w:t>
      </w:r>
      <w:r>
        <w:rPr>
          <w:rFonts w:ascii="Times New Roman" w:hAnsi="Times New Roman" w:eastAsia="標楷體"/>
          <w:spacing w:val="11"/>
          <w:w w:val="95"/>
        </w:rPr>
        <w:t>社會情況</w:t>
      </w:r>
      <w:r>
        <w:rPr>
          <w:rFonts w:eastAsia="標楷體" w:ascii="Times New Roman" w:hAnsi="Times New Roman"/>
          <w:w w:val="95"/>
        </w:rPr>
        <w:t>C031</w:t>
      </w:r>
      <w:r>
        <w:rPr>
          <w:rFonts w:eastAsia="標楷體" w:ascii="Times New Roman" w:hAnsi="Times New Roman"/>
          <w:spacing w:val="118"/>
        </w:rPr>
        <w:t xml:space="preserve"> </w:t>
      </w:r>
      <w:r>
        <w:rPr>
          <w:rFonts w:ascii="Times New Roman" w:hAnsi="Times New Roman" w:eastAsia="標楷體"/>
          <w:spacing w:val="44"/>
          <w:w w:val="95"/>
        </w:rPr>
        <w:t>至</w:t>
      </w:r>
      <w:r>
        <w:rPr>
          <w:rFonts w:eastAsia="標楷體" w:ascii="Times New Roman" w:hAnsi="Times New Roman"/>
          <w:w w:val="95"/>
        </w:rPr>
        <w:t>C040(</w:t>
      </w:r>
      <w:r>
        <w:rPr>
          <w:rFonts w:ascii="Times New Roman" w:hAnsi="Times New Roman" w:eastAsia="標楷體"/>
          <w:w w:val="95"/>
        </w:rPr>
        <w:t>如住所地址、財產資料、居留證明文件等</w:t>
      </w:r>
      <w:r>
        <w:rPr>
          <w:rFonts w:eastAsia="標楷體" w:ascii="Times New Roman" w:hAnsi="Times New Roman"/>
          <w:w w:val="95"/>
        </w:rPr>
        <w:t>)</w:t>
      </w:r>
    </w:p>
    <w:p>
      <w:pPr>
        <w:pStyle w:val="Style16"/>
        <w:spacing w:before="10" w:after="0"/>
        <w:rPr>
          <w:rFonts w:ascii="Times New Roman" w:hAnsi="Times New Roman"/>
        </w:rPr>
      </w:pPr>
      <w:r>
        <w:rPr>
          <w:rFonts w:ascii="Times New Roman" w:hAnsi="Times New Roman" w:eastAsia="標楷體"/>
          <w:w w:val="95"/>
        </w:rPr>
        <w:t>（五）</w:t>
      </w:r>
      <w:r>
        <w:rPr>
          <w:rFonts w:ascii="Times New Roman" w:hAnsi="Times New Roman" w:eastAsia="標楷體"/>
          <w:spacing w:val="3"/>
          <w:w w:val="95"/>
        </w:rPr>
        <w:t>教育、考選、技術或其他專業</w:t>
      </w:r>
      <w:r>
        <w:rPr>
          <w:rFonts w:eastAsia="標楷體" w:ascii="Times New Roman" w:hAnsi="Times New Roman"/>
          <w:w w:val="95"/>
        </w:rPr>
        <w:t>C051</w:t>
      </w:r>
      <w:r>
        <w:rPr>
          <w:rFonts w:eastAsia="標楷體" w:ascii="Times New Roman" w:hAnsi="Times New Roman"/>
          <w:spacing w:val="164"/>
        </w:rPr>
        <w:t xml:space="preserve"> </w:t>
      </w:r>
      <w:r>
        <w:rPr>
          <w:rFonts w:ascii="Times New Roman" w:hAnsi="Times New Roman" w:eastAsia="標楷體"/>
          <w:spacing w:val="44"/>
          <w:w w:val="95"/>
        </w:rPr>
        <w:t>至</w:t>
      </w:r>
      <w:r>
        <w:rPr>
          <w:rFonts w:eastAsia="標楷體" w:ascii="Times New Roman" w:hAnsi="Times New Roman"/>
          <w:w w:val="95"/>
        </w:rPr>
        <w:t>C058(</w:t>
      </w:r>
      <w:r>
        <w:rPr>
          <w:rFonts w:ascii="Times New Roman" w:hAnsi="Times New Roman" w:eastAsia="標楷體"/>
          <w:w w:val="95"/>
        </w:rPr>
        <w:t>如學歷、學習過程、專業技術等</w:t>
      </w:r>
      <w:r>
        <w:rPr>
          <w:rFonts w:eastAsia="標楷體" w:ascii="Times New Roman" w:hAnsi="Times New Roman"/>
          <w:w w:val="95"/>
        </w:rPr>
        <w:t>)</w:t>
      </w:r>
    </w:p>
    <w:p>
      <w:pPr>
        <w:pStyle w:val="Style16"/>
        <w:spacing w:before="9" w:after="0"/>
        <w:rPr>
          <w:rFonts w:ascii="Times New Roman" w:hAnsi="Times New Roman"/>
        </w:rPr>
      </w:pPr>
      <w:r>
        <w:rPr>
          <w:rFonts w:ascii="Times New Roman" w:hAnsi="Times New Roman" w:eastAsia="標楷體"/>
          <w:w w:val="95"/>
        </w:rPr>
        <w:t>（六）</w:t>
      </w:r>
      <w:r>
        <w:rPr>
          <w:rFonts w:ascii="Times New Roman" w:hAnsi="Times New Roman" w:eastAsia="標楷體"/>
          <w:spacing w:val="11"/>
          <w:w w:val="95"/>
        </w:rPr>
        <w:t>受僱情形</w:t>
      </w:r>
      <w:r>
        <w:rPr>
          <w:rFonts w:eastAsia="標楷體" w:ascii="Times New Roman" w:hAnsi="Times New Roman"/>
          <w:w w:val="95"/>
        </w:rPr>
        <w:t>C061</w:t>
      </w:r>
      <w:r>
        <w:rPr>
          <w:rFonts w:eastAsia="標楷體" w:ascii="Times New Roman" w:hAnsi="Times New Roman"/>
          <w:spacing w:val="47"/>
          <w:w w:val="95"/>
        </w:rPr>
        <w:t xml:space="preserve"> </w:t>
      </w:r>
      <w:r>
        <w:rPr>
          <w:rFonts w:ascii="Times New Roman" w:hAnsi="Times New Roman" w:eastAsia="標楷體"/>
          <w:spacing w:val="47"/>
          <w:w w:val="95"/>
        </w:rPr>
        <w:t>至</w:t>
      </w:r>
      <w:r>
        <w:rPr>
          <w:rFonts w:eastAsia="標楷體" w:ascii="Times New Roman" w:hAnsi="Times New Roman"/>
          <w:w w:val="95"/>
        </w:rPr>
        <w:t>C068</w:t>
      </w:r>
      <w:r>
        <w:rPr>
          <w:rFonts w:ascii="Times New Roman" w:hAnsi="Times New Roman" w:eastAsia="標楷體"/>
          <w:w w:val="95"/>
        </w:rPr>
        <w:t>、</w:t>
      </w:r>
      <w:r>
        <w:rPr>
          <w:rFonts w:eastAsia="標楷體" w:ascii="Times New Roman" w:hAnsi="Times New Roman"/>
          <w:w w:val="95"/>
        </w:rPr>
        <w:t>C070</w:t>
      </w:r>
      <w:r>
        <w:rPr>
          <w:rFonts w:eastAsia="標楷體" w:ascii="Times New Roman" w:hAnsi="Times New Roman"/>
          <w:spacing w:val="44"/>
          <w:w w:val="95"/>
        </w:rPr>
        <w:t xml:space="preserve"> </w:t>
      </w:r>
      <w:r>
        <w:rPr>
          <w:rFonts w:ascii="Times New Roman" w:hAnsi="Times New Roman" w:eastAsia="標楷體"/>
          <w:spacing w:val="44"/>
          <w:w w:val="95"/>
        </w:rPr>
        <w:t>至</w:t>
      </w:r>
      <w:r>
        <w:rPr>
          <w:rFonts w:eastAsia="標楷體" w:ascii="Times New Roman" w:hAnsi="Times New Roman"/>
          <w:w w:val="95"/>
        </w:rPr>
        <w:t>C72(</w:t>
      </w:r>
      <w:r>
        <w:rPr>
          <w:rFonts w:ascii="Times New Roman" w:hAnsi="Times New Roman" w:eastAsia="標楷體"/>
          <w:w w:val="95"/>
        </w:rPr>
        <w:t>如僱主、工作職稱、薪資等</w:t>
      </w:r>
      <w:r>
        <w:rPr>
          <w:rFonts w:eastAsia="標楷體" w:ascii="Times New Roman" w:hAnsi="Times New Roman"/>
          <w:w w:val="95"/>
        </w:rPr>
        <w:t>)</w:t>
      </w:r>
    </w:p>
    <w:p>
      <w:pPr>
        <w:pStyle w:val="Style16"/>
        <w:spacing w:before="10" w:after="0"/>
        <w:rPr>
          <w:rFonts w:ascii="Times New Roman" w:hAnsi="Times New Roman"/>
        </w:rPr>
      </w:pPr>
      <w:r>
        <w:rPr>
          <w:rFonts w:ascii="Times New Roman" w:hAnsi="Times New Roman" w:eastAsia="標楷體"/>
          <w:w w:val="95"/>
        </w:rPr>
        <w:t>（七）</w:t>
      </w:r>
      <w:r>
        <w:rPr>
          <w:rFonts w:ascii="Times New Roman" w:hAnsi="Times New Roman" w:eastAsia="標楷體"/>
          <w:spacing w:val="10"/>
          <w:w w:val="95"/>
        </w:rPr>
        <w:t xml:space="preserve">財務細節 </w:t>
      </w:r>
      <w:r>
        <w:rPr>
          <w:rFonts w:eastAsia="標楷體" w:ascii="Times New Roman" w:hAnsi="Times New Roman"/>
          <w:w w:val="95"/>
        </w:rPr>
        <w:t>C081</w:t>
      </w:r>
      <w:r>
        <w:rPr>
          <w:rFonts w:eastAsia="標楷體" w:ascii="Times New Roman" w:hAnsi="Times New Roman"/>
          <w:spacing w:val="49"/>
          <w:w w:val="95"/>
        </w:rPr>
        <w:t xml:space="preserve"> </w:t>
      </w:r>
      <w:r>
        <w:rPr>
          <w:rFonts w:ascii="Times New Roman" w:hAnsi="Times New Roman" w:eastAsia="標楷體"/>
          <w:spacing w:val="49"/>
          <w:w w:val="95"/>
        </w:rPr>
        <w:t>至</w:t>
      </w:r>
      <w:r>
        <w:rPr>
          <w:rFonts w:eastAsia="標楷體" w:ascii="Times New Roman" w:hAnsi="Times New Roman"/>
          <w:w w:val="95"/>
        </w:rPr>
        <w:t>C085</w:t>
      </w:r>
      <w:r>
        <w:rPr>
          <w:rFonts w:ascii="Times New Roman" w:hAnsi="Times New Roman" w:eastAsia="標楷體"/>
          <w:w w:val="95"/>
        </w:rPr>
        <w:t>、</w:t>
      </w:r>
      <w:r>
        <w:rPr>
          <w:rFonts w:eastAsia="標楷體" w:ascii="Times New Roman" w:hAnsi="Times New Roman"/>
          <w:w w:val="95"/>
        </w:rPr>
        <w:t>C087</w:t>
      </w:r>
      <w:r>
        <w:rPr>
          <w:rFonts w:eastAsia="標楷體" w:ascii="Times New Roman" w:hAnsi="Times New Roman"/>
          <w:spacing w:val="46"/>
          <w:w w:val="95"/>
        </w:rPr>
        <w:t xml:space="preserve"> </w:t>
      </w:r>
      <w:r>
        <w:rPr>
          <w:rFonts w:ascii="Times New Roman" w:hAnsi="Times New Roman" w:eastAsia="標楷體"/>
          <w:spacing w:val="46"/>
          <w:w w:val="95"/>
        </w:rPr>
        <w:t>至</w:t>
      </w:r>
      <w:r>
        <w:rPr>
          <w:rFonts w:eastAsia="標楷體" w:ascii="Times New Roman" w:hAnsi="Times New Roman"/>
          <w:w w:val="95"/>
        </w:rPr>
        <w:t>C089</w:t>
      </w:r>
      <w:r>
        <w:rPr>
          <w:rFonts w:ascii="Times New Roman" w:hAnsi="Times New Roman" w:eastAsia="標楷體"/>
          <w:w w:val="95"/>
        </w:rPr>
        <w:t>、</w:t>
      </w:r>
      <w:r>
        <w:rPr>
          <w:rFonts w:eastAsia="標楷體" w:ascii="Times New Roman" w:hAnsi="Times New Roman"/>
          <w:w w:val="95"/>
        </w:rPr>
        <w:t>C093(</w:t>
      </w:r>
      <w:r>
        <w:rPr>
          <w:rFonts w:ascii="Times New Roman" w:hAnsi="Times New Roman" w:eastAsia="標楷體"/>
          <w:w w:val="95"/>
        </w:rPr>
        <w:t>如總收入、總所得、貸款、外匯交易紀錄、信用額度等</w:t>
      </w:r>
      <w:r>
        <w:rPr>
          <w:rFonts w:eastAsia="標楷體" w:ascii="Times New Roman" w:hAnsi="Times New Roman"/>
          <w:w w:val="95"/>
        </w:rPr>
        <w:t>)</w:t>
      </w:r>
    </w:p>
    <w:p>
      <w:pPr>
        <w:pStyle w:val="Style16"/>
        <w:spacing w:before="9" w:after="0"/>
        <w:rPr>
          <w:rFonts w:ascii="Times New Roman" w:hAnsi="Times New Roman"/>
        </w:rPr>
      </w:pPr>
      <w:r>
        <w:rPr>
          <w:rFonts w:ascii="Times New Roman" w:hAnsi="Times New Roman" w:eastAsia="標楷體"/>
          <w:w w:val="95"/>
        </w:rPr>
        <w:t>（八）</w:t>
      </w:r>
      <w:r>
        <w:rPr>
          <w:rFonts w:ascii="Times New Roman" w:hAnsi="Times New Roman" w:eastAsia="標楷體"/>
          <w:spacing w:val="8"/>
          <w:w w:val="95"/>
        </w:rPr>
        <w:t xml:space="preserve">商業資訊 </w:t>
      </w:r>
      <w:r>
        <w:rPr>
          <w:rFonts w:eastAsia="標楷體" w:ascii="Times New Roman" w:hAnsi="Times New Roman"/>
          <w:w w:val="95"/>
        </w:rPr>
        <w:t>C102(</w:t>
      </w:r>
      <w:r>
        <w:rPr>
          <w:rFonts w:ascii="Times New Roman" w:hAnsi="Times New Roman" w:eastAsia="標楷體"/>
          <w:w w:val="95"/>
        </w:rPr>
        <w:t>如交易、商業、法律或其他契約等</w:t>
      </w:r>
      <w:r>
        <w:rPr>
          <w:rFonts w:eastAsia="標楷體" w:ascii="Times New Roman" w:hAnsi="Times New Roman"/>
          <w:w w:val="95"/>
        </w:rPr>
        <w:t>)</w:t>
      </w:r>
    </w:p>
    <w:p>
      <w:pPr>
        <w:pStyle w:val="Style16"/>
        <w:spacing w:before="9" w:after="0"/>
        <w:rPr>
          <w:rFonts w:ascii="Times New Roman" w:hAnsi="Times New Roman"/>
        </w:rPr>
      </w:pPr>
      <w:r>
        <w:rPr>
          <w:rFonts w:ascii="Times New Roman" w:hAnsi="Times New Roman" w:eastAsia="標楷體"/>
          <w:w w:val="95"/>
        </w:rPr>
        <w:t>（九）</w:t>
      </w:r>
      <w:r>
        <w:rPr>
          <w:rFonts w:ascii="Times New Roman" w:hAnsi="Times New Roman" w:eastAsia="標楷體"/>
          <w:spacing w:val="3"/>
          <w:w w:val="95"/>
        </w:rPr>
        <w:t xml:space="preserve">健康與其他 </w:t>
      </w:r>
      <w:r>
        <w:rPr>
          <w:rFonts w:eastAsia="標楷體" w:ascii="Times New Roman" w:hAnsi="Times New Roman"/>
          <w:w w:val="95"/>
        </w:rPr>
        <w:t>C111</w:t>
      </w:r>
      <w:r>
        <w:rPr>
          <w:rFonts w:ascii="Times New Roman" w:hAnsi="Times New Roman" w:eastAsia="標楷體"/>
          <w:w w:val="95"/>
        </w:rPr>
        <w:t>、</w:t>
      </w:r>
      <w:r>
        <w:rPr>
          <w:rFonts w:eastAsia="標楷體" w:ascii="Times New Roman" w:hAnsi="Times New Roman"/>
          <w:w w:val="95"/>
        </w:rPr>
        <w:t>C113</w:t>
      </w:r>
      <w:r>
        <w:rPr>
          <w:rFonts w:eastAsia="標楷體" w:ascii="Times New Roman" w:hAnsi="Times New Roman"/>
          <w:spacing w:val="15"/>
          <w:w w:val="95"/>
        </w:rPr>
        <w:t xml:space="preserve"> </w:t>
      </w:r>
      <w:r>
        <w:rPr>
          <w:rFonts w:ascii="Times New Roman" w:hAnsi="Times New Roman" w:eastAsia="標楷體"/>
          <w:spacing w:val="15"/>
          <w:w w:val="95"/>
        </w:rPr>
        <w:t xml:space="preserve">至 </w:t>
      </w:r>
      <w:r>
        <w:rPr>
          <w:rFonts w:eastAsia="標楷體" w:ascii="Times New Roman" w:hAnsi="Times New Roman"/>
          <w:w w:val="95"/>
        </w:rPr>
        <w:t>C116(</w:t>
      </w:r>
      <w:r>
        <w:rPr>
          <w:rFonts w:ascii="Times New Roman" w:hAnsi="Times New Roman" w:eastAsia="標楷體"/>
          <w:w w:val="95"/>
        </w:rPr>
        <w:t>如醫療報告、身心障礙種類、等級、種族等</w:t>
      </w:r>
      <w:r>
        <w:rPr>
          <w:rFonts w:eastAsia="標楷體" w:ascii="Times New Roman" w:hAnsi="Times New Roman"/>
          <w:w w:val="95"/>
        </w:rPr>
        <w:t>)</w:t>
      </w:r>
    </w:p>
    <w:p>
      <w:pPr>
        <w:pStyle w:val="Style16"/>
        <w:spacing w:lineRule="auto" w:line="247" w:before="10" w:after="0"/>
        <w:ind w:left="113" w:right="5087" w:hanging="0"/>
        <w:rPr>
          <w:rFonts w:ascii="Times New Roman" w:hAnsi="Times New Roman"/>
        </w:rPr>
      </w:pPr>
      <w:r>
        <w:rPr>
          <w:rFonts w:ascii="Times New Roman" w:hAnsi="Times New Roman" w:eastAsia="標楷體"/>
          <w:w w:val="95"/>
        </w:rPr>
        <w:t>（十）</w:t>
      </w:r>
      <w:r>
        <w:rPr>
          <w:rFonts w:ascii="Times New Roman" w:hAnsi="Times New Roman" w:eastAsia="標楷體"/>
          <w:spacing w:val="1"/>
          <w:w w:val="95"/>
        </w:rPr>
        <w:t xml:space="preserve">其他各類資訊 </w:t>
      </w:r>
      <w:r>
        <w:rPr>
          <w:rFonts w:eastAsia="標楷體" w:ascii="Times New Roman" w:hAnsi="Times New Roman"/>
          <w:w w:val="95"/>
        </w:rPr>
        <w:t>C131</w:t>
      </w:r>
      <w:r>
        <w:rPr>
          <w:rFonts w:eastAsia="標楷體" w:ascii="Times New Roman" w:hAnsi="Times New Roman"/>
          <w:spacing w:val="8"/>
          <w:w w:val="95"/>
        </w:rPr>
        <w:t xml:space="preserve"> </w:t>
      </w:r>
      <w:r>
        <w:rPr>
          <w:rFonts w:ascii="Times New Roman" w:hAnsi="Times New Roman" w:eastAsia="標楷體"/>
          <w:spacing w:val="8"/>
          <w:w w:val="95"/>
        </w:rPr>
        <w:t xml:space="preserve">至 </w:t>
      </w:r>
      <w:r>
        <w:rPr>
          <w:rFonts w:eastAsia="標楷體" w:ascii="Times New Roman" w:hAnsi="Times New Roman"/>
          <w:w w:val="95"/>
        </w:rPr>
        <w:t>C132(</w:t>
      </w:r>
      <w:r>
        <w:rPr>
          <w:rFonts w:ascii="Times New Roman" w:hAnsi="Times New Roman" w:eastAsia="標楷體"/>
          <w:w w:val="95"/>
        </w:rPr>
        <w:t>如無法歸類之電子郵件及未分類之資料等</w:t>
      </w:r>
      <w:r>
        <w:rPr>
          <w:rFonts w:eastAsia="標楷體" w:ascii="Times New Roman" w:hAnsi="Times New Roman"/>
          <w:w w:val="95"/>
        </w:rPr>
        <w:t>)</w:t>
      </w:r>
      <w:r>
        <w:rPr>
          <w:rFonts w:eastAsia="標楷體" w:ascii="Times New Roman" w:hAnsi="Times New Roman"/>
          <w:spacing w:val="1"/>
          <w:w w:val="95"/>
        </w:rPr>
        <w:t xml:space="preserve"> </w:t>
      </w:r>
      <w:r>
        <w:rPr>
          <w:rFonts w:ascii="Times New Roman" w:hAnsi="Times New Roman" w:eastAsia="標楷體"/>
        </w:rPr>
        <w:t>三、個人資料利用之期間、地區、對象及方式：</w:t>
      </w:r>
    </w:p>
    <w:p>
      <w:pPr>
        <w:pStyle w:val="Style16"/>
        <w:spacing w:lineRule="auto" w:line="247"/>
        <w:ind w:left="113" w:right="128" w:hanging="0"/>
        <w:rPr>
          <w:rFonts w:eastAsia="標楷體"/>
        </w:rPr>
      </w:pPr>
      <w:r>
        <w:rPr>
          <w:rFonts w:ascii="Times New Roman" w:hAnsi="Times New Roman" w:eastAsia="標楷體"/>
        </w:rPr>
        <w:t>（一）期間：個人資料蒐集之特定目的存續期間、依相關法令或契約約定資料之保存所訂保存年限（如：大學法、學位授予法…等）或本校執行業務所必須之保存期間</w:t>
      </w:r>
      <w:r>
        <w:rPr>
          <w:rFonts w:eastAsia="標楷體" w:ascii="Times New Roman" w:hAnsi="Times New Roman"/>
        </w:rPr>
        <w:t>(</w:t>
      </w:r>
      <w:r>
        <w:rPr>
          <w:rFonts w:ascii="Times New Roman" w:hAnsi="Times New Roman" w:eastAsia="標楷體"/>
        </w:rPr>
        <w:t>較法規規定期間長者</w:t>
      </w:r>
      <w:r>
        <w:rPr>
          <w:rFonts w:eastAsia="標楷體" w:ascii="Times New Roman" w:hAnsi="Times New Roman"/>
        </w:rPr>
        <w:t>)</w:t>
      </w:r>
      <w:r>
        <w:rPr>
          <w:rFonts w:ascii="Times New Roman" w:hAnsi="Times New Roman" w:eastAsia="標楷體"/>
        </w:rPr>
        <w:t>或依個別契約就資料之保存所訂之保存年限。</w:t>
      </w:r>
    </w:p>
    <w:p>
      <w:pPr>
        <w:pStyle w:val="Style16"/>
        <w:rPr>
          <w:rFonts w:eastAsia="標楷體"/>
        </w:rPr>
      </w:pPr>
      <w:r>
        <w:rPr>
          <w:rFonts w:ascii="Times New Roman" w:hAnsi="Times New Roman" w:eastAsia="標楷體"/>
        </w:rPr>
        <w:t>（二）地區：下揭利用對象之國內及國外所在地。</w:t>
      </w:r>
    </w:p>
    <w:p>
      <w:pPr>
        <w:pStyle w:val="Style16"/>
        <w:spacing w:lineRule="auto" w:line="247" w:before="10" w:after="0"/>
        <w:ind w:left="113" w:right="218" w:hanging="0"/>
        <w:rPr>
          <w:rFonts w:ascii="Times New Roman" w:hAnsi="Times New Roman"/>
        </w:rPr>
      </w:pPr>
      <w:r>
        <w:rPr>
          <w:rFonts w:ascii="Times New Roman" w:hAnsi="Times New Roman" w:eastAsia="標楷體"/>
        </w:rPr>
        <w:t>（三）對象：本校、本校在境外地區設立之分部</w:t>
      </w:r>
      <w:r>
        <w:rPr>
          <w:rFonts w:eastAsia="標楷體" w:ascii="Times New Roman" w:hAnsi="Times New Roman"/>
        </w:rPr>
        <w:t>(</w:t>
      </w:r>
      <w:r>
        <w:rPr>
          <w:rFonts w:ascii="Times New Roman" w:hAnsi="Times New Roman" w:eastAsia="標楷體"/>
        </w:rPr>
        <w:t>校</w:t>
      </w:r>
      <w:r>
        <w:rPr>
          <w:rFonts w:eastAsia="標楷體" w:ascii="Times New Roman" w:hAnsi="Times New Roman"/>
        </w:rPr>
        <w:t>)</w:t>
      </w:r>
      <w:r>
        <w:rPr>
          <w:rFonts w:ascii="Times New Roman" w:hAnsi="Times New Roman" w:eastAsia="標楷體"/>
        </w:rPr>
        <w:t>或開設班級、境內</w:t>
      </w:r>
      <w:r>
        <w:rPr>
          <w:rFonts w:eastAsia="標楷體" w:ascii="Times New Roman" w:hAnsi="Times New Roman"/>
        </w:rPr>
        <w:t>(</w:t>
      </w:r>
      <w:r>
        <w:rPr>
          <w:rFonts w:ascii="Times New Roman" w:hAnsi="Times New Roman" w:eastAsia="標楷體"/>
        </w:rPr>
        <w:t>外</w:t>
      </w:r>
      <w:r>
        <w:rPr>
          <w:rFonts w:eastAsia="標楷體" w:ascii="Times New Roman" w:hAnsi="Times New Roman"/>
        </w:rPr>
        <w:t>)</w:t>
      </w:r>
      <w:r>
        <w:rPr>
          <w:rFonts w:ascii="Times New Roman" w:hAnsi="Times New Roman" w:eastAsia="標楷體"/>
        </w:rPr>
        <w:t>其他往來學校、中央或地方各級機關、保險公司、往來金融機</w:t>
      </w:r>
      <w:r>
        <w:rPr>
          <w:rFonts w:ascii="Times New Roman" w:hAnsi="Times New Roman" w:eastAsia="標楷體"/>
          <w:spacing w:val="-4"/>
        </w:rPr>
        <w:t>構、 產學合作廠商、學生實習廠商、醫療健檢機構或與本校具有合作、委任等關係之第三人</w:t>
      </w:r>
      <w:r>
        <w:rPr>
          <w:rFonts w:ascii="Times New Roman" w:hAnsi="Times New Roman" w:eastAsia="標楷體"/>
        </w:rPr>
        <w:t>（包括但不限於受託辦理市場調查之機構）、</w:t>
      </w:r>
    </w:p>
    <w:p>
      <w:pPr>
        <w:pStyle w:val="Style16"/>
        <w:spacing w:lineRule="auto" w:line="247"/>
        <w:ind w:left="113" w:right="128" w:hanging="0"/>
        <w:rPr>
          <w:rFonts w:ascii="Times New Roman" w:hAnsi="Times New Roman"/>
        </w:rPr>
      </w:pPr>
      <w:r>
        <w:rPr>
          <w:rFonts w:ascii="Times New Roman" w:hAnsi="Times New Roman" w:eastAsia="標楷體"/>
        </w:rPr>
        <w:t>未受中央目的事業主管機關限制之國際傳輸個人資料之接收者、本校之共同合作推廣對象、其他與本校有業務或交易往來之機構、依法有權</w:t>
      </w:r>
      <w:r>
        <w:rPr>
          <w:rFonts w:ascii="Times New Roman" w:hAnsi="Times New Roman" w:eastAsia="標楷體"/>
          <w:w w:val="95"/>
        </w:rPr>
        <w:t>機關、教育主管機關，及中華民國、境外地區其他對本校及分部</w:t>
      </w:r>
      <w:r>
        <w:rPr>
          <w:rFonts w:eastAsia="標楷體" w:ascii="Times New Roman" w:hAnsi="Times New Roman"/>
          <w:w w:val="95"/>
        </w:rPr>
        <w:t>(</w:t>
      </w:r>
      <w:r>
        <w:rPr>
          <w:rFonts w:ascii="Times New Roman" w:hAnsi="Times New Roman" w:eastAsia="標楷體"/>
          <w:w w:val="95"/>
        </w:rPr>
        <w:t>校</w:t>
      </w:r>
      <w:r>
        <w:rPr>
          <w:rFonts w:eastAsia="標楷體" w:ascii="Times New Roman" w:hAnsi="Times New Roman"/>
          <w:w w:val="95"/>
        </w:rPr>
        <w:t>)</w:t>
      </w:r>
      <w:r>
        <w:rPr>
          <w:rFonts w:ascii="Times New Roman" w:hAnsi="Times New Roman" w:eastAsia="標楷體"/>
          <w:w w:val="95"/>
        </w:rPr>
        <w:t>或境外專班有管轄權之教育主管機關、司法或其他政府機構、學生所同</w:t>
      </w:r>
      <w:r>
        <w:rPr>
          <w:rFonts w:ascii="Times New Roman" w:hAnsi="Times New Roman" w:eastAsia="標楷體"/>
          <w:spacing w:val="99"/>
        </w:rPr>
        <w:t xml:space="preserve"> </w:t>
      </w:r>
      <w:r>
        <w:rPr>
          <w:rFonts w:ascii="Times New Roman" w:hAnsi="Times New Roman" w:eastAsia="標楷體"/>
          <w:spacing w:val="100"/>
        </w:rPr>
        <w:t xml:space="preserve"> </w:t>
      </w:r>
      <w:r>
        <w:rPr>
          <w:rFonts w:ascii="Times New Roman" w:hAnsi="Times New Roman" w:eastAsia="標楷體"/>
        </w:rPr>
        <w:t>意之對象</w:t>
      </w:r>
      <w:r>
        <w:rPr>
          <w:rFonts w:eastAsia="標楷體" w:ascii="Times New Roman" w:hAnsi="Times New Roman"/>
        </w:rPr>
        <w:t>(</w:t>
      </w:r>
      <w:r>
        <w:rPr>
          <w:rFonts w:ascii="Times New Roman" w:hAnsi="Times New Roman" w:eastAsia="標楷體"/>
        </w:rPr>
        <w:t>與本校共同合作發行具「記名式一卡通」功能整合型數位學生證之一卡通公司</w:t>
      </w:r>
      <w:r>
        <w:rPr>
          <w:rFonts w:eastAsia="標楷體" w:ascii="Times New Roman" w:hAnsi="Times New Roman"/>
        </w:rPr>
        <w:t>)</w:t>
      </w:r>
      <w:r>
        <w:rPr>
          <w:rFonts w:ascii="Times New Roman" w:hAnsi="Times New Roman" w:eastAsia="標楷體"/>
        </w:rPr>
        <w:t>。</w:t>
      </w:r>
    </w:p>
    <w:p>
      <w:pPr>
        <w:pStyle w:val="Style16"/>
        <w:spacing w:lineRule="auto" w:line="247"/>
        <w:ind w:left="113" w:right="252" w:hanging="0"/>
        <w:rPr>
          <w:rFonts w:ascii="Times New Roman" w:hAnsi="Times New Roman"/>
        </w:rPr>
      </w:pPr>
      <w:r>
        <w:rPr>
          <w:rFonts w:ascii="Times New Roman" w:hAnsi="Times New Roman" w:eastAsia="標楷體"/>
          <w:w w:val="95"/>
        </w:rPr>
        <w:t>（四）方式：符合個人資料相關法令以自動化機器或其他非自動化之利用方式之蒐集、處理、國際傳輸與利用</w:t>
      </w:r>
      <w:r>
        <w:rPr>
          <w:rFonts w:eastAsia="標楷體" w:ascii="Times New Roman" w:hAnsi="Times New Roman"/>
          <w:w w:val="95"/>
        </w:rPr>
        <w:t>(</w:t>
      </w:r>
      <w:r>
        <w:rPr>
          <w:rFonts w:ascii="Times New Roman" w:hAnsi="Times New Roman" w:eastAsia="標楷體"/>
          <w:w w:val="95"/>
        </w:rPr>
        <w:t>例如使用電子文件、紙本或</w:t>
      </w:r>
      <w:r>
        <w:rPr>
          <w:rFonts w:ascii="Times New Roman" w:hAnsi="Times New Roman" w:eastAsia="標楷體"/>
          <w:spacing w:val="250"/>
        </w:rPr>
        <w:t xml:space="preserve"> </w:t>
      </w:r>
      <w:r>
        <w:rPr>
          <w:rFonts w:ascii="Times New Roman" w:hAnsi="Times New Roman" w:eastAsia="標楷體"/>
        </w:rPr>
        <w:t>其他合於當時科學技術之適當方式等</w:t>
      </w:r>
      <w:r>
        <w:rPr>
          <w:rFonts w:eastAsia="標楷體" w:ascii="Times New Roman" w:hAnsi="Times New Roman"/>
        </w:rPr>
        <w:t>)</w:t>
      </w:r>
      <w:r>
        <w:rPr>
          <w:rFonts w:ascii="Times New Roman" w:hAnsi="Times New Roman" w:eastAsia="標楷體"/>
        </w:rPr>
        <w:t>。</w:t>
      </w:r>
    </w:p>
    <w:p>
      <w:pPr>
        <w:pStyle w:val="Style16"/>
        <w:spacing w:before="1" w:after="0"/>
        <w:rPr>
          <w:rFonts w:eastAsia="標楷體"/>
        </w:rPr>
      </w:pPr>
      <w:r>
        <w:rPr>
          <w:rFonts w:ascii="Times New Roman" w:hAnsi="Times New Roman" w:eastAsia="標楷體"/>
        </w:rPr>
        <w:t>四、依據個資法第三條規定，台端就本校保有台端之個人資料得行使下列權利：</w:t>
      </w:r>
    </w:p>
    <w:p>
      <w:pPr>
        <w:pStyle w:val="Style16"/>
        <w:spacing w:before="9" w:after="0"/>
        <w:rPr>
          <w:rFonts w:eastAsia="標楷體"/>
        </w:rPr>
      </w:pPr>
      <w:r>
        <w:rPr>
          <w:rFonts w:ascii="Times New Roman" w:hAnsi="Times New Roman" w:eastAsia="標楷體"/>
        </w:rPr>
        <w:t>（一）得向本校查詢、請求閱覽或請求製給複製本，而本校依法得酌收必要成本費用。</w:t>
      </w:r>
    </w:p>
    <w:p>
      <w:pPr>
        <w:pStyle w:val="Style16"/>
        <w:spacing w:before="9" w:after="0"/>
        <w:rPr>
          <w:rFonts w:eastAsia="標楷體"/>
        </w:rPr>
      </w:pPr>
      <w:r>
        <w:rPr>
          <w:rFonts w:ascii="Times New Roman" w:hAnsi="Times New Roman" w:eastAsia="標楷體"/>
        </w:rPr>
        <w:t>（二）得向本校請求補充或更正，惟依法台端應為適當之釋明。</w:t>
      </w:r>
    </w:p>
    <w:p>
      <w:pPr>
        <w:pStyle w:val="Style16"/>
        <w:spacing w:lineRule="auto" w:line="247" w:before="10" w:after="0"/>
        <w:ind w:left="113" w:right="128" w:hanging="0"/>
        <w:rPr>
          <w:rFonts w:ascii="Times New Roman" w:hAnsi="Times New Roman"/>
        </w:rPr>
      </w:pPr>
      <w:r>
        <w:rPr>
          <w:rFonts w:ascii="Times New Roman" w:hAnsi="Times New Roman" w:eastAsia="標楷體"/>
        </w:rPr>
        <w:t>（三）得向本校請求停止蒐集、處理或利用及請求刪除，惟依法本校因執行業務所必須者，得不依台端請求為之。若台端擬行使上述權利，</w:t>
      </w:r>
      <w:r>
        <w:rPr>
          <w:rFonts w:ascii="Times New Roman" w:hAnsi="Times New Roman" w:eastAsia="標楷體"/>
          <w:spacing w:val="-87"/>
        </w:rPr>
        <w:t xml:space="preserve"> </w:t>
      </w:r>
      <w:r>
        <w:rPr>
          <w:rFonts w:ascii="Times New Roman" w:hAnsi="Times New Roman" w:eastAsia="標楷體"/>
        </w:rPr>
        <w:t>請檢附相關證明文件向本校提出書面請求，本校將依台端之請求辦理後續相關事宜。</w:t>
      </w:r>
    </w:p>
    <w:p>
      <w:pPr>
        <w:pStyle w:val="Style16"/>
        <w:rPr>
          <w:rFonts w:eastAsia="標楷體"/>
        </w:rPr>
      </w:pPr>
      <w:r>
        <w:rPr>
          <w:rFonts w:ascii="Times New Roman" w:hAnsi="Times New Roman" w:eastAsia="標楷體"/>
        </w:rPr>
        <w:t>五、台端得自由選擇是否提供相關個人資料：</w:t>
      </w:r>
    </w:p>
    <w:p>
      <w:pPr>
        <w:pStyle w:val="Style16"/>
        <w:spacing w:lineRule="auto" w:line="247" w:before="10" w:after="0"/>
        <w:ind w:left="113" w:right="128" w:hanging="0"/>
        <w:rPr>
          <w:rFonts w:eastAsia="標楷體"/>
        </w:rPr>
      </w:pPr>
      <w:r>
        <w:rPr>
          <w:rFonts w:ascii="Times New Roman" w:hAnsi="Times New Roman" w:eastAsia="標楷體"/>
        </w:rPr>
        <w:t>台端得自由選擇是否提供相關個人資料，惟台端若拒絕提供正確相關個人資料，本校將無法進行必要之審核及處理作業，致無法提供台端相關校務行政、教務</w:t>
      </w:r>
      <w:r>
        <w:rPr>
          <w:rFonts w:eastAsia="標楷體" w:ascii="Times New Roman" w:hAnsi="Times New Roman"/>
        </w:rPr>
        <w:t>(</w:t>
      </w:r>
      <w:r>
        <w:rPr>
          <w:rFonts w:ascii="Times New Roman" w:hAnsi="Times New Roman" w:eastAsia="標楷體"/>
        </w:rPr>
        <w:t>含招生</w:t>
      </w:r>
      <w:r>
        <w:rPr>
          <w:rFonts w:eastAsia="標楷體" w:ascii="Times New Roman" w:hAnsi="Times New Roman"/>
        </w:rPr>
        <w:t>)</w:t>
      </w:r>
      <w:r>
        <w:rPr>
          <w:rFonts w:ascii="Times New Roman" w:hAnsi="Times New Roman" w:eastAsia="標楷體"/>
        </w:rPr>
        <w:t>、學務、總務與圖書館服務與推廣業務時，本校有權依其判斷決定是否同意處理台端之申請或辦理。</w:t>
      </w:r>
    </w:p>
    <w:p>
      <w:pPr>
        <w:pStyle w:val="Style16"/>
        <w:spacing w:lineRule="auto" w:line="247"/>
        <w:ind w:left="113" w:right="128" w:hanging="0"/>
        <w:rPr>
          <w:rFonts w:ascii="Times New Roman" w:hAnsi="Times New Roman"/>
        </w:rPr>
      </w:pPr>
      <w:r>
        <w:rPr>
          <w:rFonts w:ascii="Times New Roman" w:hAnsi="Times New Roman" w:eastAsia="標楷體"/>
        </w:rPr>
        <w:t>六、台端同意本校有權修訂本告知事項，並同意本校於修訂後，得以言詞、書面、電話、簡訊、電子郵件、傳真、電子文件、分行及網站公</w:t>
      </w:r>
      <w:r>
        <w:rPr>
          <w:rFonts w:ascii="Times New Roman" w:hAnsi="Times New Roman" w:eastAsia="標楷體"/>
          <w:w w:val="95"/>
        </w:rPr>
        <w:t>告或其他足以使台端知悉或可得知悉之方式</w:t>
      </w:r>
      <w:r>
        <w:rPr>
          <w:rFonts w:eastAsia="標楷體" w:ascii="Times New Roman" w:hAnsi="Times New Roman"/>
          <w:w w:val="95"/>
        </w:rPr>
        <w:t>(</w:t>
      </w:r>
      <w:r>
        <w:rPr>
          <w:rFonts w:ascii="Times New Roman" w:hAnsi="Times New Roman" w:eastAsia="標楷體"/>
          <w:w w:val="95"/>
        </w:rPr>
        <w:t>包括但不限於以前述方式告知提供詳載本告知事項內容之網站連結</w:t>
      </w:r>
      <w:r>
        <w:rPr>
          <w:rFonts w:eastAsia="標楷體" w:ascii="Times New Roman" w:hAnsi="Times New Roman"/>
          <w:w w:val="95"/>
        </w:rPr>
        <w:t>)</w:t>
      </w:r>
      <w:r>
        <w:rPr>
          <w:rFonts w:ascii="Times New Roman" w:hAnsi="Times New Roman" w:eastAsia="標楷體"/>
          <w:w w:val="95"/>
        </w:rPr>
        <w:t>，告知台端修訂要點及指定</w:t>
      </w:r>
      <w:r>
        <w:rPr>
          <w:rFonts w:ascii="Times New Roman" w:hAnsi="Times New Roman" w:eastAsia="標楷體"/>
          <w:spacing w:val="99"/>
        </w:rPr>
        <w:t xml:space="preserve"> </w:t>
      </w:r>
      <w:r>
        <w:rPr>
          <w:rFonts w:ascii="Times New Roman" w:hAnsi="Times New Roman" w:eastAsia="標楷體"/>
          <w:spacing w:val="100"/>
        </w:rPr>
        <w:t xml:space="preserve"> </w:t>
      </w:r>
      <w:r>
        <w:rPr>
          <w:rFonts w:ascii="Times New Roman" w:hAnsi="Times New Roman" w:eastAsia="標楷體"/>
        </w:rPr>
        <w:t>網頁，屆時，請台端詳閱指定網頁內容。</w:t>
      </w:r>
    </w:p>
    <w:p>
      <w:pPr>
        <w:pStyle w:val="Style16"/>
        <w:spacing w:lineRule="auto" w:line="247"/>
        <w:ind w:left="113" w:right="128" w:hanging="0"/>
        <w:rPr>
          <w:rFonts w:eastAsia="標楷體"/>
        </w:rPr>
      </w:pPr>
      <w:r>
        <w:rPr>
          <w:rFonts w:ascii="Times New Roman" w:hAnsi="Times New Roman" w:eastAsia="標楷體"/>
        </w:rPr>
        <w:t>七、如台端與本校先前簽訂之契約或文件所定與個人資料之蒐集、處理、利用、國際傳輸有關條款與本告知事項有所歧異者，以本告知事項為準。附錄一：蒐集個人資料之相關特定目的</w:t>
      </w:r>
    </w:p>
    <w:p>
      <w:pPr>
        <w:pStyle w:val="Style16"/>
        <w:spacing w:before="1" w:after="0"/>
        <w:rPr>
          <w:rFonts w:eastAsia="標楷體"/>
        </w:rPr>
      </w:pPr>
      <w:r>
        <w:rPr>
          <w:rFonts w:ascii="Times New Roman" w:hAnsi="Times New Roman" w:eastAsia="標楷體"/>
        </w:rPr>
        <w:t>依據法務部頒佈「個人資料保護法之特定目的及個人資料之類別」及本校蒐集台端個人資料之特定目的如下：</w:t>
      </w:r>
    </w:p>
    <w:p>
      <w:pPr>
        <w:pStyle w:val="Style16"/>
        <w:spacing w:lineRule="auto" w:line="247" w:before="9" w:after="0"/>
        <w:ind w:left="113" w:right="285" w:hanging="0"/>
        <w:rPr>
          <w:rFonts w:ascii="Times New Roman" w:hAnsi="Times New Roman"/>
        </w:rPr>
      </w:pPr>
      <w:r>
        <w:rPr>
          <w:rFonts w:ascii="Times New Roman" w:hAnsi="Times New Roman" w:eastAsia="標楷體"/>
          <w:spacing w:val="-7"/>
        </w:rPr>
        <w:t>◎</w:t>
      </w:r>
      <w:r>
        <w:rPr>
          <w:rFonts w:ascii="Times New Roman" w:hAnsi="Times New Roman" w:eastAsia="標楷體"/>
          <w:spacing w:val="-7"/>
        </w:rPr>
        <w:t>人身保險 ◎人事管理</w:t>
      </w:r>
      <w:r>
        <w:rPr>
          <w:rFonts w:eastAsia="標楷體" w:ascii="Times New Roman" w:hAnsi="Times New Roman"/>
          <w:spacing w:val="-7"/>
        </w:rPr>
        <w:t>(</w:t>
      </w:r>
      <w:r>
        <w:rPr>
          <w:rFonts w:ascii="Times New Roman" w:hAnsi="Times New Roman" w:eastAsia="標楷體"/>
          <w:spacing w:val="-7"/>
        </w:rPr>
        <w:t>工讀生、助理</w:t>
      </w:r>
      <w:r>
        <w:rPr>
          <w:rFonts w:eastAsia="標楷體" w:ascii="Times New Roman" w:hAnsi="Times New Roman"/>
          <w:spacing w:val="-7"/>
        </w:rPr>
        <w:t>) ◎</w:t>
      </w:r>
      <w:r>
        <w:rPr>
          <w:rFonts w:ascii="Times New Roman" w:hAnsi="Times New Roman" w:eastAsia="標楷體"/>
          <w:spacing w:val="-7"/>
        </w:rPr>
        <w:t>入出國 ◎公共衛生或傳染病防治◎公共關係 ◎全民健康保險、勞工保險 ◎存款與匯款 ◎兵</w:t>
      </w:r>
      <w:r>
        <w:rPr>
          <w:rFonts w:ascii="Times New Roman" w:hAnsi="Times New Roman" w:eastAsia="標楷體"/>
          <w:spacing w:val="-8"/>
        </w:rPr>
        <w:t>役、替代役行政 ◎行銷</w:t>
      </w:r>
      <w:r>
        <w:rPr>
          <w:rFonts w:eastAsia="標楷體" w:ascii="Times New Roman" w:hAnsi="Times New Roman"/>
          <w:spacing w:val="-8"/>
        </w:rPr>
        <w:t>(</w:t>
      </w:r>
      <w:r>
        <w:rPr>
          <w:rFonts w:ascii="Times New Roman" w:hAnsi="Times New Roman" w:eastAsia="標楷體"/>
          <w:spacing w:val="-8"/>
        </w:rPr>
        <w:t>招生</w:t>
      </w:r>
      <w:r>
        <w:rPr>
          <w:rFonts w:eastAsia="標楷體" w:ascii="Times New Roman" w:hAnsi="Times New Roman"/>
          <w:spacing w:val="-8"/>
        </w:rPr>
        <w:t>) ◎</w:t>
      </w:r>
      <w:r>
        <w:rPr>
          <w:rFonts w:ascii="Times New Roman" w:hAnsi="Times New Roman" w:eastAsia="標楷體"/>
          <w:spacing w:val="-8"/>
        </w:rPr>
        <w:t>志工管理 ◎兩岸暨港澳事務 ◎社會服務或社會工作 ◎青年發展行政 ◎保健醫療服務 ◎信用卡、現金</w:t>
      </w:r>
      <w:r>
        <w:rPr>
          <w:rFonts w:ascii="Times New Roman" w:hAnsi="Times New Roman" w:eastAsia="標楷體"/>
          <w:spacing w:val="-5"/>
        </w:rPr>
        <w:t>卡、轉帳卡或電子票證業務</w:t>
      </w:r>
      <w:r>
        <w:rPr>
          <w:rFonts w:eastAsia="標楷體" w:ascii="Times New Roman" w:hAnsi="Times New Roman"/>
          <w:spacing w:val="-5"/>
        </w:rPr>
        <w:t>(</w:t>
      </w:r>
      <w:r>
        <w:rPr>
          <w:rFonts w:ascii="Times New Roman" w:hAnsi="Times New Roman" w:eastAsia="標楷體"/>
          <w:spacing w:val="-5"/>
        </w:rPr>
        <w:t>一卡通</w:t>
      </w:r>
      <w:r>
        <w:rPr>
          <w:rFonts w:eastAsia="標楷體" w:ascii="Times New Roman" w:hAnsi="Times New Roman"/>
          <w:spacing w:val="-5"/>
        </w:rPr>
        <w:t>) ◎</w:t>
      </w:r>
      <w:r>
        <w:rPr>
          <w:rFonts w:ascii="Times New Roman" w:hAnsi="Times New Roman" w:eastAsia="標楷體"/>
          <w:spacing w:val="-5"/>
        </w:rPr>
        <w:t>契約、類似契約或其他法律關係事務 ◎政府資訊公開、檔案管理及應用 ◎政府福利金或救濟金給</w:t>
      </w:r>
      <w:r>
        <w:rPr>
          <w:rFonts w:ascii="Times New Roman" w:hAnsi="Times New Roman" w:eastAsia="標楷體"/>
        </w:rPr>
        <w:t>付行政 ◎計畫、管制考核與其他研考管理 ◎消費者、客戶管理與服務</w:t>
      </w:r>
    </w:p>
    <w:p>
      <w:pPr>
        <w:pStyle w:val="Style16"/>
        <w:spacing w:lineRule="auto" w:line="247" w:before="1" w:after="0"/>
        <w:ind w:left="113" w:right="263" w:hanging="0"/>
        <w:rPr>
          <w:rFonts w:ascii="Times New Roman" w:hAnsi="Times New Roman"/>
        </w:rPr>
      </w:pPr>
      <w:r>
        <w:rPr>
          <w:rFonts w:ascii="Times New Roman" w:hAnsi="Times New Roman" w:eastAsia="標楷體"/>
          <w:spacing w:val="-1"/>
        </w:rPr>
        <w:t>◎</w:t>
      </w:r>
      <w:r>
        <w:rPr>
          <w:rFonts w:ascii="Times New Roman" w:hAnsi="Times New Roman" w:eastAsia="標楷體"/>
          <w:spacing w:val="-1"/>
        </w:rPr>
        <w:t>消費者保護 ◎財產管理 ◎教育或訓練行政 ◎產學合作 ◎陳情、請願、檢舉案件處理 ◎場所進出安全管理 ◎就業安置、規畫與管理</w:t>
      </w:r>
      <w:r>
        <w:rPr>
          <w:rFonts w:ascii="Times New Roman" w:hAnsi="Times New Roman" w:eastAsia="標楷體"/>
          <w:spacing w:val="-22"/>
        </w:rPr>
        <w:t xml:space="preserve"> </w:t>
      </w:r>
      <w:r>
        <w:rPr>
          <w:rFonts w:ascii="Times New Roman" w:hAnsi="Times New Roman" w:eastAsia="標楷體"/>
          <w:spacing w:val="-7"/>
        </w:rPr>
        <w:t>◎智慧財產權、光碟管理及其他相關行政 ◎發照與登記 ◎華僑資料管理 ◎募款</w:t>
      </w:r>
      <w:r>
        <w:rPr>
          <w:rFonts w:eastAsia="標楷體" w:ascii="Times New Roman" w:hAnsi="Times New Roman"/>
          <w:spacing w:val="-7"/>
        </w:rPr>
        <w:t>(</w:t>
      </w:r>
      <w:r>
        <w:rPr>
          <w:rFonts w:ascii="Times New Roman" w:hAnsi="Times New Roman" w:eastAsia="標楷體"/>
          <w:spacing w:val="-7"/>
        </w:rPr>
        <w:t>包含公益勸募</w:t>
      </w:r>
      <w:r>
        <w:rPr>
          <w:rFonts w:eastAsia="標楷體" w:ascii="Times New Roman" w:hAnsi="Times New Roman"/>
          <w:spacing w:val="-7"/>
        </w:rPr>
        <w:t>) ◎</w:t>
      </w:r>
      <w:r>
        <w:rPr>
          <w:rFonts w:ascii="Times New Roman" w:hAnsi="Times New Roman" w:eastAsia="標楷體"/>
          <w:spacing w:val="-7"/>
        </w:rPr>
        <w:t>稅務行政</w:t>
      </w:r>
      <w:r>
        <w:rPr>
          <w:rFonts w:eastAsia="標楷體" w:ascii="Times New Roman" w:hAnsi="Times New Roman"/>
          <w:spacing w:val="-7"/>
        </w:rPr>
        <w:t>(</w:t>
      </w:r>
      <w:r>
        <w:rPr>
          <w:rFonts w:ascii="Times New Roman" w:hAnsi="Times New Roman" w:eastAsia="標楷體"/>
          <w:spacing w:val="-7"/>
        </w:rPr>
        <w:t>報稅</w:t>
      </w:r>
      <w:r>
        <w:rPr>
          <w:rFonts w:eastAsia="標楷體" w:ascii="Times New Roman" w:hAnsi="Times New Roman"/>
          <w:spacing w:val="-7"/>
        </w:rPr>
        <w:t>) ◎</w:t>
      </w:r>
      <w:r>
        <w:rPr>
          <w:rFonts w:ascii="Times New Roman" w:hAnsi="Times New Roman" w:eastAsia="標楷體"/>
          <w:spacing w:val="-7"/>
        </w:rPr>
        <w:t>會計與相關服務</w:t>
      </w:r>
    </w:p>
    <w:p>
      <w:pPr>
        <w:pStyle w:val="Style16"/>
        <w:rPr>
          <w:rFonts w:eastAsia="標楷體"/>
        </w:rPr>
      </w:pPr>
      <w:r>
        <w:rPr>
          <w:rFonts w:ascii="Times New Roman" w:hAnsi="Times New Roman" w:eastAsia="標楷體"/>
        </w:rPr>
        <w:t>◎</w:t>
      </w:r>
      <w:r>
        <w:rPr>
          <w:rFonts w:ascii="Times New Roman" w:hAnsi="Times New Roman" w:eastAsia="標楷體"/>
        </w:rPr>
        <w:t>會議管理 ◎經營郵政業務郵政儲匯保險業務</w:t>
      </w:r>
    </w:p>
    <w:p>
      <w:pPr>
        <w:pStyle w:val="Style16"/>
        <w:spacing w:lineRule="auto" w:line="247" w:before="9" w:after="0"/>
        <w:ind w:left="113" w:right="150" w:hanging="0"/>
        <w:rPr>
          <w:rFonts w:ascii="Times New Roman" w:hAnsi="Times New Roman"/>
        </w:rPr>
      </w:pPr>
      <w:r>
        <w:rPr>
          <w:rFonts w:eastAsia="標楷體" w:ascii="Times New Roman" w:hAnsi="Times New Roman"/>
          <w:w w:val="95"/>
        </w:rPr>
        <w:t>(</w:t>
      </w:r>
      <w:r>
        <w:rPr>
          <w:rFonts w:ascii="Times New Roman" w:hAnsi="Times New Roman" w:eastAsia="標楷體"/>
          <w:w w:val="95"/>
        </w:rPr>
        <w:t>郵件代收</w:t>
      </w:r>
      <w:r>
        <w:rPr>
          <w:rFonts w:eastAsia="標楷體" w:ascii="Times New Roman" w:hAnsi="Times New Roman"/>
          <w:w w:val="95"/>
        </w:rPr>
        <w:t>) ◎</w:t>
      </w:r>
      <w:r>
        <w:rPr>
          <w:rFonts w:ascii="Times New Roman" w:hAnsi="Times New Roman" w:eastAsia="標楷體"/>
          <w:w w:val="95"/>
        </w:rPr>
        <w:t>試務 ◎資</w:t>
      </w:r>
      <w:r>
        <w:rPr>
          <w:rFonts w:eastAsia="標楷體" w:ascii="Times New Roman" w:hAnsi="Times New Roman"/>
          <w:w w:val="95"/>
        </w:rPr>
        <w:t>(</w:t>
      </w:r>
      <w:r>
        <w:rPr>
          <w:rFonts w:ascii="Times New Roman" w:hAnsi="Times New Roman" w:eastAsia="標楷體"/>
          <w:w w:val="95"/>
        </w:rPr>
        <w:t>通</w:t>
      </w:r>
      <w:r>
        <w:rPr>
          <w:rFonts w:eastAsia="標楷體" w:ascii="Times New Roman" w:hAnsi="Times New Roman"/>
          <w:w w:val="95"/>
        </w:rPr>
        <w:t>)</w:t>
      </w:r>
      <w:r>
        <w:rPr>
          <w:rFonts w:ascii="Times New Roman" w:hAnsi="Times New Roman" w:eastAsia="標楷體"/>
          <w:w w:val="95"/>
        </w:rPr>
        <w:t>訊服務 ◎資</w:t>
      </w:r>
      <w:r>
        <w:rPr>
          <w:rFonts w:eastAsia="標楷體" w:ascii="Times New Roman" w:hAnsi="Times New Roman"/>
          <w:w w:val="95"/>
        </w:rPr>
        <w:t>(</w:t>
      </w:r>
      <w:r>
        <w:rPr>
          <w:rFonts w:ascii="Times New Roman" w:hAnsi="Times New Roman" w:eastAsia="標楷體"/>
          <w:w w:val="95"/>
        </w:rPr>
        <w:t>通</w:t>
      </w:r>
      <w:r>
        <w:rPr>
          <w:rFonts w:eastAsia="標楷體" w:ascii="Times New Roman" w:hAnsi="Times New Roman"/>
          <w:w w:val="95"/>
        </w:rPr>
        <w:t>)</w:t>
      </w:r>
      <w:r>
        <w:rPr>
          <w:rFonts w:ascii="Times New Roman" w:hAnsi="Times New Roman" w:eastAsia="標楷體"/>
          <w:w w:val="95"/>
        </w:rPr>
        <w:t>訊與資料庫管理 ◎資通安全與管理 ◎運動、競技活動 ◎運動休閒業務 ◎僱用與服務管理 ◎</w:t>
      </w:r>
      <w:r>
        <w:rPr>
          <w:rFonts w:ascii="Times New Roman" w:hAnsi="Times New Roman" w:eastAsia="標楷體"/>
          <w:spacing w:val="-82"/>
          <w:w w:val="95"/>
        </w:rPr>
        <w:t xml:space="preserve"> </w:t>
      </w:r>
      <w:r>
        <w:rPr>
          <w:rFonts w:ascii="Times New Roman" w:hAnsi="Times New Roman" w:eastAsia="標楷體"/>
          <w:spacing w:val="-8"/>
        </w:rPr>
        <w:t>圖書館、出版品管理 ◎ 影視、音樂與媒體管理 ◎衛生行政 ◎調查、統計與研究分析 ◎學生</w:t>
      </w:r>
      <w:r>
        <w:rPr>
          <w:rFonts w:eastAsia="標楷體" w:ascii="Times New Roman" w:hAnsi="Times New Roman"/>
          <w:spacing w:val="-8"/>
        </w:rPr>
        <w:t>(</w:t>
      </w:r>
      <w:r>
        <w:rPr>
          <w:rFonts w:ascii="Times New Roman" w:hAnsi="Times New Roman" w:eastAsia="標楷體"/>
          <w:spacing w:val="-8"/>
        </w:rPr>
        <w:t>員</w:t>
      </w:r>
      <w:r>
        <w:rPr>
          <w:rFonts w:eastAsia="標楷體" w:ascii="Times New Roman" w:hAnsi="Times New Roman"/>
          <w:spacing w:val="-8"/>
        </w:rPr>
        <w:t>)(</w:t>
      </w:r>
      <w:r>
        <w:rPr>
          <w:rFonts w:ascii="Times New Roman" w:hAnsi="Times New Roman" w:eastAsia="標楷體"/>
          <w:spacing w:val="-8"/>
        </w:rPr>
        <w:t>含畢、結業生</w:t>
      </w:r>
      <w:r>
        <w:rPr>
          <w:rFonts w:eastAsia="標楷體" w:ascii="Times New Roman" w:hAnsi="Times New Roman"/>
          <w:spacing w:val="-8"/>
        </w:rPr>
        <w:t>)</w:t>
      </w:r>
      <w:r>
        <w:rPr>
          <w:rFonts w:ascii="Times New Roman" w:hAnsi="Times New Roman" w:eastAsia="標楷體"/>
          <w:spacing w:val="-8"/>
        </w:rPr>
        <w:t>資料管理 ◎學術研究◎</w:t>
      </w:r>
      <w:r>
        <w:rPr>
          <w:rFonts w:ascii="Times New Roman" w:hAnsi="Times New Roman" w:eastAsia="標楷體"/>
          <w:spacing w:val="1"/>
        </w:rPr>
        <w:t xml:space="preserve"> </w:t>
      </w:r>
      <w:r>
        <w:rPr>
          <w:rFonts w:ascii="Times New Roman" w:hAnsi="Times New Roman" w:eastAsia="標楷體"/>
        </w:rPr>
        <w:t>護照、簽證及文件證明處理 ◎體育行政 ◎其他經營合於營業登記項目或組織章程所定之業務 ◎其他諮詢與顧問服務</w:t>
      </w:r>
    </w:p>
    <w:p>
      <w:pPr>
        <w:pStyle w:val="Style16"/>
        <w:spacing w:lineRule="auto" w:line="247" w:before="1" w:after="0"/>
        <w:ind w:left="113" w:right="445" w:hanging="0"/>
        <w:rPr>
          <w:rFonts w:ascii="Times New Roman" w:hAnsi="Times New Roman"/>
        </w:rPr>
      </w:pPr>
      <w:r>
        <w:rPr>
          <w:rFonts w:ascii="Times New Roman" w:hAnsi="Times New Roman" w:eastAsia="標楷體"/>
          <w:spacing w:val="-1"/>
        </w:rPr>
        <w:t>※</w:t>
      </w:r>
      <w:r>
        <w:rPr>
          <w:rFonts w:ascii="Times New Roman" w:hAnsi="Times New Roman" w:eastAsia="標楷體"/>
          <w:spacing w:val="-1"/>
        </w:rPr>
        <w:t>為配合個人資料保護法實施，一卡通公司已將應告知事項載於其網站，如有任何疑義，請撥打該公司客服專線洽詢。一卡通公司：</w:t>
      </w:r>
      <w:r>
        <w:rPr>
          <w:rFonts w:eastAsia="標楷體" w:ascii="Times New Roman" w:hAnsi="Times New Roman"/>
          <w:spacing w:val="-1"/>
        </w:rPr>
        <w:t>07-</w:t>
      </w:r>
      <w:r>
        <w:rPr>
          <w:rFonts w:eastAsia="標楷體" w:ascii="Times New Roman" w:hAnsi="Times New Roman"/>
          <w:spacing w:val="-87"/>
        </w:rPr>
        <w:t xml:space="preserve"> </w:t>
      </w:r>
      <w:r>
        <w:rPr>
          <w:rFonts w:eastAsia="標楷體" w:ascii="Times New Roman" w:hAnsi="Times New Roman"/>
        </w:rPr>
        <w:t>7912000/www.i-pass.com.tw)</w:t>
      </w:r>
    </w:p>
    <w:p>
      <w:pPr>
        <w:pStyle w:val="1"/>
        <w:spacing w:before="160" w:after="0"/>
        <w:rPr>
          <w:rFonts w:eastAsia="標楷體"/>
          <w:spacing w:val="-1"/>
        </w:rPr>
      </w:pPr>
      <w:r>
        <w:rPr>
          <w:rFonts w:ascii="Times New Roman" w:hAnsi="Times New Roman" w:eastAsia="標楷體"/>
          <w:spacing w:val="-1"/>
        </w:rPr>
        <w:t>本人同意樹德科技大學對上述本人資料之蒐集、處理及利用。</w:t>
      </w:r>
    </w:p>
    <w:p>
      <w:pPr>
        <w:pStyle w:val="Normal"/>
        <w:tabs>
          <w:tab w:val="clear" w:pos="720"/>
          <w:tab w:val="left" w:pos="8201" w:leader="none"/>
        </w:tabs>
        <w:spacing w:lineRule="exact" w:line="248"/>
        <w:ind w:left="113" w:hanging="0"/>
        <w:rPr>
          <w:rFonts w:ascii="Times New Roman" w:hAnsi="Times New Roman"/>
        </w:rPr>
      </w:pPr>
      <w:r>
        <w:rPr>
          <w:rFonts w:ascii="Times New Roman" w:hAnsi="Times New Roman" w:eastAsia="標楷體"/>
          <w:spacing w:val="-1"/>
          <w:sz w:val="20"/>
        </w:rPr>
        <w:t>系所：動畫與遊戲設計系</w:t>
      </w:r>
      <w:r>
        <w:rPr>
          <w:rFonts w:ascii="Times New Roman" w:hAnsi="Times New Roman" w:eastAsia="標楷體"/>
          <w:spacing w:val="-51"/>
          <w:sz w:val="20"/>
        </w:rPr>
        <w:t xml:space="preserve"> </w:t>
      </w:r>
      <w:r>
        <w:rPr>
          <w:rFonts w:ascii="Times New Roman" w:hAnsi="Times New Roman" w:eastAsia="標楷體"/>
          <w:sz w:val="20"/>
        </w:rPr>
        <w:t>簽名：</w:t>
      </w:r>
      <w:r>
        <w:rPr>
          <w:rFonts w:ascii="Times New Roman" w:hAnsi="Times New Roman" w:eastAsia="標楷體"/>
          <w:sz w:val="20"/>
          <w:u w:val="single"/>
        </w:rPr>
        <w:t xml:space="preserve">                                            </w:t>
      </w:r>
      <w:r>
        <w:rPr>
          <w:rFonts w:eastAsia="標楷體" w:ascii="Times New Roman" w:hAnsi="Times New Roman"/>
          <w:sz w:val="20"/>
        </w:rPr>
        <w:t>(</w:t>
      </w:r>
      <w:r>
        <w:rPr>
          <w:rFonts w:ascii="Times New Roman" w:hAnsi="Times New Roman" w:eastAsia="標楷體"/>
          <w:sz w:val="20"/>
        </w:rPr>
        <w:t>須親簽，含參賽團隊所有成員及指導老師</w:t>
      </w:r>
      <w:r>
        <w:rPr>
          <w:rFonts w:eastAsia="標楷體" w:ascii="Times New Roman" w:hAnsi="Times New Roman"/>
          <w:sz w:val="20"/>
        </w:rPr>
        <w:t>)</w:t>
      </w:r>
    </w:p>
    <w:sectPr>
      <w:type w:val="nextPage"/>
      <w:pgSz w:w="11906" w:h="16838"/>
      <w:pgMar w:left="340" w:right="340" w:gutter="0" w:header="0" w:top="34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Su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SimSun" w:hAnsi="SimSun" w:eastAsia="SimSun" w:cs="SimSun"/>
      <w:color w:val="auto"/>
      <w:kern w:val="0"/>
      <w:sz w:val="22"/>
      <w:szCs w:val="22"/>
      <w:lang w:eastAsia="zh-TW" w:val="en-US" w:bidi="ar-SA"/>
    </w:rPr>
  </w:style>
  <w:style w:type="paragraph" w:styleId="1">
    <w:name w:val="Heading 1"/>
    <w:basedOn w:val="Normal"/>
    <w:uiPriority w:val="9"/>
    <w:qFormat/>
    <w:pPr>
      <w:spacing w:lineRule="exact" w:line="248"/>
      <w:ind w:left="113" w:hanging="0"/>
      <w:outlineLvl w:val="0"/>
    </w:pPr>
    <w:rPr>
      <w:sz w:val="20"/>
      <w:szCs w:val="20"/>
    </w:rPr>
  </w:style>
  <w:style w:type="character" w:styleId="DefaultParagraphFont" w:default="1">
    <w:name w:val="Default Paragraph Font"/>
    <w:uiPriority w:val="1"/>
    <w:semiHidden/>
    <w:unhideWhenUsed/>
    <w:qFormat/>
    <w:rPr/>
  </w:style>
  <w:style w:type="character" w:styleId="Style13" w:customStyle="1">
    <w:name w:val="頁首 字元"/>
    <w:basedOn w:val="DefaultParagraphFont"/>
    <w:uiPriority w:val="99"/>
    <w:qFormat/>
    <w:rsid w:val="009f2198"/>
    <w:rPr>
      <w:rFonts w:ascii="SimSun" w:hAnsi="SimSun" w:eastAsia="SimSun" w:cs="SimSun"/>
      <w:sz w:val="20"/>
      <w:szCs w:val="20"/>
      <w:lang w:eastAsia="zh-TW"/>
    </w:rPr>
  </w:style>
  <w:style w:type="character" w:styleId="Style14" w:customStyle="1">
    <w:name w:val="頁尾 字元"/>
    <w:basedOn w:val="DefaultParagraphFont"/>
    <w:uiPriority w:val="99"/>
    <w:qFormat/>
    <w:rsid w:val="009f2198"/>
    <w:rPr>
      <w:rFonts w:ascii="SimSun" w:hAnsi="SimSun" w:eastAsia="SimSun" w:cs="SimSun"/>
      <w:sz w:val="20"/>
      <w:szCs w:val="20"/>
      <w:lang w:eastAsia="zh-TW"/>
    </w:rPr>
  </w:style>
  <w:style w:type="paragraph" w:styleId="Style15">
    <w:name w:val="標題"/>
    <w:basedOn w:val="Normal"/>
    <w:next w:val="Style16"/>
    <w:qFormat/>
    <w:pPr>
      <w:keepNext w:val="true"/>
      <w:spacing w:before="240" w:after="120"/>
    </w:pPr>
    <w:rPr>
      <w:rFonts w:ascii="Liberation Sans" w:hAnsi="Liberation Sans" w:eastAsia="Noto Sans CJK TC" w:cs="Noto Sans CJK TC"/>
      <w:sz w:val="28"/>
      <w:szCs w:val="28"/>
    </w:rPr>
  </w:style>
  <w:style w:type="paragraph" w:styleId="Style16">
    <w:name w:val="Body Text"/>
    <w:basedOn w:val="Normal"/>
    <w:uiPriority w:val="1"/>
    <w:qFormat/>
    <w:pPr>
      <w:ind w:left="113" w:hanging="0"/>
    </w:pPr>
    <w:rPr>
      <w:sz w:val="18"/>
      <w:szCs w:val="18"/>
    </w:rPr>
  </w:style>
  <w:style w:type="paragraph" w:styleId="Style17">
    <w:name w:val="List"/>
    <w:basedOn w:val="Style16"/>
    <w:pPr/>
    <w:rPr>
      <w:rFonts w:cs="Noto Sans CJK TC"/>
    </w:rPr>
  </w:style>
  <w:style w:type="paragraph" w:styleId="Style18">
    <w:name w:val="Caption"/>
    <w:basedOn w:val="Normal"/>
    <w:qFormat/>
    <w:pPr>
      <w:suppressLineNumbers/>
      <w:spacing w:before="120" w:after="120"/>
    </w:pPr>
    <w:rPr>
      <w:rFonts w:cs="Noto Sans CJK TC"/>
      <w:i/>
      <w:iCs/>
      <w:sz w:val="24"/>
      <w:szCs w:val="24"/>
    </w:rPr>
  </w:style>
  <w:style w:type="paragraph" w:styleId="Style19">
    <w:name w:val="索引"/>
    <w:basedOn w:val="Normal"/>
    <w:qFormat/>
    <w:pPr>
      <w:suppressLineNumbers/>
    </w:pPr>
    <w:rPr>
      <w:rFonts w:cs="Noto Sans CJK TC"/>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Style20">
    <w:name w:val="頁首與頁尾"/>
    <w:basedOn w:val="Normal"/>
    <w:qFormat/>
    <w:pPr/>
    <w:rPr/>
  </w:style>
  <w:style w:type="paragraph" w:styleId="Style21">
    <w:name w:val="Header"/>
    <w:basedOn w:val="Normal"/>
    <w:link w:val="Style13"/>
    <w:uiPriority w:val="99"/>
    <w:unhideWhenUsed/>
    <w:rsid w:val="009f2198"/>
    <w:pPr>
      <w:tabs>
        <w:tab w:val="clear" w:pos="720"/>
        <w:tab w:val="center" w:pos="4153" w:leader="none"/>
        <w:tab w:val="right" w:pos="8306" w:leader="none"/>
      </w:tabs>
      <w:snapToGrid w:val="false"/>
    </w:pPr>
    <w:rPr>
      <w:sz w:val="20"/>
      <w:szCs w:val="20"/>
    </w:rPr>
  </w:style>
  <w:style w:type="paragraph" w:styleId="Style22">
    <w:name w:val="Footer"/>
    <w:basedOn w:val="Normal"/>
    <w:link w:val="Style14"/>
    <w:uiPriority w:val="99"/>
    <w:unhideWhenUsed/>
    <w:rsid w:val="009f2198"/>
    <w:pPr>
      <w:tabs>
        <w:tab w:val="clear" w:pos="720"/>
        <w:tab w:val="center" w:pos="4153" w:leader="none"/>
        <w:tab w:val="right" w:pos="8306" w:leader="none"/>
      </w:tabs>
      <w:snapToGrid w:val="false"/>
    </w:pPr>
    <w:rPr>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LibreOffice/7.4.4.2$Linux_X86_64 LibreOffice_project/40$Build-2</Application>
  <AppVersion>15.0000</AppVersion>
  <Pages>1</Pages>
  <Words>2775</Words>
  <Characters>2908</Characters>
  <CharactersWithSpaces>3038</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2022-11-23T01:38:00Z</dcterms:created>
  <dc:creator>beauty</dc:creator>
  <dc:description/>
  <dc:language>zh-TW</dc:language>
  <cp:lastModifiedBy/>
  <dcterms:modified xsi:type="dcterms:W3CDTF">2023-02-28T23:25:15Z</dcterms:modified>
  <cp:revision>3</cp:revision>
  <dc:subject/>
  <dc:title>&lt;4D6963726F736F667420576F7264202D20BB60B6B0A142B342B27AA4CEA751A5CEBEC7A5CDADD3A448B8EAAEC6A769AABEBA5BA650B74EAED15630312E30322E3230313831313238&gt;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2019-03-05T00:00:00Z</vt:filetime>
  </property>
  <property fmtid="{D5CDD505-2E9C-101B-9397-08002B2CF9AE}" pid="3" name="Creator">
    <vt:lpwstr>PScript5.dll Version 5.2.2</vt:lpwstr>
  </property>
  <property fmtid="{D5CDD505-2E9C-101B-9397-08002B2CF9AE}" pid="4" name="LastSaved">
    <vt:filetime>2022-11-23T00:00:00Z</vt:filetime>
  </property>
</Properties>
</file>