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344"/>
      </w:tblGrid>
      <w:tr>
        <w:tc>
          <w:tcPr>
            <w:tcW w:type="dxa" w:w="2952"/>
            <w:vAlign w:val="top"/>
            <w:shd w:fill="EAF2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/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9"/>
                <w:sz w:val="34"/>
              </w:rPr>
              <w:t>MCA</w:t>
            </w:r>
          </w:p>
          <w:p>
            <w:pPr>
              <w:spacing w:before="80" w:after="40"/>
            </w:pPr>
            <w:r>
              <w:rPr>
                <w:rFonts w:ascii="Aptos Display" w:hAnsi="Aptos Display" w:eastAsia="Aptos Display"/>
                <w:b/>
                <w:color w:val="1F4E79"/>
                <w:sz w:val="19"/>
              </w:rPr>
              <w:t>CONTATO</w:t>
            </w:r>
          </w:p>
          <w:p>
            <w:pPr>
              <w:spacing w:after="24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Rio de Janeiro - RJ</w:t>
            </w:r>
          </w:p>
          <w:p>
            <w:pPr>
              <w:spacing w:after="24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(21) 98144-2390</w:t>
            </w:r>
          </w:p>
          <w:p>
            <w:pPr>
              <w:spacing w:after="24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mariana.azevedo.teste@email.com</w:t>
            </w:r>
          </w:p>
          <w:p>
            <w:pPr>
              <w:spacing w:after="24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linkedin.com/in/mariana-azevedo-fake</w:t>
            </w:r>
          </w:p>
          <w:p>
            <w:pPr>
              <w:spacing w:before="80" w:after="40"/>
            </w:pPr>
            <w:r>
              <w:rPr>
                <w:rFonts w:ascii="Aptos Display" w:hAnsi="Aptos Display" w:eastAsia="Aptos Display"/>
                <w:b/>
                <w:color w:val="1F4E79"/>
                <w:sz w:val="19"/>
              </w:rPr>
              <w:t>COMPETÊNCIAS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Atendimento ao cliente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Organização de documentos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Controle de planilhas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Comunicação clara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Apoio a rotinas administrativas</w:t>
            </w:r>
          </w:p>
          <w:p>
            <w:pPr>
              <w:spacing w:before="80" w:after="40"/>
            </w:pPr>
            <w:r>
              <w:rPr>
                <w:rFonts w:ascii="Aptos Display" w:hAnsi="Aptos Display" w:eastAsia="Aptos Display"/>
                <w:b/>
                <w:color w:val="1F4E79"/>
                <w:sz w:val="19"/>
              </w:rPr>
              <w:t>FERRAMENTAS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Excel intermediário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Word intermediário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PowerPoint básico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Teams e Outlook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Sistemas de chamados</w:t>
            </w:r>
          </w:p>
          <w:p>
            <w:pPr>
              <w:spacing w:before="80" w:after="40"/>
            </w:pPr>
            <w:r>
              <w:rPr>
                <w:rFonts w:ascii="Aptos Display" w:hAnsi="Aptos Display" w:eastAsia="Aptos Display"/>
                <w:b/>
                <w:color w:val="1F4E79"/>
                <w:sz w:val="19"/>
              </w:rPr>
              <w:t>IDIOMAS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Português nativo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Inglês básico</w:t>
            </w:r>
          </w:p>
          <w:p>
            <w:pPr>
              <w:spacing w:before="80" w:after="40"/>
            </w:pPr>
            <w:r>
              <w:rPr>
                <w:rFonts w:ascii="Aptos Display" w:hAnsi="Aptos Display" w:eastAsia="Aptos Display"/>
                <w:b/>
                <w:color w:val="1F4E79"/>
                <w:sz w:val="19"/>
              </w:rPr>
              <w:t>OBSERVAÇÕES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Disponibilidade para início imediato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Disponível para escala comercial</w:t>
            </w:r>
          </w:p>
        </w:tc>
        <w:tc>
          <w:tcPr>
            <w:tcW w:type="dxa" w:w="734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/>
          <w:p>
            <w:pPr>
              <w:spacing w:after="0"/>
            </w:pPr>
            <w:r>
              <w:rPr>
                <w:rFonts w:ascii="Aptos Display" w:hAnsi="Aptos Display" w:eastAsia="Aptos Display"/>
                <w:b/>
                <w:color w:val="1F2937"/>
                <w:sz w:val="36"/>
              </w:rPr>
              <w:t>MARIANA COSTA AZEVEDO</w:t>
            </w:r>
          </w:p>
          <w:p>
            <w:pPr>
              <w:spacing w:after="60"/>
            </w:pPr>
            <w:r>
              <w:rPr>
                <w:rFonts w:ascii="Aptos" w:hAnsi="Aptos" w:eastAsia="Aptos"/>
                <w:b/>
                <w:i w:val="0"/>
                <w:color w:val="1F4E79"/>
                <w:sz w:val="21"/>
              </w:rPr>
              <w:t>Assistente Administrativo | Atendimento e Organização de Processos</w:t>
            </w:r>
          </w:p>
          <w:p>
            <w:pPr>
              <w:spacing w:before="120" w:after="40"/>
            </w:pPr>
            <w:r>
              <w:rPr>
                <w:rFonts w:ascii="Aptos Display" w:hAnsi="Aptos Display" w:eastAsia="Aptos Display"/>
                <w:b/>
                <w:color w:val="1F4E79"/>
                <w:sz w:val="21"/>
              </w:rPr>
              <w:t>OBJETIVO</w:t>
            </w:r>
          </w:p>
          <w:p>
            <w:pPr>
              <w:spacing w:after="60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Atuar em rotinas administrativas e atendimento interno, contribuindo com organização, controle de demandas e suporte às equipes operacionais.</w:t>
            </w:r>
          </w:p>
          <w:p>
            <w:pPr>
              <w:spacing w:before="120" w:after="40"/>
            </w:pPr>
            <w:r>
              <w:rPr>
                <w:rFonts w:ascii="Aptos Display" w:hAnsi="Aptos Display" w:eastAsia="Aptos Display"/>
                <w:b/>
                <w:color w:val="1F4E79"/>
                <w:sz w:val="21"/>
              </w:rPr>
              <w:t>RESUMO PROFISSIONAL</w:t>
            </w:r>
          </w:p>
          <w:p>
            <w:pPr>
              <w:spacing w:after="60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Profissional com experiência em atendimento, conferência de informações, organização de arquivos e apoio a indicadores administrativos. Perfil cuidadoso, pontual e com boa adaptação a procedimentos.</w:t>
            </w:r>
          </w:p>
          <w:p>
            <w:pPr>
              <w:spacing w:before="120" w:after="40"/>
            </w:pPr>
            <w:r>
              <w:rPr>
                <w:rFonts w:ascii="Aptos Display" w:hAnsi="Aptos Display" w:eastAsia="Aptos Display"/>
                <w:b/>
                <w:color w:val="1F4E79"/>
                <w:sz w:val="21"/>
              </w:rPr>
              <w:t>EXPERIÊNCIA PROFISSIONAL</w:t>
            </w:r>
          </w:p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Assistente Administrativo Júnior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| Clínica Vida Sul</w:t>
            </w:r>
          </w:p>
          <w:p>
            <w:pPr>
              <w:spacing w:after="20"/>
            </w:pPr>
            <w:r>
              <w:rPr>
                <w:rFonts w:ascii="Aptos" w:hAnsi="Aptos" w:eastAsia="Aptos"/>
                <w:b w:val="0"/>
                <w:i/>
                <w:color w:val="4B5563"/>
                <w:sz w:val="16"/>
              </w:rPr>
              <w:t>03/2023 - 02/2026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Atualização diária de cadastros e planilhas de controle.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Atendimento telefônico para confirmação de horários e documentos.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Apoio na organização de prontuários físicos e digitais.</w:t>
            </w:r>
          </w:p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Recepcionista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| Espaço Saúde Popular</w:t>
            </w:r>
          </w:p>
          <w:p>
            <w:pPr>
              <w:spacing w:after="20"/>
            </w:pPr>
            <w:r>
              <w:rPr>
                <w:rFonts w:ascii="Aptos" w:hAnsi="Aptos" w:eastAsia="Aptos"/>
                <w:b w:val="0"/>
                <w:i/>
                <w:color w:val="4B5563"/>
                <w:sz w:val="16"/>
              </w:rPr>
              <w:t>01/2021 - 02/2023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Recepção de clientes, triagem inicial e encaminhamento para atendimento.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Controle de agenda e confirmação de presença por WhatsApp.</w:t>
            </w:r>
          </w:p>
          <w:p>
            <w:pPr>
              <w:spacing w:before="120" w:after="40"/>
            </w:pPr>
            <w:r>
              <w:rPr>
                <w:rFonts w:ascii="Aptos Display" w:hAnsi="Aptos Display" w:eastAsia="Aptos Display"/>
                <w:b/>
                <w:color w:val="1F4E79"/>
                <w:sz w:val="21"/>
              </w:rPr>
              <w:t>FORMAÇÃO ACADÊMICA</w:t>
            </w:r>
          </w:p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Tecnólogo em Gestão de Recursos Humanos</w:t>
            </w:r>
          </w:p>
          <w:p>
            <w:pPr>
              <w:spacing w:after="40"/>
            </w:pPr>
            <w:r>
              <w:rPr>
                <w:rFonts w:ascii="Aptos" w:hAnsi="Aptos" w:eastAsia="Aptos"/>
                <w:b w:val="0"/>
                <w:i w:val="0"/>
                <w:color w:val="4B5563"/>
                <w:sz w:val="16"/>
              </w:rPr>
              <w:t>Universidade Estácio de Sá | 2022 - 2024</w:t>
            </w:r>
          </w:p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Ensino Médio Completo</w:t>
            </w:r>
          </w:p>
          <w:p>
            <w:pPr>
              <w:spacing w:after="40"/>
            </w:pPr>
            <w:r>
              <w:rPr>
                <w:rFonts w:ascii="Aptos" w:hAnsi="Aptos" w:eastAsia="Aptos"/>
                <w:b w:val="0"/>
                <w:i w:val="0"/>
                <w:color w:val="4B5563"/>
                <w:sz w:val="16"/>
              </w:rPr>
              <w:t>Colégio Estadual Barão do Rio Branco | 2019</w:t>
            </w:r>
          </w:p>
          <w:p>
            <w:pPr>
              <w:spacing w:before="120" w:after="40"/>
            </w:pPr>
            <w:r>
              <w:rPr>
                <w:rFonts w:ascii="Aptos Display" w:hAnsi="Aptos Display" w:eastAsia="Aptos Display"/>
                <w:b/>
                <w:color w:val="1F4E79"/>
                <w:sz w:val="21"/>
              </w:rPr>
              <w:t>CURSOS E CERTIFICAÇÕES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Excel para rotinas administrativas - 40h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Atendimento ao cliente e postura profissional - 20h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Introdução à LGPD - 8h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Fictício - Mariana Costa Azevedo</dc:title>
  <dc:subject/>
  <dc:creator>Dados fictícios para teste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