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focus on AI-driven solutions, currently building production systems at Copy Cat Group. I work across the entire stack, from Python backends and REST APIs to React frontends, with experience in both U.S. and Kenyan tech companies. My recent projects include integrating SAP APIs with internal systems, designing comprehensive system architecture documents, and building an AI-powered tender scraping pipeline. I have a strong foundation in Python, JavaScript, and SQL, with a keen interest in AI and automation.</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Backend Developer, Frontend Developer, Spring Boot, Cloud platforms, Microservices architecture, Message brokers</w:t>
      </w:r>
    </w:p>
    <w:p>
      <w:pPr>
        <w:spacing w:before="0" w:after="40"/>
      </w:pPr>
      <w:r>
        <w:rPr>
          <w:b/>
          <w:sz w:val="20"/>
        </w:rPr>
        <w:t xml:space="preserve">Platforms &amp; Methods: </w:t>
      </w:r>
      <w:r>
        <w:rPr>
          <w:sz w:val="20"/>
        </w:rPr>
        <w:t>Kafka, RabbitMQ, NoSQL databases, REST API design, API development, API testing, English proficiency</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Designing and documenting system architecture, including Application, Data, Integration, and Security layers.</w:t>
      </w:r>
    </w:p>
    <w:p>
      <w:pPr>
        <w:pStyle w:val="ListBullet"/>
        <w:spacing w:before="0" w:after="20"/>
      </w:pPr>
      <w:r>
        <w:rPr>
          <w:sz w:val="20"/>
        </w:rPr>
        <w:t>Building an AI-powered tender scraping pipeline, automating tender discovery and processing.</w:t>
      </w:r>
    </w:p>
    <w:p>
      <w:pPr>
        <w:pStyle w:val="ListBullet"/>
        <w:spacing w:before="0" w:after="20"/>
      </w:pPr>
      <w:r>
        <w:rPr>
          <w:sz w:val="20"/>
        </w:rPr>
        <w:t>Developing and maintaining full-stack applications, ensuring scalability and usability.</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accurate captions for multimodal datasets, improving model accuracy through difference-based training.</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Delivering full-stack solutions, including UI components, API optimisation, and CMS management.</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