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solutions, currently building production systems at Copy Cat Group. I work across the entire stack, from Python backends and REST APIs to React frontends, with a strong foundation in data engineering and automation. Recent projects include an AI-powered tender scraping pipeline, SAP API integration, and system design documentation for enterprise architecture. Previously, I've delivered full-stack applications for enterprise clients, trained AI models through data annotation, and evaluated AI content for quality assurance.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Oracle NetSuite, .NET, VBA, C#, VB.NET, T-SQL, Office Development, Excel COM add-ins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.ADO.NET, Relational Databases, Unit Testing, Debugging, Agile, CI/CD, Software Developer, Software Development Architect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for diverse clients, including UI components, optimised APIs,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