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solutions, currently building production systems at Copy Cat Group. I work across the stack, from Python backends to React frontends, and have deep experience in AI data work, including model evaluation, prompt engineering, and dataset structuring. My recent projects include integrating SAP APIs with internal systems, designing system architecture,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Postman, VS Code, Jira, Trello, Slack, HubSpot, Figma, Docker, Oracle Cloud, Google Cloud Platform</w:t>
      </w:r>
    </w:p>
    <w:p>
      <w:pPr>
        <w:spacing w:before="0" w:after="40"/>
      </w:pPr>
      <w:r>
        <w:rPr>
          <w:b/>
          <w:sz w:val="20"/>
        </w:rPr>
        <w:t xml:space="preserve">AI &amp; Specialist Tools: </w:t>
      </w:r>
      <w:r>
        <w:rPr>
          <w:sz w:val="20"/>
        </w:rPr>
        <w:t>Software Engineer, Development, Deployment, Scalable Software, Secure Software, Clean Code, Software Architecture, Security Standards, Software Development Lifecycle, Requirements Gathering, Software Testing, Software Deployment, Software Support, Collaboration</w:t>
      </w:r>
    </w:p>
    <w:p>
      <w:pPr>
        <w:spacing w:before="0" w:after="40"/>
      </w:pPr>
      <w:r>
        <w:rPr>
          <w:b/>
          <w:sz w:val="20"/>
        </w:rPr>
        <w:t xml:space="preserve">Platforms &amp; Methods: </w:t>
      </w:r>
      <w:r>
        <w:rPr>
          <w:sz w:val="20"/>
        </w:rPr>
        <w:t>Communication, Agile Methodologies, CI/CD, Problem-Solving, Complex Problem-Solving, Mobile Money, IoT, Enterprise Services, Telecommunications, Product Ecosystem, Remote Work, Cross-Functional Collaboration, Product Managers, UI/UX Designers, Operational Excellence</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Designing and documenting system architecture, including Application, Data, Integration, and Security Architecture.</w:t>
      </w:r>
    </w:p>
    <w:p>
      <w:pPr>
        <w:pStyle w:val="ListBullet"/>
        <w:spacing w:before="0" w:after="20"/>
      </w:pPr>
      <w:r>
        <w:rPr>
          <w:sz w:val="20"/>
        </w:rPr>
        <w:t>Building an AI-powered tender scraping pipeline to automate tender discovery and processing, using agentic systems and LLM-powered pipelines.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