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Python and JavaScript, currently building production systems at Copy Cat Group. I have experience in both backend and frontend development, working with Python, Django, Flask, React, and Node.js. My recent work includes integrating AI-driven automation features and building scalable solutions for enterprise clients. I am well-versed in API design, microservices architecture, and cloud deployment, with a strong foundation in software engineering principles.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CI/CD, Containerization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FastAPI, Redis, OpenSearch, Celery, Temporal, AWS, Scalability, High-throughput systems, Data workflows, Search infrastructure, Backend development, Enterprise-grade systems, Software architecture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Technical leadership, Mentorship, Engineering standards, Observability, Performance optimization, Asynchronous processing, Integration engineering, Data pipeline development, Workflow automation, Product development, AI-enabled engineering, Modern developer tooling, Agile methodology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System Design Document for enterprise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components, APIs, and CMS-based websites,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multilingual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