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DevOps focus, currently building production-ready systems at Copy Cat Group. I work across the entire stack, from Python backends and REST APIs to React frontends, with a focus on automation and AI integration. Recent projects include an SAP API integration, an AI-powered tender scraping pipeline, and a comprehensive System Design Document for enterprise architecture. I'm experienced in developing full-stack applications, collaborating with cross-functional teams, and implementing scalable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C#,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Next.js,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GitOps, Kubernetes, AWS, Google Cloud Platform, Oracle Cloud, Server Provisioning, Cloud Infrastructure, CI/CD Pipelines, Monitoring, Logging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flux, Helm, headless CMS, component library, Fullstack Engineer, micro-services, polyglot, high availability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development pipeline, streamlining, multi-tenancy architecture, AWS infrastructure, cloud resources, deployments, microservices architecture, scalability, efficiency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System Design Documents (SDDs) for enterprise architecture, detailing application, data, integration, and security aspects.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