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sz w:val="32"/>
        </w:rPr>
        <w:t>Centrine Ong'aria</w:t>
      </w:r>
    </w:p>
    <w:p>
      <w:pPr>
        <w:spacing w:before="0" w:after="120"/>
        <w:jc w:val="center"/>
      </w:pPr>
      <w:r>
        <w:rPr>
          <w:sz w:val="20"/>
        </w:rPr>
        <w:t>Nairobi, Kenya</w:t>
      </w:r>
    </w:p>
    <w:p>
      <w:pPr>
        <w:spacing w:before="0" w:after="200"/>
        <w:jc w:val="center"/>
      </w:pPr>
      <w:r>
        <w:rPr>
          <w:sz w:val="20"/>
        </w:rPr>
        <w:t xml:space="preserve">centyanita@gmail.com | +254 712 382 443 | </w:t>
      </w:r>
      <w:hyperlink r:id="rId9">
        <w:r>
          <w:rPr>
            <w:color w:val="0563C1"/>
            <w:u w:val="single"/>
          </w:rPr>
          <w:t>LinkedIn</w:t>
        </w:r>
      </w:hyperlink>
      <w:r>
        <w:rPr>
          <w:sz w:val="20"/>
        </w:rPr>
        <w:t xml:space="preserve"> | </w:t>
      </w:r>
      <w:hyperlink r:id="rId10">
        <w:r>
          <w:rPr>
            <w:color w:val="0563C1"/>
            <w:u w:val="single"/>
          </w:rPr>
          <w:t>GitHub</w:t>
        </w:r>
      </w:hyperlink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PROFILE SUMMARY</w:t>
      </w:r>
    </w:p>
    <w:p>
      <w:pPr>
        <w:spacing w:before="0" w:after="60"/>
      </w:pPr>
      <w:r>
        <w:rPr>
          <w:sz w:val="20"/>
        </w:rPr>
        <w:t>Full Stack Developer and AI engineer with a focus on DevOps and automation. I have experience building and maintaining full-stack applications, integrating APIs and AI-driven features, and collaborating with cross-functional teams. Currently, I'm leading the development of production systems at Copy Cat Group, including API integrations, system design documentation, and AI-powered automation pipelines. My technical skills include Python, JavaScript, Go, Terraform, Ansible, and a range of cloud and automation tools.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SKILLS</w:t>
      </w:r>
    </w:p>
    <w:p>
      <w:pPr>
        <w:spacing w:before="0" w:after="40"/>
      </w:pPr>
      <w:r>
        <w:rPr>
          <w:b/>
          <w:sz w:val="20"/>
        </w:rPr>
        <w:t xml:space="preserve">Languages: </w:t>
      </w:r>
      <w:r>
        <w:rPr>
          <w:sz w:val="20"/>
        </w:rPr>
        <w:t>Python, JavaScript, Go</w:t>
      </w:r>
    </w:p>
    <w:p>
      <w:pPr>
        <w:spacing w:before="0" w:after="40"/>
      </w:pPr>
      <w:r>
        <w:rPr>
          <w:b/>
          <w:sz w:val="20"/>
        </w:rPr>
        <w:t xml:space="preserve">Frameworks &amp; Libraries: </w:t>
      </w:r>
      <w:r>
        <w:rPr>
          <w:sz w:val="20"/>
        </w:rPr>
        <w:t>React, Node.js, Django, Flask, Terraform Provider, Ansible Collection</w:t>
      </w:r>
    </w:p>
    <w:p>
      <w:pPr>
        <w:spacing w:before="0" w:after="40"/>
      </w:pPr>
      <w:r>
        <w:rPr>
          <w:b/>
          <w:sz w:val="20"/>
        </w:rPr>
        <w:t xml:space="preserve">Databases: </w:t>
      </w:r>
      <w:r>
        <w:rPr>
          <w:sz w:val="20"/>
        </w:rPr>
        <w:t>PostgreSQL, MySQL, MongoDB, SQLite, Relational databases, Document databases</w:t>
      </w:r>
    </w:p>
    <w:p>
      <w:pPr>
        <w:spacing w:before="0" w:after="40"/>
      </w:pPr>
      <w:r>
        <w:rPr>
          <w:b/>
          <w:sz w:val="20"/>
        </w:rPr>
        <w:t xml:space="preserve">Data Analysis: </w:t>
      </w:r>
      <w:r>
        <w:rPr>
          <w:sz w:val="20"/>
        </w:rPr>
        <w:t>Pandas, NumPy, Excel, Data Visualisation, Statistical Analysis</w:t>
      </w:r>
    </w:p>
    <w:p>
      <w:pPr>
        <w:spacing w:before="0" w:after="40"/>
      </w:pPr>
      <w:r>
        <w:rPr>
          <w:b/>
          <w:sz w:val="20"/>
        </w:rPr>
        <w:t xml:space="preserve">AI &amp; Machine Learning: </w:t>
      </w:r>
      <w:r>
        <w:rPr>
          <w:sz w:val="20"/>
        </w:rPr>
        <w:t>LLM Evaluation, Prompt Engineering, Data Annotation, Dataset Structuring</w:t>
      </w:r>
    </w:p>
    <w:p>
      <w:pPr>
        <w:spacing w:before="0" w:after="40"/>
      </w:pPr>
      <w:r>
        <w:rPr>
          <w:b/>
          <w:sz w:val="20"/>
        </w:rPr>
        <w:t xml:space="preserve">Automation &amp; Tools: </w:t>
      </w:r>
      <w:r>
        <w:rPr>
          <w:sz w:val="20"/>
        </w:rPr>
        <w:t>n8n, Playwright, APScheduler, Web Scraping, REST APIs, Source control tools, CI/CD pipelines</w:t>
      </w:r>
    </w:p>
    <w:p>
      <w:pPr>
        <w:spacing w:before="0" w:after="40"/>
      </w:pPr>
      <w:r>
        <w:rPr>
          <w:b/>
          <w:sz w:val="20"/>
        </w:rPr>
        <w:t xml:space="preserve">DevOps &amp; Cloud: </w:t>
      </w:r>
      <w:r>
        <w:rPr>
          <w:sz w:val="20"/>
        </w:rPr>
        <w:t>Oracle Cloud, Google Cloud Platform, Linux, Networking, Virtualization tools, Agile methodologies, SDLC, OOP, HTTP, JSON, XML, Unit testing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PROFESSIONAL EXPERIENCE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Copy Cat Group | Nairobi, Kenya | November 2025 – Present</w:t>
      </w:r>
    </w:p>
    <w:p>
      <w:pPr>
        <w:pStyle w:val="ListBullet"/>
        <w:spacing w:before="0" w:after="20"/>
      </w:pPr>
      <w:r>
        <w:rPr>
          <w:sz w:val="20"/>
        </w:rPr>
        <w:t>Leading the integration of SAP APIs with an internal Credit Control System, automating processes for OA and IT business units.</w:t>
      </w:r>
    </w:p>
    <w:p>
      <w:pPr>
        <w:pStyle w:val="ListBullet"/>
        <w:spacing w:before="0" w:after="20"/>
      </w:pPr>
      <w:r>
        <w:rPr>
          <w:sz w:val="20"/>
        </w:rPr>
        <w:t>Authoring comprehensive System Design Documents (SDDs) and Business Requirements Documents (BRDs) to guide project scope and technical implementation.</w:t>
      </w:r>
    </w:p>
    <w:p>
      <w:pPr>
        <w:pStyle w:val="ListBullet"/>
        <w:spacing w:before="0" w:after="20"/>
      </w:pPr>
      <w:r>
        <w:rPr>
          <w:sz w:val="20"/>
        </w:rPr>
        <w:t>Designing and prototyping an AI-powered tender scraping pipeline, automating tender discovery and processing for the Innovation Team.</w:t>
      </w:r>
    </w:p>
    <w:p>
      <w:pPr>
        <w:spacing w:before="120" w:after="0"/>
      </w:pPr>
      <w:r>
        <w:rPr>
          <w:b/>
          <w:sz w:val="20"/>
        </w:rPr>
        <w:t>AI Data Annotator</w:t>
      </w:r>
    </w:p>
    <w:p>
      <w:pPr>
        <w:spacing w:before="0" w:after="40"/>
      </w:pPr>
      <w:r>
        <w:rPr>
          <w:sz w:val="20"/>
        </w:rPr>
        <w:t>Sama Kenya | Nairobi, Kenya | October 2025 – January 2026</w:t>
      </w:r>
    </w:p>
    <w:p>
      <w:pPr>
        <w:pStyle w:val="ListBullet"/>
        <w:spacing w:before="0" w:after="20"/>
      </w:pPr>
      <w:r>
        <w:rPr>
          <w:sz w:val="20"/>
        </w:rPr>
        <w:t>Trained AI models through difference-based captioning and multimodal dataset categorisation, improving model accuracy.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Cybasoft | United States (Remote) | June 2025 – November 2025</w:t>
      </w:r>
    </w:p>
    <w:p>
      <w:pPr>
        <w:pStyle w:val="ListBullet"/>
        <w:spacing w:before="0" w:after="20"/>
      </w:pPr>
      <w:r>
        <w:rPr>
          <w:sz w:val="20"/>
        </w:rPr>
        <w:t>Built and delivered full-stack solutions, including UI components, API optimisation, and CMS-based website systems.</w:t>
      </w:r>
    </w:p>
    <w:p>
      <w:pPr>
        <w:spacing w:before="120" w:after="0"/>
      </w:pPr>
      <w:r>
        <w:rPr>
          <w:b/>
          <w:sz w:val="20"/>
        </w:rPr>
        <w:t>AI Data Annotation Specialist</w:t>
      </w:r>
    </w:p>
    <w:p>
      <w:pPr>
        <w:spacing w:before="0" w:after="40"/>
      </w:pPr>
      <w:r>
        <w:rPr>
          <w:sz w:val="20"/>
        </w:rPr>
        <w:t>Digital Divide Data (DDD) | Remote | May 2025 – October 2025</w:t>
      </w:r>
    </w:p>
    <w:p>
      <w:pPr>
        <w:pStyle w:val="ListBullet"/>
        <w:spacing w:before="0" w:after="20"/>
      </w:pPr>
      <w:r>
        <w:rPr>
          <w:sz w:val="20"/>
        </w:rPr>
        <w:t>Performed intent detection, slot tagging, and utterance verification for health and agriculture AI systems, ensuring high-quality multilingual training data.</w:t>
      </w:r>
    </w:p>
    <w:p>
      <w:pPr>
        <w:spacing w:before="120" w:after="0"/>
      </w:pPr>
      <w:r>
        <w:rPr>
          <w:b/>
          <w:sz w:val="20"/>
        </w:rPr>
        <w:t>AI Evaluator</w:t>
      </w:r>
    </w:p>
    <w:p>
      <w:pPr>
        <w:spacing w:before="0" w:after="40"/>
      </w:pPr>
      <w:r>
        <w:rPr>
          <w:sz w:val="20"/>
        </w:rPr>
        <w:t>Sama Kenya | Nairobi, Kenya | September 2024 – December 2024</w:t>
      </w:r>
    </w:p>
    <w:p>
      <w:pPr>
        <w:pStyle w:val="ListBullet"/>
        <w:spacing w:before="0" w:after="20"/>
      </w:pPr>
      <w:r>
        <w:rPr>
          <w:sz w:val="20"/>
        </w:rPr>
        <w:t>Evaluated AI-generated content and contributed structured feedback to improve model accuracy</w:t>
      </w:r>
    </w:p>
    <w:p>
      <w:pPr>
        <w:pStyle w:val="ListBullet"/>
        <w:spacing w:before="0" w:after="20"/>
      </w:pPr>
      <w:r>
        <w:rPr>
          <w:sz w:val="20"/>
        </w:rPr>
        <w:t>Assessed natural language response quality across diverse prompt categories</w:t>
      </w:r>
    </w:p>
    <w:p>
      <w:pPr>
        <w:pStyle w:val="ListBullet"/>
        <w:spacing w:before="0" w:after="20"/>
      </w:pPr>
      <w:r>
        <w:rPr>
          <w:sz w:val="20"/>
        </w:rPr>
        <w:t>Contributed to model alignment and quality assurance pipelines</w:t>
      </w:r>
    </w:p>
    <w:p>
      <w:pPr>
        <w:spacing w:before="120" w:after="0"/>
      </w:pPr>
      <w:r>
        <w:rPr>
          <w:b/>
          <w:sz w:val="20"/>
        </w:rPr>
        <w:t>AI Expert Annotator</w:t>
      </w:r>
    </w:p>
    <w:p>
      <w:pPr>
        <w:spacing w:before="0" w:after="40"/>
      </w:pPr>
      <w:r>
        <w:rPr>
          <w:sz w:val="20"/>
        </w:rPr>
        <w:t>Mindrift / Toloka | Freelance (Remote) | May 2024 – June 2025</w:t>
      </w:r>
    </w:p>
    <w:p>
      <w:pPr>
        <w:pStyle w:val="ListBullet"/>
        <w:spacing w:before="0" w:after="20"/>
      </w:pPr>
      <w:r>
        <w:rPr>
          <w:sz w:val="20"/>
        </w:rPr>
        <w:t>Created high-quality datasets and designed annotation instructions for multilingual model training</w:t>
      </w:r>
    </w:p>
    <w:p>
      <w:pPr>
        <w:pStyle w:val="ListBullet"/>
        <w:spacing w:before="0" w:after="20"/>
      </w:pPr>
      <w:r>
        <w:rPr>
          <w:sz w:val="20"/>
        </w:rPr>
        <w:t>Performed pairwise ranking, difference-captioning, and image-based AI training tasks</w:t>
      </w:r>
    </w:p>
    <w:p>
      <w:pPr>
        <w:pStyle w:val="ListBullet"/>
        <w:spacing w:before="0" w:after="20"/>
      </w:pPr>
      <w:r>
        <w:rPr>
          <w:sz w:val="20"/>
        </w:rPr>
        <w:t>Maintained annotation accuracy and delivered structured outputs for LLM and multimodal models</w:t>
      </w:r>
    </w:p>
    <w:p>
      <w:pPr>
        <w:spacing w:before="120" w:after="0"/>
      </w:pPr>
      <w:r>
        <w:rPr>
          <w:b/>
          <w:sz w:val="20"/>
        </w:rPr>
        <w:t>Web Developer &amp; SEO Content Mentor</w:t>
      </w:r>
    </w:p>
    <w:p>
      <w:pPr>
        <w:spacing w:before="0" w:after="40"/>
      </w:pPr>
      <w:r>
        <w:rPr>
          <w:sz w:val="20"/>
        </w:rPr>
        <w:t>Freelance | Remote | May 2024 – September 2024</w:t>
      </w:r>
    </w:p>
    <w:p>
      <w:pPr>
        <w:pStyle w:val="ListBullet"/>
        <w:spacing w:before="0" w:after="20"/>
      </w:pPr>
      <w:r>
        <w:rPr>
          <w:sz w:val="20"/>
        </w:rPr>
        <w:t>Built custom websites on WordPress and Wix with optimised performance and SEO structure</w:t>
      </w:r>
    </w:p>
    <w:p>
      <w:pPr>
        <w:pStyle w:val="ListBullet"/>
        <w:spacing w:before="0" w:after="20"/>
      </w:pPr>
      <w:r>
        <w:rPr>
          <w:sz w:val="20"/>
        </w:rPr>
        <w:t>Mentored content writers on clarity, tone, and content structure for web audiences</w:t>
      </w:r>
    </w:p>
    <w:p>
      <w:pPr>
        <w:spacing w:before="120" w:after="0"/>
      </w:pPr>
      <w:r>
        <w:rPr>
          <w:b/>
          <w:sz w:val="20"/>
        </w:rPr>
        <w:t>Monitoring &amp; Evaluation Staff</w:t>
      </w:r>
    </w:p>
    <w:p>
      <w:pPr>
        <w:spacing w:before="0" w:after="40"/>
      </w:pPr>
      <w:r>
        <w:rPr>
          <w:sz w:val="20"/>
        </w:rPr>
        <w:t>Moja Expressway | Nairobi, Kenya | March 2022 – May 2023</w:t>
      </w:r>
    </w:p>
    <w:p>
      <w:pPr>
        <w:pStyle w:val="ListBullet"/>
        <w:spacing w:before="0" w:after="20"/>
      </w:pPr>
      <w:r>
        <w:rPr>
          <w:sz w:val="20"/>
        </w:rPr>
        <w:t>Collected and analysed road-use data and compiled monthly performance dashboard reports</w:t>
      </w:r>
    </w:p>
    <w:p>
      <w:pPr>
        <w:pStyle w:val="ListBullet"/>
        <w:spacing w:before="0" w:after="20"/>
      </w:pPr>
      <w:r>
        <w:rPr>
          <w:sz w:val="20"/>
        </w:rPr>
        <w:t>Tracked KPIs and communicated findings to management to support operational decisions</w:t>
      </w:r>
    </w:p>
    <w:p>
      <w:pPr>
        <w:spacing w:before="120" w:after="0"/>
      </w:pPr>
      <w:r>
        <w:rPr>
          <w:b/>
          <w:sz w:val="20"/>
        </w:rPr>
        <w:t>Constituency Officer</w:t>
      </w:r>
    </w:p>
    <w:p>
      <w:pPr>
        <w:spacing w:before="0" w:after="40"/>
      </w:pPr>
      <w:r>
        <w:rPr>
          <w:sz w:val="20"/>
        </w:rPr>
        <w:t>Uwezo Fund Oversight Board | Kenya | January 2020 – December 2020</w:t>
      </w:r>
    </w:p>
    <w:p>
      <w:pPr>
        <w:pStyle w:val="ListBullet"/>
        <w:spacing w:before="0" w:after="20"/>
      </w:pPr>
      <w:r>
        <w:rPr>
          <w:sz w:val="20"/>
        </w:rPr>
        <w:t>Reviewed grant applications, supported field vetting processes, and documented project progress</w:t>
      </w:r>
    </w:p>
    <w:p>
      <w:pPr>
        <w:pStyle w:val="ListBullet"/>
        <w:spacing w:before="0" w:after="20"/>
      </w:pPr>
      <w:r>
        <w:rPr>
          <w:sz w:val="20"/>
        </w:rPr>
        <w:t>Maintained accurate records and coordinated reporting to county-level oversight structures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20"/>
      </w:pPr>
      <w:r>
        <w:rPr>
          <w:sz w:val="20"/>
        </w:rPr>
        <w:t>Software Engineering – Moringa School</w:t>
      </w:r>
    </w:p>
    <w:p>
      <w:pPr>
        <w:pStyle w:val="ListBullet"/>
        <w:spacing w:before="0" w:after="20"/>
      </w:pPr>
      <w:r>
        <w:rPr>
          <w:sz w:val="20"/>
        </w:rPr>
        <w:t>Virtual Assistant Program – ALX Africa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pPr>
        <w:spacing w:before="80" w:after="0"/>
      </w:pPr>
      <w:r>
        <w:rPr>
          <w:b/>
          <w:sz w:val="20"/>
        </w:rPr>
        <w:t>Bachelor of Science in Statistics</w:t>
      </w:r>
    </w:p>
    <w:p>
      <w:pPr>
        <w:spacing w:before="0" w:after="60"/>
      </w:pPr>
      <w:r>
        <w:rPr>
          <w:sz w:val="20"/>
        </w:rPr>
        <w:t>University of Nairobi</w:t>
      </w:r>
    </w:p>
    <w:p>
      <w:pPr>
        <w:spacing w:before="0" w:after="60"/>
      </w:pPr>
      <w:r>
        <w:rPr>
          <w:sz w:val="20"/>
        </w:rPr>
        <w:t>Referees: Available on request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centrine-ong-aria-aba21a343/" TargetMode="External"/><Relationship Id="rId10" Type="http://schemas.openxmlformats.org/officeDocument/2006/relationships/hyperlink" Target="https://github.com/Centrine-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