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Full Stack Developer with a focus on AI and Python, currently building production systems at Copy Cat Group. I have hands-on experience with LLMs, APIs, and automation, having worked on AI data annotation, evaluation, and integration projects. My expertise lies in creating scalable, AI-driven solutions, from backend logic and deployment to frontend usability enhancements.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Bash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LLM Evaluation, Prompt Engineering, Dataset Structuring, Gemini API, Groq API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Web Scraping, REST APIs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Git, CI/CD, Oracle Cloud, Google Cloud Platform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OpenAI, Claude, Anthropic, Full-stack web development, GitHub, Open source, Third-party AI platforms, Digital marketing, Claude Code, Consumer products, Affiliate marketing, Performance marketing, Practical implementation, Repeatable systems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Content aggregation, Website generation, Payment processing, Chatbot integration, Product templates, Monetization, Third-party AI projects, Tech stack integration, End-to-end flows, Product creation, Scale, Optimization, Publisher promotion, Conversion performance, Maintenance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Integrating SAP APIs with an internal Credit Control System, automating processes for OA and IT business units.</w:t>
      </w:r>
    </w:p>
    <w:p>
      <w:pPr>
        <w:pStyle w:val="ListBullet"/>
        <w:spacing w:before="0" w:after="20"/>
      </w:pPr>
      <w:r>
        <w:rPr>
          <w:sz w:val="20"/>
        </w:rPr>
        <w:t>Authoring technical documentation, including BRDs and SDDs, to define project scope and architecture for enterprise solutions.</w:t>
      </w:r>
    </w:p>
    <w:p>
      <w:pPr>
        <w:pStyle w:val="ListBullet"/>
        <w:spacing w:before="0" w:after="20"/>
      </w:pPr>
      <w:r>
        <w:rPr>
          <w:sz w:val="20"/>
        </w:rPr>
        <w:t>Designing and prototyping an AI-powered tender scraping pipeline to automate tender opportunity identification and processing.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Generating difference-based captions for multimodal datasets, improving model accuracy through detailed annotations.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Built and delivered full-stack applications, collaborating remotely to ensure client satisfaction and performance.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Structured and annotated multilingual datasets for health and agriculture AI systems, ensuring data quality and consistency.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