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Data Engineer with a background in full-stack development and AI data annotation, specialising in building robust data pipelines and automation tools. I have experience with a range of programming languages, frameworks, and databases, and have worked on projects involving data extraction, transformation, and loading (ETL/ELT) processes, API integrations, and data quality control. Currently, I am focused on delivering data engineering solutions at Copy Cat Group, including an AI-powered tender scraping pipeline and a live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Containerization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ETL/ELT processes, flat files, EO feeds, corporate data platforms, Git-based workflows, automated tests, enterprise data lakes, data warehouses, analytics platforms, data quality controls, validation, deduplication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reconciliation, schema enforcement, cloud infrastructure, hybrid data infrastructure, storage, compute clusters, container orchestration, workflow engines, runbooks, standard operating procedures, data ingestion, data storage, data delivery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Designing and implementing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 live, automated system serving multiple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scope, architecture, and technical specifications for enterprise-level solutions.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and delivering full-stack applications, optimising UI components and APIs for diverse client needs.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