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DevOps Engineer with a strong background in software development and automation. I excel in Python, Golang, and Bash scripting, and have extensive experience with CI/CD pipelines, test automation, and infrastructure management. Having worked across both on-prem and cloud environments, I bring a holistic approach to DevOps, from design and development to deployment and maintenance. I am currently leading full-stack development at Copy Cat Group, where I drive AI-powered automation projects, including an SAP API integration and an AI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Bash, Kotlin,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Structuring, Gemini API, Groq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YAML, Agile, Test-Driven Development (TDD), Code Reviews, GitHub, GitHub Actions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nginx, SQL/PostgreSQL, On-Prem Infrastructure, Pair Programming, Collaboration, Mentorship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documenting enterprise architecture, including application, data, integration, and security layers for the Innovation Team.</w:t>
      </w:r>
    </w:p>
    <w:p>
      <w:pPr>
        <w:pStyle w:val="ListBullet"/>
        <w:spacing w:before="0" w:after="20"/>
      </w:pPr>
      <w:r>
        <w:rPr>
          <w:sz w:val="20"/>
        </w:rPr>
        <w:t>Driving an AI-powered tender scraping pipeline, from agent specification to prototype, to automate tender discovery and processing.</w:t>
      </w:r>
    </w:p>
    <w:p>
      <w:pPr>
        <w:pStyle w:val="ListBullet"/>
        <w:spacing w:before="0" w:after="20"/>
      </w:pPr>
      <w:r>
        <w:rPr>
          <w:sz w:val="20"/>
        </w:rPr>
        <w:t>Building MVP Trackers and defining problem statements to initiate and deliver client-facing product initiatives.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