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engineer with a diverse toolkit spanning Python, JavaScript, React, Node.js, PostgreSQL, and more. I've built full-stack applications, integrated AI-driven automation, and worked across the stack from Python backends to React frontends. Currently at Copy Cat Group, I'm deep in production systems work, including a live SAP API integration, an AI-powered tender scraping pipeline, and comprehensive system design documentation.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DevOps, Software-Entwicklung, IT-Infrastruktur, Automatisierung, Optimierung, Continous Integration, Continous Delivery, Continous Deployment, Applikationen, automatisierte Testabläufe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IT-Infrastrukturen, CI/CD, Jenkins, GitLab, Atlassian Produkte, Microservices, Dart, skriptbasierte Lösungen, agile Softwareentwicklung, Deutsch C1-Niveau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and Business Requirements Documents (BRDs) to guide project scope and technical specifications.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