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32"/>
        </w:rPr>
        <w:t>Centrine Ong'aria</w:t>
      </w:r>
    </w:p>
    <w:p>
      <w:pPr>
        <w:spacing w:before="0" w:after="120"/>
        <w:jc w:val="center"/>
      </w:pPr>
      <w:r>
        <w:rPr>
          <w:sz w:val="20"/>
        </w:rPr>
        <w:t>Nairobi, Kenya</w:t>
      </w:r>
    </w:p>
    <w:p>
      <w:pPr>
        <w:spacing w:before="0" w:after="200"/>
        <w:jc w:val="center"/>
      </w:pPr>
      <w:r>
        <w:rPr>
          <w:sz w:val="20"/>
        </w:rPr>
        <w:t xml:space="preserve">centyanita@gmail.com | +254 712 382 443 | </w:t>
      </w:r>
      <w:hyperlink r:id="rId9">
        <w:r>
          <w:rPr>
            <w:color w:val="0563C1"/>
            <w:u w:val="single"/>
          </w:rPr>
          <w:t>LinkedIn</w:t>
        </w:r>
      </w:hyperlink>
      <w:r>
        <w:rPr>
          <w:sz w:val="20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Senior Product Data Scientist with a Python, SQL, and JavaScript toolkit, I bring a unique blend of full-stack development and AI data expertise. I've built production systems at Copy Cat Group, integrating SAP APIs and Credit Control Systems, and designing AI-powered tender scraping pipelines. My data journey spans annotation, evaluation, and engineering, with a focus on quality, consistency, and structured feedback. I'm ready to drive data-centric product strategy at Moonpay, leveraging my data analysis and engineering skills to deliver actionable insights.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Python, JavaScript, SQL, PHP, Kotlin, Bash, HTML, CSS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React, Node.js, Django, Flask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PostgreSQL, MySQL, MongoDB, SQLite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Pandas, NumPy, Excel, Data Visualisation, Statistical Analysis</w:t>
      </w:r>
    </w:p>
    <w:p>
      <w:pPr>
        <w:spacing w:before="0" w:after="40"/>
      </w:pPr>
      <w:r>
        <w:rPr>
          <w:b/>
          <w:sz w:val="20"/>
        </w:rPr>
        <w:t xml:space="preserve">AI &amp; Machine Learning: </w:t>
      </w:r>
      <w:r>
        <w:rPr>
          <w:sz w:val="20"/>
        </w:rPr>
        <w:t>Gemini API, Groq API, Prompt Engineering, LLM Evaluation, Data Annotation, Dataset Structuring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n8n, Playwright, APScheduler, Web Scraping, REST APIs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Oracle Cloud, Google Cloud Platform, Git, GitHub, CI/CD</w:t>
      </w:r>
    </w:p>
    <w:p>
      <w:pPr>
        <w:spacing w:before="0" w:after="40"/>
      </w:pPr>
      <w:r>
        <w:rPr>
          <w:b/>
          <w:sz w:val="20"/>
        </w:rPr>
        <w:t xml:space="preserve">AI &amp; Specialist Tools: </w:t>
      </w:r>
      <w:r>
        <w:rPr>
          <w:sz w:val="20"/>
        </w:rPr>
        <w:t>experimentation, stakeholder management, customer onboarding, data-driven decision-making, product analytics, data visualization, A/B testing, hypothesis testing, data modelling, data engineering, data pipelines, data warehousing, data lakes</w:t>
      </w:r>
    </w:p>
    <w:p>
      <w:pPr>
        <w:spacing w:before="0" w:after="40"/>
      </w:pPr>
      <w:r>
        <w:rPr>
          <w:b/>
          <w:sz w:val="20"/>
        </w:rPr>
        <w:t xml:space="preserve">Platforms &amp; Methods: </w:t>
      </w:r>
      <w:r>
        <w:rPr>
          <w:sz w:val="20"/>
        </w:rPr>
        <w:t>data governance, data quality, data security, data privacy, data compliance, data ethics, data storytelling, data communication, data-driven culture, data strategy, data monetization, data-centric design, data architecture, data infrastructure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Integrating SAP APIs with an internal Credit Control System, creating an automated solution for OA and IT business units.</w:t>
      </w:r>
    </w:p>
    <w:p>
      <w:pPr>
        <w:pStyle w:val="ListBullet"/>
        <w:spacing w:before="0" w:after="20"/>
      </w:pPr>
      <w:r>
        <w:rPr>
          <w:sz w:val="20"/>
        </w:rPr>
        <w:t>Designing and prototyping an AI-powered tender scraping pipeline to automate tender discovery and processing.</w:t>
      </w:r>
    </w:p>
    <w:p>
      <w:pPr>
        <w:pStyle w:val="ListBullet"/>
        <w:spacing w:before="0" w:after="20"/>
      </w:pPr>
      <w:r>
        <w:rPr>
          <w:sz w:val="20"/>
        </w:rPr>
        <w:t>Authoring comprehensive System Design Documents (SDDs) and Business Requirements Documents (BRDs) for enterprise-level projects.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Generating difference-based captions for multimodal datasets, improving model accuracy through detailed annotations.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Building full-stack solutions with optimised UI components, APIs, and CMS systems for diverse U.S. clients.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Performing intent detection and utterance verification for health and agriculture AI systems, ensuring high-quality multilingual training data.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 and contributed structured feedback to improve model accuracy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centrine-ong-aria-aba21a343/" TargetMode="External"/><Relationship Id="rId10" Type="http://schemas.openxmlformats.org/officeDocument/2006/relationships/hyperlink" Target="https://github.com/Centrine-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