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  <w:rtl w:val="0"/>
        </w:rPr>
        <w:t xml:space="preserve"> Juegos y cafe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Promover la integración y el sentido de comunidad entre estudiantes de diferentes generaciones de la carrera de Lic.  Ingeniería en ciencia de datos, a través de una actividad recreativa con juegos de mesa y café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Público Objetivo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Va dirigido a todos los estudiantes de nuestra carrera que deseen participar y se hayan inscrito al formulario en las fechas correspondientes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Lugar de Ejecución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 va a realizar el proyecto en la Sala del edificio patagua (AP 403), Campus San Joaquin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Fecha y Duración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Comienza el dia Lunes 23 a las 17:30 y terminará el mismo dia a las 20:30hrs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Descripción de la Actividad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1: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Bienvenida y conteo de asistentes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2: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Explicar cómo es la actividad y repartición de juegos 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3: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Premiación de los ganadores de cada juego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Presupuesto Total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Un monto total de $80.000 financiado por el mismo Centro Estudiantil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Elemento comprado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Vasos de plumavit (50 unidades)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2200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Coyac variedades (24 unidades)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1640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Té (40 unidades)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1890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Cafe (175gr)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5290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Bebidas (5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Jugos (3,5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Galletas  (15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8230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Papas fritas (5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7600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Chispop (2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3180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Cabritas (2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3580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Frugele (140 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Endulzante (350 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3490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Azúcar (1 kilo)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Agua Purificada (26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7960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Hervidor de agua Termo (6.8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24291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80351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