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9304" w14:textId="4B29452C" w:rsidR="0064533E" w:rsidRPr="00122262" w:rsidRDefault="0064533E" w:rsidP="0064533E">
      <w:pPr>
        <w:pStyle w:val="Paragraphedeliste"/>
        <w:numPr>
          <w:ilvl w:val="0"/>
          <w:numId w:val="2"/>
        </w:numPr>
        <w:rPr>
          <w:rFonts w:ascii="Times New Roman" w:hAnsi="Times New Roman" w:cs="Times New Roman"/>
          <w:i/>
          <w:iCs/>
          <w:lang w:val="fr-CH"/>
        </w:rPr>
      </w:pPr>
      <w:proofErr w:type="spellStart"/>
      <w:r w:rsidRPr="00122262">
        <w:rPr>
          <w:rFonts w:ascii="Times New Roman" w:hAnsi="Times New Roman" w:cs="Times New Roman"/>
          <w:b/>
          <w:bCs/>
          <w:i/>
          <w:iCs/>
          <w:u w:val="single"/>
          <w:lang w:val="fr-CH"/>
        </w:rPr>
        <w:t>Pillar</w:t>
      </w:r>
      <w:proofErr w:type="spellEnd"/>
      <w:r w:rsidRPr="00122262">
        <w:rPr>
          <w:rFonts w:ascii="Times New Roman" w:hAnsi="Times New Roman" w:cs="Times New Roman"/>
          <w:b/>
          <w:bCs/>
          <w:i/>
          <w:iCs/>
          <w:u w:val="single"/>
          <w:lang w:val="fr-CH"/>
        </w:rPr>
        <w:t xml:space="preserve"> score</w:t>
      </w:r>
      <w:r w:rsidRPr="00122262">
        <w:rPr>
          <w:rFonts w:ascii="Times New Roman" w:hAnsi="Times New Roman" w:cs="Times New Roman"/>
          <w:i/>
          <w:iCs/>
          <w:lang w:val="fr-CH"/>
        </w:rPr>
        <w:t xml:space="preserve"> : c’est un pourcentage qui va de 0 à 100 et qui regroupe encore différentes variables.  </w:t>
      </w:r>
    </w:p>
    <w:p w14:paraId="094F91BD" w14:textId="66BF3614" w:rsidR="00D342F4" w:rsidRPr="00122262" w:rsidRDefault="00122262" w:rsidP="00D342F4">
      <w:pPr>
        <w:pStyle w:val="Paragraphedeliste"/>
        <w:ind w:left="1440"/>
        <w:rPr>
          <w:rFonts w:ascii="Times New Roman" w:hAnsi="Times New Roman" w:cs="Times New Roman"/>
        </w:rPr>
      </w:pPr>
      <w:r w:rsidRPr="00122262">
        <w:rPr>
          <w:rFonts w:ascii="Times New Roman" w:hAnsi="Times New Roman" w:cs="Times New Roman"/>
          <w:b/>
          <w:bCs/>
          <w:i/>
          <w:iCs/>
          <w:u w:val="single"/>
        </w:rPr>
        <w:t>Definition:</w:t>
      </w:r>
      <w:r w:rsidR="00D342F4" w:rsidRPr="00122262">
        <w:rPr>
          <w:rFonts w:ascii="Times New Roman" w:hAnsi="Times New Roman" w:cs="Times New Roman"/>
          <w:i/>
          <w:iCs/>
        </w:rPr>
        <w:t xml:space="preserve"> </w:t>
      </w:r>
      <w:r w:rsidR="00D342F4" w:rsidRPr="00122262">
        <w:rPr>
          <w:rFonts w:ascii="Times New Roman" w:hAnsi="Times New Roman" w:cs="Times New Roman"/>
        </w:rPr>
        <w:t>is weighted average relative rating of a company based on the reported environmental information and the resulting three environmental / social / governance category score</w:t>
      </w:r>
    </w:p>
    <w:p w14:paraId="5F63CBA6" w14:textId="77777777" w:rsidR="0064533E" w:rsidRPr="00122262" w:rsidRDefault="0064533E" w:rsidP="0064533E">
      <w:pPr>
        <w:pStyle w:val="Paragraphedeliste"/>
        <w:ind w:left="1440"/>
        <w:rPr>
          <w:rFonts w:ascii="Times New Roman" w:hAnsi="Times New Roman" w:cs="Times New Roman"/>
          <w:i/>
          <w:iCs/>
        </w:rPr>
      </w:pPr>
    </w:p>
    <w:p w14:paraId="4CA9AC63" w14:textId="67B798B9" w:rsidR="0081534B" w:rsidRDefault="0064533E" w:rsidP="0081534B">
      <w:pPr>
        <w:pStyle w:val="Paragraphedeliste"/>
        <w:rPr>
          <w:rFonts w:ascii="Times New Roman" w:hAnsi="Times New Roman" w:cs="Times New Roman"/>
          <w:i/>
          <w:iCs/>
          <w:lang w:val="fr-CH"/>
        </w:rPr>
      </w:pPr>
      <w:r w:rsidRPr="00122262">
        <w:rPr>
          <w:rFonts w:ascii="Times New Roman" w:hAnsi="Times New Roman" w:cs="Times New Roman"/>
          <w:noProof/>
        </w:rPr>
        <w:drawing>
          <wp:inline distT="0" distB="0" distL="0" distR="0" wp14:anchorId="632B6665" wp14:editId="1B58F8A1">
            <wp:extent cx="2419377" cy="2436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793" cy="2442956"/>
                    </a:xfrm>
                    <a:prstGeom prst="rect">
                      <a:avLst/>
                    </a:prstGeom>
                  </pic:spPr>
                </pic:pic>
              </a:graphicData>
            </a:graphic>
          </wp:inline>
        </w:drawing>
      </w:r>
      <w:r w:rsidR="0081534B" w:rsidRPr="00122262">
        <w:rPr>
          <w:rFonts w:ascii="Times New Roman" w:hAnsi="Times New Roman" w:cs="Times New Roman"/>
          <w:i/>
          <w:iCs/>
          <w:lang w:val="fr-CH"/>
        </w:rPr>
        <w:t xml:space="preserve"> </w:t>
      </w:r>
    </w:p>
    <w:p w14:paraId="61751799" w14:textId="77777777" w:rsidR="00297E38" w:rsidRPr="00122262" w:rsidRDefault="00297E38" w:rsidP="00297E38">
      <w:pPr>
        <w:pStyle w:val="Paragraphedeliste"/>
        <w:numPr>
          <w:ilvl w:val="0"/>
          <w:numId w:val="2"/>
        </w:numPr>
        <w:rPr>
          <w:rFonts w:ascii="Times New Roman" w:hAnsi="Times New Roman" w:cs="Times New Roman"/>
          <w:i/>
          <w:iCs/>
          <w:u w:val="single"/>
        </w:rPr>
      </w:pPr>
      <w:r w:rsidRPr="00122262">
        <w:rPr>
          <w:rFonts w:ascii="Times New Roman" w:hAnsi="Times New Roman" w:cs="Times New Roman"/>
          <w:i/>
          <w:iCs/>
          <w:u w:val="single"/>
        </w:rPr>
        <w:t>CO2 equivalent emission total</w:t>
      </w:r>
    </w:p>
    <w:p w14:paraId="641734B4" w14:textId="77777777" w:rsidR="00297E38" w:rsidRPr="00122262" w:rsidRDefault="00297E38" w:rsidP="00297E38">
      <w:pPr>
        <w:pStyle w:val="Paragraphedeliste"/>
        <w:ind w:left="1440"/>
        <w:rPr>
          <w:rFonts w:ascii="Times New Roman" w:hAnsi="Times New Roman" w:cs="Times New Roman"/>
        </w:rPr>
      </w:pPr>
      <w:r w:rsidRPr="00122262">
        <w:rPr>
          <w:rFonts w:ascii="Times New Roman" w:hAnsi="Times New Roman" w:cs="Times New Roman"/>
        </w:rPr>
        <w:t>Following gases are relevant: CO, methane CH4, nitrous oxide (NO2), hydrofluorocarbons (HFCS), per fluorinated compound (PFCS), sulfur hexafluoride (SF6), nitrogen trifluoride (NF3)</w:t>
      </w:r>
    </w:p>
    <w:p w14:paraId="694DBB59" w14:textId="77777777" w:rsidR="00297E38" w:rsidRPr="00122262" w:rsidRDefault="00297E38" w:rsidP="00297E38">
      <w:pPr>
        <w:pStyle w:val="Paragraphedeliste"/>
        <w:ind w:left="1440"/>
        <w:rPr>
          <w:rFonts w:ascii="Times New Roman" w:hAnsi="Times New Roman" w:cs="Times New Roman"/>
        </w:rPr>
      </w:pPr>
      <w:r w:rsidRPr="00122262">
        <w:rPr>
          <w:rFonts w:ascii="Times New Roman" w:hAnsi="Times New Roman" w:cs="Times New Roman"/>
        </w:rPr>
        <w:t>Total CO2 emission = direct (scope 1) + indirect (scope 2)</w:t>
      </w:r>
    </w:p>
    <w:p w14:paraId="66193CFE" w14:textId="77777777" w:rsidR="00297E38" w:rsidRPr="00122262" w:rsidRDefault="00297E38" w:rsidP="00297E38">
      <w:pPr>
        <w:pStyle w:val="Paragraphedeliste"/>
        <w:ind w:left="1440"/>
        <w:rPr>
          <w:rFonts w:ascii="Times New Roman" w:hAnsi="Times New Roman" w:cs="Times New Roman"/>
        </w:rPr>
      </w:pPr>
      <w:r w:rsidRPr="00122262">
        <w:rPr>
          <w:rFonts w:ascii="Times New Roman" w:hAnsi="Times New Roman" w:cs="Times New Roman"/>
        </w:rPr>
        <w:t>These scopes are mandatory to report</w:t>
      </w:r>
    </w:p>
    <w:p w14:paraId="7145B92F" w14:textId="77777777" w:rsidR="00297E38" w:rsidRPr="00122262" w:rsidRDefault="00297E38" w:rsidP="00297E38">
      <w:pPr>
        <w:numPr>
          <w:ilvl w:val="0"/>
          <w:numId w:val="3"/>
        </w:numPr>
        <w:spacing w:before="100" w:beforeAutospacing="1" w:after="100" w:afterAutospacing="1" w:line="240" w:lineRule="auto"/>
        <w:rPr>
          <w:rFonts w:ascii="Times New Roman" w:eastAsia="Times New Roman" w:hAnsi="Times New Roman" w:cs="Times New Roman"/>
          <w:color w:val="3F3D56"/>
          <w:lang w:val="fr-CH"/>
        </w:rPr>
      </w:pPr>
      <w:r w:rsidRPr="00122262">
        <w:rPr>
          <w:rFonts w:ascii="Times New Roman" w:eastAsia="Times New Roman" w:hAnsi="Times New Roman" w:cs="Times New Roman"/>
          <w:color w:val="3F3D56"/>
          <w:lang w:val="fr-CH"/>
        </w:rPr>
        <w:t>La </w:t>
      </w:r>
      <w:r w:rsidRPr="00122262">
        <w:rPr>
          <w:rFonts w:ascii="Times New Roman" w:eastAsia="Times New Roman" w:hAnsi="Times New Roman" w:cs="Times New Roman"/>
          <w:b/>
          <w:bCs/>
          <w:color w:val="3F3D56"/>
          <w:lang w:val="fr-CH"/>
        </w:rPr>
        <w:t>scope 1</w:t>
      </w:r>
      <w:r w:rsidRPr="00122262">
        <w:rPr>
          <w:rFonts w:ascii="Times New Roman" w:eastAsia="Times New Roman" w:hAnsi="Times New Roman" w:cs="Times New Roman"/>
          <w:color w:val="3F3D56"/>
          <w:lang w:val="fr-CH"/>
        </w:rPr>
        <w:t> concerne tous les </w:t>
      </w:r>
      <w:r w:rsidRPr="00122262">
        <w:rPr>
          <w:rFonts w:ascii="Times New Roman" w:eastAsia="Times New Roman" w:hAnsi="Times New Roman" w:cs="Times New Roman"/>
          <w:b/>
          <w:bCs/>
          <w:color w:val="3F3D56"/>
          <w:lang w:val="fr-CH"/>
        </w:rPr>
        <w:t>gaz à effet de serre émis directement</w:t>
      </w:r>
      <w:r w:rsidRPr="00122262">
        <w:rPr>
          <w:rFonts w:ascii="Times New Roman" w:eastAsia="Times New Roman" w:hAnsi="Times New Roman" w:cs="Times New Roman"/>
          <w:color w:val="3F3D56"/>
          <w:lang w:val="fr-CH"/>
        </w:rPr>
        <w:t> par l'entreprise : le chauffage dans les locaux, les émissions des véhicules détenus par l'entreprise, etc.</w:t>
      </w:r>
    </w:p>
    <w:p w14:paraId="1ADE22E8" w14:textId="51D19C33" w:rsidR="00297E38" w:rsidRDefault="00297E38" w:rsidP="00297E38">
      <w:pPr>
        <w:numPr>
          <w:ilvl w:val="0"/>
          <w:numId w:val="3"/>
        </w:numPr>
        <w:spacing w:before="100" w:beforeAutospacing="1" w:after="100" w:afterAutospacing="1" w:line="240" w:lineRule="auto"/>
        <w:rPr>
          <w:rFonts w:ascii="Times New Roman" w:eastAsia="Times New Roman" w:hAnsi="Times New Roman" w:cs="Times New Roman"/>
          <w:color w:val="3F3D56"/>
          <w:lang w:val="fr-CH"/>
        </w:rPr>
      </w:pPr>
      <w:r w:rsidRPr="00122262">
        <w:rPr>
          <w:rFonts w:ascii="Times New Roman" w:eastAsia="Times New Roman" w:hAnsi="Times New Roman" w:cs="Times New Roman"/>
          <w:color w:val="3F3D56"/>
          <w:lang w:val="fr-CH"/>
        </w:rPr>
        <w:t>Intégrées dans le scope</w:t>
      </w:r>
      <w:r w:rsidRPr="00122262">
        <w:rPr>
          <w:rFonts w:ascii="Times New Roman" w:eastAsia="Times New Roman" w:hAnsi="Times New Roman" w:cs="Times New Roman"/>
          <w:b/>
          <w:bCs/>
          <w:color w:val="3F3D56"/>
          <w:lang w:val="fr-CH"/>
        </w:rPr>
        <w:t xml:space="preserve"> 2</w:t>
      </w:r>
      <w:r w:rsidRPr="00122262">
        <w:rPr>
          <w:rFonts w:ascii="Times New Roman" w:eastAsia="Times New Roman" w:hAnsi="Times New Roman" w:cs="Times New Roman"/>
          <w:color w:val="3F3D56"/>
          <w:lang w:val="fr-CH"/>
        </w:rPr>
        <w:t>, on a les </w:t>
      </w:r>
      <w:r w:rsidRPr="00122262">
        <w:rPr>
          <w:rFonts w:ascii="Times New Roman" w:eastAsia="Times New Roman" w:hAnsi="Times New Roman" w:cs="Times New Roman"/>
          <w:b/>
          <w:bCs/>
          <w:color w:val="3F3D56"/>
          <w:lang w:val="fr-CH"/>
        </w:rPr>
        <w:t>émissions indirectes et liées à l'énergie</w:t>
      </w:r>
      <w:r w:rsidRPr="00122262">
        <w:rPr>
          <w:rFonts w:ascii="Times New Roman" w:eastAsia="Times New Roman" w:hAnsi="Times New Roman" w:cs="Times New Roman"/>
          <w:color w:val="3F3D56"/>
          <w:lang w:val="fr-CH"/>
        </w:rPr>
        <w:t> : ce sont les émissions créées lors du processus de production.</w:t>
      </w:r>
    </w:p>
    <w:p w14:paraId="71623DEC" w14:textId="77777777" w:rsidR="00297E38" w:rsidRDefault="00297E38" w:rsidP="00297E38">
      <w:pPr>
        <w:spacing w:before="100" w:beforeAutospacing="1" w:after="100" w:afterAutospacing="1" w:line="240" w:lineRule="auto"/>
        <w:ind w:left="360"/>
        <w:rPr>
          <w:rFonts w:ascii="Times New Roman" w:eastAsia="Times New Roman" w:hAnsi="Times New Roman" w:cs="Times New Roman"/>
          <w:color w:val="3F3D56"/>
          <w:lang w:val="fr-CH"/>
        </w:rPr>
      </w:pPr>
    </w:p>
    <w:p w14:paraId="63CBC7F3" w14:textId="77777777" w:rsidR="00297E38" w:rsidRPr="00297E38" w:rsidRDefault="00297E38" w:rsidP="00297E38">
      <w:pPr>
        <w:pStyle w:val="Paragraphedeliste"/>
        <w:spacing w:before="100" w:beforeAutospacing="1" w:after="100" w:afterAutospacing="1" w:line="240" w:lineRule="auto"/>
        <w:rPr>
          <w:rFonts w:ascii="Times New Roman" w:eastAsia="Times New Roman" w:hAnsi="Times New Roman" w:cs="Times New Roman"/>
          <w:color w:val="3F3D56"/>
          <w:u w:val="single"/>
          <w:lang w:val="fr-CH"/>
        </w:rPr>
      </w:pPr>
      <w:r w:rsidRPr="00297E38">
        <w:rPr>
          <w:rFonts w:ascii="Times New Roman" w:eastAsia="Times New Roman" w:hAnsi="Times New Roman" w:cs="Times New Roman"/>
          <w:color w:val="3F3D56"/>
          <w:u w:val="single"/>
          <w:lang w:val="fr-CH"/>
        </w:rPr>
        <w:t xml:space="preserve">Différents </w:t>
      </w:r>
      <w:proofErr w:type="spellStart"/>
      <w:r w:rsidRPr="00297E38">
        <w:rPr>
          <w:rFonts w:ascii="Times New Roman" w:eastAsia="Times New Roman" w:hAnsi="Times New Roman" w:cs="Times New Roman"/>
          <w:color w:val="3F3D56"/>
          <w:u w:val="single"/>
          <w:lang w:val="fr-CH"/>
        </w:rPr>
        <w:t>errors</w:t>
      </w:r>
      <w:proofErr w:type="spellEnd"/>
      <w:r w:rsidRPr="00297E38">
        <w:rPr>
          <w:rFonts w:ascii="Times New Roman" w:eastAsia="Times New Roman" w:hAnsi="Times New Roman" w:cs="Times New Roman"/>
          <w:color w:val="3F3D56"/>
          <w:u w:val="single"/>
          <w:lang w:val="fr-CH"/>
        </w:rPr>
        <w:t xml:space="preserve"> (explications </w:t>
      </w:r>
      <w:proofErr w:type="gramStart"/>
      <w:r w:rsidRPr="00297E38">
        <w:rPr>
          <w:rFonts w:ascii="Times New Roman" w:eastAsia="Times New Roman" w:hAnsi="Times New Roman" w:cs="Times New Roman"/>
          <w:color w:val="3F3D56"/>
          <w:u w:val="single"/>
          <w:lang w:val="fr-CH"/>
        </w:rPr>
        <w:t xml:space="preserve">de  </w:t>
      </w:r>
      <w:proofErr w:type="spellStart"/>
      <w:r w:rsidRPr="00297E38">
        <w:rPr>
          <w:rFonts w:ascii="Times New Roman" w:eastAsia="Times New Roman" w:hAnsi="Times New Roman" w:cs="Times New Roman"/>
          <w:color w:val="3F3D56"/>
          <w:u w:val="single"/>
          <w:lang w:val="fr-CH"/>
        </w:rPr>
        <w:t>Sulmeyman</w:t>
      </w:r>
      <w:proofErr w:type="spellEnd"/>
      <w:proofErr w:type="gramEnd"/>
      <w:r w:rsidRPr="00297E38">
        <w:rPr>
          <w:rFonts w:ascii="Times New Roman" w:eastAsia="Times New Roman" w:hAnsi="Times New Roman" w:cs="Times New Roman"/>
          <w:color w:val="3F3D56"/>
          <w:u w:val="single"/>
          <w:lang w:val="fr-CH"/>
        </w:rPr>
        <w:t>)</w:t>
      </w:r>
    </w:p>
    <w:p w14:paraId="1BC29962" w14:textId="77777777" w:rsidR="00297E38" w:rsidRPr="00122262" w:rsidRDefault="00297E38" w:rsidP="00297E38">
      <w:pPr>
        <w:pStyle w:val="xmsonormal"/>
        <w:numPr>
          <w:ilvl w:val="0"/>
          <w:numId w:val="3"/>
        </w:numPr>
        <w:shd w:val="clear" w:color="auto" w:fill="FFFFFF"/>
        <w:spacing w:before="0" w:beforeAutospacing="0" w:after="0" w:afterAutospacing="0"/>
        <w:rPr>
          <w:rFonts w:ascii="Calibri" w:hAnsi="Calibri" w:cs="Calibri"/>
          <w:color w:val="212121"/>
          <w:sz w:val="22"/>
          <w:szCs w:val="22"/>
          <w:lang w:val="fr-CH"/>
        </w:rPr>
      </w:pPr>
      <w:r>
        <w:rPr>
          <w:rFonts w:ascii="Calibri" w:hAnsi="Calibri" w:cs="Calibri"/>
          <w:color w:val="212121"/>
          <w:sz w:val="22"/>
          <w:szCs w:val="22"/>
          <w:lang w:val="fr-CH"/>
        </w:rPr>
        <w:t xml:space="preserve">Erreur </w:t>
      </w:r>
      <w:proofErr w:type="gramStart"/>
      <w:r>
        <w:rPr>
          <w:rFonts w:ascii="Calibri" w:hAnsi="Calibri" w:cs="Calibri"/>
          <w:color w:val="212121"/>
          <w:sz w:val="22"/>
          <w:szCs w:val="22"/>
          <w:lang w:val="fr-CH"/>
        </w:rPr>
        <w:t>0904  :</w:t>
      </w:r>
      <w:proofErr w:type="gramEnd"/>
      <w:r>
        <w:rPr>
          <w:rFonts w:ascii="Calibri" w:hAnsi="Calibri" w:cs="Calibri"/>
          <w:color w:val="212121"/>
          <w:sz w:val="22"/>
          <w:szCs w:val="22"/>
          <w:lang w:val="fr-CH"/>
        </w:rPr>
        <w:t xml:space="preserve"> Donnes pas disponibles.(pour d’autres types de variables A4 on pourrait avoir les données</w:t>
      </w:r>
    </w:p>
    <w:p w14:paraId="138311DB" w14:textId="77777777" w:rsidR="00297E38" w:rsidRPr="00122262" w:rsidRDefault="00297E38" w:rsidP="00297E38">
      <w:pPr>
        <w:pStyle w:val="xmsonormal"/>
        <w:numPr>
          <w:ilvl w:val="0"/>
          <w:numId w:val="3"/>
        </w:numPr>
        <w:shd w:val="clear" w:color="auto" w:fill="FFFFFF"/>
        <w:spacing w:before="0" w:beforeAutospacing="0" w:after="0" w:afterAutospacing="0"/>
        <w:rPr>
          <w:rFonts w:ascii="Calibri" w:hAnsi="Calibri" w:cs="Calibri"/>
          <w:color w:val="212121"/>
          <w:sz w:val="22"/>
          <w:szCs w:val="22"/>
          <w:lang w:val="fr-CH"/>
        </w:rPr>
      </w:pPr>
      <w:r>
        <w:rPr>
          <w:rFonts w:ascii="Calibri" w:hAnsi="Calibri" w:cs="Calibri"/>
          <w:color w:val="212121"/>
          <w:sz w:val="22"/>
          <w:szCs w:val="22"/>
          <w:lang w:val="fr-CH"/>
        </w:rPr>
        <w:t> </w:t>
      </w:r>
    </w:p>
    <w:p w14:paraId="2650BC74" w14:textId="77777777" w:rsidR="00297E38" w:rsidRDefault="00297E38" w:rsidP="00297E38">
      <w:pPr>
        <w:pStyle w:val="xmsonormal"/>
        <w:numPr>
          <w:ilvl w:val="0"/>
          <w:numId w:val="3"/>
        </w:numPr>
        <w:shd w:val="clear" w:color="auto" w:fill="FFFFFF"/>
        <w:spacing w:before="0" w:beforeAutospacing="0" w:after="0" w:afterAutospacing="0"/>
        <w:rPr>
          <w:rFonts w:ascii="Calibri" w:hAnsi="Calibri" w:cs="Calibri"/>
          <w:color w:val="212121"/>
          <w:sz w:val="22"/>
          <w:szCs w:val="22"/>
          <w:lang w:val="fr-CH"/>
        </w:rPr>
      </w:pPr>
      <w:r>
        <w:rPr>
          <w:rFonts w:ascii="Calibri" w:hAnsi="Calibri" w:cs="Calibri"/>
          <w:color w:val="212121"/>
          <w:sz w:val="22"/>
          <w:szCs w:val="22"/>
          <w:lang w:val="fr-CH"/>
        </w:rPr>
        <w:t xml:space="preserve">Erreur : E100 : l’entreprise n’est encore pas entrée dans la base de données. </w:t>
      </w:r>
    </w:p>
    <w:p w14:paraId="17319271" w14:textId="77777777" w:rsidR="00297E38" w:rsidRDefault="00297E38" w:rsidP="00297E38">
      <w:pPr>
        <w:spacing w:before="100" w:beforeAutospacing="1" w:after="100" w:afterAutospacing="1" w:line="240" w:lineRule="auto"/>
        <w:ind w:left="360"/>
        <w:rPr>
          <w:rFonts w:ascii="Times New Roman" w:eastAsia="Times New Roman" w:hAnsi="Times New Roman" w:cs="Times New Roman"/>
          <w:color w:val="3F3D56"/>
          <w:lang w:val="fr-CH"/>
        </w:rPr>
      </w:pPr>
    </w:p>
    <w:p w14:paraId="096ACE32" w14:textId="77777777" w:rsidR="00297E38" w:rsidRPr="00122262" w:rsidRDefault="00297E38" w:rsidP="0081534B">
      <w:pPr>
        <w:pStyle w:val="Paragraphedeliste"/>
        <w:rPr>
          <w:rFonts w:ascii="Times New Roman" w:hAnsi="Times New Roman" w:cs="Times New Roman"/>
          <w:i/>
          <w:iCs/>
          <w:lang w:val="fr-CH"/>
        </w:rPr>
      </w:pPr>
    </w:p>
    <w:p w14:paraId="5DF1A47E" w14:textId="1A405C94" w:rsidR="0064533E" w:rsidRPr="00122262" w:rsidRDefault="0064533E" w:rsidP="0081534B">
      <w:pPr>
        <w:pStyle w:val="Paragraphedeliste"/>
        <w:rPr>
          <w:rFonts w:ascii="Times New Roman" w:hAnsi="Times New Roman" w:cs="Times New Roman"/>
          <w:i/>
          <w:iCs/>
          <w:lang w:val="fr-CH"/>
        </w:rPr>
      </w:pPr>
    </w:p>
    <w:p w14:paraId="322C5556" w14:textId="74EA9219" w:rsidR="0064533E" w:rsidRPr="00122262" w:rsidRDefault="0064533E" w:rsidP="0081534B">
      <w:pPr>
        <w:pStyle w:val="Paragraphedeliste"/>
        <w:rPr>
          <w:rFonts w:ascii="Times New Roman" w:hAnsi="Times New Roman" w:cs="Times New Roman"/>
          <w:u w:val="single"/>
        </w:rPr>
      </w:pPr>
      <w:r w:rsidRPr="00122262">
        <w:rPr>
          <w:rFonts w:ascii="Times New Roman" w:hAnsi="Times New Roman" w:cs="Times New Roman"/>
          <w:u w:val="single"/>
        </w:rPr>
        <w:t xml:space="preserve">What can I add into my data </w:t>
      </w:r>
      <w:proofErr w:type="gramStart"/>
      <w:r w:rsidRPr="00122262">
        <w:rPr>
          <w:rFonts w:ascii="Times New Roman" w:hAnsi="Times New Roman" w:cs="Times New Roman"/>
          <w:u w:val="single"/>
        </w:rPr>
        <w:t>base ?</w:t>
      </w:r>
      <w:proofErr w:type="gramEnd"/>
    </w:p>
    <w:p w14:paraId="65F3D13A" w14:textId="7EFD4965" w:rsidR="0064533E" w:rsidRPr="00122262" w:rsidRDefault="0064533E" w:rsidP="0081534B">
      <w:pPr>
        <w:pStyle w:val="Paragraphedeliste"/>
        <w:rPr>
          <w:rFonts w:ascii="Times New Roman" w:hAnsi="Times New Roman" w:cs="Times New Roman"/>
          <w:b/>
          <w:bCs/>
        </w:rPr>
      </w:pPr>
      <w:r w:rsidRPr="00122262">
        <w:rPr>
          <w:rFonts w:ascii="Times New Roman" w:hAnsi="Times New Roman" w:cs="Times New Roman"/>
          <w:b/>
          <w:bCs/>
        </w:rPr>
        <w:t xml:space="preserve">-social controversy??  </w:t>
      </w:r>
    </w:p>
    <w:p w14:paraId="422DF66C" w14:textId="13971C01" w:rsidR="0064533E" w:rsidRPr="00122262" w:rsidRDefault="0064533E" w:rsidP="0081534B">
      <w:pPr>
        <w:pStyle w:val="Paragraphedeliste"/>
        <w:rPr>
          <w:rFonts w:ascii="Times New Roman" w:hAnsi="Times New Roman" w:cs="Times New Roman"/>
          <w:i/>
          <w:iCs/>
        </w:rPr>
      </w:pPr>
      <w:r w:rsidRPr="00122262">
        <w:rPr>
          <w:rFonts w:ascii="Times New Roman" w:hAnsi="Times New Roman" w:cs="Times New Roman"/>
          <w:i/>
          <w:iCs/>
        </w:rPr>
        <w:t xml:space="preserve">The ESG controversies score is calculated based on 23 ESG controversy topics. During the year, if a scandal occurs, the company involved is </w:t>
      </w:r>
      <w:proofErr w:type="spellStart"/>
      <w:r w:rsidRPr="00122262">
        <w:rPr>
          <w:rFonts w:ascii="Times New Roman" w:hAnsi="Times New Roman" w:cs="Times New Roman"/>
          <w:i/>
          <w:iCs/>
        </w:rPr>
        <w:t>penalised</w:t>
      </w:r>
      <w:proofErr w:type="spellEnd"/>
      <w:r w:rsidRPr="00122262">
        <w:rPr>
          <w:rFonts w:ascii="Times New Roman" w:hAnsi="Times New Roman" w:cs="Times New Roman"/>
          <w:i/>
          <w:iCs/>
        </w:rPr>
        <w:t xml:space="preserve"> and this affects their overall ESGC score and grading. The impact of the event may still be seen in the following year if there are new developments related to the negative event, for example, lawsuits, ongoing </w:t>
      </w:r>
      <w:r w:rsidRPr="00122262">
        <w:rPr>
          <w:rFonts w:ascii="Times New Roman" w:hAnsi="Times New Roman" w:cs="Times New Roman"/>
          <w:i/>
          <w:iCs/>
        </w:rPr>
        <w:lastRenderedPageBreak/>
        <w:t>legislation disputes or fines. All new media materials are captured as the controversy progresses. The controversies score also addresses the market cap bias from which large-cap companies suffer, as they attract more media attention than smaller-cap companies.</w:t>
      </w:r>
    </w:p>
    <w:p w14:paraId="271A1D4B" w14:textId="58C302A3" w:rsidR="00251F9A" w:rsidRPr="00122262" w:rsidRDefault="00251F9A" w:rsidP="0081534B">
      <w:pPr>
        <w:pStyle w:val="Paragraphedeliste"/>
        <w:rPr>
          <w:rFonts w:ascii="Times New Roman" w:hAnsi="Times New Roman" w:cs="Times New Roman"/>
          <w:b/>
          <w:bCs/>
          <w:i/>
          <w:iCs/>
        </w:rPr>
      </w:pPr>
      <w:r w:rsidRPr="00122262">
        <w:rPr>
          <w:rFonts w:ascii="Times New Roman" w:hAnsi="Times New Roman" w:cs="Times New Roman"/>
          <w:b/>
          <w:bCs/>
          <w:i/>
          <w:iCs/>
          <w:highlight w:val="red"/>
        </w:rPr>
        <w:t>Data not available (</w:t>
      </w:r>
      <w:proofErr w:type="spellStart"/>
      <w:r w:rsidRPr="00122262">
        <w:rPr>
          <w:rFonts w:ascii="Times New Roman" w:hAnsi="Times New Roman" w:cs="Times New Roman"/>
          <w:b/>
          <w:bCs/>
          <w:i/>
          <w:iCs/>
          <w:highlight w:val="red"/>
        </w:rPr>
        <w:t>refinitiv</w:t>
      </w:r>
      <w:proofErr w:type="spellEnd"/>
      <w:r w:rsidRPr="00122262">
        <w:rPr>
          <w:rFonts w:ascii="Times New Roman" w:hAnsi="Times New Roman" w:cs="Times New Roman"/>
          <w:b/>
          <w:bCs/>
          <w:i/>
          <w:iCs/>
          <w:highlight w:val="red"/>
        </w:rPr>
        <w:t>)</w:t>
      </w:r>
    </w:p>
    <w:p w14:paraId="242DAA99" w14:textId="786A6CAA" w:rsidR="0064533E" w:rsidRPr="00122262" w:rsidRDefault="0064533E" w:rsidP="0081534B">
      <w:pPr>
        <w:pStyle w:val="Paragraphedeliste"/>
        <w:rPr>
          <w:rFonts w:ascii="Times New Roman" w:hAnsi="Times New Roman" w:cs="Times New Roman"/>
          <w:i/>
          <w:iCs/>
        </w:rPr>
      </w:pPr>
      <w:r w:rsidRPr="00122262">
        <w:rPr>
          <w:rFonts w:ascii="Times New Roman" w:hAnsi="Times New Roman" w:cs="Times New Roman"/>
          <w:noProof/>
        </w:rPr>
        <w:drawing>
          <wp:inline distT="0" distB="0" distL="0" distR="0" wp14:anchorId="25D7BCB5" wp14:editId="43DE84FD">
            <wp:extent cx="4632960" cy="1828773"/>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4639369" cy="1831303"/>
                    </a:xfrm>
                    <a:prstGeom prst="rect">
                      <a:avLst/>
                    </a:prstGeom>
                  </pic:spPr>
                </pic:pic>
              </a:graphicData>
            </a:graphic>
          </wp:inline>
        </w:drawing>
      </w:r>
    </w:p>
    <w:p w14:paraId="05B6F989" w14:textId="578F9DBD" w:rsidR="00122262" w:rsidRDefault="00122262" w:rsidP="00122262">
      <w:pPr>
        <w:pStyle w:val="xmsonormal"/>
        <w:shd w:val="clear" w:color="auto" w:fill="FFFFFF"/>
        <w:spacing w:before="0" w:beforeAutospacing="0" w:after="0" w:afterAutospacing="0"/>
        <w:rPr>
          <w:rFonts w:ascii="Calibri" w:hAnsi="Calibri" w:cs="Calibri"/>
          <w:color w:val="212121"/>
          <w:sz w:val="22"/>
          <w:szCs w:val="22"/>
          <w:lang w:val="fr-CH"/>
        </w:rPr>
      </w:pPr>
    </w:p>
    <w:p w14:paraId="3BA33281" w14:textId="6049D207" w:rsidR="00122262" w:rsidRDefault="00122262" w:rsidP="00122262">
      <w:pPr>
        <w:pStyle w:val="xmsonormal"/>
        <w:shd w:val="clear" w:color="auto" w:fill="FFFFFF"/>
        <w:spacing w:before="0" w:beforeAutospacing="0" w:after="0" w:afterAutospacing="0"/>
        <w:rPr>
          <w:rFonts w:ascii="Calibri" w:hAnsi="Calibri" w:cs="Calibri"/>
          <w:color w:val="212121"/>
          <w:sz w:val="22"/>
          <w:szCs w:val="22"/>
        </w:rPr>
      </w:pPr>
      <w:r w:rsidRPr="00122262">
        <w:rPr>
          <w:rFonts w:ascii="Calibri" w:hAnsi="Calibri" w:cs="Calibri"/>
          <w:color w:val="212121"/>
          <w:sz w:val="22"/>
          <w:szCs w:val="22"/>
        </w:rPr>
        <w:t>Variables that I want t</w:t>
      </w:r>
      <w:r>
        <w:rPr>
          <w:rFonts w:ascii="Calibri" w:hAnsi="Calibri" w:cs="Calibri"/>
          <w:color w:val="212121"/>
          <w:sz w:val="22"/>
          <w:szCs w:val="22"/>
        </w:rPr>
        <w:t>o integrate</w:t>
      </w:r>
      <w:r w:rsidR="00297E38">
        <w:rPr>
          <w:rFonts w:ascii="Calibri" w:hAnsi="Calibri" w:cs="Calibri"/>
          <w:color w:val="212121"/>
          <w:sz w:val="22"/>
          <w:szCs w:val="22"/>
        </w:rPr>
        <w:t xml:space="preserve"> </w:t>
      </w:r>
    </w:p>
    <w:p w14:paraId="6EFBEC0D" w14:textId="6245F467" w:rsidR="00122262" w:rsidRPr="00297E38" w:rsidRDefault="00122262" w:rsidP="00122262">
      <w:pPr>
        <w:pStyle w:val="xmsonormal"/>
        <w:shd w:val="clear" w:color="auto" w:fill="FFFFFF"/>
        <w:spacing w:before="0" w:beforeAutospacing="0" w:after="0" w:afterAutospacing="0"/>
        <w:rPr>
          <w:rFonts w:ascii="Calibri" w:hAnsi="Calibri" w:cs="Calibri"/>
          <w:color w:val="212121"/>
          <w:sz w:val="22"/>
          <w:szCs w:val="22"/>
        </w:rPr>
      </w:pPr>
      <w:r w:rsidRPr="00297E38">
        <w:rPr>
          <w:rFonts w:ascii="Calibri" w:hAnsi="Calibri" w:cs="Calibri"/>
          <w:color w:val="212121"/>
          <w:sz w:val="22"/>
          <w:szCs w:val="22"/>
        </w:rPr>
        <w:t>-NOx: nitri</w:t>
      </w:r>
      <w:r w:rsidR="00297E38" w:rsidRPr="00297E38">
        <w:rPr>
          <w:rFonts w:ascii="Calibri" w:hAnsi="Calibri" w:cs="Calibri"/>
          <w:color w:val="212121"/>
          <w:sz w:val="22"/>
          <w:szCs w:val="22"/>
        </w:rPr>
        <w:t xml:space="preserve">c </w:t>
      </w:r>
      <w:proofErr w:type="gramStart"/>
      <w:r w:rsidRPr="00297E38">
        <w:rPr>
          <w:rFonts w:ascii="Calibri" w:hAnsi="Calibri" w:cs="Calibri"/>
          <w:color w:val="212121"/>
          <w:sz w:val="22"/>
          <w:szCs w:val="22"/>
        </w:rPr>
        <w:t xml:space="preserve">oxide </w:t>
      </w:r>
      <w:r w:rsidR="00297E38" w:rsidRPr="00297E38">
        <w:rPr>
          <w:rFonts w:ascii="Calibri" w:hAnsi="Calibri" w:cs="Calibri"/>
          <w:color w:val="212121"/>
          <w:sz w:val="22"/>
          <w:szCs w:val="22"/>
        </w:rPr>
        <w:t xml:space="preserve"> (</w:t>
      </w:r>
      <w:proofErr w:type="gramEnd"/>
      <w:r w:rsidR="00297E38" w:rsidRPr="00297E38">
        <w:rPr>
          <w:rFonts w:ascii="Calibri" w:hAnsi="Calibri" w:cs="Calibri"/>
          <w:color w:val="212121"/>
          <w:sz w:val="22"/>
          <w:szCs w:val="22"/>
        </w:rPr>
        <w:t xml:space="preserve">air pollution) </w:t>
      </w:r>
      <w:r w:rsidR="00297E38" w:rsidRPr="00297E38">
        <w:rPr>
          <w:rFonts w:ascii="Calibri" w:hAnsi="Calibri" w:cs="Calibri"/>
          <w:color w:val="212121"/>
          <w:sz w:val="22"/>
          <w:szCs w:val="22"/>
          <w:lang w:val="fr-CH"/>
        </w:rPr>
        <w:sym w:font="Wingdings" w:char="F0E0"/>
      </w:r>
      <w:r w:rsidR="00297E38" w:rsidRPr="00297E38">
        <w:rPr>
          <w:rFonts w:ascii="Calibri" w:hAnsi="Calibri" w:cs="Calibri"/>
          <w:color w:val="212121"/>
          <w:sz w:val="22"/>
          <w:szCs w:val="22"/>
        </w:rPr>
        <w:t xml:space="preserve"> comes mainly of</w:t>
      </w:r>
      <w:r w:rsidR="00297E38">
        <w:rPr>
          <w:rFonts w:ascii="Calibri" w:hAnsi="Calibri" w:cs="Calibri"/>
          <w:color w:val="212121"/>
          <w:sz w:val="22"/>
          <w:szCs w:val="22"/>
        </w:rPr>
        <w:t xml:space="preserve"> </w:t>
      </w:r>
      <w:proofErr w:type="spellStart"/>
      <w:r w:rsidR="00297E38">
        <w:rPr>
          <w:rFonts w:ascii="Calibri" w:hAnsi="Calibri" w:cs="Calibri"/>
          <w:color w:val="212121"/>
          <w:sz w:val="22"/>
          <w:szCs w:val="22"/>
        </w:rPr>
        <w:t>vehicules</w:t>
      </w:r>
      <w:proofErr w:type="spellEnd"/>
    </w:p>
    <w:p w14:paraId="19E302EF" w14:textId="78EC9C44" w:rsidR="00297E38" w:rsidRPr="00742BDB" w:rsidRDefault="00297E38" w:rsidP="00122262">
      <w:pPr>
        <w:pStyle w:val="xmsonormal"/>
        <w:shd w:val="clear" w:color="auto" w:fill="FFFFFF"/>
        <w:spacing w:before="0" w:beforeAutospacing="0" w:after="0" w:afterAutospacing="0"/>
        <w:rPr>
          <w:rFonts w:ascii="Calibri" w:hAnsi="Calibri" w:cs="Calibri"/>
          <w:color w:val="212121"/>
          <w:sz w:val="22"/>
          <w:szCs w:val="22"/>
        </w:rPr>
      </w:pPr>
    </w:p>
    <w:p w14:paraId="345D95FE" w14:textId="02E1169F" w:rsidR="00122262" w:rsidRPr="00742BDB" w:rsidRDefault="00122262" w:rsidP="00122262">
      <w:pPr>
        <w:pStyle w:val="xmsonormal"/>
        <w:shd w:val="clear" w:color="auto" w:fill="FFFFFF"/>
        <w:spacing w:before="0" w:beforeAutospacing="0" w:after="0" w:afterAutospacing="0"/>
        <w:rPr>
          <w:rFonts w:ascii="Calibri" w:hAnsi="Calibri" w:cs="Calibri"/>
          <w:color w:val="212121"/>
          <w:sz w:val="22"/>
          <w:szCs w:val="22"/>
        </w:rPr>
      </w:pPr>
    </w:p>
    <w:p w14:paraId="102D7654" w14:textId="77777777" w:rsidR="00122262" w:rsidRPr="00742BDB" w:rsidRDefault="00122262" w:rsidP="00122262">
      <w:pPr>
        <w:pStyle w:val="xmsonormal"/>
        <w:shd w:val="clear" w:color="auto" w:fill="FFFFFF"/>
        <w:spacing w:before="0" w:beforeAutospacing="0" w:after="0" w:afterAutospacing="0"/>
        <w:rPr>
          <w:rFonts w:ascii="Calibri" w:hAnsi="Calibri" w:cs="Calibri"/>
          <w:color w:val="212121"/>
          <w:sz w:val="22"/>
          <w:szCs w:val="22"/>
        </w:rPr>
      </w:pPr>
    </w:p>
    <w:p w14:paraId="40E2F344" w14:textId="7C0DF4AC" w:rsidR="00122262" w:rsidRPr="00742BDB" w:rsidRDefault="00122262" w:rsidP="00122262">
      <w:pPr>
        <w:rPr>
          <w:rFonts w:ascii="Times New Roman" w:hAnsi="Times New Roman" w:cs="Times New Roman"/>
        </w:rPr>
      </w:pPr>
    </w:p>
    <w:p w14:paraId="3E7058EE" w14:textId="77107268" w:rsidR="00122262" w:rsidRPr="00742BDB" w:rsidRDefault="00122262" w:rsidP="00122262">
      <w:pPr>
        <w:rPr>
          <w:rFonts w:ascii="Times New Roman" w:hAnsi="Times New Roman" w:cs="Times New Roman"/>
        </w:rPr>
      </w:pPr>
    </w:p>
    <w:p w14:paraId="4D01F8B7" w14:textId="77777777" w:rsidR="00122262" w:rsidRPr="00742BDB" w:rsidRDefault="00122262" w:rsidP="00122262">
      <w:pPr>
        <w:rPr>
          <w:rFonts w:ascii="Times New Roman" w:hAnsi="Times New Roman" w:cs="Times New Roman"/>
        </w:rPr>
      </w:pPr>
    </w:p>
    <w:p w14:paraId="7F91D7C3" w14:textId="70B8D6C7" w:rsidR="00D342F4" w:rsidRPr="00122262" w:rsidRDefault="004F1A14" w:rsidP="004F1A14">
      <w:pPr>
        <w:rPr>
          <w:rFonts w:ascii="Times New Roman" w:hAnsi="Times New Roman" w:cs="Times New Roman"/>
          <w:b/>
          <w:bCs/>
          <w:u w:val="single"/>
          <w:lang w:val="fr-CH"/>
        </w:rPr>
      </w:pPr>
      <w:r w:rsidRPr="00122262">
        <w:rPr>
          <w:rFonts w:ascii="Times New Roman" w:hAnsi="Times New Roman" w:cs="Times New Roman"/>
          <w:b/>
          <w:bCs/>
          <w:u w:val="single"/>
          <w:lang w:val="fr-CH"/>
        </w:rPr>
        <w:t>Base de données.</w:t>
      </w:r>
    </w:p>
    <w:p w14:paraId="5EDD086A" w14:textId="6274AE51" w:rsidR="004F1A14" w:rsidRPr="00122262" w:rsidRDefault="004F1A14" w:rsidP="004F1A14">
      <w:pPr>
        <w:rPr>
          <w:rFonts w:ascii="Times New Roman" w:hAnsi="Times New Roman" w:cs="Times New Roman"/>
          <w:lang w:val="fr-CH"/>
        </w:rPr>
      </w:pPr>
      <w:r w:rsidRPr="00122262">
        <w:rPr>
          <w:rFonts w:ascii="Times New Roman" w:hAnsi="Times New Roman" w:cs="Times New Roman"/>
          <w:lang w:val="fr-CH"/>
        </w:rPr>
        <w:t xml:space="preserve"> La base de données initiales vient de la base de données MSCI qui comptait l’ensemble des entreprises qui sont dans l’industrie du transport ou qui s’y rapprochaient au niveau mondial soit près de XXX entreprises. Nous avons sélectionné uniquement celles qui sont dans le domaine du transport et qui possédaient des données valables, soit un pour un total de XX.</w:t>
      </w:r>
    </w:p>
    <w:p w14:paraId="31504C97" w14:textId="0475AA22" w:rsidR="004F1A14" w:rsidRDefault="004F1A14" w:rsidP="004F1A14">
      <w:pPr>
        <w:rPr>
          <w:rFonts w:ascii="Times New Roman" w:hAnsi="Times New Roman" w:cs="Times New Roman"/>
          <w:lang w:val="fr-CH"/>
        </w:rPr>
      </w:pPr>
      <w:r w:rsidRPr="00122262">
        <w:rPr>
          <w:rFonts w:ascii="Times New Roman" w:hAnsi="Times New Roman" w:cs="Times New Roman"/>
          <w:lang w:val="fr-CH"/>
        </w:rPr>
        <w:t xml:space="preserve">Comme dans les précédentes recherches académiques (regarder celle qui ont pris le nombre d’employés et le </w:t>
      </w:r>
      <w:proofErr w:type="spellStart"/>
      <w:r w:rsidRPr="00122262">
        <w:rPr>
          <w:rFonts w:ascii="Times New Roman" w:hAnsi="Times New Roman" w:cs="Times New Roman"/>
          <w:lang w:val="fr-CH"/>
        </w:rPr>
        <w:t>risk</w:t>
      </w:r>
      <w:proofErr w:type="spellEnd"/>
      <w:r w:rsidRPr="00122262">
        <w:rPr>
          <w:rFonts w:ascii="Times New Roman" w:hAnsi="Times New Roman" w:cs="Times New Roman"/>
          <w:lang w:val="fr-CH"/>
        </w:rPr>
        <w:t>), nous avons pris comme variables de contrôles le risque ainsi que le taille qui sera définit par le nombre d’employés.</w:t>
      </w:r>
      <w:r w:rsidR="00892C53">
        <w:rPr>
          <w:rFonts w:ascii="Times New Roman" w:hAnsi="Times New Roman" w:cs="Times New Roman"/>
          <w:lang w:val="fr-CH"/>
        </w:rPr>
        <w:t xml:space="preserve"> Les entreprises viennent de MSCI et les différentes variables viennent de </w:t>
      </w:r>
      <w:proofErr w:type="spellStart"/>
      <w:r w:rsidR="00892C53">
        <w:rPr>
          <w:rFonts w:ascii="Times New Roman" w:hAnsi="Times New Roman" w:cs="Times New Roman"/>
          <w:lang w:val="fr-CH"/>
        </w:rPr>
        <w:t>Refinitiv</w:t>
      </w:r>
      <w:proofErr w:type="spellEnd"/>
    </w:p>
    <w:p w14:paraId="310C7A6C" w14:textId="46C1512F" w:rsidR="00742BDB" w:rsidRDefault="00742BDB" w:rsidP="004F1A14">
      <w:pPr>
        <w:rPr>
          <w:rFonts w:ascii="Times New Roman" w:hAnsi="Times New Roman" w:cs="Times New Roman"/>
          <w:lang w:val="fr-CH"/>
        </w:rPr>
      </w:pPr>
    </w:p>
    <w:p w14:paraId="01544AA6" w14:textId="294DEC84" w:rsidR="00742BDB" w:rsidRDefault="00742BDB" w:rsidP="004F1A14">
      <w:pPr>
        <w:rPr>
          <w:rFonts w:ascii="Times New Roman" w:hAnsi="Times New Roman" w:cs="Times New Roman"/>
          <w:lang w:val="fr-CH"/>
        </w:rPr>
      </w:pPr>
      <w:proofErr w:type="spellStart"/>
      <w:r>
        <w:rPr>
          <w:rFonts w:ascii="Times New Roman" w:hAnsi="Times New Roman" w:cs="Times New Roman"/>
          <w:lang w:val="fr-CH"/>
        </w:rPr>
        <w:t>Modele</w:t>
      </w:r>
      <w:proofErr w:type="spellEnd"/>
      <w:r>
        <w:rPr>
          <w:rFonts w:ascii="Times New Roman" w:hAnsi="Times New Roman" w:cs="Times New Roman"/>
          <w:lang w:val="fr-CH"/>
        </w:rPr>
        <w:t xml:space="preserve"> </w:t>
      </w:r>
    </w:p>
    <w:p w14:paraId="2D774D16" w14:textId="32D5B540" w:rsidR="00742BDB" w:rsidRDefault="00742BDB" w:rsidP="004F1A14">
      <w:pPr>
        <w:rPr>
          <w:rFonts w:ascii="Times New Roman" w:hAnsi="Times New Roman" w:cs="Times New Roman"/>
          <w:lang w:val="fr-CH"/>
        </w:rPr>
      </w:pPr>
      <w:r>
        <w:rPr>
          <w:rFonts w:ascii="Times New Roman" w:hAnsi="Times New Roman" w:cs="Times New Roman"/>
          <w:lang w:val="fr-CH"/>
        </w:rPr>
        <w:t>Effet fixe + effet aléatoire</w:t>
      </w:r>
    </w:p>
    <w:p w14:paraId="4B97214E" w14:textId="3EB46BB2" w:rsidR="00742BDB" w:rsidRDefault="00742BDB" w:rsidP="004F1A14">
      <w:pPr>
        <w:rPr>
          <w:rFonts w:ascii="Times New Roman" w:hAnsi="Times New Roman" w:cs="Times New Roman"/>
          <w:lang w:val="fr-CH"/>
        </w:rPr>
      </w:pPr>
      <w:r>
        <w:rPr>
          <w:rFonts w:ascii="Times New Roman" w:hAnsi="Times New Roman" w:cs="Times New Roman"/>
          <w:lang w:val="fr-CH"/>
        </w:rPr>
        <w:t xml:space="preserve">Effet fixe </w:t>
      </w:r>
      <w:r w:rsidRPr="00742BDB">
        <w:rPr>
          <w:rFonts w:ascii="Times New Roman" w:hAnsi="Times New Roman" w:cs="Times New Roman"/>
          <w:lang w:val="fr-CH"/>
        </w:rPr>
        <w:sym w:font="Wingdings" w:char="F0E0"/>
      </w:r>
      <w:r>
        <w:rPr>
          <w:rFonts w:ascii="Times New Roman" w:hAnsi="Times New Roman" w:cs="Times New Roman"/>
          <w:lang w:val="fr-CH"/>
        </w:rPr>
        <w:t xml:space="preserve"> peut expliquer que dans les performances sociales par exemple les employés seront plus heureux </w:t>
      </w:r>
      <w:r w:rsidRPr="00742BDB">
        <w:rPr>
          <w:rFonts w:ascii="Times New Roman" w:hAnsi="Times New Roman" w:cs="Times New Roman"/>
          <w:lang w:val="fr-CH"/>
        </w:rPr>
        <w:sym w:font="Wingdings" w:char="F0E0"/>
      </w:r>
      <w:r>
        <w:rPr>
          <w:rFonts w:ascii="Times New Roman" w:hAnsi="Times New Roman" w:cs="Times New Roman"/>
          <w:lang w:val="fr-CH"/>
        </w:rPr>
        <w:t xml:space="preserve"> effet immesurable au travers d’une régression.</w:t>
      </w:r>
    </w:p>
    <w:p w14:paraId="698224FC" w14:textId="40A8830E" w:rsidR="00742BDB" w:rsidRDefault="00742BDB" w:rsidP="004F1A14">
      <w:pPr>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 xml:space="preserve">Effet temps : </w:t>
      </w:r>
    </w:p>
    <w:p w14:paraId="6AA17FA9" w14:textId="3F156523" w:rsidR="00742BDB" w:rsidRPr="00122262" w:rsidRDefault="00742BDB" w:rsidP="004F1A14">
      <w:pPr>
        <w:rPr>
          <w:rFonts w:ascii="Times New Roman" w:hAnsi="Times New Roman" w:cs="Times New Roman"/>
          <w:lang w:val="fr-CH"/>
        </w:rPr>
      </w:pPr>
      <w:r>
        <w:rPr>
          <w:rFonts w:ascii="Times New Roman" w:hAnsi="Times New Roman" w:cs="Times New Roman"/>
          <w:lang w:val="fr-CH"/>
        </w:rPr>
        <w:t>OLS ne prend pas en compte la dimension temps</w:t>
      </w:r>
    </w:p>
    <w:sectPr w:rsidR="00742BDB" w:rsidRPr="00122262" w:rsidSect="00D91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CD1"/>
    <w:multiLevelType w:val="hybridMultilevel"/>
    <w:tmpl w:val="EA02E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8C7D45"/>
    <w:multiLevelType w:val="multilevel"/>
    <w:tmpl w:val="268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352C7"/>
    <w:multiLevelType w:val="hybridMultilevel"/>
    <w:tmpl w:val="D746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976397">
    <w:abstractNumId w:val="2"/>
  </w:num>
  <w:num w:numId="2" w16cid:durableId="261836905">
    <w:abstractNumId w:val="0"/>
  </w:num>
  <w:num w:numId="3" w16cid:durableId="167510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C"/>
    <w:rsid w:val="00122262"/>
    <w:rsid w:val="001A4783"/>
    <w:rsid w:val="00251F9A"/>
    <w:rsid w:val="00297E38"/>
    <w:rsid w:val="00332176"/>
    <w:rsid w:val="003616AC"/>
    <w:rsid w:val="004E29FF"/>
    <w:rsid w:val="004F1A14"/>
    <w:rsid w:val="005A7387"/>
    <w:rsid w:val="006117B5"/>
    <w:rsid w:val="0064533E"/>
    <w:rsid w:val="00742BDB"/>
    <w:rsid w:val="0081534B"/>
    <w:rsid w:val="00892C53"/>
    <w:rsid w:val="00936544"/>
    <w:rsid w:val="00C1412A"/>
    <w:rsid w:val="00D342F4"/>
    <w:rsid w:val="00D91B9E"/>
    <w:rsid w:val="00E22717"/>
    <w:rsid w:val="00FE17F4"/>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33B1"/>
  <w15:chartTrackingRefBased/>
  <w15:docId w15:val="{F4D6C4EF-1C6C-47F4-AE52-0117F01D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16AC"/>
    <w:pPr>
      <w:ind w:left="720"/>
      <w:contextualSpacing/>
    </w:pPr>
  </w:style>
  <w:style w:type="character" w:styleId="Lienhypertexte">
    <w:name w:val="Hyperlink"/>
    <w:basedOn w:val="Policepardfaut"/>
    <w:uiPriority w:val="99"/>
    <w:unhideWhenUsed/>
    <w:rsid w:val="003616AC"/>
    <w:rPr>
      <w:color w:val="0563C1" w:themeColor="hyperlink"/>
      <w:u w:val="single"/>
    </w:rPr>
  </w:style>
  <w:style w:type="character" w:styleId="Mentionnonrsolue">
    <w:name w:val="Unresolved Mention"/>
    <w:basedOn w:val="Policepardfaut"/>
    <w:uiPriority w:val="99"/>
    <w:semiHidden/>
    <w:unhideWhenUsed/>
    <w:rsid w:val="003616AC"/>
    <w:rPr>
      <w:color w:val="605E5C"/>
      <w:shd w:val="clear" w:color="auto" w:fill="E1DFDD"/>
    </w:rPr>
  </w:style>
  <w:style w:type="character" w:styleId="lev">
    <w:name w:val="Strong"/>
    <w:basedOn w:val="Policepardfaut"/>
    <w:uiPriority w:val="22"/>
    <w:qFormat/>
    <w:rsid w:val="00122262"/>
    <w:rPr>
      <w:b/>
      <w:bCs/>
    </w:rPr>
  </w:style>
  <w:style w:type="paragraph" w:customStyle="1" w:styleId="xmsonormal">
    <w:name w:val="x_msonormal"/>
    <w:basedOn w:val="Normal"/>
    <w:rsid w:val="001222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8595">
      <w:bodyDiv w:val="1"/>
      <w:marLeft w:val="0"/>
      <w:marRight w:val="0"/>
      <w:marTop w:val="0"/>
      <w:marBottom w:val="0"/>
      <w:divBdr>
        <w:top w:val="none" w:sz="0" w:space="0" w:color="auto"/>
        <w:left w:val="none" w:sz="0" w:space="0" w:color="auto"/>
        <w:bottom w:val="none" w:sz="0" w:space="0" w:color="auto"/>
        <w:right w:val="none" w:sz="0" w:space="0" w:color="auto"/>
      </w:divBdr>
    </w:div>
    <w:div w:id="17582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437</Words>
  <Characters>2491</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gatse</dc:creator>
  <cp:keywords/>
  <dc:description/>
  <cp:lastModifiedBy>anna gatse</cp:lastModifiedBy>
  <cp:revision>7</cp:revision>
  <dcterms:created xsi:type="dcterms:W3CDTF">2022-11-03T12:16:00Z</dcterms:created>
  <dcterms:modified xsi:type="dcterms:W3CDTF">2022-11-30T07:06:00Z</dcterms:modified>
</cp:coreProperties>
</file>