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serves as a comprehensive visa interview preparation guide for a Ghanaian student who has received a full Presidential Scholarship to pursue Computer Information Sciences at Livingstone College in the U.S. The student's profile is distinguished by outstanding academic achievements, including a 3.95 GPA, top 5% class ranking, recognition in the American Mathematics Olympiad, and a NASA Galactic Problem Solver award. The preparation strategically aligns the student's educational and career objectives with addressing specific national issues in Ghana, particularly cybersecurity threats that resulted in significant financial losses.</w:t>
        <w:br/>
        <w:br/>
        <w:t>The student's responses are meticulously crafted to emphasize a clear intent to return to Ghana post-graduation, leveraging the U.S. education to establish Security Operations Centers in collaboration with telecom and financial institutions. This focus, combined with the fully-funded scholarship, mitigates potential concerns about immigration intent. The selection of Livingstone College is justified through its advanced facilities and faculty expertise, reinforcing the student's purposeful planning and commitment to contributing to Ghana's cybersecurity infrastructure and digital literacy.</w:t>
      </w:r>
    </w:p>
    <w:p>
      <w:pPr>
        <w:pStyle w:val="Heading1"/>
      </w:pPr>
      <w:r>
        <w:t>Key Insights</w:t>
      </w:r>
    </w:p>
    <w:p>
      <w:pPr>
        <w:pStyle w:val="ListBullet"/>
      </w:pPr>
      <w:r>
        <w:t>The student's full scholarship eliminates financial barriers, a key factor in visa approval considerations.</w:t>
      </w:r>
    </w:p>
    <w:p>
      <w:pPr>
        <w:pStyle w:val="ListBullet"/>
      </w:pPr>
      <w:r>
        <w:t>Exceptional academic credentials (3.95 GPA, top 5% rank, Mathematics Olympiad honor, NASA recognition) establish high credibility.</w:t>
      </w:r>
    </w:p>
    <w:p>
      <w:pPr>
        <w:pStyle w:val="ListBullet"/>
      </w:pPr>
      <w:r>
        <w:t>Career goals are directly linked to solving documented problems in Ghana (e.g., GHI10 million fraud in 2024), demonstrating relevance and purpose.</w:t>
      </w:r>
    </w:p>
    <w:p>
      <w:pPr>
        <w:pStyle w:val="ListBullet"/>
      </w:pPr>
      <w:r>
        <w:t>The choice of Livingstone College is supported by specific references to facilities, faculty, and program alignment, showing thorough research.</w:t>
      </w:r>
    </w:p>
    <w:p>
      <w:pPr>
        <w:pStyle w:val="ListBullet"/>
      </w:pPr>
      <w:r>
        <w:t>Technical proficiency in tools like Wireshark, OpenSSL, and Kali Linux indicates preparedness for the field.</w:t>
      </w:r>
    </w:p>
    <w:p>
      <w:pPr>
        <w:pStyle w:val="ListBullet"/>
      </w:pPr>
      <w:r>
        <w:t>Concrete post-graduation plans involve partnerships with major Ghanaian entities, reinforcing ties to the home country.</w:t>
      </w:r>
    </w:p>
    <w:p>
      <w:pPr>
        <w:pStyle w:val="ListBullet"/>
      </w:pPr>
      <w:r>
        <w:t>Backup plans in case of visa denial highlight resilience and long-term dedication to career objectives.</w:t>
      </w:r>
    </w:p>
    <w:p>
      <w:pPr>
        <w:pStyle w:val="ListBullet"/>
      </w:pPr>
      <w:r>
        <w:t>Consistent narrative across all responses emphasizes returning to Ghana, addressing potential immigration intent concerns.</w:t>
      </w:r>
    </w:p>
    <w:p>
      <w:pPr>
        <w:pStyle w:val="Heading1"/>
      </w:pPr>
      <w:r>
        <w:t>Questions &amp; Answers</w:t>
      </w:r>
    </w:p>
    <w:p>
      <w:pPr>
        <w:pStyle w:val="ListNumber"/>
      </w:pPr>
      <w:r>
        <w:t>Q1: What is this document about?</w:t>
      </w:r>
    </w:p>
    <w:p>
      <w:r>
        <w:t>Answer: This document serves as a comprehensive visa interview preparation guide for a Ghanaian student who has received a full Presidential Scholarship to pursue Computer Information Sciences at Livingstone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