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058A" w:rsidRDefault="002D058A" w:rsidP="002D058A">
      <w:pPr>
        <w:pStyle w:val="Titre1"/>
      </w:pPr>
      <w:bookmarkStart w:id="0" w:name="_Toc475438068"/>
      <w:bookmarkStart w:id="1" w:name="_Toc480893692"/>
      <w:r>
        <w:t>Remerciements</w:t>
      </w:r>
      <w:r w:rsidR="00B169D6">
        <w:t>.</w:t>
      </w:r>
      <w:bookmarkEnd w:id="0"/>
      <w:bookmarkEnd w:id="1"/>
    </w:p>
    <w:p w:rsidR="00B169D6" w:rsidRDefault="002D058A" w:rsidP="004C66E3">
      <w:pPr>
        <w:pStyle w:val="Titre1"/>
      </w:pPr>
      <w:bookmarkStart w:id="2" w:name="_Toc475438069"/>
      <w:bookmarkStart w:id="3" w:name="_Toc480893693"/>
      <w:r>
        <w:t>Table des matières</w:t>
      </w:r>
      <w:r w:rsidR="00B169D6">
        <w:t>.</w:t>
      </w:r>
      <w:bookmarkEnd w:id="2"/>
      <w:bookmarkEnd w:id="3"/>
    </w:p>
    <w:sdt>
      <w:sdtPr>
        <w:rPr>
          <w:rFonts w:ascii="Times New Roman" w:eastAsiaTheme="minorHAnsi" w:hAnsi="Times New Roman" w:cstheme="minorBidi"/>
          <w:color w:val="auto"/>
          <w:sz w:val="24"/>
          <w:szCs w:val="22"/>
          <w:lang w:val="fr-FR" w:eastAsia="en-US"/>
        </w:rPr>
        <w:id w:val="-837697665"/>
        <w:docPartObj>
          <w:docPartGallery w:val="Table of Contents"/>
          <w:docPartUnique/>
        </w:docPartObj>
      </w:sdtPr>
      <w:sdtEndPr>
        <w:rPr>
          <w:b/>
          <w:bCs/>
        </w:rPr>
      </w:sdtEndPr>
      <w:sdtContent>
        <w:p w:rsidR="00354E52" w:rsidRDefault="00354E52">
          <w:pPr>
            <w:pStyle w:val="En-ttedetabledesmatires"/>
          </w:pPr>
          <w:r>
            <w:rPr>
              <w:lang w:val="fr-FR"/>
            </w:rPr>
            <w:t>Table des matières</w:t>
          </w:r>
        </w:p>
        <w:p w:rsidR="00FD018A" w:rsidRDefault="00354E52">
          <w:pPr>
            <w:pStyle w:val="TM1"/>
            <w:tabs>
              <w:tab w:val="left" w:pos="1100"/>
              <w:tab w:val="right" w:leader="dot" w:pos="9062"/>
            </w:tabs>
            <w:rPr>
              <w:rFonts w:asciiTheme="minorHAnsi" w:eastAsiaTheme="minorEastAsia" w:hAnsiTheme="minorHAnsi"/>
              <w:noProof/>
              <w:sz w:val="22"/>
              <w:lang w:eastAsia="fr-BE"/>
            </w:rPr>
          </w:pPr>
          <w:r>
            <w:fldChar w:fldCharType="begin"/>
          </w:r>
          <w:r>
            <w:instrText xml:space="preserve"> TOC \o "1-3" \h \z \u </w:instrText>
          </w:r>
          <w:r>
            <w:fldChar w:fldCharType="separate"/>
          </w:r>
          <w:hyperlink w:anchor="_Toc480893692" w:history="1">
            <w:r w:rsidR="00FD018A" w:rsidRPr="00F95A3E">
              <w:rPr>
                <w:rStyle w:val="Lienhypertexte"/>
                <w:noProof/>
              </w:rPr>
              <w:t>1</w:t>
            </w:r>
            <w:r w:rsidR="00FD018A">
              <w:rPr>
                <w:rFonts w:asciiTheme="minorHAnsi" w:eastAsiaTheme="minorEastAsia" w:hAnsiTheme="minorHAnsi"/>
                <w:noProof/>
                <w:sz w:val="22"/>
                <w:lang w:eastAsia="fr-BE"/>
              </w:rPr>
              <w:tab/>
            </w:r>
            <w:r w:rsidR="00FD018A" w:rsidRPr="00F95A3E">
              <w:rPr>
                <w:rStyle w:val="Lienhypertexte"/>
                <w:noProof/>
              </w:rPr>
              <w:t>Remerciements.</w:t>
            </w:r>
            <w:r w:rsidR="00FD018A">
              <w:rPr>
                <w:noProof/>
                <w:webHidden/>
              </w:rPr>
              <w:tab/>
            </w:r>
            <w:r w:rsidR="00FD018A">
              <w:rPr>
                <w:noProof/>
                <w:webHidden/>
              </w:rPr>
              <w:fldChar w:fldCharType="begin"/>
            </w:r>
            <w:r w:rsidR="00FD018A">
              <w:rPr>
                <w:noProof/>
                <w:webHidden/>
              </w:rPr>
              <w:instrText xml:space="preserve"> PAGEREF _Toc480893692 \h </w:instrText>
            </w:r>
            <w:r w:rsidR="00FD018A">
              <w:rPr>
                <w:noProof/>
                <w:webHidden/>
              </w:rPr>
            </w:r>
            <w:r w:rsidR="00FD018A">
              <w:rPr>
                <w:noProof/>
                <w:webHidden/>
              </w:rPr>
              <w:fldChar w:fldCharType="separate"/>
            </w:r>
            <w:r w:rsidR="00FD018A">
              <w:rPr>
                <w:noProof/>
                <w:webHidden/>
              </w:rPr>
              <w:t>1</w:t>
            </w:r>
            <w:r w:rsidR="00FD018A">
              <w:rPr>
                <w:noProof/>
                <w:webHidden/>
              </w:rPr>
              <w:fldChar w:fldCharType="end"/>
            </w:r>
          </w:hyperlink>
        </w:p>
        <w:p w:rsidR="00FD018A" w:rsidRDefault="00FD018A">
          <w:pPr>
            <w:pStyle w:val="TM1"/>
            <w:tabs>
              <w:tab w:val="left" w:pos="1100"/>
              <w:tab w:val="right" w:leader="dot" w:pos="9062"/>
            </w:tabs>
            <w:rPr>
              <w:rFonts w:asciiTheme="minorHAnsi" w:eastAsiaTheme="minorEastAsia" w:hAnsiTheme="minorHAnsi"/>
              <w:noProof/>
              <w:sz w:val="22"/>
              <w:lang w:eastAsia="fr-BE"/>
            </w:rPr>
          </w:pPr>
          <w:hyperlink w:anchor="_Toc480893693" w:history="1">
            <w:r w:rsidRPr="00F95A3E">
              <w:rPr>
                <w:rStyle w:val="Lienhypertexte"/>
                <w:noProof/>
              </w:rPr>
              <w:t>2</w:t>
            </w:r>
            <w:r>
              <w:rPr>
                <w:rFonts w:asciiTheme="minorHAnsi" w:eastAsiaTheme="minorEastAsia" w:hAnsiTheme="minorHAnsi"/>
                <w:noProof/>
                <w:sz w:val="22"/>
                <w:lang w:eastAsia="fr-BE"/>
              </w:rPr>
              <w:tab/>
            </w:r>
            <w:r w:rsidRPr="00F95A3E">
              <w:rPr>
                <w:rStyle w:val="Lienhypertexte"/>
                <w:noProof/>
              </w:rPr>
              <w:t>Table des matières.</w:t>
            </w:r>
            <w:r>
              <w:rPr>
                <w:noProof/>
                <w:webHidden/>
              </w:rPr>
              <w:tab/>
            </w:r>
            <w:r>
              <w:rPr>
                <w:noProof/>
                <w:webHidden/>
              </w:rPr>
              <w:fldChar w:fldCharType="begin"/>
            </w:r>
            <w:r>
              <w:rPr>
                <w:noProof/>
                <w:webHidden/>
              </w:rPr>
              <w:instrText xml:space="preserve"> PAGEREF _Toc480893693 \h </w:instrText>
            </w:r>
            <w:r>
              <w:rPr>
                <w:noProof/>
                <w:webHidden/>
              </w:rPr>
            </w:r>
            <w:r>
              <w:rPr>
                <w:noProof/>
                <w:webHidden/>
              </w:rPr>
              <w:fldChar w:fldCharType="separate"/>
            </w:r>
            <w:r>
              <w:rPr>
                <w:noProof/>
                <w:webHidden/>
              </w:rPr>
              <w:t>1</w:t>
            </w:r>
            <w:r>
              <w:rPr>
                <w:noProof/>
                <w:webHidden/>
              </w:rPr>
              <w:fldChar w:fldCharType="end"/>
            </w:r>
          </w:hyperlink>
        </w:p>
        <w:p w:rsidR="00FD018A" w:rsidRDefault="00FD018A">
          <w:pPr>
            <w:pStyle w:val="TM1"/>
            <w:tabs>
              <w:tab w:val="left" w:pos="1100"/>
              <w:tab w:val="right" w:leader="dot" w:pos="9062"/>
            </w:tabs>
            <w:rPr>
              <w:rFonts w:asciiTheme="minorHAnsi" w:eastAsiaTheme="minorEastAsia" w:hAnsiTheme="minorHAnsi"/>
              <w:noProof/>
              <w:sz w:val="22"/>
              <w:lang w:eastAsia="fr-BE"/>
            </w:rPr>
          </w:pPr>
          <w:hyperlink w:anchor="_Toc480893694" w:history="1">
            <w:r w:rsidRPr="00F95A3E">
              <w:rPr>
                <w:rStyle w:val="Lienhypertexte"/>
                <w:noProof/>
              </w:rPr>
              <w:t>3</w:t>
            </w:r>
            <w:r>
              <w:rPr>
                <w:rFonts w:asciiTheme="minorHAnsi" w:eastAsiaTheme="minorEastAsia" w:hAnsiTheme="minorHAnsi"/>
                <w:noProof/>
                <w:sz w:val="22"/>
                <w:lang w:eastAsia="fr-BE"/>
              </w:rPr>
              <w:tab/>
            </w:r>
            <w:r w:rsidRPr="00F95A3E">
              <w:rPr>
                <w:rStyle w:val="Lienhypertexte"/>
                <w:noProof/>
              </w:rPr>
              <w:t>Table des figures.</w:t>
            </w:r>
            <w:r>
              <w:rPr>
                <w:noProof/>
                <w:webHidden/>
              </w:rPr>
              <w:tab/>
            </w:r>
            <w:r>
              <w:rPr>
                <w:noProof/>
                <w:webHidden/>
              </w:rPr>
              <w:fldChar w:fldCharType="begin"/>
            </w:r>
            <w:r>
              <w:rPr>
                <w:noProof/>
                <w:webHidden/>
              </w:rPr>
              <w:instrText xml:space="preserve"> PAGEREF _Toc480893694 \h </w:instrText>
            </w:r>
            <w:r>
              <w:rPr>
                <w:noProof/>
                <w:webHidden/>
              </w:rPr>
            </w:r>
            <w:r>
              <w:rPr>
                <w:noProof/>
                <w:webHidden/>
              </w:rPr>
              <w:fldChar w:fldCharType="separate"/>
            </w:r>
            <w:r>
              <w:rPr>
                <w:noProof/>
                <w:webHidden/>
              </w:rPr>
              <w:t>4</w:t>
            </w:r>
            <w:r>
              <w:rPr>
                <w:noProof/>
                <w:webHidden/>
              </w:rPr>
              <w:fldChar w:fldCharType="end"/>
            </w:r>
          </w:hyperlink>
        </w:p>
        <w:p w:rsidR="00FD018A" w:rsidRDefault="00FD018A">
          <w:pPr>
            <w:pStyle w:val="TM1"/>
            <w:tabs>
              <w:tab w:val="left" w:pos="1100"/>
              <w:tab w:val="right" w:leader="dot" w:pos="9062"/>
            </w:tabs>
            <w:rPr>
              <w:rFonts w:asciiTheme="minorHAnsi" w:eastAsiaTheme="minorEastAsia" w:hAnsiTheme="minorHAnsi"/>
              <w:noProof/>
              <w:sz w:val="22"/>
              <w:lang w:eastAsia="fr-BE"/>
            </w:rPr>
          </w:pPr>
          <w:hyperlink w:anchor="_Toc480893695" w:history="1">
            <w:r w:rsidRPr="00F95A3E">
              <w:rPr>
                <w:rStyle w:val="Lienhypertexte"/>
                <w:noProof/>
              </w:rPr>
              <w:t>4</w:t>
            </w:r>
            <w:r>
              <w:rPr>
                <w:rFonts w:asciiTheme="minorHAnsi" w:eastAsiaTheme="minorEastAsia" w:hAnsiTheme="minorHAnsi"/>
                <w:noProof/>
                <w:sz w:val="22"/>
                <w:lang w:eastAsia="fr-BE"/>
              </w:rPr>
              <w:tab/>
            </w:r>
            <w:r w:rsidRPr="00F95A3E">
              <w:rPr>
                <w:rStyle w:val="Lienhypertexte"/>
                <w:noProof/>
              </w:rPr>
              <w:t>Introduction.</w:t>
            </w:r>
            <w:r>
              <w:rPr>
                <w:noProof/>
                <w:webHidden/>
              </w:rPr>
              <w:tab/>
            </w:r>
            <w:r>
              <w:rPr>
                <w:noProof/>
                <w:webHidden/>
              </w:rPr>
              <w:fldChar w:fldCharType="begin"/>
            </w:r>
            <w:r>
              <w:rPr>
                <w:noProof/>
                <w:webHidden/>
              </w:rPr>
              <w:instrText xml:space="preserve"> PAGEREF _Toc480893695 \h </w:instrText>
            </w:r>
            <w:r>
              <w:rPr>
                <w:noProof/>
                <w:webHidden/>
              </w:rPr>
            </w:r>
            <w:r>
              <w:rPr>
                <w:noProof/>
                <w:webHidden/>
              </w:rPr>
              <w:fldChar w:fldCharType="separate"/>
            </w:r>
            <w:r>
              <w:rPr>
                <w:noProof/>
                <w:webHidden/>
              </w:rPr>
              <w:t>7</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696" w:history="1">
            <w:r w:rsidRPr="00F95A3E">
              <w:rPr>
                <w:rStyle w:val="Lienhypertexte"/>
                <w:noProof/>
              </w:rPr>
              <w:t>4.1</w:t>
            </w:r>
            <w:r>
              <w:rPr>
                <w:rFonts w:asciiTheme="minorHAnsi" w:eastAsiaTheme="minorEastAsia" w:hAnsiTheme="minorHAnsi"/>
                <w:noProof/>
                <w:sz w:val="22"/>
                <w:lang w:eastAsia="fr-BE"/>
              </w:rPr>
              <w:tab/>
            </w:r>
            <w:r w:rsidRPr="00F95A3E">
              <w:rPr>
                <w:rStyle w:val="Lienhypertexte"/>
                <w:noProof/>
              </w:rPr>
              <w:t>L’entreprise.</w:t>
            </w:r>
            <w:r>
              <w:rPr>
                <w:noProof/>
                <w:webHidden/>
              </w:rPr>
              <w:tab/>
            </w:r>
            <w:r>
              <w:rPr>
                <w:noProof/>
                <w:webHidden/>
              </w:rPr>
              <w:fldChar w:fldCharType="begin"/>
            </w:r>
            <w:r>
              <w:rPr>
                <w:noProof/>
                <w:webHidden/>
              </w:rPr>
              <w:instrText xml:space="preserve"> PAGEREF _Toc480893696 \h </w:instrText>
            </w:r>
            <w:r>
              <w:rPr>
                <w:noProof/>
                <w:webHidden/>
              </w:rPr>
            </w:r>
            <w:r>
              <w:rPr>
                <w:noProof/>
                <w:webHidden/>
              </w:rPr>
              <w:fldChar w:fldCharType="separate"/>
            </w:r>
            <w:r>
              <w:rPr>
                <w:noProof/>
                <w:webHidden/>
              </w:rPr>
              <w:t>7</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697" w:history="1">
            <w:r w:rsidRPr="00F95A3E">
              <w:rPr>
                <w:rStyle w:val="Lienhypertexte"/>
                <w:noProof/>
              </w:rPr>
              <w:t>4.2</w:t>
            </w:r>
            <w:r>
              <w:rPr>
                <w:rFonts w:asciiTheme="minorHAnsi" w:eastAsiaTheme="minorEastAsia" w:hAnsiTheme="minorHAnsi"/>
                <w:noProof/>
                <w:sz w:val="22"/>
                <w:lang w:eastAsia="fr-BE"/>
              </w:rPr>
              <w:tab/>
            </w:r>
            <w:r w:rsidRPr="00F95A3E">
              <w:rPr>
                <w:rStyle w:val="Lienhypertexte"/>
                <w:noProof/>
              </w:rPr>
              <w:t>Le cahier des charges.</w:t>
            </w:r>
            <w:r>
              <w:rPr>
                <w:noProof/>
                <w:webHidden/>
              </w:rPr>
              <w:tab/>
            </w:r>
            <w:r>
              <w:rPr>
                <w:noProof/>
                <w:webHidden/>
              </w:rPr>
              <w:fldChar w:fldCharType="begin"/>
            </w:r>
            <w:r>
              <w:rPr>
                <w:noProof/>
                <w:webHidden/>
              </w:rPr>
              <w:instrText xml:space="preserve"> PAGEREF _Toc480893697 \h </w:instrText>
            </w:r>
            <w:r>
              <w:rPr>
                <w:noProof/>
                <w:webHidden/>
              </w:rPr>
            </w:r>
            <w:r>
              <w:rPr>
                <w:noProof/>
                <w:webHidden/>
              </w:rPr>
              <w:fldChar w:fldCharType="separate"/>
            </w:r>
            <w:r>
              <w:rPr>
                <w:noProof/>
                <w:webHidden/>
              </w:rPr>
              <w:t>7</w:t>
            </w:r>
            <w:r>
              <w:rPr>
                <w:noProof/>
                <w:webHidden/>
              </w:rPr>
              <w:fldChar w:fldCharType="end"/>
            </w:r>
          </w:hyperlink>
        </w:p>
        <w:p w:rsidR="00FD018A" w:rsidRDefault="00FD018A">
          <w:pPr>
            <w:pStyle w:val="TM1"/>
            <w:tabs>
              <w:tab w:val="left" w:pos="1100"/>
              <w:tab w:val="right" w:leader="dot" w:pos="9062"/>
            </w:tabs>
            <w:rPr>
              <w:rFonts w:asciiTheme="minorHAnsi" w:eastAsiaTheme="minorEastAsia" w:hAnsiTheme="minorHAnsi"/>
              <w:noProof/>
              <w:sz w:val="22"/>
              <w:lang w:eastAsia="fr-BE"/>
            </w:rPr>
          </w:pPr>
          <w:hyperlink w:anchor="_Toc480893698" w:history="1">
            <w:r w:rsidRPr="00F95A3E">
              <w:rPr>
                <w:rStyle w:val="Lienhypertexte"/>
                <w:noProof/>
              </w:rPr>
              <w:t>5</w:t>
            </w:r>
            <w:r>
              <w:rPr>
                <w:rFonts w:asciiTheme="minorHAnsi" w:eastAsiaTheme="minorEastAsia" w:hAnsiTheme="minorHAnsi"/>
                <w:noProof/>
                <w:sz w:val="22"/>
                <w:lang w:eastAsia="fr-BE"/>
              </w:rPr>
              <w:tab/>
            </w:r>
            <w:r w:rsidRPr="00F95A3E">
              <w:rPr>
                <w:rStyle w:val="Lienhypertexte"/>
                <w:noProof/>
              </w:rPr>
              <w:t>Description des outils.</w:t>
            </w:r>
            <w:r>
              <w:rPr>
                <w:noProof/>
                <w:webHidden/>
              </w:rPr>
              <w:tab/>
            </w:r>
            <w:r>
              <w:rPr>
                <w:noProof/>
                <w:webHidden/>
              </w:rPr>
              <w:fldChar w:fldCharType="begin"/>
            </w:r>
            <w:r>
              <w:rPr>
                <w:noProof/>
                <w:webHidden/>
              </w:rPr>
              <w:instrText xml:space="preserve"> PAGEREF _Toc480893698 \h </w:instrText>
            </w:r>
            <w:r>
              <w:rPr>
                <w:noProof/>
                <w:webHidden/>
              </w:rPr>
            </w:r>
            <w:r>
              <w:rPr>
                <w:noProof/>
                <w:webHidden/>
              </w:rPr>
              <w:fldChar w:fldCharType="separate"/>
            </w:r>
            <w:r>
              <w:rPr>
                <w:noProof/>
                <w:webHidden/>
              </w:rPr>
              <w:t>9</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699" w:history="1">
            <w:r w:rsidRPr="00F95A3E">
              <w:rPr>
                <w:rStyle w:val="Lienhypertexte"/>
                <w:noProof/>
              </w:rPr>
              <w:t>5.1</w:t>
            </w:r>
            <w:r>
              <w:rPr>
                <w:rFonts w:asciiTheme="minorHAnsi" w:eastAsiaTheme="minorEastAsia" w:hAnsiTheme="minorHAnsi"/>
                <w:noProof/>
                <w:sz w:val="22"/>
                <w:lang w:eastAsia="fr-BE"/>
              </w:rPr>
              <w:tab/>
            </w:r>
            <w:r w:rsidRPr="00F95A3E">
              <w:rPr>
                <w:rStyle w:val="Lienhypertexte"/>
                <w:noProof/>
              </w:rPr>
              <w:t>Un langage de script.</w:t>
            </w:r>
            <w:r>
              <w:rPr>
                <w:noProof/>
                <w:webHidden/>
              </w:rPr>
              <w:tab/>
            </w:r>
            <w:r>
              <w:rPr>
                <w:noProof/>
                <w:webHidden/>
              </w:rPr>
              <w:fldChar w:fldCharType="begin"/>
            </w:r>
            <w:r>
              <w:rPr>
                <w:noProof/>
                <w:webHidden/>
              </w:rPr>
              <w:instrText xml:space="preserve"> PAGEREF _Toc480893699 \h </w:instrText>
            </w:r>
            <w:r>
              <w:rPr>
                <w:noProof/>
                <w:webHidden/>
              </w:rPr>
            </w:r>
            <w:r>
              <w:rPr>
                <w:noProof/>
                <w:webHidden/>
              </w:rPr>
              <w:fldChar w:fldCharType="separate"/>
            </w:r>
            <w:r>
              <w:rPr>
                <w:noProof/>
                <w:webHidden/>
              </w:rPr>
              <w:t>9</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00" w:history="1">
            <w:r w:rsidRPr="00F95A3E">
              <w:rPr>
                <w:rStyle w:val="Lienhypertexte"/>
                <w:noProof/>
              </w:rPr>
              <w:t>5.2</w:t>
            </w:r>
            <w:r>
              <w:rPr>
                <w:rFonts w:asciiTheme="minorHAnsi" w:eastAsiaTheme="minorEastAsia" w:hAnsiTheme="minorHAnsi"/>
                <w:noProof/>
                <w:sz w:val="22"/>
                <w:lang w:eastAsia="fr-BE"/>
              </w:rPr>
              <w:tab/>
            </w:r>
            <w:r w:rsidRPr="00F95A3E">
              <w:rPr>
                <w:rStyle w:val="Lienhypertexte"/>
                <w:noProof/>
              </w:rPr>
              <w:t>Windows PowerShell</w:t>
            </w:r>
            <w:r>
              <w:rPr>
                <w:noProof/>
                <w:webHidden/>
              </w:rPr>
              <w:tab/>
            </w:r>
            <w:r>
              <w:rPr>
                <w:noProof/>
                <w:webHidden/>
              </w:rPr>
              <w:fldChar w:fldCharType="begin"/>
            </w:r>
            <w:r>
              <w:rPr>
                <w:noProof/>
                <w:webHidden/>
              </w:rPr>
              <w:instrText xml:space="preserve"> PAGEREF _Toc480893700 \h </w:instrText>
            </w:r>
            <w:r>
              <w:rPr>
                <w:noProof/>
                <w:webHidden/>
              </w:rPr>
            </w:r>
            <w:r>
              <w:rPr>
                <w:noProof/>
                <w:webHidden/>
              </w:rPr>
              <w:fldChar w:fldCharType="separate"/>
            </w:r>
            <w:r>
              <w:rPr>
                <w:noProof/>
                <w:webHidden/>
              </w:rPr>
              <w:t>10</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01" w:history="1">
            <w:r w:rsidRPr="00F95A3E">
              <w:rPr>
                <w:rStyle w:val="Lienhypertexte"/>
                <w:noProof/>
              </w:rPr>
              <w:t>5.3</w:t>
            </w:r>
            <w:r>
              <w:rPr>
                <w:rFonts w:asciiTheme="minorHAnsi" w:eastAsiaTheme="minorEastAsia" w:hAnsiTheme="minorHAnsi"/>
                <w:noProof/>
                <w:sz w:val="22"/>
                <w:lang w:eastAsia="fr-BE"/>
              </w:rPr>
              <w:tab/>
            </w:r>
            <w:r w:rsidRPr="00F95A3E">
              <w:rPr>
                <w:rStyle w:val="Lienhypertexte"/>
                <w:noProof/>
              </w:rPr>
              <w:t>La syntaxe d’une cmdlet PowerShell</w:t>
            </w:r>
            <w:r>
              <w:rPr>
                <w:noProof/>
                <w:webHidden/>
              </w:rPr>
              <w:tab/>
            </w:r>
            <w:r>
              <w:rPr>
                <w:noProof/>
                <w:webHidden/>
              </w:rPr>
              <w:fldChar w:fldCharType="begin"/>
            </w:r>
            <w:r>
              <w:rPr>
                <w:noProof/>
                <w:webHidden/>
              </w:rPr>
              <w:instrText xml:space="preserve"> PAGEREF _Toc480893701 \h </w:instrText>
            </w:r>
            <w:r>
              <w:rPr>
                <w:noProof/>
                <w:webHidden/>
              </w:rPr>
            </w:r>
            <w:r>
              <w:rPr>
                <w:noProof/>
                <w:webHidden/>
              </w:rPr>
              <w:fldChar w:fldCharType="separate"/>
            </w:r>
            <w:r>
              <w:rPr>
                <w:noProof/>
                <w:webHidden/>
              </w:rPr>
              <w:t>12</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02" w:history="1">
            <w:r w:rsidRPr="00F95A3E">
              <w:rPr>
                <w:rStyle w:val="Lienhypertexte"/>
                <w:rFonts w:cs="Arial"/>
                <w:noProof/>
                <w:lang w:val="en-US"/>
              </w:rPr>
              <w:t>5.4</w:t>
            </w:r>
            <w:r>
              <w:rPr>
                <w:rFonts w:asciiTheme="minorHAnsi" w:eastAsiaTheme="minorEastAsia" w:hAnsiTheme="minorHAnsi"/>
                <w:noProof/>
                <w:sz w:val="22"/>
                <w:lang w:eastAsia="fr-BE"/>
              </w:rPr>
              <w:tab/>
            </w:r>
            <w:r w:rsidRPr="00F95A3E">
              <w:rPr>
                <w:rStyle w:val="Lienhypertexte"/>
                <w:rFonts w:cs="Arial"/>
                <w:noProof/>
                <w:lang w:val="en-US"/>
              </w:rPr>
              <w:t>PowerShell, Perl, Python et Bash</w:t>
            </w:r>
            <w:r>
              <w:rPr>
                <w:noProof/>
                <w:webHidden/>
              </w:rPr>
              <w:tab/>
            </w:r>
            <w:r>
              <w:rPr>
                <w:noProof/>
                <w:webHidden/>
              </w:rPr>
              <w:fldChar w:fldCharType="begin"/>
            </w:r>
            <w:r>
              <w:rPr>
                <w:noProof/>
                <w:webHidden/>
              </w:rPr>
              <w:instrText xml:space="preserve"> PAGEREF _Toc480893702 \h </w:instrText>
            </w:r>
            <w:r>
              <w:rPr>
                <w:noProof/>
                <w:webHidden/>
              </w:rPr>
            </w:r>
            <w:r>
              <w:rPr>
                <w:noProof/>
                <w:webHidden/>
              </w:rPr>
              <w:fldChar w:fldCharType="separate"/>
            </w:r>
            <w:r>
              <w:rPr>
                <w:noProof/>
                <w:webHidden/>
              </w:rPr>
              <w:t>12</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03" w:history="1">
            <w:r w:rsidRPr="00F95A3E">
              <w:rPr>
                <w:rStyle w:val="Lienhypertexte"/>
                <w:noProof/>
                <w:lang w:val="en-US"/>
              </w:rPr>
              <w:t>5.4.1</w:t>
            </w:r>
            <w:r>
              <w:rPr>
                <w:rFonts w:cstheme="minorBidi"/>
                <w:noProof/>
              </w:rPr>
              <w:tab/>
            </w:r>
            <w:r w:rsidRPr="00F95A3E">
              <w:rPr>
                <w:rStyle w:val="Lienhypertexte"/>
                <w:noProof/>
                <w:lang w:val="en-US"/>
              </w:rPr>
              <w:t>Perl</w:t>
            </w:r>
            <w:r>
              <w:rPr>
                <w:noProof/>
                <w:webHidden/>
              </w:rPr>
              <w:tab/>
            </w:r>
            <w:r>
              <w:rPr>
                <w:noProof/>
                <w:webHidden/>
              </w:rPr>
              <w:fldChar w:fldCharType="begin"/>
            </w:r>
            <w:r>
              <w:rPr>
                <w:noProof/>
                <w:webHidden/>
              </w:rPr>
              <w:instrText xml:space="preserve"> PAGEREF _Toc480893703 \h </w:instrText>
            </w:r>
            <w:r>
              <w:rPr>
                <w:noProof/>
                <w:webHidden/>
              </w:rPr>
            </w:r>
            <w:r>
              <w:rPr>
                <w:noProof/>
                <w:webHidden/>
              </w:rPr>
              <w:fldChar w:fldCharType="separate"/>
            </w:r>
            <w:r>
              <w:rPr>
                <w:noProof/>
                <w:webHidden/>
              </w:rPr>
              <w:t>12</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04" w:history="1">
            <w:r w:rsidRPr="00F95A3E">
              <w:rPr>
                <w:rStyle w:val="Lienhypertexte"/>
                <w:noProof/>
              </w:rPr>
              <w:t>5.4.2</w:t>
            </w:r>
            <w:r>
              <w:rPr>
                <w:rFonts w:cstheme="minorBidi"/>
                <w:noProof/>
              </w:rPr>
              <w:tab/>
            </w:r>
            <w:r w:rsidRPr="00F95A3E">
              <w:rPr>
                <w:rStyle w:val="Lienhypertexte"/>
                <w:noProof/>
              </w:rPr>
              <w:t>Python</w:t>
            </w:r>
            <w:r>
              <w:rPr>
                <w:noProof/>
                <w:webHidden/>
              </w:rPr>
              <w:tab/>
            </w:r>
            <w:r>
              <w:rPr>
                <w:noProof/>
                <w:webHidden/>
              </w:rPr>
              <w:fldChar w:fldCharType="begin"/>
            </w:r>
            <w:r>
              <w:rPr>
                <w:noProof/>
                <w:webHidden/>
              </w:rPr>
              <w:instrText xml:space="preserve"> PAGEREF _Toc480893704 \h </w:instrText>
            </w:r>
            <w:r>
              <w:rPr>
                <w:noProof/>
                <w:webHidden/>
              </w:rPr>
            </w:r>
            <w:r>
              <w:rPr>
                <w:noProof/>
                <w:webHidden/>
              </w:rPr>
              <w:fldChar w:fldCharType="separate"/>
            </w:r>
            <w:r>
              <w:rPr>
                <w:noProof/>
                <w:webHidden/>
              </w:rPr>
              <w:t>13</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05" w:history="1">
            <w:r w:rsidRPr="00F95A3E">
              <w:rPr>
                <w:rStyle w:val="Lienhypertexte"/>
                <w:noProof/>
              </w:rPr>
              <w:t>5.4.3</w:t>
            </w:r>
            <w:r>
              <w:rPr>
                <w:rFonts w:cstheme="minorBidi"/>
                <w:noProof/>
              </w:rPr>
              <w:tab/>
            </w:r>
            <w:r w:rsidRPr="00F95A3E">
              <w:rPr>
                <w:rStyle w:val="Lienhypertexte"/>
                <w:noProof/>
              </w:rPr>
              <w:t>Bash</w:t>
            </w:r>
            <w:r>
              <w:rPr>
                <w:noProof/>
                <w:webHidden/>
              </w:rPr>
              <w:tab/>
            </w:r>
            <w:r>
              <w:rPr>
                <w:noProof/>
                <w:webHidden/>
              </w:rPr>
              <w:fldChar w:fldCharType="begin"/>
            </w:r>
            <w:r>
              <w:rPr>
                <w:noProof/>
                <w:webHidden/>
              </w:rPr>
              <w:instrText xml:space="preserve"> PAGEREF _Toc480893705 \h </w:instrText>
            </w:r>
            <w:r>
              <w:rPr>
                <w:noProof/>
                <w:webHidden/>
              </w:rPr>
            </w:r>
            <w:r>
              <w:rPr>
                <w:noProof/>
                <w:webHidden/>
              </w:rPr>
              <w:fldChar w:fldCharType="separate"/>
            </w:r>
            <w:r>
              <w:rPr>
                <w:noProof/>
                <w:webHidden/>
              </w:rPr>
              <w:t>14</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06" w:history="1">
            <w:r w:rsidRPr="00F95A3E">
              <w:rPr>
                <w:rStyle w:val="Lienhypertexte"/>
                <w:noProof/>
              </w:rPr>
              <w:t>5.4.4</w:t>
            </w:r>
            <w:r>
              <w:rPr>
                <w:rFonts w:cstheme="minorBidi"/>
                <w:noProof/>
              </w:rPr>
              <w:tab/>
            </w:r>
            <w:r w:rsidRPr="00F95A3E">
              <w:rPr>
                <w:rStyle w:val="Lienhypertexte"/>
                <w:noProof/>
              </w:rPr>
              <w:t>Les différences et les points communs avec PowerShell</w:t>
            </w:r>
            <w:r>
              <w:rPr>
                <w:noProof/>
                <w:webHidden/>
              </w:rPr>
              <w:tab/>
            </w:r>
            <w:r>
              <w:rPr>
                <w:noProof/>
                <w:webHidden/>
              </w:rPr>
              <w:fldChar w:fldCharType="begin"/>
            </w:r>
            <w:r>
              <w:rPr>
                <w:noProof/>
                <w:webHidden/>
              </w:rPr>
              <w:instrText xml:space="preserve"> PAGEREF _Toc480893706 \h </w:instrText>
            </w:r>
            <w:r>
              <w:rPr>
                <w:noProof/>
                <w:webHidden/>
              </w:rPr>
            </w:r>
            <w:r>
              <w:rPr>
                <w:noProof/>
                <w:webHidden/>
              </w:rPr>
              <w:fldChar w:fldCharType="separate"/>
            </w:r>
            <w:r>
              <w:rPr>
                <w:noProof/>
                <w:webHidden/>
              </w:rPr>
              <w:t>14</w:t>
            </w:r>
            <w:r>
              <w:rPr>
                <w:noProof/>
                <w:webHidden/>
              </w:rPr>
              <w:fldChar w:fldCharType="end"/>
            </w:r>
          </w:hyperlink>
        </w:p>
        <w:p w:rsidR="00FD018A" w:rsidRDefault="00FD018A">
          <w:pPr>
            <w:pStyle w:val="TM1"/>
            <w:tabs>
              <w:tab w:val="left" w:pos="1100"/>
              <w:tab w:val="right" w:leader="dot" w:pos="9062"/>
            </w:tabs>
            <w:rPr>
              <w:rFonts w:asciiTheme="minorHAnsi" w:eastAsiaTheme="minorEastAsia" w:hAnsiTheme="minorHAnsi"/>
              <w:noProof/>
              <w:sz w:val="22"/>
              <w:lang w:eastAsia="fr-BE"/>
            </w:rPr>
          </w:pPr>
          <w:hyperlink w:anchor="_Toc480893707" w:history="1">
            <w:r w:rsidRPr="00F95A3E">
              <w:rPr>
                <w:rStyle w:val="Lienhypertexte"/>
                <w:noProof/>
              </w:rPr>
              <w:t>6</w:t>
            </w:r>
            <w:r>
              <w:rPr>
                <w:rFonts w:asciiTheme="minorHAnsi" w:eastAsiaTheme="minorEastAsia" w:hAnsiTheme="minorHAnsi"/>
                <w:noProof/>
                <w:sz w:val="22"/>
                <w:lang w:eastAsia="fr-BE"/>
              </w:rPr>
              <w:tab/>
            </w:r>
            <w:r w:rsidRPr="00F95A3E">
              <w:rPr>
                <w:rStyle w:val="Lienhypertexte"/>
                <w:noProof/>
              </w:rPr>
              <w:t>Etude de l’existant.</w:t>
            </w:r>
            <w:r>
              <w:rPr>
                <w:noProof/>
                <w:webHidden/>
              </w:rPr>
              <w:tab/>
            </w:r>
            <w:r>
              <w:rPr>
                <w:noProof/>
                <w:webHidden/>
              </w:rPr>
              <w:fldChar w:fldCharType="begin"/>
            </w:r>
            <w:r>
              <w:rPr>
                <w:noProof/>
                <w:webHidden/>
              </w:rPr>
              <w:instrText xml:space="preserve"> PAGEREF _Toc480893707 \h </w:instrText>
            </w:r>
            <w:r>
              <w:rPr>
                <w:noProof/>
                <w:webHidden/>
              </w:rPr>
            </w:r>
            <w:r>
              <w:rPr>
                <w:noProof/>
                <w:webHidden/>
              </w:rPr>
              <w:fldChar w:fldCharType="separate"/>
            </w:r>
            <w:r>
              <w:rPr>
                <w:noProof/>
                <w:webHidden/>
              </w:rPr>
              <w:t>17</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08" w:history="1">
            <w:r w:rsidRPr="00F95A3E">
              <w:rPr>
                <w:rStyle w:val="Lienhypertexte"/>
                <w:noProof/>
              </w:rPr>
              <w:t>6.1</w:t>
            </w:r>
            <w:r>
              <w:rPr>
                <w:rFonts w:asciiTheme="minorHAnsi" w:eastAsiaTheme="minorEastAsia" w:hAnsiTheme="minorHAnsi"/>
                <w:noProof/>
                <w:sz w:val="22"/>
                <w:lang w:eastAsia="fr-BE"/>
              </w:rPr>
              <w:tab/>
            </w:r>
            <w:r w:rsidRPr="00F95A3E">
              <w:rPr>
                <w:rStyle w:val="Lienhypertexte"/>
                <w:noProof/>
              </w:rPr>
              <w:t>La problématique</w:t>
            </w:r>
            <w:r>
              <w:rPr>
                <w:noProof/>
                <w:webHidden/>
              </w:rPr>
              <w:tab/>
            </w:r>
            <w:r>
              <w:rPr>
                <w:noProof/>
                <w:webHidden/>
              </w:rPr>
              <w:fldChar w:fldCharType="begin"/>
            </w:r>
            <w:r>
              <w:rPr>
                <w:noProof/>
                <w:webHidden/>
              </w:rPr>
              <w:instrText xml:space="preserve"> PAGEREF _Toc480893708 \h </w:instrText>
            </w:r>
            <w:r>
              <w:rPr>
                <w:noProof/>
                <w:webHidden/>
              </w:rPr>
            </w:r>
            <w:r>
              <w:rPr>
                <w:noProof/>
                <w:webHidden/>
              </w:rPr>
              <w:fldChar w:fldCharType="separate"/>
            </w:r>
            <w:r>
              <w:rPr>
                <w:noProof/>
                <w:webHidden/>
              </w:rPr>
              <w:t>17</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09" w:history="1">
            <w:r w:rsidRPr="00F95A3E">
              <w:rPr>
                <w:rStyle w:val="Lienhypertexte"/>
                <w:noProof/>
              </w:rPr>
              <w:t>6.2</w:t>
            </w:r>
            <w:r>
              <w:rPr>
                <w:rFonts w:asciiTheme="minorHAnsi" w:eastAsiaTheme="minorEastAsia" w:hAnsiTheme="minorHAnsi"/>
                <w:noProof/>
                <w:sz w:val="22"/>
                <w:lang w:eastAsia="fr-BE"/>
              </w:rPr>
              <w:tab/>
            </w:r>
            <w:r w:rsidRPr="00F95A3E">
              <w:rPr>
                <w:rStyle w:val="Lienhypertexte"/>
                <w:noProof/>
              </w:rPr>
              <w:t>Chef</w:t>
            </w:r>
            <w:r>
              <w:rPr>
                <w:noProof/>
                <w:webHidden/>
              </w:rPr>
              <w:tab/>
            </w:r>
            <w:r>
              <w:rPr>
                <w:noProof/>
                <w:webHidden/>
              </w:rPr>
              <w:fldChar w:fldCharType="begin"/>
            </w:r>
            <w:r>
              <w:rPr>
                <w:noProof/>
                <w:webHidden/>
              </w:rPr>
              <w:instrText xml:space="preserve"> PAGEREF _Toc480893709 \h </w:instrText>
            </w:r>
            <w:r>
              <w:rPr>
                <w:noProof/>
                <w:webHidden/>
              </w:rPr>
            </w:r>
            <w:r>
              <w:rPr>
                <w:noProof/>
                <w:webHidden/>
              </w:rPr>
              <w:fldChar w:fldCharType="separate"/>
            </w:r>
            <w:r>
              <w:rPr>
                <w:noProof/>
                <w:webHidden/>
              </w:rPr>
              <w:t>18</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10" w:history="1">
            <w:r w:rsidRPr="00F95A3E">
              <w:rPr>
                <w:rStyle w:val="Lienhypertexte"/>
                <w:noProof/>
              </w:rPr>
              <w:t>6.3</w:t>
            </w:r>
            <w:r>
              <w:rPr>
                <w:rFonts w:asciiTheme="minorHAnsi" w:eastAsiaTheme="minorEastAsia" w:hAnsiTheme="minorHAnsi"/>
                <w:noProof/>
                <w:sz w:val="22"/>
                <w:lang w:eastAsia="fr-BE"/>
              </w:rPr>
              <w:tab/>
            </w:r>
            <w:r w:rsidRPr="00F95A3E">
              <w:rPr>
                <w:rStyle w:val="Lienhypertexte"/>
                <w:noProof/>
              </w:rPr>
              <w:t>Puppet</w:t>
            </w:r>
            <w:r>
              <w:rPr>
                <w:noProof/>
                <w:webHidden/>
              </w:rPr>
              <w:tab/>
            </w:r>
            <w:r>
              <w:rPr>
                <w:noProof/>
                <w:webHidden/>
              </w:rPr>
              <w:fldChar w:fldCharType="begin"/>
            </w:r>
            <w:r>
              <w:rPr>
                <w:noProof/>
                <w:webHidden/>
              </w:rPr>
              <w:instrText xml:space="preserve"> PAGEREF _Toc480893710 \h </w:instrText>
            </w:r>
            <w:r>
              <w:rPr>
                <w:noProof/>
                <w:webHidden/>
              </w:rPr>
            </w:r>
            <w:r>
              <w:rPr>
                <w:noProof/>
                <w:webHidden/>
              </w:rPr>
              <w:fldChar w:fldCharType="separate"/>
            </w:r>
            <w:r>
              <w:rPr>
                <w:noProof/>
                <w:webHidden/>
              </w:rPr>
              <w:t>19</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11" w:history="1">
            <w:r w:rsidRPr="00F95A3E">
              <w:rPr>
                <w:rStyle w:val="Lienhypertexte"/>
                <w:noProof/>
              </w:rPr>
              <w:t>6.3.1</w:t>
            </w:r>
            <w:r>
              <w:rPr>
                <w:rFonts w:cstheme="minorBidi"/>
                <w:noProof/>
              </w:rPr>
              <w:tab/>
            </w:r>
            <w:r w:rsidRPr="00F95A3E">
              <w:rPr>
                <w:rStyle w:val="Lienhypertexte"/>
                <w:noProof/>
              </w:rPr>
              <w:t>Architecture</w:t>
            </w:r>
            <w:r>
              <w:rPr>
                <w:noProof/>
                <w:webHidden/>
              </w:rPr>
              <w:tab/>
            </w:r>
            <w:r>
              <w:rPr>
                <w:noProof/>
                <w:webHidden/>
              </w:rPr>
              <w:fldChar w:fldCharType="begin"/>
            </w:r>
            <w:r>
              <w:rPr>
                <w:noProof/>
                <w:webHidden/>
              </w:rPr>
              <w:instrText xml:space="preserve"> PAGEREF _Toc480893711 \h </w:instrText>
            </w:r>
            <w:r>
              <w:rPr>
                <w:noProof/>
                <w:webHidden/>
              </w:rPr>
            </w:r>
            <w:r>
              <w:rPr>
                <w:noProof/>
                <w:webHidden/>
              </w:rPr>
              <w:fldChar w:fldCharType="separate"/>
            </w:r>
            <w:r>
              <w:rPr>
                <w:noProof/>
                <w:webHidden/>
              </w:rPr>
              <w:t>19</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12" w:history="1">
            <w:r w:rsidRPr="00F95A3E">
              <w:rPr>
                <w:rStyle w:val="Lienhypertexte"/>
                <w:noProof/>
              </w:rPr>
              <w:t>6.4</w:t>
            </w:r>
            <w:r>
              <w:rPr>
                <w:rFonts w:asciiTheme="minorHAnsi" w:eastAsiaTheme="minorEastAsia" w:hAnsiTheme="minorHAnsi"/>
                <w:noProof/>
                <w:sz w:val="22"/>
                <w:lang w:eastAsia="fr-BE"/>
              </w:rPr>
              <w:tab/>
            </w:r>
            <w:r w:rsidRPr="00F95A3E">
              <w:rPr>
                <w:rStyle w:val="Lienhypertexte"/>
                <w:noProof/>
              </w:rPr>
              <w:t>Rudder</w:t>
            </w:r>
            <w:r>
              <w:rPr>
                <w:noProof/>
                <w:webHidden/>
              </w:rPr>
              <w:tab/>
            </w:r>
            <w:r>
              <w:rPr>
                <w:noProof/>
                <w:webHidden/>
              </w:rPr>
              <w:fldChar w:fldCharType="begin"/>
            </w:r>
            <w:r>
              <w:rPr>
                <w:noProof/>
                <w:webHidden/>
              </w:rPr>
              <w:instrText xml:space="preserve"> PAGEREF _Toc480893712 \h </w:instrText>
            </w:r>
            <w:r>
              <w:rPr>
                <w:noProof/>
                <w:webHidden/>
              </w:rPr>
            </w:r>
            <w:r>
              <w:rPr>
                <w:noProof/>
                <w:webHidden/>
              </w:rPr>
              <w:fldChar w:fldCharType="separate"/>
            </w:r>
            <w:r>
              <w:rPr>
                <w:noProof/>
                <w:webHidden/>
              </w:rPr>
              <w:t>22</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13" w:history="1">
            <w:r w:rsidRPr="00F95A3E">
              <w:rPr>
                <w:rStyle w:val="Lienhypertexte"/>
                <w:noProof/>
              </w:rPr>
              <w:t>6.5</w:t>
            </w:r>
            <w:r>
              <w:rPr>
                <w:rFonts w:asciiTheme="minorHAnsi" w:eastAsiaTheme="minorEastAsia" w:hAnsiTheme="minorHAnsi"/>
                <w:noProof/>
                <w:sz w:val="22"/>
                <w:lang w:eastAsia="fr-BE"/>
              </w:rPr>
              <w:tab/>
            </w:r>
            <w:r w:rsidRPr="00F95A3E">
              <w:rPr>
                <w:rStyle w:val="Lienhypertexte"/>
                <w:noProof/>
              </w:rPr>
              <w:t>Pourquoi utiliser YASC ?</w:t>
            </w:r>
            <w:r>
              <w:rPr>
                <w:noProof/>
                <w:webHidden/>
              </w:rPr>
              <w:tab/>
            </w:r>
            <w:r>
              <w:rPr>
                <w:noProof/>
                <w:webHidden/>
              </w:rPr>
              <w:fldChar w:fldCharType="begin"/>
            </w:r>
            <w:r>
              <w:rPr>
                <w:noProof/>
                <w:webHidden/>
              </w:rPr>
              <w:instrText xml:space="preserve"> PAGEREF _Toc480893713 \h </w:instrText>
            </w:r>
            <w:r>
              <w:rPr>
                <w:noProof/>
                <w:webHidden/>
              </w:rPr>
            </w:r>
            <w:r>
              <w:rPr>
                <w:noProof/>
                <w:webHidden/>
              </w:rPr>
              <w:fldChar w:fldCharType="separate"/>
            </w:r>
            <w:r>
              <w:rPr>
                <w:noProof/>
                <w:webHidden/>
              </w:rPr>
              <w:t>24</w:t>
            </w:r>
            <w:r>
              <w:rPr>
                <w:noProof/>
                <w:webHidden/>
              </w:rPr>
              <w:fldChar w:fldCharType="end"/>
            </w:r>
          </w:hyperlink>
        </w:p>
        <w:p w:rsidR="00FD018A" w:rsidRDefault="00FD018A">
          <w:pPr>
            <w:pStyle w:val="TM1"/>
            <w:tabs>
              <w:tab w:val="left" w:pos="1100"/>
              <w:tab w:val="right" w:leader="dot" w:pos="9062"/>
            </w:tabs>
            <w:rPr>
              <w:rFonts w:asciiTheme="minorHAnsi" w:eastAsiaTheme="minorEastAsia" w:hAnsiTheme="minorHAnsi"/>
              <w:noProof/>
              <w:sz w:val="22"/>
              <w:lang w:eastAsia="fr-BE"/>
            </w:rPr>
          </w:pPr>
          <w:hyperlink w:anchor="_Toc480893714" w:history="1">
            <w:r w:rsidRPr="00F95A3E">
              <w:rPr>
                <w:rStyle w:val="Lienhypertexte"/>
                <w:noProof/>
              </w:rPr>
              <w:t>7</w:t>
            </w:r>
            <w:r>
              <w:rPr>
                <w:rFonts w:asciiTheme="minorHAnsi" w:eastAsiaTheme="minorEastAsia" w:hAnsiTheme="minorHAnsi"/>
                <w:noProof/>
                <w:sz w:val="22"/>
                <w:lang w:eastAsia="fr-BE"/>
              </w:rPr>
              <w:tab/>
            </w:r>
            <w:r w:rsidRPr="00F95A3E">
              <w:rPr>
                <w:rStyle w:val="Lienhypertexte"/>
                <w:noProof/>
              </w:rPr>
              <w:t>YASC</w:t>
            </w:r>
            <w:r>
              <w:rPr>
                <w:noProof/>
                <w:webHidden/>
              </w:rPr>
              <w:tab/>
            </w:r>
            <w:r>
              <w:rPr>
                <w:noProof/>
                <w:webHidden/>
              </w:rPr>
              <w:fldChar w:fldCharType="begin"/>
            </w:r>
            <w:r>
              <w:rPr>
                <w:noProof/>
                <w:webHidden/>
              </w:rPr>
              <w:instrText xml:space="preserve"> PAGEREF _Toc480893714 \h </w:instrText>
            </w:r>
            <w:r>
              <w:rPr>
                <w:noProof/>
                <w:webHidden/>
              </w:rPr>
            </w:r>
            <w:r>
              <w:rPr>
                <w:noProof/>
                <w:webHidden/>
              </w:rPr>
              <w:fldChar w:fldCharType="separate"/>
            </w:r>
            <w:r>
              <w:rPr>
                <w:noProof/>
                <w:webHidden/>
              </w:rPr>
              <w:t>27</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15" w:history="1">
            <w:r w:rsidRPr="00F95A3E">
              <w:rPr>
                <w:rStyle w:val="Lienhypertexte"/>
                <w:noProof/>
              </w:rPr>
              <w:t>7.1</w:t>
            </w:r>
            <w:r>
              <w:rPr>
                <w:rFonts w:asciiTheme="minorHAnsi" w:eastAsiaTheme="minorEastAsia" w:hAnsiTheme="minorHAnsi"/>
                <w:noProof/>
                <w:sz w:val="22"/>
                <w:lang w:eastAsia="fr-BE"/>
              </w:rPr>
              <w:tab/>
            </w:r>
            <w:r w:rsidRPr="00F95A3E">
              <w:rPr>
                <w:rStyle w:val="Lienhypertexte"/>
                <w:noProof/>
              </w:rPr>
              <w:t>Diagramme de fonctionnement</w:t>
            </w:r>
            <w:r>
              <w:rPr>
                <w:noProof/>
                <w:webHidden/>
              </w:rPr>
              <w:tab/>
            </w:r>
            <w:r>
              <w:rPr>
                <w:noProof/>
                <w:webHidden/>
              </w:rPr>
              <w:fldChar w:fldCharType="begin"/>
            </w:r>
            <w:r>
              <w:rPr>
                <w:noProof/>
                <w:webHidden/>
              </w:rPr>
              <w:instrText xml:space="preserve"> PAGEREF _Toc480893715 \h </w:instrText>
            </w:r>
            <w:r>
              <w:rPr>
                <w:noProof/>
                <w:webHidden/>
              </w:rPr>
            </w:r>
            <w:r>
              <w:rPr>
                <w:noProof/>
                <w:webHidden/>
              </w:rPr>
              <w:fldChar w:fldCharType="separate"/>
            </w:r>
            <w:r>
              <w:rPr>
                <w:noProof/>
                <w:webHidden/>
              </w:rPr>
              <w:t>28</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16" w:history="1">
            <w:r w:rsidRPr="00F95A3E">
              <w:rPr>
                <w:rStyle w:val="Lienhypertexte"/>
                <w:noProof/>
                <w:lang w:val="en-US"/>
              </w:rPr>
              <w:t>7.2</w:t>
            </w:r>
            <w:r>
              <w:rPr>
                <w:rFonts w:asciiTheme="minorHAnsi" w:eastAsiaTheme="minorEastAsia" w:hAnsiTheme="minorHAnsi"/>
                <w:noProof/>
                <w:sz w:val="22"/>
                <w:lang w:eastAsia="fr-BE"/>
              </w:rPr>
              <w:tab/>
            </w:r>
            <w:r w:rsidRPr="00F95A3E">
              <w:rPr>
                <w:rStyle w:val="Lienhypertexte"/>
                <w:noProof/>
                <w:lang w:val="en-US"/>
              </w:rPr>
              <w:t xml:space="preserve">Les </w:t>
            </w:r>
            <w:r w:rsidRPr="00F95A3E">
              <w:rPr>
                <w:rStyle w:val="Lienhypertexte"/>
                <w:noProof/>
              </w:rPr>
              <w:t>fichiers</w:t>
            </w:r>
            <w:r w:rsidRPr="00F95A3E">
              <w:rPr>
                <w:rStyle w:val="Lienhypertexte"/>
                <w:noProof/>
                <w:lang w:val="en-US"/>
              </w:rPr>
              <w:t xml:space="preserve"> XML de configuration</w:t>
            </w:r>
            <w:r>
              <w:rPr>
                <w:noProof/>
                <w:webHidden/>
              </w:rPr>
              <w:tab/>
            </w:r>
            <w:r>
              <w:rPr>
                <w:noProof/>
                <w:webHidden/>
              </w:rPr>
              <w:fldChar w:fldCharType="begin"/>
            </w:r>
            <w:r>
              <w:rPr>
                <w:noProof/>
                <w:webHidden/>
              </w:rPr>
              <w:instrText xml:space="preserve"> PAGEREF _Toc480893716 \h </w:instrText>
            </w:r>
            <w:r>
              <w:rPr>
                <w:noProof/>
                <w:webHidden/>
              </w:rPr>
            </w:r>
            <w:r>
              <w:rPr>
                <w:noProof/>
                <w:webHidden/>
              </w:rPr>
              <w:fldChar w:fldCharType="separate"/>
            </w:r>
            <w:r>
              <w:rPr>
                <w:noProof/>
                <w:webHidden/>
              </w:rPr>
              <w:t>29</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17" w:history="1">
            <w:r w:rsidRPr="00F95A3E">
              <w:rPr>
                <w:rStyle w:val="Lienhypertexte"/>
                <w:noProof/>
              </w:rPr>
              <w:t>7.2.1</w:t>
            </w:r>
            <w:r>
              <w:rPr>
                <w:rFonts w:cstheme="minorBidi"/>
                <w:noProof/>
              </w:rPr>
              <w:tab/>
            </w:r>
            <w:r w:rsidRPr="00F95A3E">
              <w:rPr>
                <w:rStyle w:val="Lienhypertexte"/>
                <w:noProof/>
              </w:rPr>
              <w:t>Le fichier de configuration de YASC : YascConfig.xml</w:t>
            </w:r>
            <w:r>
              <w:rPr>
                <w:noProof/>
                <w:webHidden/>
              </w:rPr>
              <w:tab/>
            </w:r>
            <w:r>
              <w:rPr>
                <w:noProof/>
                <w:webHidden/>
              </w:rPr>
              <w:fldChar w:fldCharType="begin"/>
            </w:r>
            <w:r>
              <w:rPr>
                <w:noProof/>
                <w:webHidden/>
              </w:rPr>
              <w:instrText xml:space="preserve"> PAGEREF _Toc480893717 \h </w:instrText>
            </w:r>
            <w:r>
              <w:rPr>
                <w:noProof/>
                <w:webHidden/>
              </w:rPr>
            </w:r>
            <w:r>
              <w:rPr>
                <w:noProof/>
                <w:webHidden/>
              </w:rPr>
              <w:fldChar w:fldCharType="separate"/>
            </w:r>
            <w:r>
              <w:rPr>
                <w:noProof/>
                <w:webHidden/>
              </w:rPr>
              <w:t>29</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18" w:history="1">
            <w:r w:rsidRPr="00F95A3E">
              <w:rPr>
                <w:rStyle w:val="Lienhypertexte"/>
                <w:noProof/>
              </w:rPr>
              <w:t>7.2.2</w:t>
            </w:r>
            <w:r>
              <w:rPr>
                <w:rFonts w:cstheme="minorBidi"/>
                <w:noProof/>
              </w:rPr>
              <w:tab/>
            </w:r>
            <w:r w:rsidRPr="00F95A3E">
              <w:rPr>
                <w:rStyle w:val="Lienhypertexte"/>
                <w:noProof/>
              </w:rPr>
              <w:t>Le fichier des métadonnées : YascMeta.XML</w:t>
            </w:r>
            <w:r>
              <w:rPr>
                <w:noProof/>
                <w:webHidden/>
              </w:rPr>
              <w:tab/>
            </w:r>
            <w:r>
              <w:rPr>
                <w:noProof/>
                <w:webHidden/>
              </w:rPr>
              <w:fldChar w:fldCharType="begin"/>
            </w:r>
            <w:r>
              <w:rPr>
                <w:noProof/>
                <w:webHidden/>
              </w:rPr>
              <w:instrText xml:space="preserve"> PAGEREF _Toc480893718 \h </w:instrText>
            </w:r>
            <w:r>
              <w:rPr>
                <w:noProof/>
                <w:webHidden/>
              </w:rPr>
            </w:r>
            <w:r>
              <w:rPr>
                <w:noProof/>
                <w:webHidden/>
              </w:rPr>
              <w:fldChar w:fldCharType="separate"/>
            </w:r>
            <w:r>
              <w:rPr>
                <w:noProof/>
                <w:webHidden/>
              </w:rPr>
              <w:t>29</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19" w:history="1">
            <w:r w:rsidRPr="00F95A3E">
              <w:rPr>
                <w:rStyle w:val="Lienhypertexte"/>
                <w:noProof/>
              </w:rPr>
              <w:t>7.2.3</w:t>
            </w:r>
            <w:r>
              <w:rPr>
                <w:rFonts w:cstheme="minorBidi"/>
                <w:noProof/>
              </w:rPr>
              <w:tab/>
            </w:r>
            <w:r w:rsidRPr="00F95A3E">
              <w:rPr>
                <w:rStyle w:val="Lienhypertexte"/>
                <w:noProof/>
              </w:rPr>
              <w:t>Le fichier de définition des modules PowerShell : YascEngine.xml</w:t>
            </w:r>
            <w:r>
              <w:rPr>
                <w:noProof/>
                <w:webHidden/>
              </w:rPr>
              <w:tab/>
            </w:r>
            <w:r>
              <w:rPr>
                <w:noProof/>
                <w:webHidden/>
              </w:rPr>
              <w:fldChar w:fldCharType="begin"/>
            </w:r>
            <w:r>
              <w:rPr>
                <w:noProof/>
                <w:webHidden/>
              </w:rPr>
              <w:instrText xml:space="preserve"> PAGEREF _Toc480893719 \h </w:instrText>
            </w:r>
            <w:r>
              <w:rPr>
                <w:noProof/>
                <w:webHidden/>
              </w:rPr>
            </w:r>
            <w:r>
              <w:rPr>
                <w:noProof/>
                <w:webHidden/>
              </w:rPr>
              <w:fldChar w:fldCharType="separate"/>
            </w:r>
            <w:r>
              <w:rPr>
                <w:noProof/>
                <w:webHidden/>
              </w:rPr>
              <w:t>30</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20" w:history="1">
            <w:r w:rsidRPr="00F95A3E">
              <w:rPr>
                <w:rStyle w:val="Lienhypertexte"/>
                <w:noProof/>
              </w:rPr>
              <w:t>7.2.4</w:t>
            </w:r>
            <w:r>
              <w:rPr>
                <w:rFonts w:cstheme="minorBidi"/>
                <w:noProof/>
              </w:rPr>
              <w:tab/>
            </w:r>
            <w:r w:rsidRPr="00F95A3E">
              <w:rPr>
                <w:rStyle w:val="Lienhypertexte"/>
                <w:noProof/>
              </w:rPr>
              <w:t>Le fichier de déploiement d’application : AppData.xml</w:t>
            </w:r>
            <w:r>
              <w:rPr>
                <w:noProof/>
                <w:webHidden/>
              </w:rPr>
              <w:tab/>
            </w:r>
            <w:r>
              <w:rPr>
                <w:noProof/>
                <w:webHidden/>
              </w:rPr>
              <w:fldChar w:fldCharType="begin"/>
            </w:r>
            <w:r>
              <w:rPr>
                <w:noProof/>
                <w:webHidden/>
              </w:rPr>
              <w:instrText xml:space="preserve"> PAGEREF _Toc480893720 \h </w:instrText>
            </w:r>
            <w:r>
              <w:rPr>
                <w:noProof/>
                <w:webHidden/>
              </w:rPr>
            </w:r>
            <w:r>
              <w:rPr>
                <w:noProof/>
                <w:webHidden/>
              </w:rPr>
              <w:fldChar w:fldCharType="separate"/>
            </w:r>
            <w:r>
              <w:rPr>
                <w:noProof/>
                <w:webHidden/>
              </w:rPr>
              <w:t>32</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21" w:history="1">
            <w:r w:rsidRPr="00F95A3E">
              <w:rPr>
                <w:rStyle w:val="Lienhypertexte"/>
                <w:noProof/>
              </w:rPr>
              <w:t>7.2.5</w:t>
            </w:r>
            <w:r>
              <w:rPr>
                <w:rFonts w:cstheme="minorBidi"/>
                <w:noProof/>
              </w:rPr>
              <w:tab/>
            </w:r>
            <w:r w:rsidRPr="00F95A3E">
              <w:rPr>
                <w:rStyle w:val="Lienhypertexte"/>
                <w:noProof/>
              </w:rPr>
              <w:t>En résumé</w:t>
            </w:r>
            <w:r>
              <w:rPr>
                <w:noProof/>
                <w:webHidden/>
              </w:rPr>
              <w:tab/>
            </w:r>
            <w:r>
              <w:rPr>
                <w:noProof/>
                <w:webHidden/>
              </w:rPr>
              <w:fldChar w:fldCharType="begin"/>
            </w:r>
            <w:r>
              <w:rPr>
                <w:noProof/>
                <w:webHidden/>
              </w:rPr>
              <w:instrText xml:space="preserve"> PAGEREF _Toc480893721 \h </w:instrText>
            </w:r>
            <w:r>
              <w:rPr>
                <w:noProof/>
                <w:webHidden/>
              </w:rPr>
            </w:r>
            <w:r>
              <w:rPr>
                <w:noProof/>
                <w:webHidden/>
              </w:rPr>
              <w:fldChar w:fldCharType="separate"/>
            </w:r>
            <w:r>
              <w:rPr>
                <w:noProof/>
                <w:webHidden/>
              </w:rPr>
              <w:t>33</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22" w:history="1">
            <w:r w:rsidRPr="00F95A3E">
              <w:rPr>
                <w:rStyle w:val="Lienhypertexte"/>
                <w:noProof/>
              </w:rPr>
              <w:t>7.3</w:t>
            </w:r>
            <w:r>
              <w:rPr>
                <w:rFonts w:asciiTheme="minorHAnsi" w:eastAsiaTheme="minorEastAsia" w:hAnsiTheme="minorHAnsi"/>
                <w:noProof/>
                <w:sz w:val="22"/>
                <w:lang w:eastAsia="fr-BE"/>
              </w:rPr>
              <w:tab/>
            </w:r>
            <w:r w:rsidRPr="00F95A3E">
              <w:rPr>
                <w:rStyle w:val="Lienhypertexte"/>
                <w:noProof/>
              </w:rPr>
              <w:t>Les modules PowerShell</w:t>
            </w:r>
            <w:r>
              <w:rPr>
                <w:noProof/>
                <w:webHidden/>
              </w:rPr>
              <w:tab/>
            </w:r>
            <w:r>
              <w:rPr>
                <w:noProof/>
                <w:webHidden/>
              </w:rPr>
              <w:fldChar w:fldCharType="begin"/>
            </w:r>
            <w:r>
              <w:rPr>
                <w:noProof/>
                <w:webHidden/>
              </w:rPr>
              <w:instrText xml:space="preserve"> PAGEREF _Toc480893722 \h </w:instrText>
            </w:r>
            <w:r>
              <w:rPr>
                <w:noProof/>
                <w:webHidden/>
              </w:rPr>
            </w:r>
            <w:r>
              <w:rPr>
                <w:noProof/>
                <w:webHidden/>
              </w:rPr>
              <w:fldChar w:fldCharType="separate"/>
            </w:r>
            <w:r>
              <w:rPr>
                <w:noProof/>
                <w:webHidden/>
              </w:rPr>
              <w:t>34</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23" w:history="1">
            <w:r w:rsidRPr="00F95A3E">
              <w:rPr>
                <w:rStyle w:val="Lienhypertexte"/>
                <w:noProof/>
              </w:rPr>
              <w:t>7.3.1</w:t>
            </w:r>
            <w:r>
              <w:rPr>
                <w:rFonts w:cstheme="minorBidi"/>
                <w:noProof/>
              </w:rPr>
              <w:tab/>
            </w:r>
            <w:r w:rsidRPr="00F95A3E">
              <w:rPr>
                <w:rStyle w:val="Lienhypertexte"/>
                <w:noProof/>
              </w:rPr>
              <w:t>Règles de bonne pratique pour la programmation d’un module PowerShell.</w:t>
            </w:r>
            <w:r>
              <w:rPr>
                <w:noProof/>
                <w:webHidden/>
              </w:rPr>
              <w:tab/>
            </w:r>
            <w:r>
              <w:rPr>
                <w:noProof/>
                <w:webHidden/>
              </w:rPr>
              <w:fldChar w:fldCharType="begin"/>
            </w:r>
            <w:r>
              <w:rPr>
                <w:noProof/>
                <w:webHidden/>
              </w:rPr>
              <w:instrText xml:space="preserve"> PAGEREF _Toc480893723 \h </w:instrText>
            </w:r>
            <w:r>
              <w:rPr>
                <w:noProof/>
                <w:webHidden/>
              </w:rPr>
            </w:r>
            <w:r>
              <w:rPr>
                <w:noProof/>
                <w:webHidden/>
              </w:rPr>
              <w:fldChar w:fldCharType="separate"/>
            </w:r>
            <w:r>
              <w:rPr>
                <w:noProof/>
                <w:webHidden/>
              </w:rPr>
              <w:t>34</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24" w:history="1">
            <w:r w:rsidRPr="00F95A3E">
              <w:rPr>
                <w:rStyle w:val="Lienhypertexte"/>
                <w:noProof/>
              </w:rPr>
              <w:t>7.3.2</w:t>
            </w:r>
            <w:r>
              <w:rPr>
                <w:rFonts w:cstheme="minorBidi"/>
                <w:noProof/>
              </w:rPr>
              <w:tab/>
            </w:r>
            <w:r w:rsidRPr="00F95A3E">
              <w:rPr>
                <w:rStyle w:val="Lienhypertexte"/>
                <w:noProof/>
              </w:rPr>
              <w:t>Déclarer une cmdlet dans le fichier YascEngine.xml</w:t>
            </w:r>
            <w:r>
              <w:rPr>
                <w:noProof/>
                <w:webHidden/>
              </w:rPr>
              <w:tab/>
            </w:r>
            <w:r>
              <w:rPr>
                <w:noProof/>
                <w:webHidden/>
              </w:rPr>
              <w:fldChar w:fldCharType="begin"/>
            </w:r>
            <w:r>
              <w:rPr>
                <w:noProof/>
                <w:webHidden/>
              </w:rPr>
              <w:instrText xml:space="preserve"> PAGEREF _Toc480893724 \h </w:instrText>
            </w:r>
            <w:r>
              <w:rPr>
                <w:noProof/>
                <w:webHidden/>
              </w:rPr>
            </w:r>
            <w:r>
              <w:rPr>
                <w:noProof/>
                <w:webHidden/>
              </w:rPr>
              <w:fldChar w:fldCharType="separate"/>
            </w:r>
            <w:r>
              <w:rPr>
                <w:noProof/>
                <w:webHidden/>
              </w:rPr>
              <w:t>37</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25" w:history="1">
            <w:r w:rsidRPr="00F95A3E">
              <w:rPr>
                <w:rStyle w:val="Lienhypertexte"/>
                <w:noProof/>
              </w:rPr>
              <w:t>7.3.3</w:t>
            </w:r>
            <w:r>
              <w:rPr>
                <w:rFonts w:cstheme="minorBidi"/>
                <w:noProof/>
              </w:rPr>
              <w:tab/>
            </w:r>
            <w:r w:rsidRPr="00F95A3E">
              <w:rPr>
                <w:rStyle w:val="Lienhypertexte"/>
                <w:noProof/>
              </w:rPr>
              <w:t>Utilisation de la cmdlet dans le fichier de déploiement de l’application</w:t>
            </w:r>
            <w:r>
              <w:rPr>
                <w:noProof/>
                <w:webHidden/>
              </w:rPr>
              <w:tab/>
            </w:r>
            <w:r>
              <w:rPr>
                <w:noProof/>
                <w:webHidden/>
              </w:rPr>
              <w:fldChar w:fldCharType="begin"/>
            </w:r>
            <w:r>
              <w:rPr>
                <w:noProof/>
                <w:webHidden/>
              </w:rPr>
              <w:instrText xml:space="preserve"> PAGEREF _Toc480893725 \h </w:instrText>
            </w:r>
            <w:r>
              <w:rPr>
                <w:noProof/>
                <w:webHidden/>
              </w:rPr>
            </w:r>
            <w:r>
              <w:rPr>
                <w:noProof/>
                <w:webHidden/>
              </w:rPr>
              <w:fldChar w:fldCharType="separate"/>
            </w:r>
            <w:r>
              <w:rPr>
                <w:noProof/>
                <w:webHidden/>
              </w:rPr>
              <w:t>40</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26" w:history="1">
            <w:r w:rsidRPr="00F95A3E">
              <w:rPr>
                <w:rStyle w:val="Lienhypertexte"/>
                <w:noProof/>
              </w:rPr>
              <w:t>7.3.4</w:t>
            </w:r>
            <w:r>
              <w:rPr>
                <w:rFonts w:cstheme="minorBidi"/>
                <w:noProof/>
              </w:rPr>
              <w:tab/>
            </w:r>
            <w:r w:rsidRPr="00F95A3E">
              <w:rPr>
                <w:rStyle w:val="Lienhypertexte"/>
                <w:noProof/>
              </w:rPr>
              <w:t>En résumé</w:t>
            </w:r>
            <w:r>
              <w:rPr>
                <w:noProof/>
                <w:webHidden/>
              </w:rPr>
              <w:tab/>
            </w:r>
            <w:r>
              <w:rPr>
                <w:noProof/>
                <w:webHidden/>
              </w:rPr>
              <w:fldChar w:fldCharType="begin"/>
            </w:r>
            <w:r>
              <w:rPr>
                <w:noProof/>
                <w:webHidden/>
              </w:rPr>
              <w:instrText xml:space="preserve"> PAGEREF _Toc480893726 \h </w:instrText>
            </w:r>
            <w:r>
              <w:rPr>
                <w:noProof/>
                <w:webHidden/>
              </w:rPr>
            </w:r>
            <w:r>
              <w:rPr>
                <w:noProof/>
                <w:webHidden/>
              </w:rPr>
              <w:fldChar w:fldCharType="separate"/>
            </w:r>
            <w:r>
              <w:rPr>
                <w:noProof/>
                <w:webHidden/>
              </w:rPr>
              <w:t>41</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27" w:history="1">
            <w:r w:rsidRPr="00F95A3E">
              <w:rPr>
                <w:rStyle w:val="Lienhypertexte"/>
                <w:noProof/>
              </w:rPr>
              <w:t>7.4</w:t>
            </w:r>
            <w:r>
              <w:rPr>
                <w:rFonts w:asciiTheme="minorHAnsi" w:eastAsiaTheme="minorEastAsia" w:hAnsiTheme="minorHAnsi"/>
                <w:noProof/>
                <w:sz w:val="22"/>
                <w:lang w:eastAsia="fr-BE"/>
              </w:rPr>
              <w:tab/>
            </w:r>
            <w:r w:rsidRPr="00F95A3E">
              <w:rPr>
                <w:rStyle w:val="Lienhypertexte"/>
                <w:noProof/>
              </w:rPr>
              <w:t>En sortie du processus YASC</w:t>
            </w:r>
            <w:r>
              <w:rPr>
                <w:noProof/>
                <w:webHidden/>
              </w:rPr>
              <w:tab/>
            </w:r>
            <w:r>
              <w:rPr>
                <w:noProof/>
                <w:webHidden/>
              </w:rPr>
              <w:fldChar w:fldCharType="begin"/>
            </w:r>
            <w:r>
              <w:rPr>
                <w:noProof/>
                <w:webHidden/>
              </w:rPr>
              <w:instrText xml:space="preserve"> PAGEREF _Toc480893727 \h </w:instrText>
            </w:r>
            <w:r>
              <w:rPr>
                <w:noProof/>
                <w:webHidden/>
              </w:rPr>
            </w:r>
            <w:r>
              <w:rPr>
                <w:noProof/>
                <w:webHidden/>
              </w:rPr>
              <w:fldChar w:fldCharType="separate"/>
            </w:r>
            <w:r>
              <w:rPr>
                <w:noProof/>
                <w:webHidden/>
              </w:rPr>
              <w:t>42</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28" w:history="1">
            <w:r w:rsidRPr="00F95A3E">
              <w:rPr>
                <w:rStyle w:val="Lienhypertexte"/>
                <w:noProof/>
              </w:rPr>
              <w:t>7.4.1</w:t>
            </w:r>
            <w:r>
              <w:rPr>
                <w:rFonts w:cstheme="minorBidi"/>
                <w:noProof/>
              </w:rPr>
              <w:tab/>
            </w:r>
            <w:r w:rsidRPr="00F95A3E">
              <w:rPr>
                <w:rStyle w:val="Lienhypertexte"/>
                <w:noProof/>
              </w:rPr>
              <w:t>Schéma de fonctionnement d’un script de déploiement</w:t>
            </w:r>
            <w:r>
              <w:rPr>
                <w:noProof/>
                <w:webHidden/>
              </w:rPr>
              <w:tab/>
            </w:r>
            <w:r>
              <w:rPr>
                <w:noProof/>
                <w:webHidden/>
              </w:rPr>
              <w:fldChar w:fldCharType="begin"/>
            </w:r>
            <w:r>
              <w:rPr>
                <w:noProof/>
                <w:webHidden/>
              </w:rPr>
              <w:instrText xml:space="preserve"> PAGEREF _Toc480893728 \h </w:instrText>
            </w:r>
            <w:r>
              <w:rPr>
                <w:noProof/>
                <w:webHidden/>
              </w:rPr>
            </w:r>
            <w:r>
              <w:rPr>
                <w:noProof/>
                <w:webHidden/>
              </w:rPr>
              <w:fldChar w:fldCharType="separate"/>
            </w:r>
            <w:r>
              <w:rPr>
                <w:noProof/>
                <w:webHidden/>
              </w:rPr>
              <w:t>42</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29" w:history="1">
            <w:r w:rsidRPr="00F95A3E">
              <w:rPr>
                <w:rStyle w:val="Lienhypertexte"/>
                <w:noProof/>
              </w:rPr>
              <w:t>7.4.2</w:t>
            </w:r>
            <w:r>
              <w:rPr>
                <w:rFonts w:cstheme="minorBidi"/>
                <w:noProof/>
              </w:rPr>
              <w:tab/>
            </w:r>
            <w:r w:rsidRPr="00F95A3E">
              <w:rPr>
                <w:rStyle w:val="Lienhypertexte"/>
                <w:noProof/>
              </w:rPr>
              <w:t>Le script de déploiement</w:t>
            </w:r>
            <w:r>
              <w:rPr>
                <w:noProof/>
                <w:webHidden/>
              </w:rPr>
              <w:tab/>
            </w:r>
            <w:r>
              <w:rPr>
                <w:noProof/>
                <w:webHidden/>
              </w:rPr>
              <w:fldChar w:fldCharType="begin"/>
            </w:r>
            <w:r>
              <w:rPr>
                <w:noProof/>
                <w:webHidden/>
              </w:rPr>
              <w:instrText xml:space="preserve"> PAGEREF _Toc480893729 \h </w:instrText>
            </w:r>
            <w:r>
              <w:rPr>
                <w:noProof/>
                <w:webHidden/>
              </w:rPr>
            </w:r>
            <w:r>
              <w:rPr>
                <w:noProof/>
                <w:webHidden/>
              </w:rPr>
              <w:fldChar w:fldCharType="separate"/>
            </w:r>
            <w:r>
              <w:rPr>
                <w:noProof/>
                <w:webHidden/>
              </w:rPr>
              <w:t>43</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30" w:history="1">
            <w:r w:rsidRPr="00F95A3E">
              <w:rPr>
                <w:rStyle w:val="Lienhypertexte"/>
                <w:noProof/>
              </w:rPr>
              <w:t>7.4.3</w:t>
            </w:r>
            <w:r>
              <w:rPr>
                <w:rFonts w:cstheme="minorBidi"/>
                <w:noProof/>
              </w:rPr>
              <w:tab/>
            </w:r>
            <w:r w:rsidRPr="00F95A3E">
              <w:rPr>
                <w:rStyle w:val="Lienhypertexte"/>
                <w:noProof/>
              </w:rPr>
              <w:t>La documentation et la copie du contexte d’exécution</w:t>
            </w:r>
            <w:r>
              <w:rPr>
                <w:noProof/>
                <w:webHidden/>
              </w:rPr>
              <w:tab/>
            </w:r>
            <w:r>
              <w:rPr>
                <w:noProof/>
                <w:webHidden/>
              </w:rPr>
              <w:fldChar w:fldCharType="begin"/>
            </w:r>
            <w:r>
              <w:rPr>
                <w:noProof/>
                <w:webHidden/>
              </w:rPr>
              <w:instrText xml:space="preserve"> PAGEREF _Toc480893730 \h </w:instrText>
            </w:r>
            <w:r>
              <w:rPr>
                <w:noProof/>
                <w:webHidden/>
              </w:rPr>
            </w:r>
            <w:r>
              <w:rPr>
                <w:noProof/>
                <w:webHidden/>
              </w:rPr>
              <w:fldChar w:fldCharType="separate"/>
            </w:r>
            <w:r>
              <w:rPr>
                <w:noProof/>
                <w:webHidden/>
              </w:rPr>
              <w:t>46</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31" w:history="1">
            <w:r w:rsidRPr="00F95A3E">
              <w:rPr>
                <w:rStyle w:val="Lienhypertexte"/>
                <w:noProof/>
              </w:rPr>
              <w:t>7.5</w:t>
            </w:r>
            <w:r>
              <w:rPr>
                <w:rFonts w:asciiTheme="minorHAnsi" w:eastAsiaTheme="minorEastAsia" w:hAnsiTheme="minorHAnsi"/>
                <w:noProof/>
                <w:sz w:val="22"/>
                <w:lang w:eastAsia="fr-BE"/>
              </w:rPr>
              <w:tab/>
            </w:r>
            <w:r w:rsidRPr="00F95A3E">
              <w:rPr>
                <w:rStyle w:val="Lienhypertexte"/>
                <w:noProof/>
              </w:rPr>
              <w:t>En résumé</w:t>
            </w:r>
            <w:r>
              <w:rPr>
                <w:noProof/>
                <w:webHidden/>
              </w:rPr>
              <w:tab/>
            </w:r>
            <w:r>
              <w:rPr>
                <w:noProof/>
                <w:webHidden/>
              </w:rPr>
              <w:fldChar w:fldCharType="begin"/>
            </w:r>
            <w:r>
              <w:rPr>
                <w:noProof/>
                <w:webHidden/>
              </w:rPr>
              <w:instrText xml:space="preserve"> PAGEREF _Toc480893731 \h </w:instrText>
            </w:r>
            <w:r>
              <w:rPr>
                <w:noProof/>
                <w:webHidden/>
              </w:rPr>
            </w:r>
            <w:r>
              <w:rPr>
                <w:noProof/>
                <w:webHidden/>
              </w:rPr>
              <w:fldChar w:fldCharType="separate"/>
            </w:r>
            <w:r>
              <w:rPr>
                <w:noProof/>
                <w:webHidden/>
              </w:rPr>
              <w:t>48</w:t>
            </w:r>
            <w:r>
              <w:rPr>
                <w:noProof/>
                <w:webHidden/>
              </w:rPr>
              <w:fldChar w:fldCharType="end"/>
            </w:r>
          </w:hyperlink>
        </w:p>
        <w:p w:rsidR="00FD018A" w:rsidRDefault="00FD018A">
          <w:pPr>
            <w:pStyle w:val="TM1"/>
            <w:tabs>
              <w:tab w:val="left" w:pos="1100"/>
              <w:tab w:val="right" w:leader="dot" w:pos="9062"/>
            </w:tabs>
            <w:rPr>
              <w:rFonts w:asciiTheme="minorHAnsi" w:eastAsiaTheme="minorEastAsia" w:hAnsiTheme="minorHAnsi"/>
              <w:noProof/>
              <w:sz w:val="22"/>
              <w:lang w:eastAsia="fr-BE"/>
            </w:rPr>
          </w:pPr>
          <w:hyperlink w:anchor="_Toc480893732" w:history="1">
            <w:r w:rsidRPr="00F95A3E">
              <w:rPr>
                <w:rStyle w:val="Lienhypertexte"/>
                <w:noProof/>
              </w:rPr>
              <w:t>8</w:t>
            </w:r>
            <w:r>
              <w:rPr>
                <w:rFonts w:asciiTheme="minorHAnsi" w:eastAsiaTheme="minorEastAsia" w:hAnsiTheme="minorHAnsi"/>
                <w:noProof/>
                <w:sz w:val="22"/>
                <w:lang w:eastAsia="fr-BE"/>
              </w:rPr>
              <w:tab/>
            </w:r>
            <w:r w:rsidRPr="00F95A3E">
              <w:rPr>
                <w:rStyle w:val="Lienhypertexte"/>
                <w:noProof/>
              </w:rPr>
              <w:t>Développement de module pour la gestion d’un switch.</w:t>
            </w:r>
            <w:r>
              <w:rPr>
                <w:noProof/>
                <w:webHidden/>
              </w:rPr>
              <w:tab/>
            </w:r>
            <w:r>
              <w:rPr>
                <w:noProof/>
                <w:webHidden/>
              </w:rPr>
              <w:fldChar w:fldCharType="begin"/>
            </w:r>
            <w:r>
              <w:rPr>
                <w:noProof/>
                <w:webHidden/>
              </w:rPr>
              <w:instrText xml:space="preserve"> PAGEREF _Toc480893732 \h </w:instrText>
            </w:r>
            <w:r>
              <w:rPr>
                <w:noProof/>
                <w:webHidden/>
              </w:rPr>
            </w:r>
            <w:r>
              <w:rPr>
                <w:noProof/>
                <w:webHidden/>
              </w:rPr>
              <w:fldChar w:fldCharType="separate"/>
            </w:r>
            <w:r>
              <w:rPr>
                <w:noProof/>
                <w:webHidden/>
              </w:rPr>
              <w:t>49</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33" w:history="1">
            <w:r w:rsidRPr="00F95A3E">
              <w:rPr>
                <w:rStyle w:val="Lienhypertexte"/>
                <w:noProof/>
                <w:lang w:val="en-US"/>
              </w:rPr>
              <w:t>8.1</w:t>
            </w:r>
            <w:r>
              <w:rPr>
                <w:rFonts w:asciiTheme="minorHAnsi" w:eastAsiaTheme="minorEastAsia" w:hAnsiTheme="minorHAnsi"/>
                <w:noProof/>
                <w:sz w:val="22"/>
                <w:lang w:eastAsia="fr-BE"/>
              </w:rPr>
              <w:tab/>
            </w:r>
            <w:r w:rsidRPr="00F95A3E">
              <w:rPr>
                <w:rStyle w:val="Lienhypertexte"/>
                <w:noProof/>
                <w:lang w:val="en-US"/>
              </w:rPr>
              <w:t>HP ProCurve et switch Cisco.</w:t>
            </w:r>
            <w:r>
              <w:rPr>
                <w:noProof/>
                <w:webHidden/>
              </w:rPr>
              <w:tab/>
            </w:r>
            <w:r>
              <w:rPr>
                <w:noProof/>
                <w:webHidden/>
              </w:rPr>
              <w:fldChar w:fldCharType="begin"/>
            </w:r>
            <w:r>
              <w:rPr>
                <w:noProof/>
                <w:webHidden/>
              </w:rPr>
              <w:instrText xml:space="preserve"> PAGEREF _Toc480893733 \h </w:instrText>
            </w:r>
            <w:r>
              <w:rPr>
                <w:noProof/>
                <w:webHidden/>
              </w:rPr>
            </w:r>
            <w:r>
              <w:rPr>
                <w:noProof/>
                <w:webHidden/>
              </w:rPr>
              <w:fldChar w:fldCharType="separate"/>
            </w:r>
            <w:r>
              <w:rPr>
                <w:noProof/>
                <w:webHidden/>
              </w:rPr>
              <w:t>49</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34" w:history="1">
            <w:r w:rsidRPr="00F95A3E">
              <w:rPr>
                <w:rStyle w:val="Lienhypertexte"/>
                <w:noProof/>
              </w:rPr>
              <w:t>8.2</w:t>
            </w:r>
            <w:r>
              <w:rPr>
                <w:rFonts w:asciiTheme="minorHAnsi" w:eastAsiaTheme="minorEastAsia" w:hAnsiTheme="minorHAnsi"/>
                <w:noProof/>
                <w:sz w:val="22"/>
                <w:lang w:eastAsia="fr-BE"/>
              </w:rPr>
              <w:tab/>
            </w:r>
            <w:r w:rsidRPr="00F95A3E">
              <w:rPr>
                <w:rStyle w:val="Lienhypertexte"/>
                <w:noProof/>
              </w:rPr>
              <w:t>Configurer un switch HP ProCurve grâce à YASC</w:t>
            </w:r>
            <w:r>
              <w:rPr>
                <w:noProof/>
                <w:webHidden/>
              </w:rPr>
              <w:tab/>
            </w:r>
            <w:r>
              <w:rPr>
                <w:noProof/>
                <w:webHidden/>
              </w:rPr>
              <w:fldChar w:fldCharType="begin"/>
            </w:r>
            <w:r>
              <w:rPr>
                <w:noProof/>
                <w:webHidden/>
              </w:rPr>
              <w:instrText xml:space="preserve"> PAGEREF _Toc480893734 \h </w:instrText>
            </w:r>
            <w:r>
              <w:rPr>
                <w:noProof/>
                <w:webHidden/>
              </w:rPr>
            </w:r>
            <w:r>
              <w:rPr>
                <w:noProof/>
                <w:webHidden/>
              </w:rPr>
              <w:fldChar w:fldCharType="separate"/>
            </w:r>
            <w:r>
              <w:rPr>
                <w:noProof/>
                <w:webHidden/>
              </w:rPr>
              <w:t>50</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35" w:history="1">
            <w:r w:rsidRPr="00F95A3E">
              <w:rPr>
                <w:rStyle w:val="Lienhypertexte"/>
                <w:noProof/>
              </w:rPr>
              <w:t>8.2.1</w:t>
            </w:r>
            <w:r>
              <w:rPr>
                <w:rFonts w:cstheme="minorBidi"/>
                <w:noProof/>
              </w:rPr>
              <w:tab/>
            </w:r>
            <w:r w:rsidRPr="00F95A3E">
              <w:rPr>
                <w:rStyle w:val="Lienhypertexte"/>
                <w:noProof/>
              </w:rPr>
              <w:t>L’accès par SSH</w:t>
            </w:r>
            <w:r>
              <w:rPr>
                <w:noProof/>
                <w:webHidden/>
              </w:rPr>
              <w:tab/>
            </w:r>
            <w:r>
              <w:rPr>
                <w:noProof/>
                <w:webHidden/>
              </w:rPr>
              <w:fldChar w:fldCharType="begin"/>
            </w:r>
            <w:r>
              <w:rPr>
                <w:noProof/>
                <w:webHidden/>
              </w:rPr>
              <w:instrText xml:space="preserve"> PAGEREF _Toc480893735 \h </w:instrText>
            </w:r>
            <w:r>
              <w:rPr>
                <w:noProof/>
                <w:webHidden/>
              </w:rPr>
            </w:r>
            <w:r>
              <w:rPr>
                <w:noProof/>
                <w:webHidden/>
              </w:rPr>
              <w:fldChar w:fldCharType="separate"/>
            </w:r>
            <w:r>
              <w:rPr>
                <w:noProof/>
                <w:webHidden/>
              </w:rPr>
              <w:t>50</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36" w:history="1">
            <w:r w:rsidRPr="00F95A3E">
              <w:rPr>
                <w:rStyle w:val="Lienhypertexte"/>
                <w:noProof/>
              </w:rPr>
              <w:t>8.2.2</w:t>
            </w:r>
            <w:r>
              <w:rPr>
                <w:rFonts w:cstheme="minorBidi"/>
                <w:noProof/>
              </w:rPr>
              <w:tab/>
            </w:r>
            <w:r w:rsidRPr="00F95A3E">
              <w:rPr>
                <w:rStyle w:val="Lienhypertexte"/>
                <w:noProof/>
              </w:rPr>
              <w:t>Le mode « Create »</w:t>
            </w:r>
            <w:r>
              <w:rPr>
                <w:noProof/>
                <w:webHidden/>
              </w:rPr>
              <w:tab/>
            </w:r>
            <w:r>
              <w:rPr>
                <w:noProof/>
                <w:webHidden/>
              </w:rPr>
              <w:fldChar w:fldCharType="begin"/>
            </w:r>
            <w:r>
              <w:rPr>
                <w:noProof/>
                <w:webHidden/>
              </w:rPr>
              <w:instrText xml:space="preserve"> PAGEREF _Toc480893736 \h </w:instrText>
            </w:r>
            <w:r>
              <w:rPr>
                <w:noProof/>
                <w:webHidden/>
              </w:rPr>
            </w:r>
            <w:r>
              <w:rPr>
                <w:noProof/>
                <w:webHidden/>
              </w:rPr>
              <w:fldChar w:fldCharType="separate"/>
            </w:r>
            <w:r>
              <w:rPr>
                <w:noProof/>
                <w:webHidden/>
              </w:rPr>
              <w:t>51</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37" w:history="1">
            <w:r w:rsidRPr="00F95A3E">
              <w:rPr>
                <w:rStyle w:val="Lienhypertexte"/>
                <w:noProof/>
              </w:rPr>
              <w:t>8.2.3</w:t>
            </w:r>
            <w:r>
              <w:rPr>
                <w:rFonts w:cstheme="minorBidi"/>
                <w:noProof/>
              </w:rPr>
              <w:tab/>
            </w:r>
            <w:r w:rsidRPr="00F95A3E">
              <w:rPr>
                <w:rStyle w:val="Lienhypertexte"/>
                <w:noProof/>
              </w:rPr>
              <w:t>Le mode « Audit »</w:t>
            </w:r>
            <w:r>
              <w:rPr>
                <w:noProof/>
                <w:webHidden/>
              </w:rPr>
              <w:tab/>
            </w:r>
            <w:r>
              <w:rPr>
                <w:noProof/>
                <w:webHidden/>
              </w:rPr>
              <w:fldChar w:fldCharType="begin"/>
            </w:r>
            <w:r>
              <w:rPr>
                <w:noProof/>
                <w:webHidden/>
              </w:rPr>
              <w:instrText xml:space="preserve"> PAGEREF _Toc480893737 \h </w:instrText>
            </w:r>
            <w:r>
              <w:rPr>
                <w:noProof/>
                <w:webHidden/>
              </w:rPr>
            </w:r>
            <w:r>
              <w:rPr>
                <w:noProof/>
                <w:webHidden/>
              </w:rPr>
              <w:fldChar w:fldCharType="separate"/>
            </w:r>
            <w:r>
              <w:rPr>
                <w:noProof/>
                <w:webHidden/>
              </w:rPr>
              <w:t>53</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38" w:history="1">
            <w:r w:rsidRPr="00F95A3E">
              <w:rPr>
                <w:rStyle w:val="Lienhypertexte"/>
                <w:noProof/>
              </w:rPr>
              <w:t>8.3</w:t>
            </w:r>
            <w:r>
              <w:rPr>
                <w:rFonts w:asciiTheme="minorHAnsi" w:eastAsiaTheme="minorEastAsia" w:hAnsiTheme="minorHAnsi"/>
                <w:noProof/>
                <w:sz w:val="22"/>
                <w:lang w:eastAsia="fr-BE"/>
              </w:rPr>
              <w:tab/>
            </w:r>
            <w:r w:rsidRPr="00F95A3E">
              <w:rPr>
                <w:rStyle w:val="Lienhypertexte"/>
                <w:noProof/>
              </w:rPr>
              <w:t>Les cmdlets de configuration du switch HP ProCurve</w:t>
            </w:r>
            <w:r>
              <w:rPr>
                <w:noProof/>
                <w:webHidden/>
              </w:rPr>
              <w:tab/>
            </w:r>
            <w:r>
              <w:rPr>
                <w:noProof/>
                <w:webHidden/>
              </w:rPr>
              <w:fldChar w:fldCharType="begin"/>
            </w:r>
            <w:r>
              <w:rPr>
                <w:noProof/>
                <w:webHidden/>
              </w:rPr>
              <w:instrText xml:space="preserve"> PAGEREF _Toc480893738 \h </w:instrText>
            </w:r>
            <w:r>
              <w:rPr>
                <w:noProof/>
                <w:webHidden/>
              </w:rPr>
            </w:r>
            <w:r>
              <w:rPr>
                <w:noProof/>
                <w:webHidden/>
              </w:rPr>
              <w:fldChar w:fldCharType="separate"/>
            </w:r>
            <w:r>
              <w:rPr>
                <w:noProof/>
                <w:webHidden/>
              </w:rPr>
              <w:t>55</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39" w:history="1">
            <w:r w:rsidRPr="00F95A3E">
              <w:rPr>
                <w:rStyle w:val="Lienhypertexte"/>
                <w:noProof/>
              </w:rPr>
              <w:t>8.3.1</w:t>
            </w:r>
            <w:r>
              <w:rPr>
                <w:rFonts w:cstheme="minorBidi"/>
                <w:noProof/>
              </w:rPr>
              <w:tab/>
            </w:r>
            <w:r w:rsidRPr="00F95A3E">
              <w:rPr>
                <w:rStyle w:val="Lienhypertexte"/>
                <w:noProof/>
              </w:rPr>
              <w:t>La configuration de 802.1X</w:t>
            </w:r>
            <w:r>
              <w:rPr>
                <w:noProof/>
                <w:webHidden/>
              </w:rPr>
              <w:tab/>
            </w:r>
            <w:r>
              <w:rPr>
                <w:noProof/>
                <w:webHidden/>
              </w:rPr>
              <w:fldChar w:fldCharType="begin"/>
            </w:r>
            <w:r>
              <w:rPr>
                <w:noProof/>
                <w:webHidden/>
              </w:rPr>
              <w:instrText xml:space="preserve"> PAGEREF _Toc480893739 \h </w:instrText>
            </w:r>
            <w:r>
              <w:rPr>
                <w:noProof/>
                <w:webHidden/>
              </w:rPr>
            </w:r>
            <w:r>
              <w:rPr>
                <w:noProof/>
                <w:webHidden/>
              </w:rPr>
              <w:fldChar w:fldCharType="separate"/>
            </w:r>
            <w:r>
              <w:rPr>
                <w:noProof/>
                <w:webHidden/>
              </w:rPr>
              <w:t>55</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40" w:history="1">
            <w:r w:rsidRPr="00F95A3E">
              <w:rPr>
                <w:rStyle w:val="Lienhypertexte"/>
                <w:noProof/>
              </w:rPr>
              <w:t>8.3.2</w:t>
            </w:r>
            <w:r>
              <w:rPr>
                <w:rFonts w:cstheme="minorBidi"/>
                <w:noProof/>
              </w:rPr>
              <w:tab/>
            </w:r>
            <w:r w:rsidRPr="00F95A3E">
              <w:rPr>
                <w:rStyle w:val="Lienhypertexte"/>
                <w:noProof/>
              </w:rPr>
              <w:t>La configuration d’un VLAN</w:t>
            </w:r>
            <w:r>
              <w:rPr>
                <w:noProof/>
                <w:webHidden/>
              </w:rPr>
              <w:tab/>
            </w:r>
            <w:r>
              <w:rPr>
                <w:noProof/>
                <w:webHidden/>
              </w:rPr>
              <w:fldChar w:fldCharType="begin"/>
            </w:r>
            <w:r>
              <w:rPr>
                <w:noProof/>
                <w:webHidden/>
              </w:rPr>
              <w:instrText xml:space="preserve"> PAGEREF _Toc480893740 \h </w:instrText>
            </w:r>
            <w:r>
              <w:rPr>
                <w:noProof/>
                <w:webHidden/>
              </w:rPr>
            </w:r>
            <w:r>
              <w:rPr>
                <w:noProof/>
                <w:webHidden/>
              </w:rPr>
              <w:fldChar w:fldCharType="separate"/>
            </w:r>
            <w:r>
              <w:rPr>
                <w:noProof/>
                <w:webHidden/>
              </w:rPr>
              <w:t>59</w:t>
            </w:r>
            <w:r>
              <w:rPr>
                <w:noProof/>
                <w:webHidden/>
              </w:rPr>
              <w:fldChar w:fldCharType="end"/>
            </w:r>
          </w:hyperlink>
        </w:p>
        <w:p w:rsidR="00FD018A" w:rsidRDefault="00FD018A">
          <w:pPr>
            <w:pStyle w:val="TM1"/>
            <w:tabs>
              <w:tab w:val="left" w:pos="1100"/>
              <w:tab w:val="right" w:leader="dot" w:pos="9062"/>
            </w:tabs>
            <w:rPr>
              <w:rFonts w:asciiTheme="minorHAnsi" w:eastAsiaTheme="minorEastAsia" w:hAnsiTheme="minorHAnsi"/>
              <w:noProof/>
              <w:sz w:val="22"/>
              <w:lang w:eastAsia="fr-BE"/>
            </w:rPr>
          </w:pPr>
          <w:hyperlink w:anchor="_Toc480893741" w:history="1">
            <w:r w:rsidRPr="00F95A3E">
              <w:rPr>
                <w:rStyle w:val="Lienhypertexte"/>
                <w:noProof/>
              </w:rPr>
              <w:t>9</w:t>
            </w:r>
            <w:r>
              <w:rPr>
                <w:rFonts w:asciiTheme="minorHAnsi" w:eastAsiaTheme="minorEastAsia" w:hAnsiTheme="minorHAnsi"/>
                <w:noProof/>
                <w:sz w:val="22"/>
                <w:lang w:eastAsia="fr-BE"/>
              </w:rPr>
              <w:tab/>
            </w:r>
            <w:r w:rsidRPr="00F95A3E">
              <w:rPr>
                <w:rStyle w:val="Lienhypertexte"/>
                <w:noProof/>
              </w:rPr>
              <w:t>Développement de module pour la gestion d’un firewall FortiGate.</w:t>
            </w:r>
            <w:r>
              <w:rPr>
                <w:noProof/>
                <w:webHidden/>
              </w:rPr>
              <w:tab/>
            </w:r>
            <w:r>
              <w:rPr>
                <w:noProof/>
                <w:webHidden/>
              </w:rPr>
              <w:fldChar w:fldCharType="begin"/>
            </w:r>
            <w:r>
              <w:rPr>
                <w:noProof/>
                <w:webHidden/>
              </w:rPr>
              <w:instrText xml:space="preserve"> PAGEREF _Toc480893741 \h </w:instrText>
            </w:r>
            <w:r>
              <w:rPr>
                <w:noProof/>
                <w:webHidden/>
              </w:rPr>
            </w:r>
            <w:r>
              <w:rPr>
                <w:noProof/>
                <w:webHidden/>
              </w:rPr>
              <w:fldChar w:fldCharType="separate"/>
            </w:r>
            <w:r>
              <w:rPr>
                <w:noProof/>
                <w:webHidden/>
              </w:rPr>
              <w:t>61</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42" w:history="1">
            <w:r w:rsidRPr="00F95A3E">
              <w:rPr>
                <w:rStyle w:val="Lienhypertexte"/>
                <w:noProof/>
              </w:rPr>
              <w:t>9.1</w:t>
            </w:r>
            <w:r>
              <w:rPr>
                <w:rFonts w:asciiTheme="minorHAnsi" w:eastAsiaTheme="minorEastAsia" w:hAnsiTheme="minorHAnsi"/>
                <w:noProof/>
                <w:sz w:val="22"/>
                <w:lang w:eastAsia="fr-BE"/>
              </w:rPr>
              <w:tab/>
            </w:r>
            <w:r w:rsidRPr="00F95A3E">
              <w:rPr>
                <w:rStyle w:val="Lienhypertexte"/>
                <w:noProof/>
              </w:rPr>
              <w:t>Firewall Fortigate de chez Fortinet</w:t>
            </w:r>
            <w:r>
              <w:rPr>
                <w:noProof/>
                <w:webHidden/>
              </w:rPr>
              <w:tab/>
            </w:r>
            <w:r>
              <w:rPr>
                <w:noProof/>
                <w:webHidden/>
              </w:rPr>
              <w:fldChar w:fldCharType="begin"/>
            </w:r>
            <w:r>
              <w:rPr>
                <w:noProof/>
                <w:webHidden/>
              </w:rPr>
              <w:instrText xml:space="preserve"> PAGEREF _Toc480893742 \h </w:instrText>
            </w:r>
            <w:r>
              <w:rPr>
                <w:noProof/>
                <w:webHidden/>
              </w:rPr>
            </w:r>
            <w:r>
              <w:rPr>
                <w:noProof/>
                <w:webHidden/>
              </w:rPr>
              <w:fldChar w:fldCharType="separate"/>
            </w:r>
            <w:r>
              <w:rPr>
                <w:noProof/>
                <w:webHidden/>
              </w:rPr>
              <w:t>61</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43" w:history="1">
            <w:r w:rsidRPr="00F95A3E">
              <w:rPr>
                <w:rStyle w:val="Lienhypertexte"/>
                <w:noProof/>
              </w:rPr>
              <w:t>9.2</w:t>
            </w:r>
            <w:r>
              <w:rPr>
                <w:rFonts w:asciiTheme="minorHAnsi" w:eastAsiaTheme="minorEastAsia" w:hAnsiTheme="minorHAnsi"/>
                <w:noProof/>
                <w:sz w:val="22"/>
                <w:lang w:eastAsia="fr-BE"/>
              </w:rPr>
              <w:tab/>
            </w:r>
            <w:r w:rsidRPr="00F95A3E">
              <w:rPr>
                <w:rStyle w:val="Lienhypertexte"/>
                <w:noProof/>
              </w:rPr>
              <w:t>L’accès par SSH</w:t>
            </w:r>
            <w:r>
              <w:rPr>
                <w:noProof/>
                <w:webHidden/>
              </w:rPr>
              <w:tab/>
            </w:r>
            <w:r>
              <w:rPr>
                <w:noProof/>
                <w:webHidden/>
              </w:rPr>
              <w:fldChar w:fldCharType="begin"/>
            </w:r>
            <w:r>
              <w:rPr>
                <w:noProof/>
                <w:webHidden/>
              </w:rPr>
              <w:instrText xml:space="preserve"> PAGEREF _Toc480893743 \h </w:instrText>
            </w:r>
            <w:r>
              <w:rPr>
                <w:noProof/>
                <w:webHidden/>
              </w:rPr>
            </w:r>
            <w:r>
              <w:rPr>
                <w:noProof/>
                <w:webHidden/>
              </w:rPr>
              <w:fldChar w:fldCharType="separate"/>
            </w:r>
            <w:r>
              <w:rPr>
                <w:noProof/>
                <w:webHidden/>
              </w:rPr>
              <w:t>61</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44" w:history="1">
            <w:r w:rsidRPr="00F95A3E">
              <w:rPr>
                <w:rStyle w:val="Lienhypertexte"/>
                <w:noProof/>
              </w:rPr>
              <w:t>9.3</w:t>
            </w:r>
            <w:r>
              <w:rPr>
                <w:rFonts w:asciiTheme="minorHAnsi" w:eastAsiaTheme="minorEastAsia" w:hAnsiTheme="minorHAnsi"/>
                <w:noProof/>
                <w:sz w:val="22"/>
                <w:lang w:eastAsia="fr-BE"/>
              </w:rPr>
              <w:tab/>
            </w:r>
            <w:r w:rsidRPr="00F95A3E">
              <w:rPr>
                <w:rStyle w:val="Lienhypertexte"/>
                <w:noProof/>
              </w:rPr>
              <w:t>Les cmdlets de configuration du firewall Fortigate</w:t>
            </w:r>
            <w:r>
              <w:rPr>
                <w:noProof/>
                <w:webHidden/>
              </w:rPr>
              <w:tab/>
            </w:r>
            <w:r>
              <w:rPr>
                <w:noProof/>
                <w:webHidden/>
              </w:rPr>
              <w:fldChar w:fldCharType="begin"/>
            </w:r>
            <w:r>
              <w:rPr>
                <w:noProof/>
                <w:webHidden/>
              </w:rPr>
              <w:instrText xml:space="preserve"> PAGEREF _Toc480893744 \h </w:instrText>
            </w:r>
            <w:r>
              <w:rPr>
                <w:noProof/>
                <w:webHidden/>
              </w:rPr>
            </w:r>
            <w:r>
              <w:rPr>
                <w:noProof/>
                <w:webHidden/>
              </w:rPr>
              <w:fldChar w:fldCharType="separate"/>
            </w:r>
            <w:r>
              <w:rPr>
                <w:noProof/>
                <w:webHidden/>
              </w:rPr>
              <w:t>63</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45" w:history="1">
            <w:r w:rsidRPr="00F95A3E">
              <w:rPr>
                <w:rStyle w:val="Lienhypertexte"/>
                <w:noProof/>
              </w:rPr>
              <w:t>9.3.1</w:t>
            </w:r>
            <w:r>
              <w:rPr>
                <w:rFonts w:cstheme="minorBidi"/>
                <w:noProof/>
              </w:rPr>
              <w:tab/>
            </w:r>
            <w:r w:rsidRPr="00F95A3E">
              <w:rPr>
                <w:rStyle w:val="Lienhypertexte"/>
                <w:noProof/>
              </w:rPr>
              <w:t>Le mode de sauvegarde de la configuration.</w:t>
            </w:r>
            <w:r>
              <w:rPr>
                <w:noProof/>
                <w:webHidden/>
              </w:rPr>
              <w:tab/>
            </w:r>
            <w:r>
              <w:rPr>
                <w:noProof/>
                <w:webHidden/>
              </w:rPr>
              <w:fldChar w:fldCharType="begin"/>
            </w:r>
            <w:r>
              <w:rPr>
                <w:noProof/>
                <w:webHidden/>
              </w:rPr>
              <w:instrText xml:space="preserve"> PAGEREF _Toc480893745 \h </w:instrText>
            </w:r>
            <w:r>
              <w:rPr>
                <w:noProof/>
                <w:webHidden/>
              </w:rPr>
            </w:r>
            <w:r>
              <w:rPr>
                <w:noProof/>
                <w:webHidden/>
              </w:rPr>
              <w:fldChar w:fldCharType="separate"/>
            </w:r>
            <w:r>
              <w:rPr>
                <w:noProof/>
                <w:webHidden/>
              </w:rPr>
              <w:t>63</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46" w:history="1">
            <w:r w:rsidRPr="00F95A3E">
              <w:rPr>
                <w:rStyle w:val="Lienhypertexte"/>
                <w:noProof/>
              </w:rPr>
              <w:t>9.3.2</w:t>
            </w:r>
            <w:r>
              <w:rPr>
                <w:rFonts w:cstheme="minorBidi"/>
                <w:noProof/>
              </w:rPr>
              <w:tab/>
            </w:r>
            <w:r w:rsidRPr="00F95A3E">
              <w:rPr>
                <w:rStyle w:val="Lienhypertexte"/>
                <w:noProof/>
              </w:rPr>
              <w:t>La configuration d’une interface</w:t>
            </w:r>
            <w:r>
              <w:rPr>
                <w:noProof/>
                <w:webHidden/>
              </w:rPr>
              <w:tab/>
            </w:r>
            <w:r>
              <w:rPr>
                <w:noProof/>
                <w:webHidden/>
              </w:rPr>
              <w:fldChar w:fldCharType="begin"/>
            </w:r>
            <w:r>
              <w:rPr>
                <w:noProof/>
                <w:webHidden/>
              </w:rPr>
              <w:instrText xml:space="preserve"> PAGEREF _Toc480893746 \h </w:instrText>
            </w:r>
            <w:r>
              <w:rPr>
                <w:noProof/>
                <w:webHidden/>
              </w:rPr>
            </w:r>
            <w:r>
              <w:rPr>
                <w:noProof/>
                <w:webHidden/>
              </w:rPr>
              <w:fldChar w:fldCharType="separate"/>
            </w:r>
            <w:r>
              <w:rPr>
                <w:noProof/>
                <w:webHidden/>
              </w:rPr>
              <w:t>64</w:t>
            </w:r>
            <w:r>
              <w:rPr>
                <w:noProof/>
                <w:webHidden/>
              </w:rPr>
              <w:fldChar w:fldCharType="end"/>
            </w:r>
          </w:hyperlink>
        </w:p>
        <w:p w:rsidR="00FD018A" w:rsidRDefault="00FD018A">
          <w:pPr>
            <w:pStyle w:val="TM1"/>
            <w:tabs>
              <w:tab w:val="left" w:pos="1320"/>
              <w:tab w:val="right" w:leader="dot" w:pos="9062"/>
            </w:tabs>
            <w:rPr>
              <w:rFonts w:asciiTheme="minorHAnsi" w:eastAsiaTheme="minorEastAsia" w:hAnsiTheme="minorHAnsi"/>
              <w:noProof/>
              <w:sz w:val="22"/>
              <w:lang w:eastAsia="fr-BE"/>
            </w:rPr>
          </w:pPr>
          <w:hyperlink w:anchor="_Toc480893747" w:history="1">
            <w:r w:rsidRPr="00F95A3E">
              <w:rPr>
                <w:rStyle w:val="Lienhypertexte"/>
                <w:noProof/>
              </w:rPr>
              <w:t>10</w:t>
            </w:r>
            <w:r>
              <w:rPr>
                <w:rFonts w:asciiTheme="minorHAnsi" w:eastAsiaTheme="minorEastAsia" w:hAnsiTheme="minorHAnsi"/>
                <w:noProof/>
                <w:sz w:val="22"/>
                <w:lang w:eastAsia="fr-BE"/>
              </w:rPr>
              <w:tab/>
            </w:r>
            <w:r w:rsidRPr="00F95A3E">
              <w:rPr>
                <w:rStyle w:val="Lienhypertexte"/>
                <w:noProof/>
              </w:rPr>
              <w:t>Annexe</w:t>
            </w:r>
            <w:r>
              <w:rPr>
                <w:noProof/>
                <w:webHidden/>
              </w:rPr>
              <w:tab/>
            </w:r>
            <w:r>
              <w:rPr>
                <w:noProof/>
                <w:webHidden/>
              </w:rPr>
              <w:fldChar w:fldCharType="begin"/>
            </w:r>
            <w:r>
              <w:rPr>
                <w:noProof/>
                <w:webHidden/>
              </w:rPr>
              <w:instrText xml:space="preserve"> PAGEREF _Toc480893747 \h </w:instrText>
            </w:r>
            <w:r>
              <w:rPr>
                <w:noProof/>
                <w:webHidden/>
              </w:rPr>
            </w:r>
            <w:r>
              <w:rPr>
                <w:noProof/>
                <w:webHidden/>
              </w:rPr>
              <w:fldChar w:fldCharType="separate"/>
            </w:r>
            <w:r>
              <w:rPr>
                <w:noProof/>
                <w:webHidden/>
              </w:rPr>
              <w:t>67</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48" w:history="1">
            <w:r w:rsidRPr="00F95A3E">
              <w:rPr>
                <w:rStyle w:val="Lienhypertexte"/>
                <w:noProof/>
              </w:rPr>
              <w:t>10.1</w:t>
            </w:r>
            <w:r>
              <w:rPr>
                <w:rFonts w:asciiTheme="minorHAnsi" w:eastAsiaTheme="minorEastAsia" w:hAnsiTheme="minorHAnsi"/>
                <w:noProof/>
                <w:sz w:val="22"/>
                <w:lang w:eastAsia="fr-BE"/>
              </w:rPr>
              <w:tab/>
            </w:r>
            <w:r w:rsidRPr="00F95A3E">
              <w:rPr>
                <w:rStyle w:val="Lienhypertexte"/>
                <w:noProof/>
              </w:rPr>
              <w:t>Les paramètres dynamiques</w:t>
            </w:r>
            <w:r>
              <w:rPr>
                <w:noProof/>
                <w:webHidden/>
              </w:rPr>
              <w:tab/>
            </w:r>
            <w:r>
              <w:rPr>
                <w:noProof/>
                <w:webHidden/>
              </w:rPr>
              <w:fldChar w:fldCharType="begin"/>
            </w:r>
            <w:r>
              <w:rPr>
                <w:noProof/>
                <w:webHidden/>
              </w:rPr>
              <w:instrText xml:space="preserve"> PAGEREF _Toc480893748 \h </w:instrText>
            </w:r>
            <w:r>
              <w:rPr>
                <w:noProof/>
                <w:webHidden/>
              </w:rPr>
            </w:r>
            <w:r>
              <w:rPr>
                <w:noProof/>
                <w:webHidden/>
              </w:rPr>
              <w:fldChar w:fldCharType="separate"/>
            </w:r>
            <w:r>
              <w:rPr>
                <w:noProof/>
                <w:webHidden/>
              </w:rPr>
              <w:t>67</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49" w:history="1">
            <w:r w:rsidRPr="00F95A3E">
              <w:rPr>
                <w:rStyle w:val="Lienhypertexte"/>
                <w:noProof/>
              </w:rPr>
              <w:t>10.1.1</w:t>
            </w:r>
            <w:r>
              <w:rPr>
                <w:rFonts w:cstheme="minorBidi"/>
                <w:noProof/>
              </w:rPr>
              <w:tab/>
            </w:r>
            <w:r w:rsidRPr="00F95A3E">
              <w:rPr>
                <w:rStyle w:val="Lienhypertexte"/>
                <w:noProof/>
              </w:rPr>
              <w:t>Structure d’une cmdlet à paramètres dynamiques</w:t>
            </w:r>
            <w:r>
              <w:rPr>
                <w:noProof/>
                <w:webHidden/>
              </w:rPr>
              <w:tab/>
            </w:r>
            <w:r>
              <w:rPr>
                <w:noProof/>
                <w:webHidden/>
              </w:rPr>
              <w:fldChar w:fldCharType="begin"/>
            </w:r>
            <w:r>
              <w:rPr>
                <w:noProof/>
                <w:webHidden/>
              </w:rPr>
              <w:instrText xml:space="preserve"> PAGEREF _Toc480893749 \h </w:instrText>
            </w:r>
            <w:r>
              <w:rPr>
                <w:noProof/>
                <w:webHidden/>
              </w:rPr>
            </w:r>
            <w:r>
              <w:rPr>
                <w:noProof/>
                <w:webHidden/>
              </w:rPr>
              <w:fldChar w:fldCharType="separate"/>
            </w:r>
            <w:r>
              <w:rPr>
                <w:noProof/>
                <w:webHidden/>
              </w:rPr>
              <w:t>67</w:t>
            </w:r>
            <w:r>
              <w:rPr>
                <w:noProof/>
                <w:webHidden/>
              </w:rPr>
              <w:fldChar w:fldCharType="end"/>
            </w:r>
          </w:hyperlink>
        </w:p>
        <w:p w:rsidR="00FD018A" w:rsidRDefault="00FD018A">
          <w:pPr>
            <w:pStyle w:val="TM3"/>
            <w:tabs>
              <w:tab w:val="left" w:pos="1320"/>
              <w:tab w:val="right" w:leader="dot" w:pos="9062"/>
            </w:tabs>
            <w:rPr>
              <w:rFonts w:cstheme="minorBidi"/>
              <w:noProof/>
            </w:rPr>
          </w:pPr>
          <w:hyperlink w:anchor="_Toc480893750" w:history="1">
            <w:r w:rsidRPr="00F95A3E">
              <w:rPr>
                <w:rStyle w:val="Lienhypertexte"/>
                <w:noProof/>
              </w:rPr>
              <w:t>10.1.2</w:t>
            </w:r>
            <w:r>
              <w:rPr>
                <w:rFonts w:cstheme="minorBidi"/>
                <w:noProof/>
              </w:rPr>
              <w:tab/>
            </w:r>
            <w:r w:rsidRPr="00F95A3E">
              <w:rPr>
                <w:rStyle w:val="Lienhypertexte"/>
                <w:noProof/>
              </w:rPr>
              <w:t>Création de paramètres dynamiques</w:t>
            </w:r>
            <w:r>
              <w:rPr>
                <w:noProof/>
                <w:webHidden/>
              </w:rPr>
              <w:tab/>
            </w:r>
            <w:r>
              <w:rPr>
                <w:noProof/>
                <w:webHidden/>
              </w:rPr>
              <w:fldChar w:fldCharType="begin"/>
            </w:r>
            <w:r>
              <w:rPr>
                <w:noProof/>
                <w:webHidden/>
              </w:rPr>
              <w:instrText xml:space="preserve"> PAGEREF _Toc480893750 \h </w:instrText>
            </w:r>
            <w:r>
              <w:rPr>
                <w:noProof/>
                <w:webHidden/>
              </w:rPr>
            </w:r>
            <w:r>
              <w:rPr>
                <w:noProof/>
                <w:webHidden/>
              </w:rPr>
              <w:fldChar w:fldCharType="separate"/>
            </w:r>
            <w:r>
              <w:rPr>
                <w:noProof/>
                <w:webHidden/>
              </w:rPr>
              <w:t>68</w:t>
            </w:r>
            <w:r>
              <w:rPr>
                <w:noProof/>
                <w:webHidden/>
              </w:rPr>
              <w:fldChar w:fldCharType="end"/>
            </w:r>
          </w:hyperlink>
        </w:p>
        <w:p w:rsidR="00FD018A" w:rsidRDefault="00FD018A">
          <w:pPr>
            <w:pStyle w:val="TM1"/>
            <w:tabs>
              <w:tab w:val="left" w:pos="1320"/>
              <w:tab w:val="right" w:leader="dot" w:pos="9062"/>
            </w:tabs>
            <w:rPr>
              <w:rFonts w:asciiTheme="minorHAnsi" w:eastAsiaTheme="minorEastAsia" w:hAnsiTheme="minorHAnsi"/>
              <w:noProof/>
              <w:sz w:val="22"/>
              <w:lang w:eastAsia="fr-BE"/>
            </w:rPr>
          </w:pPr>
          <w:hyperlink w:anchor="_Toc480893751" w:history="1">
            <w:r w:rsidRPr="00F95A3E">
              <w:rPr>
                <w:rStyle w:val="Lienhypertexte"/>
                <w:noProof/>
              </w:rPr>
              <w:t>11</w:t>
            </w:r>
            <w:r>
              <w:rPr>
                <w:rFonts w:asciiTheme="minorHAnsi" w:eastAsiaTheme="minorEastAsia" w:hAnsiTheme="minorHAnsi"/>
                <w:noProof/>
                <w:sz w:val="22"/>
                <w:lang w:eastAsia="fr-BE"/>
              </w:rPr>
              <w:tab/>
            </w:r>
            <w:r w:rsidRPr="00F95A3E">
              <w:rPr>
                <w:rStyle w:val="Lienhypertexte"/>
                <w:noProof/>
              </w:rPr>
              <w:t>Conclusions.</w:t>
            </w:r>
            <w:r>
              <w:rPr>
                <w:noProof/>
                <w:webHidden/>
              </w:rPr>
              <w:tab/>
            </w:r>
            <w:r>
              <w:rPr>
                <w:noProof/>
                <w:webHidden/>
              </w:rPr>
              <w:fldChar w:fldCharType="begin"/>
            </w:r>
            <w:r>
              <w:rPr>
                <w:noProof/>
                <w:webHidden/>
              </w:rPr>
              <w:instrText xml:space="preserve"> PAGEREF _Toc480893751 \h </w:instrText>
            </w:r>
            <w:r>
              <w:rPr>
                <w:noProof/>
                <w:webHidden/>
              </w:rPr>
            </w:r>
            <w:r>
              <w:rPr>
                <w:noProof/>
                <w:webHidden/>
              </w:rPr>
              <w:fldChar w:fldCharType="separate"/>
            </w:r>
            <w:r>
              <w:rPr>
                <w:noProof/>
                <w:webHidden/>
              </w:rPr>
              <w:t>69</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52" w:history="1">
            <w:r w:rsidRPr="00F95A3E">
              <w:rPr>
                <w:rStyle w:val="Lienhypertexte"/>
                <w:noProof/>
              </w:rPr>
              <w:t>11.1</w:t>
            </w:r>
            <w:r>
              <w:rPr>
                <w:rFonts w:asciiTheme="minorHAnsi" w:eastAsiaTheme="minorEastAsia" w:hAnsiTheme="minorHAnsi"/>
                <w:noProof/>
                <w:sz w:val="22"/>
                <w:lang w:eastAsia="fr-BE"/>
              </w:rPr>
              <w:tab/>
            </w:r>
            <w:r w:rsidRPr="00F95A3E">
              <w:rPr>
                <w:rStyle w:val="Lienhypertexte"/>
                <w:noProof/>
              </w:rPr>
              <w:t>Conclusion technique.</w:t>
            </w:r>
            <w:r>
              <w:rPr>
                <w:noProof/>
                <w:webHidden/>
              </w:rPr>
              <w:tab/>
            </w:r>
            <w:r>
              <w:rPr>
                <w:noProof/>
                <w:webHidden/>
              </w:rPr>
              <w:fldChar w:fldCharType="begin"/>
            </w:r>
            <w:r>
              <w:rPr>
                <w:noProof/>
                <w:webHidden/>
              </w:rPr>
              <w:instrText xml:space="preserve"> PAGEREF _Toc480893752 \h </w:instrText>
            </w:r>
            <w:r>
              <w:rPr>
                <w:noProof/>
                <w:webHidden/>
              </w:rPr>
            </w:r>
            <w:r>
              <w:rPr>
                <w:noProof/>
                <w:webHidden/>
              </w:rPr>
              <w:fldChar w:fldCharType="separate"/>
            </w:r>
            <w:r>
              <w:rPr>
                <w:noProof/>
                <w:webHidden/>
              </w:rPr>
              <w:t>69</w:t>
            </w:r>
            <w:r>
              <w:rPr>
                <w:noProof/>
                <w:webHidden/>
              </w:rPr>
              <w:fldChar w:fldCharType="end"/>
            </w:r>
          </w:hyperlink>
        </w:p>
        <w:p w:rsidR="00FD018A" w:rsidRDefault="00FD018A">
          <w:pPr>
            <w:pStyle w:val="TM2"/>
            <w:rPr>
              <w:rFonts w:asciiTheme="minorHAnsi" w:eastAsiaTheme="minorEastAsia" w:hAnsiTheme="minorHAnsi"/>
              <w:noProof/>
              <w:sz w:val="22"/>
              <w:lang w:eastAsia="fr-BE"/>
            </w:rPr>
          </w:pPr>
          <w:hyperlink w:anchor="_Toc480893753" w:history="1">
            <w:r w:rsidRPr="00F95A3E">
              <w:rPr>
                <w:rStyle w:val="Lienhypertexte"/>
                <w:noProof/>
              </w:rPr>
              <w:t>11.2</w:t>
            </w:r>
            <w:r>
              <w:rPr>
                <w:rFonts w:asciiTheme="minorHAnsi" w:eastAsiaTheme="minorEastAsia" w:hAnsiTheme="minorHAnsi"/>
                <w:noProof/>
                <w:sz w:val="22"/>
                <w:lang w:eastAsia="fr-BE"/>
              </w:rPr>
              <w:tab/>
            </w:r>
            <w:r w:rsidRPr="00F95A3E">
              <w:rPr>
                <w:rStyle w:val="Lienhypertexte"/>
                <w:noProof/>
              </w:rPr>
              <w:t>Conclusion personnelle.</w:t>
            </w:r>
            <w:r>
              <w:rPr>
                <w:noProof/>
                <w:webHidden/>
              </w:rPr>
              <w:tab/>
            </w:r>
            <w:r>
              <w:rPr>
                <w:noProof/>
                <w:webHidden/>
              </w:rPr>
              <w:fldChar w:fldCharType="begin"/>
            </w:r>
            <w:r>
              <w:rPr>
                <w:noProof/>
                <w:webHidden/>
              </w:rPr>
              <w:instrText xml:space="preserve"> PAGEREF _Toc480893753 \h </w:instrText>
            </w:r>
            <w:r>
              <w:rPr>
                <w:noProof/>
                <w:webHidden/>
              </w:rPr>
            </w:r>
            <w:r>
              <w:rPr>
                <w:noProof/>
                <w:webHidden/>
              </w:rPr>
              <w:fldChar w:fldCharType="separate"/>
            </w:r>
            <w:r>
              <w:rPr>
                <w:noProof/>
                <w:webHidden/>
              </w:rPr>
              <w:t>69</w:t>
            </w:r>
            <w:r>
              <w:rPr>
                <w:noProof/>
                <w:webHidden/>
              </w:rPr>
              <w:fldChar w:fldCharType="end"/>
            </w:r>
          </w:hyperlink>
        </w:p>
        <w:p w:rsidR="00FD018A" w:rsidRDefault="00FD018A">
          <w:pPr>
            <w:pStyle w:val="TM1"/>
            <w:tabs>
              <w:tab w:val="left" w:pos="1320"/>
              <w:tab w:val="right" w:leader="dot" w:pos="9062"/>
            </w:tabs>
            <w:rPr>
              <w:rFonts w:asciiTheme="minorHAnsi" w:eastAsiaTheme="minorEastAsia" w:hAnsiTheme="minorHAnsi"/>
              <w:noProof/>
              <w:sz w:val="22"/>
              <w:lang w:eastAsia="fr-BE"/>
            </w:rPr>
          </w:pPr>
          <w:hyperlink w:anchor="_Toc480893754" w:history="1">
            <w:r w:rsidRPr="00F95A3E">
              <w:rPr>
                <w:rStyle w:val="Lienhypertexte"/>
                <w:noProof/>
              </w:rPr>
              <w:t>12</w:t>
            </w:r>
            <w:r>
              <w:rPr>
                <w:rFonts w:asciiTheme="minorHAnsi" w:eastAsiaTheme="minorEastAsia" w:hAnsiTheme="minorHAnsi"/>
                <w:noProof/>
                <w:sz w:val="22"/>
                <w:lang w:eastAsia="fr-BE"/>
              </w:rPr>
              <w:tab/>
            </w:r>
            <w:r w:rsidRPr="00F95A3E">
              <w:rPr>
                <w:rStyle w:val="Lienhypertexte"/>
                <w:noProof/>
                <w:lang w:val="fr-FR"/>
              </w:rPr>
              <w:t>Bibliographie</w:t>
            </w:r>
            <w:r>
              <w:rPr>
                <w:noProof/>
                <w:webHidden/>
              </w:rPr>
              <w:tab/>
            </w:r>
            <w:r>
              <w:rPr>
                <w:noProof/>
                <w:webHidden/>
              </w:rPr>
              <w:fldChar w:fldCharType="begin"/>
            </w:r>
            <w:r>
              <w:rPr>
                <w:noProof/>
                <w:webHidden/>
              </w:rPr>
              <w:instrText xml:space="preserve"> PAGEREF _Toc480893754 \h </w:instrText>
            </w:r>
            <w:r>
              <w:rPr>
                <w:noProof/>
                <w:webHidden/>
              </w:rPr>
            </w:r>
            <w:r>
              <w:rPr>
                <w:noProof/>
                <w:webHidden/>
              </w:rPr>
              <w:fldChar w:fldCharType="separate"/>
            </w:r>
            <w:r>
              <w:rPr>
                <w:noProof/>
                <w:webHidden/>
              </w:rPr>
              <w:t>70</w:t>
            </w:r>
            <w:r>
              <w:rPr>
                <w:noProof/>
                <w:webHidden/>
              </w:rPr>
              <w:fldChar w:fldCharType="end"/>
            </w:r>
          </w:hyperlink>
        </w:p>
        <w:p w:rsidR="00354E52" w:rsidRDefault="00354E52">
          <w:r>
            <w:rPr>
              <w:b/>
              <w:bCs/>
              <w:lang w:val="fr-FR"/>
            </w:rPr>
            <w:fldChar w:fldCharType="end"/>
          </w:r>
        </w:p>
      </w:sdtContent>
    </w:sdt>
    <w:p w:rsidR="003520B9" w:rsidRDefault="00C419A9" w:rsidP="00C419A9">
      <w:pPr>
        <w:spacing w:after="160" w:line="259" w:lineRule="auto"/>
        <w:ind w:firstLine="0"/>
      </w:pPr>
      <w:r>
        <w:br w:type="page"/>
      </w:r>
    </w:p>
    <w:p w:rsidR="00C96C49" w:rsidRDefault="003520B9" w:rsidP="00A13266">
      <w:pPr>
        <w:pStyle w:val="Titre1"/>
      </w:pPr>
      <w:bookmarkStart w:id="4" w:name="_Toc480893694"/>
      <w:r>
        <w:lastRenderedPageBreak/>
        <w:t>Table des figures.</w:t>
      </w:r>
      <w:bookmarkEnd w:id="4"/>
      <w:r w:rsidR="007358DB" w:rsidRPr="0032334D">
        <w:t xml:space="preserve"> </w:t>
      </w:r>
    </w:p>
    <w:p w:rsidR="009367A5" w:rsidRDefault="00FD3C4C">
      <w:pPr>
        <w:pStyle w:val="Tabledesillustrations"/>
        <w:tabs>
          <w:tab w:val="right" w:leader="dot" w:pos="9062"/>
        </w:tabs>
        <w:rPr>
          <w:rFonts w:asciiTheme="minorHAnsi" w:eastAsiaTheme="minorEastAsia" w:hAnsiTheme="minorHAnsi"/>
          <w:noProof/>
          <w:sz w:val="22"/>
          <w:lang w:eastAsia="fr-BE"/>
        </w:rPr>
      </w:pPr>
      <w:r>
        <w:fldChar w:fldCharType="begin"/>
      </w:r>
      <w:r>
        <w:instrText xml:space="preserve"> TOC \h \z \c "Figure" </w:instrText>
      </w:r>
      <w:r>
        <w:fldChar w:fldCharType="separate"/>
      </w:r>
      <w:hyperlink w:anchor="_Toc480893636" w:history="1">
        <w:r w:rsidR="009367A5" w:rsidRPr="00384DB0">
          <w:rPr>
            <w:rStyle w:val="Lienhypertexte"/>
            <w:noProof/>
            <w:lang w:val="en-US"/>
          </w:rPr>
          <w:t>Figure 1 Chef Architecture (An overview of chef, s.d.)</w:t>
        </w:r>
        <w:r w:rsidR="009367A5">
          <w:rPr>
            <w:noProof/>
            <w:webHidden/>
          </w:rPr>
          <w:tab/>
        </w:r>
        <w:r w:rsidR="009367A5">
          <w:rPr>
            <w:noProof/>
            <w:webHidden/>
          </w:rPr>
          <w:fldChar w:fldCharType="begin"/>
        </w:r>
        <w:r w:rsidR="009367A5">
          <w:rPr>
            <w:noProof/>
            <w:webHidden/>
          </w:rPr>
          <w:instrText xml:space="preserve"> PAGEREF _Toc480893636 \h </w:instrText>
        </w:r>
        <w:r w:rsidR="009367A5">
          <w:rPr>
            <w:noProof/>
            <w:webHidden/>
          </w:rPr>
        </w:r>
        <w:r w:rsidR="009367A5">
          <w:rPr>
            <w:noProof/>
            <w:webHidden/>
          </w:rPr>
          <w:fldChar w:fldCharType="separate"/>
        </w:r>
        <w:r w:rsidR="009367A5">
          <w:rPr>
            <w:noProof/>
            <w:webHidden/>
          </w:rPr>
          <w:t>18</w:t>
        </w:r>
        <w:r w:rsidR="009367A5">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37" w:history="1">
        <w:r w:rsidRPr="00384DB0">
          <w:rPr>
            <w:rStyle w:val="Lienhypertexte"/>
            <w:noProof/>
            <w:lang w:val="en-US"/>
          </w:rPr>
          <w:t>Figure 2Puppet Architecture (Puppet Enterprise user's guide, 2017)</w:t>
        </w:r>
        <w:r>
          <w:rPr>
            <w:noProof/>
            <w:webHidden/>
          </w:rPr>
          <w:tab/>
        </w:r>
        <w:r>
          <w:rPr>
            <w:noProof/>
            <w:webHidden/>
          </w:rPr>
          <w:fldChar w:fldCharType="begin"/>
        </w:r>
        <w:r>
          <w:rPr>
            <w:noProof/>
            <w:webHidden/>
          </w:rPr>
          <w:instrText xml:space="preserve"> PAGEREF _Toc480893637 \h </w:instrText>
        </w:r>
        <w:r>
          <w:rPr>
            <w:noProof/>
            <w:webHidden/>
          </w:rPr>
        </w:r>
        <w:r>
          <w:rPr>
            <w:noProof/>
            <w:webHidden/>
          </w:rPr>
          <w:fldChar w:fldCharType="separate"/>
        </w:r>
        <w:r>
          <w:rPr>
            <w:noProof/>
            <w:webHidden/>
          </w:rPr>
          <w:t>20</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38" w:history="1">
        <w:r w:rsidRPr="00384DB0">
          <w:rPr>
            <w:rStyle w:val="Lienhypertexte"/>
            <w:noProof/>
            <w:lang w:val="en-US"/>
          </w:rPr>
          <w:t>Figure 3Rudder Architecture (Rudder 4.0 - User's manual, 2016)</w:t>
        </w:r>
        <w:r>
          <w:rPr>
            <w:noProof/>
            <w:webHidden/>
          </w:rPr>
          <w:tab/>
        </w:r>
        <w:r>
          <w:rPr>
            <w:noProof/>
            <w:webHidden/>
          </w:rPr>
          <w:fldChar w:fldCharType="begin"/>
        </w:r>
        <w:r>
          <w:rPr>
            <w:noProof/>
            <w:webHidden/>
          </w:rPr>
          <w:instrText xml:space="preserve"> PAGEREF _Toc480893638 \h </w:instrText>
        </w:r>
        <w:r>
          <w:rPr>
            <w:noProof/>
            <w:webHidden/>
          </w:rPr>
        </w:r>
        <w:r>
          <w:rPr>
            <w:noProof/>
            <w:webHidden/>
          </w:rPr>
          <w:fldChar w:fldCharType="separate"/>
        </w:r>
        <w:r>
          <w:rPr>
            <w:noProof/>
            <w:webHidden/>
          </w:rPr>
          <w:t>22</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39" w:history="1">
        <w:r w:rsidRPr="00384DB0">
          <w:rPr>
            <w:rStyle w:val="Lienhypertexte"/>
            <w:noProof/>
            <w:lang w:val="en-US"/>
          </w:rPr>
          <w:t>Figure 4 YASC Architecture (YASC (YET ANOTHER SOFTWARE CONFIGURATOR) DOCUMENTATION, 2016)</w:t>
        </w:r>
        <w:r>
          <w:rPr>
            <w:noProof/>
            <w:webHidden/>
          </w:rPr>
          <w:tab/>
        </w:r>
        <w:r>
          <w:rPr>
            <w:noProof/>
            <w:webHidden/>
          </w:rPr>
          <w:fldChar w:fldCharType="begin"/>
        </w:r>
        <w:r>
          <w:rPr>
            <w:noProof/>
            <w:webHidden/>
          </w:rPr>
          <w:instrText xml:space="preserve"> PAGEREF _Toc480893639 \h </w:instrText>
        </w:r>
        <w:r>
          <w:rPr>
            <w:noProof/>
            <w:webHidden/>
          </w:rPr>
        </w:r>
        <w:r>
          <w:rPr>
            <w:noProof/>
            <w:webHidden/>
          </w:rPr>
          <w:fldChar w:fldCharType="separate"/>
        </w:r>
        <w:r>
          <w:rPr>
            <w:noProof/>
            <w:webHidden/>
          </w:rPr>
          <w:t>27</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40" w:history="1">
        <w:r w:rsidRPr="00384DB0">
          <w:rPr>
            <w:rStyle w:val="Lienhypertexte"/>
            <w:noProof/>
          </w:rPr>
          <w:t>Figure 5 Schéma de fonctionnement d'un script de déploiement (YASC (YET ANOTHER SOFTWARE CONFIGURATOR) DOCUMENTATION, 2016)</w:t>
        </w:r>
        <w:r>
          <w:rPr>
            <w:noProof/>
            <w:webHidden/>
          </w:rPr>
          <w:tab/>
        </w:r>
        <w:r>
          <w:rPr>
            <w:noProof/>
            <w:webHidden/>
          </w:rPr>
          <w:fldChar w:fldCharType="begin"/>
        </w:r>
        <w:r>
          <w:rPr>
            <w:noProof/>
            <w:webHidden/>
          </w:rPr>
          <w:instrText xml:space="preserve"> PAGEREF _Toc480893640 \h </w:instrText>
        </w:r>
        <w:r>
          <w:rPr>
            <w:noProof/>
            <w:webHidden/>
          </w:rPr>
        </w:r>
        <w:r>
          <w:rPr>
            <w:noProof/>
            <w:webHidden/>
          </w:rPr>
          <w:fldChar w:fldCharType="separate"/>
        </w:r>
        <w:r>
          <w:rPr>
            <w:noProof/>
            <w:webHidden/>
          </w:rPr>
          <w:t>41</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41" w:history="1">
        <w:r w:rsidRPr="00384DB0">
          <w:rPr>
            <w:rStyle w:val="Lienhypertexte"/>
            <w:noProof/>
          </w:rPr>
          <w:t>Figure 6 En-tête "Param" d'un script de déploiement généré par YASC dans le cadre de la configuration d’un firewall.</w:t>
        </w:r>
        <w:r>
          <w:rPr>
            <w:noProof/>
            <w:webHidden/>
          </w:rPr>
          <w:tab/>
        </w:r>
        <w:r>
          <w:rPr>
            <w:noProof/>
            <w:webHidden/>
          </w:rPr>
          <w:fldChar w:fldCharType="begin"/>
        </w:r>
        <w:r>
          <w:rPr>
            <w:noProof/>
            <w:webHidden/>
          </w:rPr>
          <w:instrText xml:space="preserve"> PAGEREF _Toc480893641 \h </w:instrText>
        </w:r>
        <w:r>
          <w:rPr>
            <w:noProof/>
            <w:webHidden/>
          </w:rPr>
        </w:r>
        <w:r>
          <w:rPr>
            <w:noProof/>
            <w:webHidden/>
          </w:rPr>
          <w:fldChar w:fldCharType="separate"/>
        </w:r>
        <w:r>
          <w:rPr>
            <w:noProof/>
            <w:webHidden/>
          </w:rPr>
          <w:t>42</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42" w:history="1">
        <w:r w:rsidRPr="00384DB0">
          <w:rPr>
            <w:rStyle w:val="Lienhypertexte"/>
            <w:noProof/>
          </w:rPr>
          <w:t>Figure 7 Documentation d'un déploiement à une étape</w:t>
        </w:r>
        <w:r>
          <w:rPr>
            <w:noProof/>
            <w:webHidden/>
          </w:rPr>
          <w:tab/>
        </w:r>
        <w:r>
          <w:rPr>
            <w:noProof/>
            <w:webHidden/>
          </w:rPr>
          <w:fldChar w:fldCharType="begin"/>
        </w:r>
        <w:r>
          <w:rPr>
            <w:noProof/>
            <w:webHidden/>
          </w:rPr>
          <w:instrText xml:space="preserve"> PAGEREF _Toc480893642 \h </w:instrText>
        </w:r>
        <w:r>
          <w:rPr>
            <w:noProof/>
            <w:webHidden/>
          </w:rPr>
        </w:r>
        <w:r>
          <w:rPr>
            <w:noProof/>
            <w:webHidden/>
          </w:rPr>
          <w:fldChar w:fldCharType="separate"/>
        </w:r>
        <w:r>
          <w:rPr>
            <w:noProof/>
            <w:webHidden/>
          </w:rPr>
          <w:t>46</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43" w:history="1">
        <w:r w:rsidRPr="00384DB0">
          <w:rPr>
            <w:rStyle w:val="Lienhypertexte"/>
            <w:noProof/>
          </w:rPr>
          <w:t>Figure 8 Entrée pour un utilisateur "manager" dans le KeePass.</w:t>
        </w:r>
        <w:r>
          <w:rPr>
            <w:noProof/>
            <w:webHidden/>
          </w:rPr>
          <w:tab/>
        </w:r>
        <w:r>
          <w:rPr>
            <w:noProof/>
            <w:webHidden/>
          </w:rPr>
          <w:fldChar w:fldCharType="begin"/>
        </w:r>
        <w:r>
          <w:rPr>
            <w:noProof/>
            <w:webHidden/>
          </w:rPr>
          <w:instrText xml:space="preserve"> PAGEREF _Toc480893643 \h </w:instrText>
        </w:r>
        <w:r>
          <w:rPr>
            <w:noProof/>
            <w:webHidden/>
          </w:rPr>
        </w:r>
        <w:r>
          <w:rPr>
            <w:noProof/>
            <w:webHidden/>
          </w:rPr>
          <w:fldChar w:fldCharType="separate"/>
        </w:r>
        <w:r>
          <w:rPr>
            <w:noProof/>
            <w:webHidden/>
          </w:rPr>
          <w:t>51</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44" w:history="1">
        <w:r w:rsidRPr="00384DB0">
          <w:rPr>
            <w:rStyle w:val="Lienhypertexte"/>
            <w:noProof/>
          </w:rPr>
          <w:t>Figure 9 Schéma d'authentification EAP sur LAN (EAP - Wikipedia, 2017)</w:t>
        </w:r>
        <w:r>
          <w:rPr>
            <w:noProof/>
            <w:webHidden/>
          </w:rPr>
          <w:tab/>
        </w:r>
        <w:r>
          <w:rPr>
            <w:noProof/>
            <w:webHidden/>
          </w:rPr>
          <w:fldChar w:fldCharType="begin"/>
        </w:r>
        <w:r>
          <w:rPr>
            <w:noProof/>
            <w:webHidden/>
          </w:rPr>
          <w:instrText xml:space="preserve"> PAGEREF _Toc480893644 \h </w:instrText>
        </w:r>
        <w:r>
          <w:rPr>
            <w:noProof/>
            <w:webHidden/>
          </w:rPr>
        </w:r>
        <w:r>
          <w:rPr>
            <w:noProof/>
            <w:webHidden/>
          </w:rPr>
          <w:fldChar w:fldCharType="separate"/>
        </w:r>
        <w:r>
          <w:rPr>
            <w:noProof/>
            <w:webHidden/>
          </w:rPr>
          <w:t>54</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45" w:history="1">
        <w:r w:rsidRPr="00384DB0">
          <w:rPr>
            <w:rStyle w:val="Lienhypertexte"/>
            <w:noProof/>
          </w:rPr>
          <w:t>Figure 10 Configuration d'un modèle AAA. (Configuring 802.1X Port-Base Authentication, s.d.)</w:t>
        </w:r>
        <w:r>
          <w:rPr>
            <w:noProof/>
            <w:webHidden/>
          </w:rPr>
          <w:tab/>
        </w:r>
        <w:r>
          <w:rPr>
            <w:noProof/>
            <w:webHidden/>
          </w:rPr>
          <w:fldChar w:fldCharType="begin"/>
        </w:r>
        <w:r>
          <w:rPr>
            <w:noProof/>
            <w:webHidden/>
          </w:rPr>
          <w:instrText xml:space="preserve"> PAGEREF _Toc480893645 \h </w:instrText>
        </w:r>
        <w:r>
          <w:rPr>
            <w:noProof/>
            <w:webHidden/>
          </w:rPr>
        </w:r>
        <w:r>
          <w:rPr>
            <w:noProof/>
            <w:webHidden/>
          </w:rPr>
          <w:fldChar w:fldCharType="separate"/>
        </w:r>
        <w:r>
          <w:rPr>
            <w:noProof/>
            <w:webHidden/>
          </w:rPr>
          <w:t>57</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46" w:history="1">
        <w:r w:rsidRPr="00384DB0">
          <w:rPr>
            <w:rStyle w:val="Lienhypertexte"/>
            <w:noProof/>
          </w:rPr>
          <w:t>Figure 11 Configurer les informations du serveur RADIUS sur un swich Cisco. (Configuring 802.1X Port-Base Authentication, s.d.)</w:t>
        </w:r>
        <w:r>
          <w:rPr>
            <w:noProof/>
            <w:webHidden/>
          </w:rPr>
          <w:tab/>
        </w:r>
        <w:r>
          <w:rPr>
            <w:noProof/>
            <w:webHidden/>
          </w:rPr>
          <w:fldChar w:fldCharType="begin"/>
        </w:r>
        <w:r>
          <w:rPr>
            <w:noProof/>
            <w:webHidden/>
          </w:rPr>
          <w:instrText xml:space="preserve"> PAGEREF _Toc480893646 \h </w:instrText>
        </w:r>
        <w:r>
          <w:rPr>
            <w:noProof/>
            <w:webHidden/>
          </w:rPr>
        </w:r>
        <w:r>
          <w:rPr>
            <w:noProof/>
            <w:webHidden/>
          </w:rPr>
          <w:fldChar w:fldCharType="separate"/>
        </w:r>
        <w:r>
          <w:rPr>
            <w:noProof/>
            <w:webHidden/>
          </w:rPr>
          <w:t>57</w:t>
        </w:r>
        <w:r>
          <w:rPr>
            <w:noProof/>
            <w:webHidden/>
          </w:rPr>
          <w:fldChar w:fldCharType="end"/>
        </w:r>
      </w:hyperlink>
    </w:p>
    <w:p w:rsidR="009367A5" w:rsidRDefault="00FD3C4C" w:rsidP="00A13266">
      <w:pPr>
        <w:rPr>
          <w:noProof/>
        </w:rPr>
      </w:pPr>
      <w:r>
        <w:fldChar w:fldCharType="end"/>
      </w:r>
      <w:r>
        <w:fldChar w:fldCharType="begin"/>
      </w:r>
      <w:r>
        <w:instrText xml:space="preserve"> TOC \h \z \c "Exemple" </w:instrText>
      </w:r>
      <w:r>
        <w:fldChar w:fldCharType="separate"/>
      </w:r>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47" w:history="1">
        <w:r w:rsidRPr="00E157B5">
          <w:rPr>
            <w:rStyle w:val="Lienhypertexte"/>
            <w:noProof/>
          </w:rPr>
          <w:t>Exemple 1 Création d'un type Powershell</w:t>
        </w:r>
        <w:r>
          <w:rPr>
            <w:noProof/>
            <w:webHidden/>
          </w:rPr>
          <w:tab/>
        </w:r>
        <w:r>
          <w:rPr>
            <w:noProof/>
            <w:webHidden/>
          </w:rPr>
          <w:fldChar w:fldCharType="begin"/>
        </w:r>
        <w:r>
          <w:rPr>
            <w:noProof/>
            <w:webHidden/>
          </w:rPr>
          <w:instrText xml:space="preserve"> PAGEREF _Toc480893647 \h </w:instrText>
        </w:r>
        <w:r>
          <w:rPr>
            <w:noProof/>
            <w:webHidden/>
          </w:rPr>
        </w:r>
        <w:r>
          <w:rPr>
            <w:noProof/>
            <w:webHidden/>
          </w:rPr>
          <w:fldChar w:fldCharType="separate"/>
        </w:r>
        <w:r>
          <w:rPr>
            <w:noProof/>
            <w:webHidden/>
          </w:rPr>
          <w:t>11</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48" w:history="1">
        <w:r w:rsidRPr="00E157B5">
          <w:rPr>
            <w:rStyle w:val="Lienhypertexte"/>
            <w:noProof/>
          </w:rPr>
          <w:t>Exemple 2 Création d'une fonction permettant de changer la valeur d'une variable de l'objet créer précédemment</w:t>
        </w:r>
        <w:r>
          <w:rPr>
            <w:noProof/>
            <w:webHidden/>
          </w:rPr>
          <w:tab/>
        </w:r>
        <w:r>
          <w:rPr>
            <w:noProof/>
            <w:webHidden/>
          </w:rPr>
          <w:fldChar w:fldCharType="begin"/>
        </w:r>
        <w:r>
          <w:rPr>
            <w:noProof/>
            <w:webHidden/>
          </w:rPr>
          <w:instrText xml:space="preserve"> PAGEREF _Toc480893648 \h </w:instrText>
        </w:r>
        <w:r>
          <w:rPr>
            <w:noProof/>
            <w:webHidden/>
          </w:rPr>
        </w:r>
        <w:r>
          <w:rPr>
            <w:noProof/>
            <w:webHidden/>
          </w:rPr>
          <w:fldChar w:fldCharType="separate"/>
        </w:r>
        <w:r>
          <w:rPr>
            <w:noProof/>
            <w:webHidden/>
          </w:rPr>
          <w:t>11</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49" w:history="1">
        <w:r w:rsidRPr="00E157B5">
          <w:rPr>
            <w:rStyle w:val="Lienhypertexte"/>
            <w:noProof/>
          </w:rPr>
          <w:t>Exemple 3 Instanciation du type et pipe vers la fonction</w:t>
        </w:r>
        <w:r>
          <w:rPr>
            <w:noProof/>
            <w:webHidden/>
          </w:rPr>
          <w:tab/>
        </w:r>
        <w:r>
          <w:rPr>
            <w:noProof/>
            <w:webHidden/>
          </w:rPr>
          <w:fldChar w:fldCharType="begin"/>
        </w:r>
        <w:r>
          <w:rPr>
            <w:noProof/>
            <w:webHidden/>
          </w:rPr>
          <w:instrText xml:space="preserve"> PAGEREF _Toc480893649 \h </w:instrText>
        </w:r>
        <w:r>
          <w:rPr>
            <w:noProof/>
            <w:webHidden/>
          </w:rPr>
        </w:r>
        <w:r>
          <w:rPr>
            <w:noProof/>
            <w:webHidden/>
          </w:rPr>
          <w:fldChar w:fldCharType="separate"/>
        </w:r>
        <w:r>
          <w:rPr>
            <w:noProof/>
            <w:webHidden/>
          </w:rPr>
          <w:t>11</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50" w:history="1">
        <w:r w:rsidRPr="00E157B5">
          <w:rPr>
            <w:rStyle w:val="Lienhypertexte"/>
            <w:noProof/>
          </w:rPr>
          <w:t>Exemple 4 Exemple syntaxe du Perl (Perl (langage) - Wikipedia, 2017)</w:t>
        </w:r>
        <w:r>
          <w:rPr>
            <w:noProof/>
            <w:webHidden/>
          </w:rPr>
          <w:tab/>
        </w:r>
        <w:r>
          <w:rPr>
            <w:noProof/>
            <w:webHidden/>
          </w:rPr>
          <w:fldChar w:fldCharType="begin"/>
        </w:r>
        <w:r>
          <w:rPr>
            <w:noProof/>
            <w:webHidden/>
          </w:rPr>
          <w:instrText xml:space="preserve"> PAGEREF _Toc480893650 \h </w:instrText>
        </w:r>
        <w:r>
          <w:rPr>
            <w:noProof/>
            <w:webHidden/>
          </w:rPr>
        </w:r>
        <w:r>
          <w:rPr>
            <w:noProof/>
            <w:webHidden/>
          </w:rPr>
          <w:fldChar w:fldCharType="separate"/>
        </w:r>
        <w:r>
          <w:rPr>
            <w:noProof/>
            <w:webHidden/>
          </w:rPr>
          <w:t>13</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51" w:history="1">
        <w:r w:rsidRPr="00E157B5">
          <w:rPr>
            <w:rStyle w:val="Lienhypertexte"/>
            <w:noProof/>
          </w:rPr>
          <w:t>Exemple 5 Exemple de Python (Python (langage) - Wikipedia, 2017)</w:t>
        </w:r>
        <w:r>
          <w:rPr>
            <w:noProof/>
            <w:webHidden/>
          </w:rPr>
          <w:tab/>
        </w:r>
        <w:r>
          <w:rPr>
            <w:noProof/>
            <w:webHidden/>
          </w:rPr>
          <w:fldChar w:fldCharType="begin"/>
        </w:r>
        <w:r>
          <w:rPr>
            <w:noProof/>
            <w:webHidden/>
          </w:rPr>
          <w:instrText xml:space="preserve"> PAGEREF _Toc480893651 \h </w:instrText>
        </w:r>
        <w:r>
          <w:rPr>
            <w:noProof/>
            <w:webHidden/>
          </w:rPr>
        </w:r>
        <w:r>
          <w:rPr>
            <w:noProof/>
            <w:webHidden/>
          </w:rPr>
          <w:fldChar w:fldCharType="separate"/>
        </w:r>
        <w:r>
          <w:rPr>
            <w:noProof/>
            <w:webHidden/>
          </w:rPr>
          <w:t>13</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52" w:history="1">
        <w:r w:rsidRPr="00E157B5">
          <w:rPr>
            <w:rStyle w:val="Lienhypertexte"/>
            <w:noProof/>
          </w:rPr>
          <w:t>Exemple 6 Cmdlet permettant de changer le mot de passe admin d'un A.D.</w:t>
        </w:r>
        <w:r>
          <w:rPr>
            <w:noProof/>
            <w:webHidden/>
          </w:rPr>
          <w:tab/>
        </w:r>
        <w:r>
          <w:rPr>
            <w:noProof/>
            <w:webHidden/>
          </w:rPr>
          <w:fldChar w:fldCharType="begin"/>
        </w:r>
        <w:r>
          <w:rPr>
            <w:noProof/>
            <w:webHidden/>
          </w:rPr>
          <w:instrText xml:space="preserve"> PAGEREF _Toc480893652 \h </w:instrText>
        </w:r>
        <w:r>
          <w:rPr>
            <w:noProof/>
            <w:webHidden/>
          </w:rPr>
        </w:r>
        <w:r>
          <w:rPr>
            <w:noProof/>
            <w:webHidden/>
          </w:rPr>
          <w:fldChar w:fldCharType="separate"/>
        </w:r>
        <w:r>
          <w:rPr>
            <w:noProof/>
            <w:webHidden/>
          </w:rPr>
          <w:t>31</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53" w:history="1">
        <w:r w:rsidRPr="00E157B5">
          <w:rPr>
            <w:rStyle w:val="Lienhypertexte"/>
            <w:noProof/>
          </w:rPr>
          <w:t>Exemple 7 YASC ira chercher la valeur dans le fichier des métadonnées</w:t>
        </w:r>
        <w:r>
          <w:rPr>
            <w:noProof/>
            <w:webHidden/>
          </w:rPr>
          <w:tab/>
        </w:r>
        <w:r>
          <w:rPr>
            <w:noProof/>
            <w:webHidden/>
          </w:rPr>
          <w:fldChar w:fldCharType="begin"/>
        </w:r>
        <w:r>
          <w:rPr>
            <w:noProof/>
            <w:webHidden/>
          </w:rPr>
          <w:instrText xml:space="preserve"> PAGEREF _Toc480893653 \h </w:instrText>
        </w:r>
        <w:r>
          <w:rPr>
            <w:noProof/>
            <w:webHidden/>
          </w:rPr>
        </w:r>
        <w:r>
          <w:rPr>
            <w:noProof/>
            <w:webHidden/>
          </w:rPr>
          <w:fldChar w:fldCharType="separate"/>
        </w:r>
        <w:r>
          <w:rPr>
            <w:noProof/>
            <w:webHidden/>
          </w:rPr>
          <w:t>31</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54" w:history="1">
        <w:r w:rsidRPr="00E157B5">
          <w:rPr>
            <w:rStyle w:val="Lienhypertexte"/>
            <w:noProof/>
          </w:rPr>
          <w:t>Exemple 8 Tag "General"</w:t>
        </w:r>
        <w:r>
          <w:rPr>
            <w:noProof/>
            <w:webHidden/>
          </w:rPr>
          <w:tab/>
        </w:r>
        <w:r>
          <w:rPr>
            <w:noProof/>
            <w:webHidden/>
          </w:rPr>
          <w:fldChar w:fldCharType="begin"/>
        </w:r>
        <w:r>
          <w:rPr>
            <w:noProof/>
            <w:webHidden/>
          </w:rPr>
          <w:instrText xml:space="preserve"> PAGEREF _Toc480893654 \h </w:instrText>
        </w:r>
        <w:r>
          <w:rPr>
            <w:noProof/>
            <w:webHidden/>
          </w:rPr>
        </w:r>
        <w:r>
          <w:rPr>
            <w:noProof/>
            <w:webHidden/>
          </w:rPr>
          <w:fldChar w:fldCharType="separate"/>
        </w:r>
        <w:r>
          <w:rPr>
            <w:noProof/>
            <w:webHidden/>
          </w:rPr>
          <w:t>32</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55" w:history="1">
        <w:r w:rsidRPr="00E157B5">
          <w:rPr>
            <w:rStyle w:val="Lienhypertexte"/>
            <w:noProof/>
          </w:rPr>
          <w:t>Exemple 9 Les étapes de déploiement d'un firewall</w:t>
        </w:r>
        <w:r>
          <w:rPr>
            <w:noProof/>
            <w:webHidden/>
          </w:rPr>
          <w:tab/>
        </w:r>
        <w:r>
          <w:rPr>
            <w:noProof/>
            <w:webHidden/>
          </w:rPr>
          <w:fldChar w:fldCharType="begin"/>
        </w:r>
        <w:r>
          <w:rPr>
            <w:noProof/>
            <w:webHidden/>
          </w:rPr>
          <w:instrText xml:space="preserve"> PAGEREF _Toc480893655 \h </w:instrText>
        </w:r>
        <w:r>
          <w:rPr>
            <w:noProof/>
            <w:webHidden/>
          </w:rPr>
        </w:r>
        <w:r>
          <w:rPr>
            <w:noProof/>
            <w:webHidden/>
          </w:rPr>
          <w:fldChar w:fldCharType="separate"/>
        </w:r>
        <w:r>
          <w:rPr>
            <w:noProof/>
            <w:webHidden/>
          </w:rPr>
          <w:t>33</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56" w:history="1">
        <w:r w:rsidRPr="00E157B5">
          <w:rPr>
            <w:rStyle w:val="Lienhypertexte"/>
            <w:noProof/>
          </w:rPr>
          <w:t>Exemple 10 Exemple d'en-tête de description</w:t>
        </w:r>
        <w:r>
          <w:rPr>
            <w:noProof/>
            <w:webHidden/>
          </w:rPr>
          <w:tab/>
        </w:r>
        <w:r>
          <w:rPr>
            <w:noProof/>
            <w:webHidden/>
          </w:rPr>
          <w:fldChar w:fldCharType="begin"/>
        </w:r>
        <w:r>
          <w:rPr>
            <w:noProof/>
            <w:webHidden/>
          </w:rPr>
          <w:instrText xml:space="preserve"> PAGEREF _Toc480893656 \h </w:instrText>
        </w:r>
        <w:r>
          <w:rPr>
            <w:noProof/>
            <w:webHidden/>
          </w:rPr>
        </w:r>
        <w:r>
          <w:rPr>
            <w:noProof/>
            <w:webHidden/>
          </w:rPr>
          <w:fldChar w:fldCharType="separate"/>
        </w:r>
        <w:r>
          <w:rPr>
            <w:noProof/>
            <w:webHidden/>
          </w:rPr>
          <w:t>34</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57" w:history="1">
        <w:r w:rsidRPr="00E157B5">
          <w:rPr>
            <w:rStyle w:val="Lienhypertexte"/>
            <w:noProof/>
          </w:rPr>
          <w:t>Exemple 11 Exemple de nomination des paramètres (YASC (YET ANOTHER SOFTWARE CONFIGURATOR) DOCUMENTATION, 2016)</w:t>
        </w:r>
        <w:r>
          <w:rPr>
            <w:noProof/>
            <w:webHidden/>
          </w:rPr>
          <w:tab/>
        </w:r>
        <w:r>
          <w:rPr>
            <w:noProof/>
            <w:webHidden/>
          </w:rPr>
          <w:fldChar w:fldCharType="begin"/>
        </w:r>
        <w:r>
          <w:rPr>
            <w:noProof/>
            <w:webHidden/>
          </w:rPr>
          <w:instrText xml:space="preserve"> PAGEREF _Toc480893657 \h </w:instrText>
        </w:r>
        <w:r>
          <w:rPr>
            <w:noProof/>
            <w:webHidden/>
          </w:rPr>
        </w:r>
        <w:r>
          <w:rPr>
            <w:noProof/>
            <w:webHidden/>
          </w:rPr>
          <w:fldChar w:fldCharType="separate"/>
        </w:r>
        <w:r>
          <w:rPr>
            <w:noProof/>
            <w:webHidden/>
          </w:rPr>
          <w:t>35</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58" w:history="1">
        <w:r w:rsidRPr="00E157B5">
          <w:rPr>
            <w:rStyle w:val="Lienhypertexte"/>
            <w:noProof/>
          </w:rPr>
          <w:t>Exemple 12 Syntaxe du paramètre "Mode" de YASC (YASC (YET ANOTHER SOFTWARE CONFIGURATOR) DOCUMENTATION, 2016)</w:t>
        </w:r>
        <w:r>
          <w:rPr>
            <w:noProof/>
            <w:webHidden/>
          </w:rPr>
          <w:tab/>
        </w:r>
        <w:r>
          <w:rPr>
            <w:noProof/>
            <w:webHidden/>
          </w:rPr>
          <w:fldChar w:fldCharType="begin"/>
        </w:r>
        <w:r>
          <w:rPr>
            <w:noProof/>
            <w:webHidden/>
          </w:rPr>
          <w:instrText xml:space="preserve"> PAGEREF _Toc480893658 \h </w:instrText>
        </w:r>
        <w:r>
          <w:rPr>
            <w:noProof/>
            <w:webHidden/>
          </w:rPr>
        </w:r>
        <w:r>
          <w:rPr>
            <w:noProof/>
            <w:webHidden/>
          </w:rPr>
          <w:fldChar w:fldCharType="separate"/>
        </w:r>
        <w:r>
          <w:rPr>
            <w:noProof/>
            <w:webHidden/>
          </w:rPr>
          <w:t>35</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59" w:history="1">
        <w:r w:rsidRPr="00E157B5">
          <w:rPr>
            <w:rStyle w:val="Lienhypertexte"/>
            <w:noProof/>
          </w:rPr>
          <w:t>Exemple 13 Code de démarrage d'une cmdlet (YASC (YET ANOTHER SOFTWARE CONFIGURATOR) DOCUMENTATION, 2016)</w:t>
        </w:r>
        <w:r>
          <w:rPr>
            <w:noProof/>
            <w:webHidden/>
          </w:rPr>
          <w:tab/>
        </w:r>
        <w:r>
          <w:rPr>
            <w:noProof/>
            <w:webHidden/>
          </w:rPr>
          <w:fldChar w:fldCharType="begin"/>
        </w:r>
        <w:r>
          <w:rPr>
            <w:noProof/>
            <w:webHidden/>
          </w:rPr>
          <w:instrText xml:space="preserve"> PAGEREF _Toc480893659 \h </w:instrText>
        </w:r>
        <w:r>
          <w:rPr>
            <w:noProof/>
            <w:webHidden/>
          </w:rPr>
        </w:r>
        <w:r>
          <w:rPr>
            <w:noProof/>
            <w:webHidden/>
          </w:rPr>
          <w:fldChar w:fldCharType="separate"/>
        </w:r>
        <w:r>
          <w:rPr>
            <w:noProof/>
            <w:webHidden/>
          </w:rPr>
          <w:t>35</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60" w:history="1">
        <w:r w:rsidRPr="00E157B5">
          <w:rPr>
            <w:rStyle w:val="Lienhypertexte"/>
            <w:noProof/>
            <w:lang w:val="en-US"/>
          </w:rPr>
          <w:t>Exemple 14 Objet "Status" (YASC (YET ANOTHER SOFTWARE CONFIGURATOR) DOCUMENTATION, 2016)</w:t>
        </w:r>
        <w:r>
          <w:rPr>
            <w:noProof/>
            <w:webHidden/>
          </w:rPr>
          <w:tab/>
        </w:r>
        <w:r>
          <w:rPr>
            <w:noProof/>
            <w:webHidden/>
          </w:rPr>
          <w:fldChar w:fldCharType="begin"/>
        </w:r>
        <w:r>
          <w:rPr>
            <w:noProof/>
            <w:webHidden/>
          </w:rPr>
          <w:instrText xml:space="preserve"> PAGEREF _Toc480893660 \h </w:instrText>
        </w:r>
        <w:r>
          <w:rPr>
            <w:noProof/>
            <w:webHidden/>
          </w:rPr>
        </w:r>
        <w:r>
          <w:rPr>
            <w:noProof/>
            <w:webHidden/>
          </w:rPr>
          <w:fldChar w:fldCharType="separate"/>
        </w:r>
        <w:r>
          <w:rPr>
            <w:noProof/>
            <w:webHidden/>
          </w:rPr>
          <w:t>36</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61" w:history="1">
        <w:r w:rsidRPr="00E157B5">
          <w:rPr>
            <w:rStyle w:val="Lienhypertexte"/>
            <w:noProof/>
          </w:rPr>
          <w:t>Exemple 15 Logger une info dans une cmdlet (YASC (YET ANOTHER SOFTWARE CONFIGURATOR) DOCUMENTATION, 2016)</w:t>
        </w:r>
        <w:r>
          <w:rPr>
            <w:noProof/>
            <w:webHidden/>
          </w:rPr>
          <w:tab/>
        </w:r>
        <w:r>
          <w:rPr>
            <w:noProof/>
            <w:webHidden/>
          </w:rPr>
          <w:fldChar w:fldCharType="begin"/>
        </w:r>
        <w:r>
          <w:rPr>
            <w:noProof/>
            <w:webHidden/>
          </w:rPr>
          <w:instrText xml:space="preserve"> PAGEREF _Toc480893661 \h </w:instrText>
        </w:r>
        <w:r>
          <w:rPr>
            <w:noProof/>
            <w:webHidden/>
          </w:rPr>
        </w:r>
        <w:r>
          <w:rPr>
            <w:noProof/>
            <w:webHidden/>
          </w:rPr>
          <w:fldChar w:fldCharType="separate"/>
        </w:r>
        <w:r>
          <w:rPr>
            <w:noProof/>
            <w:webHidden/>
          </w:rPr>
          <w:t>36</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62" w:history="1">
        <w:r w:rsidRPr="00E157B5">
          <w:rPr>
            <w:rStyle w:val="Lienhypertexte"/>
            <w:noProof/>
          </w:rPr>
          <w:t>Exemple 16 Cmdlet déclarée dans le fichier YascEngine.xml</w:t>
        </w:r>
        <w:r>
          <w:rPr>
            <w:noProof/>
            <w:webHidden/>
          </w:rPr>
          <w:tab/>
        </w:r>
        <w:r>
          <w:rPr>
            <w:noProof/>
            <w:webHidden/>
          </w:rPr>
          <w:fldChar w:fldCharType="begin"/>
        </w:r>
        <w:r>
          <w:rPr>
            <w:noProof/>
            <w:webHidden/>
          </w:rPr>
          <w:instrText xml:space="preserve"> PAGEREF _Toc480893662 \h </w:instrText>
        </w:r>
        <w:r>
          <w:rPr>
            <w:noProof/>
            <w:webHidden/>
          </w:rPr>
        </w:r>
        <w:r>
          <w:rPr>
            <w:noProof/>
            <w:webHidden/>
          </w:rPr>
          <w:fldChar w:fldCharType="separate"/>
        </w:r>
        <w:r>
          <w:rPr>
            <w:noProof/>
            <w:webHidden/>
          </w:rPr>
          <w:t>37</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63" w:history="1">
        <w:r w:rsidRPr="00E157B5">
          <w:rPr>
            <w:rStyle w:val="Lienhypertexte"/>
            <w:noProof/>
          </w:rPr>
          <w:t>Exemple 17 Déclaration d'une collection dans YascEngine.xml</w:t>
        </w:r>
        <w:r>
          <w:rPr>
            <w:noProof/>
            <w:webHidden/>
          </w:rPr>
          <w:tab/>
        </w:r>
        <w:r>
          <w:rPr>
            <w:noProof/>
            <w:webHidden/>
          </w:rPr>
          <w:fldChar w:fldCharType="begin"/>
        </w:r>
        <w:r>
          <w:rPr>
            <w:noProof/>
            <w:webHidden/>
          </w:rPr>
          <w:instrText xml:space="preserve"> PAGEREF _Toc480893663 \h </w:instrText>
        </w:r>
        <w:r>
          <w:rPr>
            <w:noProof/>
            <w:webHidden/>
          </w:rPr>
        </w:r>
        <w:r>
          <w:rPr>
            <w:noProof/>
            <w:webHidden/>
          </w:rPr>
          <w:fldChar w:fldCharType="separate"/>
        </w:r>
        <w:r>
          <w:rPr>
            <w:noProof/>
            <w:webHidden/>
          </w:rPr>
          <w:t>38</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64" w:history="1">
        <w:r w:rsidRPr="00E157B5">
          <w:rPr>
            <w:rStyle w:val="Lienhypertexte"/>
            <w:noProof/>
          </w:rPr>
          <w:t>Exemple 18 Déclaration d'une collection dans le fichier YascMeta.xml</w:t>
        </w:r>
        <w:r>
          <w:rPr>
            <w:noProof/>
            <w:webHidden/>
          </w:rPr>
          <w:tab/>
        </w:r>
        <w:r>
          <w:rPr>
            <w:noProof/>
            <w:webHidden/>
          </w:rPr>
          <w:fldChar w:fldCharType="begin"/>
        </w:r>
        <w:r>
          <w:rPr>
            <w:noProof/>
            <w:webHidden/>
          </w:rPr>
          <w:instrText xml:space="preserve"> PAGEREF _Toc480893664 \h </w:instrText>
        </w:r>
        <w:r>
          <w:rPr>
            <w:noProof/>
            <w:webHidden/>
          </w:rPr>
        </w:r>
        <w:r>
          <w:rPr>
            <w:noProof/>
            <w:webHidden/>
          </w:rPr>
          <w:fldChar w:fldCharType="separate"/>
        </w:r>
        <w:r>
          <w:rPr>
            <w:noProof/>
            <w:webHidden/>
          </w:rPr>
          <w:t>38</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65" w:history="1">
        <w:r w:rsidRPr="00E157B5">
          <w:rPr>
            <w:rStyle w:val="Lienhypertexte"/>
            <w:noProof/>
          </w:rPr>
          <w:t>Exemple 19 Déclaration de la collection dans le fichier de déploiement "AppData.xml"</w:t>
        </w:r>
        <w:r>
          <w:rPr>
            <w:noProof/>
            <w:webHidden/>
          </w:rPr>
          <w:tab/>
        </w:r>
        <w:r>
          <w:rPr>
            <w:noProof/>
            <w:webHidden/>
          </w:rPr>
          <w:fldChar w:fldCharType="begin"/>
        </w:r>
        <w:r>
          <w:rPr>
            <w:noProof/>
            <w:webHidden/>
          </w:rPr>
          <w:instrText xml:space="preserve"> PAGEREF _Toc480893665 \h </w:instrText>
        </w:r>
        <w:r>
          <w:rPr>
            <w:noProof/>
            <w:webHidden/>
          </w:rPr>
        </w:r>
        <w:r>
          <w:rPr>
            <w:noProof/>
            <w:webHidden/>
          </w:rPr>
          <w:fldChar w:fldCharType="separate"/>
        </w:r>
        <w:r>
          <w:rPr>
            <w:noProof/>
            <w:webHidden/>
          </w:rPr>
          <w:t>39</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66" w:history="1">
        <w:r w:rsidRPr="00E157B5">
          <w:rPr>
            <w:rStyle w:val="Lienhypertexte"/>
            <w:noProof/>
          </w:rPr>
          <w:t>Exemple 20 Configuration d'un vlan sur un switch HP ProCurve</w:t>
        </w:r>
        <w:r>
          <w:rPr>
            <w:noProof/>
            <w:webHidden/>
          </w:rPr>
          <w:tab/>
        </w:r>
        <w:r>
          <w:rPr>
            <w:noProof/>
            <w:webHidden/>
          </w:rPr>
          <w:fldChar w:fldCharType="begin"/>
        </w:r>
        <w:r>
          <w:rPr>
            <w:noProof/>
            <w:webHidden/>
          </w:rPr>
          <w:instrText xml:space="preserve"> PAGEREF _Toc480893666 \h </w:instrText>
        </w:r>
        <w:r>
          <w:rPr>
            <w:noProof/>
            <w:webHidden/>
          </w:rPr>
        </w:r>
        <w:r>
          <w:rPr>
            <w:noProof/>
            <w:webHidden/>
          </w:rPr>
          <w:fldChar w:fldCharType="separate"/>
        </w:r>
        <w:r>
          <w:rPr>
            <w:noProof/>
            <w:webHidden/>
          </w:rPr>
          <w:t>40</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67" w:history="1">
        <w:r w:rsidRPr="00E157B5">
          <w:rPr>
            <w:rStyle w:val="Lienhypertexte"/>
            <w:noProof/>
          </w:rPr>
          <w:t>Exemple 21 Chargement du fichier YascConfig.xml et création de l'objet YRT</w:t>
        </w:r>
        <w:r>
          <w:rPr>
            <w:noProof/>
            <w:webHidden/>
          </w:rPr>
          <w:tab/>
        </w:r>
        <w:r>
          <w:rPr>
            <w:noProof/>
            <w:webHidden/>
          </w:rPr>
          <w:fldChar w:fldCharType="begin"/>
        </w:r>
        <w:r>
          <w:rPr>
            <w:noProof/>
            <w:webHidden/>
          </w:rPr>
          <w:instrText xml:space="preserve"> PAGEREF _Toc480893667 \h </w:instrText>
        </w:r>
        <w:r>
          <w:rPr>
            <w:noProof/>
            <w:webHidden/>
          </w:rPr>
        </w:r>
        <w:r>
          <w:rPr>
            <w:noProof/>
            <w:webHidden/>
          </w:rPr>
          <w:fldChar w:fldCharType="separate"/>
        </w:r>
        <w:r>
          <w:rPr>
            <w:noProof/>
            <w:webHidden/>
          </w:rPr>
          <w:t>45</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68" w:history="1">
        <w:r w:rsidRPr="00E157B5">
          <w:rPr>
            <w:rStyle w:val="Lienhypertexte"/>
            <w:noProof/>
          </w:rPr>
          <w:t>Exemple 22 Envoi d'un email à la fin du script de déploiement</w:t>
        </w:r>
        <w:r>
          <w:rPr>
            <w:noProof/>
            <w:webHidden/>
          </w:rPr>
          <w:tab/>
        </w:r>
        <w:r>
          <w:rPr>
            <w:noProof/>
            <w:webHidden/>
          </w:rPr>
          <w:fldChar w:fldCharType="begin"/>
        </w:r>
        <w:r>
          <w:rPr>
            <w:noProof/>
            <w:webHidden/>
          </w:rPr>
          <w:instrText xml:space="preserve"> PAGEREF _Toc480893668 \h </w:instrText>
        </w:r>
        <w:r>
          <w:rPr>
            <w:noProof/>
            <w:webHidden/>
          </w:rPr>
        </w:r>
        <w:r>
          <w:rPr>
            <w:noProof/>
            <w:webHidden/>
          </w:rPr>
          <w:fldChar w:fldCharType="separate"/>
        </w:r>
        <w:r>
          <w:rPr>
            <w:noProof/>
            <w:webHidden/>
          </w:rPr>
          <w:t>45</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69" w:history="1">
        <w:r w:rsidRPr="00E157B5">
          <w:rPr>
            <w:rStyle w:val="Lienhypertexte"/>
            <w:noProof/>
          </w:rPr>
          <w:t>Exemple 23 Objet contenant sous forme textuelle la documentation</w:t>
        </w:r>
        <w:r>
          <w:rPr>
            <w:noProof/>
            <w:webHidden/>
          </w:rPr>
          <w:tab/>
        </w:r>
        <w:r>
          <w:rPr>
            <w:noProof/>
            <w:webHidden/>
          </w:rPr>
          <w:fldChar w:fldCharType="begin"/>
        </w:r>
        <w:r>
          <w:rPr>
            <w:noProof/>
            <w:webHidden/>
          </w:rPr>
          <w:instrText xml:space="preserve"> PAGEREF _Toc480893669 \h </w:instrText>
        </w:r>
        <w:r>
          <w:rPr>
            <w:noProof/>
            <w:webHidden/>
          </w:rPr>
        </w:r>
        <w:r>
          <w:rPr>
            <w:noProof/>
            <w:webHidden/>
          </w:rPr>
          <w:fldChar w:fldCharType="separate"/>
        </w:r>
        <w:r>
          <w:rPr>
            <w:noProof/>
            <w:webHidden/>
          </w:rPr>
          <w:t>46</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70" w:history="1">
        <w:r w:rsidRPr="00E157B5">
          <w:rPr>
            <w:rStyle w:val="Lienhypertexte"/>
            <w:noProof/>
          </w:rPr>
          <w:t>Exemple 24 Création d'une session SSH et envoi d'une commande</w:t>
        </w:r>
        <w:r>
          <w:rPr>
            <w:noProof/>
            <w:webHidden/>
          </w:rPr>
          <w:tab/>
        </w:r>
        <w:r>
          <w:rPr>
            <w:noProof/>
            <w:webHidden/>
          </w:rPr>
          <w:fldChar w:fldCharType="begin"/>
        </w:r>
        <w:r>
          <w:rPr>
            <w:noProof/>
            <w:webHidden/>
          </w:rPr>
          <w:instrText xml:space="preserve"> PAGEREF _Toc480893670 \h </w:instrText>
        </w:r>
        <w:r>
          <w:rPr>
            <w:noProof/>
            <w:webHidden/>
          </w:rPr>
        </w:r>
        <w:r>
          <w:rPr>
            <w:noProof/>
            <w:webHidden/>
          </w:rPr>
          <w:fldChar w:fldCharType="separate"/>
        </w:r>
        <w:r>
          <w:rPr>
            <w:noProof/>
            <w:webHidden/>
          </w:rPr>
          <w:t>50</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71" w:history="1">
        <w:r w:rsidRPr="00E157B5">
          <w:rPr>
            <w:rStyle w:val="Lienhypertexte"/>
            <w:noProof/>
          </w:rPr>
          <w:t>Exemple 25 Création d'une session SSH avec un flux ShellStream</w:t>
        </w:r>
        <w:r>
          <w:rPr>
            <w:noProof/>
            <w:webHidden/>
          </w:rPr>
          <w:tab/>
        </w:r>
        <w:r>
          <w:rPr>
            <w:noProof/>
            <w:webHidden/>
          </w:rPr>
          <w:fldChar w:fldCharType="begin"/>
        </w:r>
        <w:r>
          <w:rPr>
            <w:noProof/>
            <w:webHidden/>
          </w:rPr>
          <w:instrText xml:space="preserve"> PAGEREF _Toc480893671 \h </w:instrText>
        </w:r>
        <w:r>
          <w:rPr>
            <w:noProof/>
            <w:webHidden/>
          </w:rPr>
        </w:r>
        <w:r>
          <w:rPr>
            <w:noProof/>
            <w:webHidden/>
          </w:rPr>
          <w:fldChar w:fldCharType="separate"/>
        </w:r>
        <w:r>
          <w:rPr>
            <w:noProof/>
            <w:webHidden/>
          </w:rPr>
          <w:t>51</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72" w:history="1">
        <w:r w:rsidRPr="00E157B5">
          <w:rPr>
            <w:rStyle w:val="Lienhypertexte"/>
            <w:noProof/>
          </w:rPr>
          <w:t>Exemple 26 Première étape : appeler le mode "Audit" de la cmdlet pour vérifier si la configuration n'est pas déjà appliquée.</w:t>
        </w:r>
        <w:r>
          <w:rPr>
            <w:noProof/>
            <w:webHidden/>
          </w:rPr>
          <w:tab/>
        </w:r>
        <w:r>
          <w:rPr>
            <w:noProof/>
            <w:webHidden/>
          </w:rPr>
          <w:fldChar w:fldCharType="begin"/>
        </w:r>
        <w:r>
          <w:rPr>
            <w:noProof/>
            <w:webHidden/>
          </w:rPr>
          <w:instrText xml:space="preserve"> PAGEREF _Toc480893672 \h </w:instrText>
        </w:r>
        <w:r>
          <w:rPr>
            <w:noProof/>
            <w:webHidden/>
          </w:rPr>
        </w:r>
        <w:r>
          <w:rPr>
            <w:noProof/>
            <w:webHidden/>
          </w:rPr>
          <w:fldChar w:fldCharType="separate"/>
        </w:r>
        <w:r>
          <w:rPr>
            <w:noProof/>
            <w:webHidden/>
          </w:rPr>
          <w:t>52</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73" w:history="1">
        <w:r w:rsidRPr="00E157B5">
          <w:rPr>
            <w:rStyle w:val="Lienhypertexte"/>
            <w:noProof/>
          </w:rPr>
          <w:t>Exemple 27 Mode "Create" de la cmdlet permettant de créer un vlan et de configurer son nom.</w:t>
        </w:r>
        <w:r>
          <w:rPr>
            <w:noProof/>
            <w:webHidden/>
          </w:rPr>
          <w:tab/>
        </w:r>
        <w:r>
          <w:rPr>
            <w:noProof/>
            <w:webHidden/>
          </w:rPr>
          <w:fldChar w:fldCharType="begin"/>
        </w:r>
        <w:r>
          <w:rPr>
            <w:noProof/>
            <w:webHidden/>
          </w:rPr>
          <w:instrText xml:space="preserve"> PAGEREF _Toc480893673 \h </w:instrText>
        </w:r>
        <w:r>
          <w:rPr>
            <w:noProof/>
            <w:webHidden/>
          </w:rPr>
        </w:r>
        <w:r>
          <w:rPr>
            <w:noProof/>
            <w:webHidden/>
          </w:rPr>
          <w:fldChar w:fldCharType="separate"/>
        </w:r>
        <w:r>
          <w:rPr>
            <w:noProof/>
            <w:webHidden/>
          </w:rPr>
          <w:t>53</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74" w:history="1">
        <w:r w:rsidRPr="00E157B5">
          <w:rPr>
            <w:rStyle w:val="Lienhypertexte"/>
            <w:noProof/>
          </w:rPr>
          <w:t>Exemple 28 Mode "Audit" de la cmdlet permettant de créer un vlan et de configurer son nom.</w:t>
        </w:r>
        <w:r>
          <w:rPr>
            <w:noProof/>
            <w:webHidden/>
          </w:rPr>
          <w:tab/>
        </w:r>
        <w:r>
          <w:rPr>
            <w:noProof/>
            <w:webHidden/>
          </w:rPr>
          <w:fldChar w:fldCharType="begin"/>
        </w:r>
        <w:r>
          <w:rPr>
            <w:noProof/>
            <w:webHidden/>
          </w:rPr>
          <w:instrText xml:space="preserve"> PAGEREF _Toc480893674 \h </w:instrText>
        </w:r>
        <w:r>
          <w:rPr>
            <w:noProof/>
            <w:webHidden/>
          </w:rPr>
        </w:r>
        <w:r>
          <w:rPr>
            <w:noProof/>
            <w:webHidden/>
          </w:rPr>
          <w:fldChar w:fldCharType="separate"/>
        </w:r>
        <w:r>
          <w:rPr>
            <w:noProof/>
            <w:webHidden/>
          </w:rPr>
          <w:t>54</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75" w:history="1">
        <w:r w:rsidRPr="00E157B5">
          <w:rPr>
            <w:rStyle w:val="Lienhypertexte"/>
            <w:noProof/>
          </w:rPr>
          <w:t>Exemple 29 Vérifier si le nom du vlan "X" a bien été configuré avec le nom souhaité.</w:t>
        </w:r>
        <w:r>
          <w:rPr>
            <w:noProof/>
            <w:webHidden/>
          </w:rPr>
          <w:tab/>
        </w:r>
        <w:r>
          <w:rPr>
            <w:noProof/>
            <w:webHidden/>
          </w:rPr>
          <w:fldChar w:fldCharType="begin"/>
        </w:r>
        <w:r>
          <w:rPr>
            <w:noProof/>
            <w:webHidden/>
          </w:rPr>
          <w:instrText xml:space="preserve"> PAGEREF _Toc480893675 \h </w:instrText>
        </w:r>
        <w:r>
          <w:rPr>
            <w:noProof/>
            <w:webHidden/>
          </w:rPr>
        </w:r>
        <w:r>
          <w:rPr>
            <w:noProof/>
            <w:webHidden/>
          </w:rPr>
          <w:fldChar w:fldCharType="separate"/>
        </w:r>
        <w:r>
          <w:rPr>
            <w:noProof/>
            <w:webHidden/>
          </w:rPr>
          <w:t>54</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76" w:history="1">
        <w:r w:rsidRPr="00E157B5">
          <w:rPr>
            <w:rStyle w:val="Lienhypertexte"/>
            <w:noProof/>
          </w:rPr>
          <w:t>Exemple 30 Configurer les informations sur le serveur RADIUS</w:t>
        </w:r>
        <w:r>
          <w:rPr>
            <w:noProof/>
            <w:webHidden/>
          </w:rPr>
          <w:tab/>
        </w:r>
        <w:r>
          <w:rPr>
            <w:noProof/>
            <w:webHidden/>
          </w:rPr>
          <w:fldChar w:fldCharType="begin"/>
        </w:r>
        <w:r>
          <w:rPr>
            <w:noProof/>
            <w:webHidden/>
          </w:rPr>
          <w:instrText xml:space="preserve"> PAGEREF _Toc480893676 \h </w:instrText>
        </w:r>
        <w:r>
          <w:rPr>
            <w:noProof/>
            <w:webHidden/>
          </w:rPr>
        </w:r>
        <w:r>
          <w:rPr>
            <w:noProof/>
            <w:webHidden/>
          </w:rPr>
          <w:fldChar w:fldCharType="separate"/>
        </w:r>
        <w:r>
          <w:rPr>
            <w:noProof/>
            <w:webHidden/>
          </w:rPr>
          <w:t>56</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77" w:history="1">
        <w:r w:rsidRPr="00E157B5">
          <w:rPr>
            <w:rStyle w:val="Lienhypertexte"/>
            <w:noProof/>
          </w:rPr>
          <w:t>Exemple 31 Configurer les informations d'authentification AAA.</w:t>
        </w:r>
        <w:r>
          <w:rPr>
            <w:noProof/>
            <w:webHidden/>
          </w:rPr>
          <w:tab/>
        </w:r>
        <w:r>
          <w:rPr>
            <w:noProof/>
            <w:webHidden/>
          </w:rPr>
          <w:fldChar w:fldCharType="begin"/>
        </w:r>
        <w:r>
          <w:rPr>
            <w:noProof/>
            <w:webHidden/>
          </w:rPr>
          <w:instrText xml:space="preserve"> PAGEREF _Toc480893677 \h </w:instrText>
        </w:r>
        <w:r>
          <w:rPr>
            <w:noProof/>
            <w:webHidden/>
          </w:rPr>
        </w:r>
        <w:r>
          <w:rPr>
            <w:noProof/>
            <w:webHidden/>
          </w:rPr>
          <w:fldChar w:fldCharType="separate"/>
        </w:r>
        <w:r>
          <w:rPr>
            <w:noProof/>
            <w:webHidden/>
          </w:rPr>
          <w:t>57</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78" w:history="1">
        <w:r w:rsidRPr="00E157B5">
          <w:rPr>
            <w:rStyle w:val="Lienhypertexte"/>
            <w:noProof/>
          </w:rPr>
          <w:t>Exemple 32 Configuration des "authenticator ports" et des vlans pour les clients autorisés et non autorisés.</w:t>
        </w:r>
        <w:r>
          <w:rPr>
            <w:noProof/>
            <w:webHidden/>
          </w:rPr>
          <w:tab/>
        </w:r>
        <w:r>
          <w:rPr>
            <w:noProof/>
            <w:webHidden/>
          </w:rPr>
          <w:fldChar w:fldCharType="begin"/>
        </w:r>
        <w:r>
          <w:rPr>
            <w:noProof/>
            <w:webHidden/>
          </w:rPr>
          <w:instrText xml:space="preserve"> PAGEREF _Toc480893678 \h </w:instrText>
        </w:r>
        <w:r>
          <w:rPr>
            <w:noProof/>
            <w:webHidden/>
          </w:rPr>
        </w:r>
        <w:r>
          <w:rPr>
            <w:noProof/>
            <w:webHidden/>
          </w:rPr>
          <w:fldChar w:fldCharType="separate"/>
        </w:r>
        <w:r>
          <w:rPr>
            <w:noProof/>
            <w:webHidden/>
          </w:rPr>
          <w:t>57</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79" w:history="1">
        <w:r w:rsidRPr="00E157B5">
          <w:rPr>
            <w:rStyle w:val="Lienhypertexte"/>
            <w:noProof/>
          </w:rPr>
          <w:t>Exemple 33 Commande permettant de configurer un port dans un mode quelconque pour un vlan donné.</w:t>
        </w:r>
        <w:r>
          <w:rPr>
            <w:noProof/>
            <w:webHidden/>
          </w:rPr>
          <w:tab/>
        </w:r>
        <w:r>
          <w:rPr>
            <w:noProof/>
            <w:webHidden/>
          </w:rPr>
          <w:fldChar w:fldCharType="begin"/>
        </w:r>
        <w:r>
          <w:rPr>
            <w:noProof/>
            <w:webHidden/>
          </w:rPr>
          <w:instrText xml:space="preserve"> PAGEREF _Toc480893679 \h </w:instrText>
        </w:r>
        <w:r>
          <w:rPr>
            <w:noProof/>
            <w:webHidden/>
          </w:rPr>
        </w:r>
        <w:r>
          <w:rPr>
            <w:noProof/>
            <w:webHidden/>
          </w:rPr>
          <w:fldChar w:fldCharType="separate"/>
        </w:r>
        <w:r>
          <w:rPr>
            <w:noProof/>
            <w:webHidden/>
          </w:rPr>
          <w:t>60</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80" w:history="1">
        <w:r w:rsidRPr="00E157B5">
          <w:rPr>
            <w:rStyle w:val="Lienhypertexte"/>
            <w:noProof/>
          </w:rPr>
          <w:t>Exemple 34 Créer une session SSH vers le Fortigate et récupérer la configuration pour une adresse.</w:t>
        </w:r>
        <w:r>
          <w:rPr>
            <w:noProof/>
            <w:webHidden/>
          </w:rPr>
          <w:tab/>
        </w:r>
        <w:r>
          <w:rPr>
            <w:noProof/>
            <w:webHidden/>
          </w:rPr>
          <w:fldChar w:fldCharType="begin"/>
        </w:r>
        <w:r>
          <w:rPr>
            <w:noProof/>
            <w:webHidden/>
          </w:rPr>
          <w:instrText xml:space="preserve"> PAGEREF _Toc480893680 \h </w:instrText>
        </w:r>
        <w:r>
          <w:rPr>
            <w:noProof/>
            <w:webHidden/>
          </w:rPr>
        </w:r>
        <w:r>
          <w:rPr>
            <w:noProof/>
            <w:webHidden/>
          </w:rPr>
          <w:fldChar w:fldCharType="separate"/>
        </w:r>
        <w:r>
          <w:rPr>
            <w:noProof/>
            <w:webHidden/>
          </w:rPr>
          <w:t>62</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81" w:history="1">
        <w:r w:rsidRPr="00E157B5">
          <w:rPr>
            <w:rStyle w:val="Lienhypertexte"/>
            <w:noProof/>
          </w:rPr>
          <w:t>Exemple 35 Configurer une adresse sur le Fortigate via la cmdlet "Invoke-SSHCommand".</w:t>
        </w:r>
        <w:r>
          <w:rPr>
            <w:noProof/>
            <w:webHidden/>
          </w:rPr>
          <w:tab/>
        </w:r>
        <w:r>
          <w:rPr>
            <w:noProof/>
            <w:webHidden/>
          </w:rPr>
          <w:fldChar w:fldCharType="begin"/>
        </w:r>
        <w:r>
          <w:rPr>
            <w:noProof/>
            <w:webHidden/>
          </w:rPr>
          <w:instrText xml:space="preserve"> PAGEREF _Toc480893681 \h </w:instrText>
        </w:r>
        <w:r>
          <w:rPr>
            <w:noProof/>
            <w:webHidden/>
          </w:rPr>
        </w:r>
        <w:r>
          <w:rPr>
            <w:noProof/>
            <w:webHidden/>
          </w:rPr>
          <w:fldChar w:fldCharType="separate"/>
        </w:r>
        <w:r>
          <w:rPr>
            <w:noProof/>
            <w:webHidden/>
          </w:rPr>
          <w:t>62</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82" w:history="1">
        <w:r w:rsidRPr="00E157B5">
          <w:rPr>
            <w:rStyle w:val="Lienhypertexte"/>
            <w:noProof/>
          </w:rPr>
          <w:t>Exemple 36 Vérifie le mode de sauvegarde d'un firewall.</w:t>
        </w:r>
        <w:r>
          <w:rPr>
            <w:noProof/>
            <w:webHidden/>
          </w:rPr>
          <w:tab/>
        </w:r>
        <w:r>
          <w:rPr>
            <w:noProof/>
            <w:webHidden/>
          </w:rPr>
          <w:fldChar w:fldCharType="begin"/>
        </w:r>
        <w:r>
          <w:rPr>
            <w:noProof/>
            <w:webHidden/>
          </w:rPr>
          <w:instrText xml:space="preserve"> PAGEREF _Toc480893682 \h </w:instrText>
        </w:r>
        <w:r>
          <w:rPr>
            <w:noProof/>
            <w:webHidden/>
          </w:rPr>
        </w:r>
        <w:r>
          <w:rPr>
            <w:noProof/>
            <w:webHidden/>
          </w:rPr>
          <w:fldChar w:fldCharType="separate"/>
        </w:r>
        <w:r>
          <w:rPr>
            <w:noProof/>
            <w:webHidden/>
          </w:rPr>
          <w:t>63</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83" w:history="1">
        <w:r w:rsidRPr="00E157B5">
          <w:rPr>
            <w:rStyle w:val="Lienhypertexte"/>
            <w:noProof/>
          </w:rPr>
          <w:t>Exemple 37 Vérifier les méthodes d'accès d'une interface.</w:t>
        </w:r>
        <w:r>
          <w:rPr>
            <w:noProof/>
            <w:webHidden/>
          </w:rPr>
          <w:tab/>
        </w:r>
        <w:r>
          <w:rPr>
            <w:noProof/>
            <w:webHidden/>
          </w:rPr>
          <w:fldChar w:fldCharType="begin"/>
        </w:r>
        <w:r>
          <w:rPr>
            <w:noProof/>
            <w:webHidden/>
          </w:rPr>
          <w:instrText xml:space="preserve"> PAGEREF _Toc480893683 \h </w:instrText>
        </w:r>
        <w:r>
          <w:rPr>
            <w:noProof/>
            <w:webHidden/>
          </w:rPr>
        </w:r>
        <w:r>
          <w:rPr>
            <w:noProof/>
            <w:webHidden/>
          </w:rPr>
          <w:fldChar w:fldCharType="separate"/>
        </w:r>
        <w:r>
          <w:rPr>
            <w:noProof/>
            <w:webHidden/>
          </w:rPr>
          <w:t>65</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84" w:history="1">
        <w:r w:rsidRPr="00E157B5">
          <w:rPr>
            <w:rStyle w:val="Lienhypertexte"/>
            <w:noProof/>
          </w:rPr>
          <w:t>Exemple 38 Créer une commande CLI sur base d'une collection de données.</w:t>
        </w:r>
        <w:r>
          <w:rPr>
            <w:noProof/>
            <w:webHidden/>
          </w:rPr>
          <w:tab/>
        </w:r>
        <w:r>
          <w:rPr>
            <w:noProof/>
            <w:webHidden/>
          </w:rPr>
          <w:fldChar w:fldCharType="begin"/>
        </w:r>
        <w:r>
          <w:rPr>
            <w:noProof/>
            <w:webHidden/>
          </w:rPr>
          <w:instrText xml:space="preserve"> PAGEREF _Toc480893684 \h </w:instrText>
        </w:r>
        <w:r>
          <w:rPr>
            <w:noProof/>
            <w:webHidden/>
          </w:rPr>
        </w:r>
        <w:r>
          <w:rPr>
            <w:noProof/>
            <w:webHidden/>
          </w:rPr>
          <w:fldChar w:fldCharType="separate"/>
        </w:r>
        <w:r>
          <w:rPr>
            <w:noProof/>
            <w:webHidden/>
          </w:rPr>
          <w:t>65</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85" w:history="1">
        <w:r w:rsidRPr="00E157B5">
          <w:rPr>
            <w:rStyle w:val="Lienhypertexte"/>
            <w:noProof/>
          </w:rPr>
          <w:t>Exemple 39 Déclaration de l'étape dans le fichier de l'engine.</w:t>
        </w:r>
        <w:r>
          <w:rPr>
            <w:noProof/>
            <w:webHidden/>
          </w:rPr>
          <w:tab/>
        </w:r>
        <w:r>
          <w:rPr>
            <w:noProof/>
            <w:webHidden/>
          </w:rPr>
          <w:fldChar w:fldCharType="begin"/>
        </w:r>
        <w:r>
          <w:rPr>
            <w:noProof/>
            <w:webHidden/>
          </w:rPr>
          <w:instrText xml:space="preserve"> PAGEREF _Toc480893685 \h </w:instrText>
        </w:r>
        <w:r>
          <w:rPr>
            <w:noProof/>
            <w:webHidden/>
          </w:rPr>
        </w:r>
        <w:r>
          <w:rPr>
            <w:noProof/>
            <w:webHidden/>
          </w:rPr>
          <w:fldChar w:fldCharType="separate"/>
        </w:r>
        <w:r>
          <w:rPr>
            <w:noProof/>
            <w:webHidden/>
          </w:rPr>
          <w:t>65</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86" w:history="1">
        <w:r w:rsidRPr="00E157B5">
          <w:rPr>
            <w:rStyle w:val="Lienhypertexte"/>
            <w:noProof/>
          </w:rPr>
          <w:t>Exemple 40 Ajouter à la déclaration un paramètre (dans ce cas-ci, une collection de données).</w:t>
        </w:r>
        <w:r>
          <w:rPr>
            <w:noProof/>
            <w:webHidden/>
          </w:rPr>
          <w:tab/>
        </w:r>
        <w:r>
          <w:rPr>
            <w:noProof/>
            <w:webHidden/>
          </w:rPr>
          <w:fldChar w:fldCharType="begin"/>
        </w:r>
        <w:r>
          <w:rPr>
            <w:noProof/>
            <w:webHidden/>
          </w:rPr>
          <w:instrText xml:space="preserve"> PAGEREF _Toc480893686 \h </w:instrText>
        </w:r>
        <w:r>
          <w:rPr>
            <w:noProof/>
            <w:webHidden/>
          </w:rPr>
        </w:r>
        <w:r>
          <w:rPr>
            <w:noProof/>
            <w:webHidden/>
          </w:rPr>
          <w:fldChar w:fldCharType="separate"/>
        </w:r>
        <w:r>
          <w:rPr>
            <w:noProof/>
            <w:webHidden/>
          </w:rPr>
          <w:t>66</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87" w:history="1">
        <w:r w:rsidRPr="00E157B5">
          <w:rPr>
            <w:rStyle w:val="Lienhypertexte"/>
            <w:noProof/>
          </w:rPr>
          <w:t>Exemple 41 Structure d'une cmdlet à une fonction.</w:t>
        </w:r>
        <w:r>
          <w:rPr>
            <w:noProof/>
            <w:webHidden/>
          </w:rPr>
          <w:tab/>
        </w:r>
        <w:r>
          <w:rPr>
            <w:noProof/>
            <w:webHidden/>
          </w:rPr>
          <w:fldChar w:fldCharType="begin"/>
        </w:r>
        <w:r>
          <w:rPr>
            <w:noProof/>
            <w:webHidden/>
          </w:rPr>
          <w:instrText xml:space="preserve"> PAGEREF _Toc480893687 \h </w:instrText>
        </w:r>
        <w:r>
          <w:rPr>
            <w:noProof/>
            <w:webHidden/>
          </w:rPr>
        </w:r>
        <w:r>
          <w:rPr>
            <w:noProof/>
            <w:webHidden/>
          </w:rPr>
          <w:fldChar w:fldCharType="separate"/>
        </w:r>
        <w:r>
          <w:rPr>
            <w:noProof/>
            <w:webHidden/>
          </w:rPr>
          <w:t>67</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88" w:history="1">
        <w:r w:rsidRPr="00E157B5">
          <w:rPr>
            <w:rStyle w:val="Lienhypertexte"/>
            <w:noProof/>
          </w:rPr>
          <w:t>Exemple 42 Cmdlet utilisant des paramètres dynamiques.</w:t>
        </w:r>
        <w:r>
          <w:rPr>
            <w:noProof/>
            <w:webHidden/>
          </w:rPr>
          <w:tab/>
        </w:r>
        <w:r>
          <w:rPr>
            <w:noProof/>
            <w:webHidden/>
          </w:rPr>
          <w:fldChar w:fldCharType="begin"/>
        </w:r>
        <w:r>
          <w:rPr>
            <w:noProof/>
            <w:webHidden/>
          </w:rPr>
          <w:instrText xml:space="preserve"> PAGEREF _Toc480893688 \h </w:instrText>
        </w:r>
        <w:r>
          <w:rPr>
            <w:noProof/>
            <w:webHidden/>
          </w:rPr>
        </w:r>
        <w:r>
          <w:rPr>
            <w:noProof/>
            <w:webHidden/>
          </w:rPr>
          <w:fldChar w:fldCharType="separate"/>
        </w:r>
        <w:r>
          <w:rPr>
            <w:noProof/>
            <w:webHidden/>
          </w:rPr>
          <w:t>67</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89" w:history="1">
        <w:r w:rsidRPr="00E157B5">
          <w:rPr>
            <w:rStyle w:val="Lienhypertexte"/>
            <w:noProof/>
          </w:rPr>
          <w:t>Exemple 43 Création d'un paramètre dynamique.</w:t>
        </w:r>
        <w:r>
          <w:rPr>
            <w:noProof/>
            <w:webHidden/>
          </w:rPr>
          <w:tab/>
        </w:r>
        <w:r>
          <w:rPr>
            <w:noProof/>
            <w:webHidden/>
          </w:rPr>
          <w:fldChar w:fldCharType="begin"/>
        </w:r>
        <w:r>
          <w:rPr>
            <w:noProof/>
            <w:webHidden/>
          </w:rPr>
          <w:instrText xml:space="preserve"> PAGEREF _Toc480893689 \h </w:instrText>
        </w:r>
        <w:r>
          <w:rPr>
            <w:noProof/>
            <w:webHidden/>
          </w:rPr>
        </w:r>
        <w:r>
          <w:rPr>
            <w:noProof/>
            <w:webHidden/>
          </w:rPr>
          <w:fldChar w:fldCharType="separate"/>
        </w:r>
        <w:r>
          <w:rPr>
            <w:noProof/>
            <w:webHidden/>
          </w:rPr>
          <w:t>68</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90" w:history="1">
        <w:r w:rsidRPr="00E157B5">
          <w:rPr>
            <w:rStyle w:val="Lienhypertexte"/>
            <w:noProof/>
          </w:rPr>
          <w:t>Exemple 44 Utilisation du paramètre dynamique dans la portée "Process".</w:t>
        </w:r>
        <w:r>
          <w:rPr>
            <w:noProof/>
            <w:webHidden/>
          </w:rPr>
          <w:tab/>
        </w:r>
        <w:r>
          <w:rPr>
            <w:noProof/>
            <w:webHidden/>
          </w:rPr>
          <w:fldChar w:fldCharType="begin"/>
        </w:r>
        <w:r>
          <w:rPr>
            <w:noProof/>
            <w:webHidden/>
          </w:rPr>
          <w:instrText xml:space="preserve"> PAGEREF _Toc480893690 \h </w:instrText>
        </w:r>
        <w:r>
          <w:rPr>
            <w:noProof/>
            <w:webHidden/>
          </w:rPr>
        </w:r>
        <w:r>
          <w:rPr>
            <w:noProof/>
            <w:webHidden/>
          </w:rPr>
          <w:fldChar w:fldCharType="separate"/>
        </w:r>
        <w:r>
          <w:rPr>
            <w:noProof/>
            <w:webHidden/>
          </w:rPr>
          <w:t>68</w:t>
        </w:r>
        <w:r>
          <w:rPr>
            <w:noProof/>
            <w:webHidden/>
          </w:rPr>
          <w:fldChar w:fldCharType="end"/>
        </w:r>
      </w:hyperlink>
    </w:p>
    <w:p w:rsidR="009367A5" w:rsidRDefault="009367A5">
      <w:pPr>
        <w:pStyle w:val="Tabledesillustrations"/>
        <w:tabs>
          <w:tab w:val="right" w:leader="dot" w:pos="9062"/>
        </w:tabs>
        <w:rPr>
          <w:rFonts w:asciiTheme="minorHAnsi" w:eastAsiaTheme="minorEastAsia" w:hAnsiTheme="minorHAnsi"/>
          <w:noProof/>
          <w:sz w:val="22"/>
          <w:lang w:eastAsia="fr-BE"/>
        </w:rPr>
      </w:pPr>
      <w:hyperlink w:anchor="_Toc480893691" w:history="1">
        <w:r w:rsidRPr="00E157B5">
          <w:rPr>
            <w:rStyle w:val="Lienhypertexte"/>
            <w:noProof/>
          </w:rPr>
          <w:t>Exemple 45 Appel d'une cmdlet à paramètres dynamiques.</w:t>
        </w:r>
        <w:r>
          <w:rPr>
            <w:noProof/>
            <w:webHidden/>
          </w:rPr>
          <w:tab/>
        </w:r>
        <w:r>
          <w:rPr>
            <w:noProof/>
            <w:webHidden/>
          </w:rPr>
          <w:fldChar w:fldCharType="begin"/>
        </w:r>
        <w:r>
          <w:rPr>
            <w:noProof/>
            <w:webHidden/>
          </w:rPr>
          <w:instrText xml:space="preserve"> PAGEREF _Toc480893691 \h </w:instrText>
        </w:r>
        <w:r>
          <w:rPr>
            <w:noProof/>
            <w:webHidden/>
          </w:rPr>
        </w:r>
        <w:r>
          <w:rPr>
            <w:noProof/>
            <w:webHidden/>
          </w:rPr>
          <w:fldChar w:fldCharType="separate"/>
        </w:r>
        <w:r>
          <w:rPr>
            <w:noProof/>
            <w:webHidden/>
          </w:rPr>
          <w:t>68</w:t>
        </w:r>
        <w:r>
          <w:rPr>
            <w:noProof/>
            <w:webHidden/>
          </w:rPr>
          <w:fldChar w:fldCharType="end"/>
        </w:r>
      </w:hyperlink>
    </w:p>
    <w:p w:rsidR="00A13266" w:rsidRPr="00A13266" w:rsidRDefault="00FD3C4C" w:rsidP="00A13266">
      <w:r>
        <w:fldChar w:fldCharType="end"/>
      </w:r>
    </w:p>
    <w:p w:rsidR="00C96C49" w:rsidRPr="00C96C49" w:rsidRDefault="00C96C49" w:rsidP="00C96C49">
      <w:pPr>
        <w:spacing w:after="160" w:line="259" w:lineRule="auto"/>
        <w:ind w:firstLine="0"/>
      </w:pPr>
      <w:r>
        <w:br w:type="page"/>
      </w:r>
    </w:p>
    <w:p w:rsidR="002D058A" w:rsidRDefault="002D058A" w:rsidP="002D058A">
      <w:pPr>
        <w:pStyle w:val="Titre1"/>
      </w:pPr>
      <w:bookmarkStart w:id="5" w:name="_Toc475438070"/>
      <w:bookmarkStart w:id="6" w:name="_Toc480893695"/>
      <w:r>
        <w:lastRenderedPageBreak/>
        <w:t>Introduction</w:t>
      </w:r>
      <w:r w:rsidR="00B169D6">
        <w:t>.</w:t>
      </w:r>
      <w:bookmarkEnd w:id="5"/>
      <w:bookmarkEnd w:id="6"/>
    </w:p>
    <w:p w:rsidR="005871A4" w:rsidRDefault="002D058A" w:rsidP="00E94770">
      <w:pPr>
        <w:pStyle w:val="Titre2"/>
      </w:pPr>
      <w:bookmarkStart w:id="7" w:name="_Toc475438071"/>
      <w:bookmarkStart w:id="8" w:name="_Toc480893696"/>
      <w:r>
        <w:t>L’entreprise</w:t>
      </w:r>
      <w:r w:rsidR="00B169D6">
        <w:t>.</w:t>
      </w:r>
      <w:bookmarkEnd w:id="7"/>
      <w:bookmarkEnd w:id="8"/>
    </w:p>
    <w:p w:rsidR="001E4159" w:rsidRDefault="008F5F2D" w:rsidP="001E4159">
      <w:r>
        <w:t xml:space="preserve">Limelogic est une société </w:t>
      </w:r>
      <w:r w:rsidR="00D14851">
        <w:t>d’infogérance créé</w:t>
      </w:r>
      <w:r w:rsidR="00990ECA">
        <w:t>e</w:t>
      </w:r>
      <w:r>
        <w:t xml:space="preserve"> en 2006 par Jean-Christophe Robin et </w:t>
      </w:r>
      <w:r w:rsidR="00EC0406">
        <w:t>Éric</w:t>
      </w:r>
      <w:r>
        <w:t xml:space="preserve"> Granados. Son siège social se situe à Liège, Rue Ernest Solvay.  </w:t>
      </w:r>
    </w:p>
    <w:p w:rsidR="008F5F2D" w:rsidRDefault="008F5F2D" w:rsidP="001E4159">
      <w:r>
        <w:t>Limelogic offre une solution de gestion informatique assez innovante à ses clients. En effet, la création de Limelogic</w:t>
      </w:r>
      <w:r w:rsidR="00990ECA">
        <w:t xml:space="preserve"> elle-même</w:t>
      </w:r>
      <w:r>
        <w:t xml:space="preserve"> se base sur le constat qu’un dirigeant de </w:t>
      </w:r>
      <w:r w:rsidR="00D14851">
        <w:t>PME ne</w:t>
      </w:r>
      <w:r>
        <w:t xml:space="preserve"> dispose pas toujours du temps ou </w:t>
      </w:r>
      <w:r w:rsidR="00D14851">
        <w:t>des compétences nécessaires</w:t>
      </w:r>
      <w:r>
        <w:t xml:space="preserve"> pour gérer son infrastructure réseau. Le plus souvent, ce même patron décide de déléguer la gestion informatique à une entreprise spécialisé</w:t>
      </w:r>
      <w:r w:rsidR="00990ECA">
        <w:t>e</w:t>
      </w:r>
      <w:r>
        <w:t xml:space="preserve">. </w:t>
      </w:r>
      <w:r w:rsidR="00D14851">
        <w:t>Cependant ces</w:t>
      </w:r>
      <w:r w:rsidR="00C24AFB">
        <w:t xml:space="preserve"> entreprises ne tiennent pas toujours leurs promesses ou ne prennent pas </w:t>
      </w:r>
      <w:r w:rsidR="00D14851">
        <w:t>leurs responsabilités</w:t>
      </w:r>
      <w:r w:rsidR="00C24AFB">
        <w:t xml:space="preserve"> et chaque intervention est facturée.</w:t>
      </w:r>
    </w:p>
    <w:p w:rsidR="00C24AFB" w:rsidRDefault="00C24AFB" w:rsidP="00C24AFB">
      <w:r>
        <w:t xml:space="preserve">Limelogic offre une solution innovante et élégante qui consiste à un forfait invariable peu importe la quantité d’interventions à réaliser pour régler </w:t>
      </w:r>
      <w:r w:rsidR="00D14851">
        <w:t>une panne matérielle</w:t>
      </w:r>
      <w:r>
        <w:t xml:space="preserve"> ou même logicielle. La société s’impose des objectifs de résultats, fournit le matériel nécessaire pour la gestion du réseau et tout ça à des prix fixes et maitrisés.</w:t>
      </w:r>
    </w:p>
    <w:p w:rsidR="00C24AFB" w:rsidRDefault="00C24AFB" w:rsidP="00C24AFB">
      <w:r>
        <w:t xml:space="preserve">La </w:t>
      </w:r>
      <w:r w:rsidR="00D14851">
        <w:t>plupart</w:t>
      </w:r>
      <w:r>
        <w:t xml:space="preserve"> des </w:t>
      </w:r>
      <w:r w:rsidR="00D14851">
        <w:t>clients</w:t>
      </w:r>
      <w:r>
        <w:t xml:space="preserve"> de Limelogic sont des PME qui ne possèdent pas une équipe d’informatique pour gérer leur réseau : travailler avec Limelogic revient à engager une équipe d’informaticiens fournissant un service de support informatique 24 heures sur 24 et 7 jours sur 7. </w:t>
      </w:r>
    </w:p>
    <w:p w:rsidR="00C24AFB" w:rsidRDefault="00C24AFB" w:rsidP="00C24AFB">
      <w:r>
        <w:t>En cas de panne, qu’elle arrive le week-end ou en semaine, une notification plus ou moins grave est envoyé aux techniciens qui prennent alors en charge le problème peu importe le moment ou l’heure.</w:t>
      </w:r>
    </w:p>
    <w:p w:rsidR="007439BE" w:rsidRPr="001E4159" w:rsidRDefault="007439BE" w:rsidP="00C24AFB">
      <w:r>
        <w:t>L’équipe compte actuelleme</w:t>
      </w:r>
      <w:r w:rsidR="00EC0406">
        <w:t>nt une bonne dizaine de membres</w:t>
      </w:r>
      <w:r>
        <w:t xml:space="preserve"> et </w:t>
      </w:r>
      <w:r w:rsidR="00B104A6">
        <w:t>souhaite</w:t>
      </w:r>
      <w:r>
        <w:t xml:space="preserve"> encore s’agrandir à l’avenir.</w:t>
      </w:r>
    </w:p>
    <w:p w:rsidR="002D058A" w:rsidRDefault="002D058A" w:rsidP="002D058A">
      <w:pPr>
        <w:pStyle w:val="Titre2"/>
      </w:pPr>
      <w:bookmarkStart w:id="9" w:name="_Toc475438073"/>
      <w:bookmarkStart w:id="10" w:name="_Toc480893697"/>
      <w:r>
        <w:t>Le cahier des charges</w:t>
      </w:r>
      <w:r w:rsidR="00B169D6">
        <w:t>.</w:t>
      </w:r>
      <w:bookmarkEnd w:id="9"/>
      <w:bookmarkEnd w:id="10"/>
    </w:p>
    <w:p w:rsidR="00507E6A" w:rsidRPr="00507E6A" w:rsidRDefault="00507E6A" w:rsidP="00507E6A">
      <w:r>
        <w:t xml:space="preserve">YASC est un outil, un engine, </w:t>
      </w:r>
      <w:r w:rsidR="007645B5">
        <w:t>dont le dé</w:t>
      </w:r>
      <w:r w:rsidR="002358D4">
        <w:t>veloppement a débuté</w:t>
      </w:r>
      <w:r w:rsidR="007645B5">
        <w:t xml:space="preserve"> dans le cadre d’une migration d’applications web IIS d’un client de Limelogic. L’objectif de YASC était de pouvoir migrer de manière automa</w:t>
      </w:r>
      <w:r w:rsidR="00B2390F">
        <w:t>tique les applications</w:t>
      </w:r>
      <w:r w:rsidR="007645B5">
        <w:t xml:space="preserve"> d’un Windows server 2003 vers un Windows server 2008. Depuis, les possibilités qu’offre YASC se sont étendues et il permettra à long terme de configurer et d’administrer un peu près n’importe qu</w:t>
      </w:r>
      <w:r w:rsidR="002358D4">
        <w:t xml:space="preserve">el équipement sur un réseau. </w:t>
      </w:r>
    </w:p>
    <w:p w:rsidR="00E42248" w:rsidRDefault="00547045" w:rsidP="00E30DAD">
      <w:r>
        <w:t xml:space="preserve">Le but du </w:t>
      </w:r>
      <w:r w:rsidR="00570F7C">
        <w:t>stage peut être sépa</w:t>
      </w:r>
      <w:r w:rsidR="002358D4">
        <w:t>ré en deux principaux objectifs </w:t>
      </w:r>
      <w:r w:rsidR="005D1CD6">
        <w:t>: le</w:t>
      </w:r>
      <w:r w:rsidR="00570F7C">
        <w:t xml:space="preserve"> premier étant de développer une série de « cmdlets » conforme à l’outil de déploiement qu’est YASC. Certains scripts ont été créés de zéro et d’autre</w:t>
      </w:r>
      <w:r w:rsidR="00BB0AC2">
        <w:t>s</w:t>
      </w:r>
      <w:r w:rsidR="00570F7C">
        <w:t xml:space="preserve"> ne sont que des adaptations de scripts déjà existant</w:t>
      </w:r>
      <w:r w:rsidR="00BB0AC2">
        <w:t>s</w:t>
      </w:r>
      <w:r w:rsidR="00570F7C">
        <w:t xml:space="preserve"> </w:t>
      </w:r>
      <w:r w:rsidR="00570F7C">
        <w:lastRenderedPageBreak/>
        <w:t>devant être porté</w:t>
      </w:r>
      <w:r w:rsidR="00BB0AC2">
        <w:t>es</w:t>
      </w:r>
      <w:r w:rsidR="00DE2854">
        <w:t xml:space="preserve"> dans le système </w:t>
      </w:r>
      <w:r w:rsidR="00570F7C">
        <w:t xml:space="preserve">YASC. Le deuxième objectif est l’amélioration à long terme de l’engine. En effet, YASC en est encore à ses balbutiements et </w:t>
      </w:r>
      <w:r w:rsidR="00BB0AC2">
        <w:t xml:space="preserve">il </w:t>
      </w:r>
      <w:r w:rsidR="00570F7C">
        <w:t>peut être amélioré.</w:t>
      </w:r>
      <w:r w:rsidR="002358D4">
        <w:t xml:space="preserve"> </w:t>
      </w:r>
      <w:r w:rsidR="00BB3033" w:rsidRPr="00BB3033">
        <w:t>Cela reste donc essentiellement un travail d’analyse/programmation, mais axé vers l’administration de systèmes et de réseaux.</w:t>
      </w:r>
    </w:p>
    <w:p w:rsidR="00252430" w:rsidRDefault="00252430" w:rsidP="00E30DAD">
      <w:r>
        <w:t>Evidemment d’autres objectifs intermédi</w:t>
      </w:r>
      <w:r w:rsidR="00586906">
        <w:t>aires rentreront en compte lors du</w:t>
      </w:r>
      <w:r>
        <w:t xml:space="preserve"> stage, comme l’étude du fonctionnement des </w:t>
      </w:r>
      <w:r w:rsidR="00257722">
        <w:t>switches</w:t>
      </w:r>
      <w:r>
        <w:t xml:space="preserve"> HP, des </w:t>
      </w:r>
      <w:r w:rsidR="00257722">
        <w:t>firewalls</w:t>
      </w:r>
      <w:r>
        <w:t xml:space="preserve"> Fortigate de chez Fortinet ou des UPS Vision. Tous ces équipements sont typiquement ceux utilisés dans l’entreprise et il sera </w:t>
      </w:r>
      <w:r w:rsidR="008779F2">
        <w:t>indispensable</w:t>
      </w:r>
      <w:r>
        <w:t xml:space="preserve"> d’apprendre à les connaître et à les maitriser.</w:t>
      </w:r>
    </w:p>
    <w:p w:rsidR="00AB2019" w:rsidRDefault="00E42248" w:rsidP="00E42248">
      <w:r>
        <w:br w:type="page"/>
      </w:r>
    </w:p>
    <w:p w:rsidR="00E94770" w:rsidRDefault="00D14851" w:rsidP="00E94770">
      <w:pPr>
        <w:pStyle w:val="Titre1"/>
      </w:pPr>
      <w:bookmarkStart w:id="11" w:name="_Toc480893698"/>
      <w:r>
        <w:lastRenderedPageBreak/>
        <w:t>Description des outils.</w:t>
      </w:r>
      <w:bookmarkEnd w:id="11"/>
    </w:p>
    <w:p w:rsidR="004A0F7A" w:rsidRDefault="00D14851" w:rsidP="004A0F7A">
      <w:r>
        <w:t xml:space="preserve">YASC est </w:t>
      </w:r>
      <w:r w:rsidR="005E01BD">
        <w:t xml:space="preserve">un engine </w:t>
      </w:r>
      <w:r>
        <w:t xml:space="preserve">totalement écrit en </w:t>
      </w:r>
      <w:r w:rsidR="00742B9B">
        <w:t>PowerShell</w:t>
      </w:r>
      <w:r>
        <w:t xml:space="preserve"> </w:t>
      </w:r>
      <w:r w:rsidR="003F41B2">
        <w:t xml:space="preserve">tout comme </w:t>
      </w:r>
      <w:r>
        <w:t xml:space="preserve">les modules qu’il utilise pour fonctionner. </w:t>
      </w:r>
      <w:r w:rsidR="00FE4C6C">
        <w:t xml:space="preserve">Le PowerShell est un langage de script natif dans Windows depuis Windows 7. </w:t>
      </w:r>
      <w:r>
        <w:t>C’est donc pour cela qu’</w:t>
      </w:r>
      <w:r w:rsidR="004A0F7A">
        <w:t xml:space="preserve">une introduction du </w:t>
      </w:r>
      <w:r w:rsidR="00742B9B">
        <w:t>PowerShell</w:t>
      </w:r>
      <w:r w:rsidR="004A0F7A">
        <w:t>, d</w:t>
      </w:r>
      <w:r>
        <w:t xml:space="preserve">e son historique </w:t>
      </w:r>
      <w:r w:rsidR="004A0F7A">
        <w:t xml:space="preserve">et des langages de script en général </w:t>
      </w:r>
      <w:r>
        <w:t>semble évident</w:t>
      </w:r>
      <w:r w:rsidR="000D4043">
        <w:t>e</w:t>
      </w:r>
      <w:r>
        <w:t>.</w:t>
      </w:r>
      <w:r w:rsidR="0044784A">
        <w:t xml:space="preserve"> </w:t>
      </w:r>
    </w:p>
    <w:p w:rsidR="004A0F7A" w:rsidRDefault="004A0F7A" w:rsidP="004A0F7A">
      <w:pPr>
        <w:pStyle w:val="Titre2"/>
      </w:pPr>
      <w:bookmarkStart w:id="12" w:name="_Toc480893699"/>
      <w:r>
        <w:t>Un langage de script.</w:t>
      </w:r>
      <w:bookmarkEnd w:id="12"/>
    </w:p>
    <w:p w:rsidR="004A0F7A" w:rsidRPr="006050BA" w:rsidRDefault="00981336" w:rsidP="004A0F7A">
      <w:pPr>
        <w:rPr>
          <w:lang w:val="en-US"/>
        </w:rPr>
      </w:pPr>
      <w:r>
        <w:t>Pour commencer, il est sage de décrire ce qu’est un langage de script et ce qu’il a de différent par rapport au langage de programmation que l’on a l’habitude de manipuler.</w:t>
      </w:r>
      <w:r w:rsidR="00742B9B">
        <w:t xml:space="preserve"> Cependant beaucoup de professionnel dans le milieu de l’informatique</w:t>
      </w:r>
      <w:r w:rsidR="00676A69">
        <w:t>,</w:t>
      </w:r>
      <w:r w:rsidR="00742B9B">
        <w:t xml:space="preserve"> et surtout du développement, s’accorde à dire que la définition d’un langa</w:t>
      </w:r>
      <w:r w:rsidR="002169B1">
        <w:t xml:space="preserve">ge de script </w:t>
      </w:r>
      <w:r w:rsidR="00742B9B">
        <w:t>est constamment sujet</w:t>
      </w:r>
      <w:r w:rsidR="007A28BA">
        <w:t>te</w:t>
      </w:r>
      <w:r w:rsidR="00742B9B">
        <w:t xml:space="preserve"> au changement. </w:t>
      </w:r>
      <w:r w:rsidR="00742B9B" w:rsidRPr="006050BA">
        <w:rPr>
          <w:lang w:val="en-US"/>
        </w:rPr>
        <w:t xml:space="preserve">Ainsi nous pouvons citer l’inventeur du Perl en </w:t>
      </w:r>
      <w:r w:rsidR="00663760" w:rsidRPr="006050BA">
        <w:rPr>
          <w:lang w:val="en-US"/>
        </w:rPr>
        <w:t>personne:</w:t>
      </w:r>
      <w:r w:rsidR="00742B9B" w:rsidRPr="006050BA">
        <w:rPr>
          <w:lang w:val="en-US"/>
        </w:rPr>
        <w:t xml:space="preserve"> </w:t>
      </w:r>
    </w:p>
    <w:p w:rsidR="00742B9B" w:rsidRDefault="00742B9B" w:rsidP="009C1321">
      <w:pPr>
        <w:spacing w:before="100" w:beforeAutospacing="1" w:after="100" w:afterAutospacing="1"/>
        <w:rPr>
          <w:lang w:val="en-US"/>
        </w:rPr>
      </w:pPr>
      <w:r w:rsidRPr="00742B9B">
        <w:rPr>
          <w:rFonts w:cs="Times New Roman"/>
          <w:szCs w:val="24"/>
          <w:lang w:val="en-US" w:eastAsia="fr-BE"/>
        </w:rPr>
        <w:t>« </w:t>
      </w:r>
      <w:r>
        <w:rPr>
          <w:rFonts w:cs="Times New Roman"/>
          <w:i/>
          <w:iCs/>
          <w:szCs w:val="24"/>
          <w:lang w:val="en" w:eastAsia="fr-BE"/>
        </w:rPr>
        <w:t>basically, scripting is not a technical term. When we call something a scripting language, we're primarily making a linguistic and cultural judgment, not a technical judgment</w:t>
      </w:r>
      <w:r w:rsidRPr="00742B9B">
        <w:rPr>
          <w:rFonts w:cs="Times New Roman"/>
          <w:szCs w:val="24"/>
          <w:lang w:val="en-US" w:eastAsia="fr-BE"/>
        </w:rPr>
        <w:t> »</w:t>
      </w:r>
      <w:r w:rsidR="009C1321">
        <w:rPr>
          <w:rFonts w:cs="Times New Roman"/>
          <w:szCs w:val="24"/>
          <w:lang w:val="en-US" w:eastAsia="fr-BE"/>
        </w:rPr>
        <w:t xml:space="preserve"> - </w:t>
      </w:r>
      <w:r w:rsidRPr="009C1321">
        <w:rPr>
          <w:lang w:val="en-US"/>
        </w:rPr>
        <w:t>Larry Wall (créateur de perl et linguiste)</w:t>
      </w:r>
      <w:r w:rsidR="009C1321">
        <w:rPr>
          <w:lang w:val="en-US"/>
        </w:rPr>
        <w:t>.</w:t>
      </w:r>
    </w:p>
    <w:p w:rsidR="009C1321" w:rsidRPr="009C1321" w:rsidRDefault="009C1321" w:rsidP="009C1321">
      <w:pPr>
        <w:spacing w:before="100" w:beforeAutospacing="1" w:after="100" w:afterAutospacing="1"/>
        <w:rPr>
          <w:rFonts w:cs="Times New Roman"/>
          <w:szCs w:val="24"/>
          <w:lang w:eastAsia="fr-BE"/>
        </w:rPr>
      </w:pPr>
      <w:r w:rsidRPr="009C1321">
        <w:t>Nous allons tout de même énoncer plusieurs points qui reviennent assez souvent dans les différentes définitions d’un langage de script et les utiliser comme base par la suite pour comparer le PowerShell à ses concurrents directs.</w:t>
      </w:r>
    </w:p>
    <w:p w:rsidR="00FB0162" w:rsidRDefault="0033743A" w:rsidP="004A0F7A">
      <w: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t>PowerShell</w:t>
      </w:r>
      <w:r>
        <w:t xml:space="preserve">) et que ce code source sera interprété par après lors de l’exécution du </w:t>
      </w:r>
      <w:r w:rsidR="0056579C">
        <w:t>script par, vous l’aurez deviné</w:t>
      </w:r>
      <w:r>
        <w:t>, l’interpréteur du langage</w:t>
      </w:r>
      <w:r w:rsidR="007232E9">
        <w:t xml:space="preserve"> dans lequel il est écrit</w:t>
      </w:r>
      <w:r>
        <w:t xml:space="preserve">. </w:t>
      </w:r>
    </w:p>
    <w:p w:rsidR="0033743A" w:rsidRDefault="00FB0162" w:rsidP="004A0F7A">
      <w:r>
        <w:t xml:space="preserve">En somme, </w:t>
      </w:r>
      <w:r w:rsidR="0034226A">
        <w:t>le script peut être exécuté</w:t>
      </w:r>
      <w:r w:rsidR="00600D05">
        <w:t xml:space="preserve"> immédiatement après son écriture sans phase de compilation, il peut être utilisé sur n’importe quelle machine à partir du moment où l’interpréteur du langage est présent sur la </w:t>
      </w:r>
      <w:r>
        <w:t>machine, et</w:t>
      </w:r>
      <w:r w:rsidR="00600D05">
        <w:t xml:space="preserve"> ce pour la modique somme de la taille d’un fichier texte</w:t>
      </w:r>
      <w:r w:rsidR="009C1321">
        <w:t xml:space="preserve"> et peu importe l’architecture matérielle ou logicielle</w:t>
      </w:r>
      <w:r w:rsidR="00600D05">
        <w:t>. Cependant on y perd énormément en vitesse par rapport à un langage compilé</w:t>
      </w:r>
      <w:r w:rsidR="0034226A">
        <w:t xml:space="preserve"> car le code doit être analysé</w:t>
      </w:r>
      <w:r w:rsidR="00256DE2">
        <w:t xml:space="preserve"> à chaque exécution</w:t>
      </w:r>
      <w:r w:rsidR="0034226A">
        <w:t xml:space="preserve"> </w:t>
      </w:r>
      <w:r w:rsidR="00600D05">
        <w:t>ligne par ligne par l’interpréteur et celui-ci doit alors les traduire pour qu’elles soient exécutables.</w:t>
      </w:r>
    </w:p>
    <w:p w:rsidR="0033743A" w:rsidRDefault="009C1321" w:rsidP="004136CB">
      <w:r>
        <w:t>On peut se poser alors la question : « </w:t>
      </w:r>
      <w:r w:rsidR="0033743A">
        <w:t>à quoi peut bie</w:t>
      </w:r>
      <w:r>
        <w:t xml:space="preserve">n servir un langage de script ? ». </w:t>
      </w:r>
      <w:r w:rsidR="00600D05">
        <w:t>Un langage de script peut servi</w:t>
      </w:r>
      <w:r w:rsidR="0033743A">
        <w:t>r à automatiser des tâches complexes ou rébarbative</w:t>
      </w:r>
      <w:r w:rsidR="007C4733">
        <w:t>s</w:t>
      </w:r>
      <w:r w:rsidR="0033743A">
        <w:t xml:space="preserve"> sur un </w:t>
      </w:r>
      <w:r w:rsidR="0033743A">
        <w:lastRenderedPageBreak/>
        <w:t xml:space="preserve">système d’exploitation, à générer des pages dynamiques sur un serveur web ou même à créer des interfaces graphiques. Par exemple sous </w:t>
      </w:r>
      <w:r w:rsidR="004136CB">
        <w:t>PowerShell</w:t>
      </w:r>
      <w:r w:rsidR="0033743A">
        <w:t xml:space="preserve">, on peut très bien </w:t>
      </w:r>
      <w:r w:rsidR="00FE5117">
        <w:t>utiliser</w:t>
      </w:r>
      <w:r w:rsidR="0033743A">
        <w:t xml:space="preserve"> les librairies</w:t>
      </w:r>
      <w:r w:rsidR="00FA43CC">
        <w:t xml:space="preserve"> </w:t>
      </w:r>
      <w:r w:rsidR="0033743A">
        <w:t>graphiques disponible</w:t>
      </w:r>
      <w:r w:rsidR="0030621F">
        <w:t>s</w:t>
      </w:r>
      <w:r w:rsidR="0033743A">
        <w:t xml:space="preserve"> en .NET pour créer une interface GUI</w:t>
      </w:r>
      <w:r w:rsidR="00BE04F1">
        <w:rPr>
          <w:rStyle w:val="Appelnotedebasdep"/>
        </w:rPr>
        <w:footnoteReference w:id="1"/>
      </w:r>
      <w:r w:rsidR="0033743A">
        <w:t>.</w:t>
      </w:r>
      <w:r w:rsidR="00FA43CC">
        <w:t xml:space="preserve"> Certains langages comme le Python et le Perl sont d’ailleurs utilisés aussi pour créer des programmes complets. </w:t>
      </w:r>
    </w:p>
    <w:p w:rsidR="0033743A" w:rsidRDefault="00D30847" w:rsidP="00D30847">
      <w:pPr>
        <w:pStyle w:val="Titre2"/>
      </w:pPr>
      <w:bookmarkStart w:id="13" w:name="_Toc480893700"/>
      <w:r>
        <w:t>Window</w:t>
      </w:r>
      <w:r w:rsidR="0034226A">
        <w:t>s</w:t>
      </w:r>
      <w:r>
        <w:t xml:space="preserve"> </w:t>
      </w:r>
      <w:r w:rsidR="0034226A">
        <w:t>PowerShell</w:t>
      </w:r>
      <w:bookmarkEnd w:id="13"/>
      <w:r>
        <w:t xml:space="preserve"> </w:t>
      </w:r>
    </w:p>
    <w:p w:rsidR="00D30847" w:rsidRDefault="00D30847" w:rsidP="00D30847">
      <w:r>
        <w:t xml:space="preserve">Windows </w:t>
      </w:r>
      <w:r w:rsidR="0034226A">
        <w:t>PowerShell</w:t>
      </w:r>
      <w:r>
        <w:t xml:space="preserve"> est une suite de logicielle anciennement connue sous le nom de Windows Command Shell. Cette suite contient une interface en ligne de commande, le langage de script </w:t>
      </w:r>
      <w:r w:rsidR="0034226A">
        <w:t>PowerShell</w:t>
      </w:r>
      <w:r>
        <w:t xml:space="preserve"> et un kit de développement. Cette suite est apparue sur Windows 7</w:t>
      </w:r>
      <w:r w:rsidR="00FB0162">
        <w:t>,</w:t>
      </w:r>
      <w:r>
        <w:t xml:space="preserve"> bien que prévue initialement sur Windows Vista</w:t>
      </w:r>
      <w:r w:rsidR="00FB0162">
        <w:t>,</w:t>
      </w:r>
      <w:r>
        <w:t xml:space="preserve"> et est une descendante directe de la ligne de commande</w:t>
      </w:r>
      <w:r w:rsidR="00A51AF8" w:rsidRPr="00A51AF8">
        <w:t xml:space="preserve"> </w:t>
      </w:r>
      <w:r w:rsidR="00A51AF8">
        <w:t>bien connue,</w:t>
      </w:r>
      <w:r w:rsidR="00303A3C">
        <w:t xml:space="preserve"> DOS.</w:t>
      </w:r>
    </w:p>
    <w:p w:rsidR="00D30847" w:rsidRDefault="0034226A" w:rsidP="00D30847">
      <w:r>
        <w:t>PowerShell</w:t>
      </w:r>
      <w:r w:rsidR="00D30847">
        <w:t xml:space="preserve"> est donc un langage de script propre à Wi</w:t>
      </w:r>
      <w:r w:rsidR="007B5972">
        <w:t>ndows. Le but de Microsoft était</w:t>
      </w:r>
      <w:r w:rsidR="00D30847">
        <w:t xml:space="preserve"> de créer un langage de</w:t>
      </w:r>
      <w:r w:rsidR="00B51729">
        <w:t xml:space="preserve"> script aussi fourni </w:t>
      </w:r>
      <w:r w:rsidR="00D30847">
        <w:t>en possibilité</w:t>
      </w:r>
      <w:r w:rsidR="0025381C" w:rsidRPr="0025381C">
        <w:t xml:space="preserve"> </w:t>
      </w:r>
      <w:r w:rsidR="0025381C">
        <w:t xml:space="preserve">et aussi sécurisé que les langages </w:t>
      </w:r>
      <w:r w:rsidR="00D877FC">
        <w:t xml:space="preserve">de script </w:t>
      </w:r>
      <w:r w:rsidR="0025381C">
        <w:t>UNIX.</w:t>
      </w:r>
    </w:p>
    <w:p w:rsidR="0025381C" w:rsidRDefault="00843DE9" w:rsidP="00843DE9">
      <w:r>
        <w:t xml:space="preserve">Syntaxiquement parlant les commandes en </w:t>
      </w:r>
      <w:r w:rsidR="00BA33E6">
        <w:t>PowerShell</w:t>
      </w:r>
      <w:r>
        <w:t>, que l’on appelle des « CmdLets », ressemble fort aux commandes que l’on peut trouver sous UNIX</w:t>
      </w:r>
      <w:r w:rsidR="00901E26">
        <w:t xml:space="preserve"> Shell</w:t>
      </w:r>
      <w:r>
        <w:t xml:space="preserve">. C’est-à-dire que l’on </w:t>
      </w:r>
      <w:r w:rsidR="00ED3E57">
        <w:t xml:space="preserve">appelle </w:t>
      </w:r>
      <w:r>
        <w:t>ces fonctions par d</w:t>
      </w:r>
      <w:r w:rsidR="00DA28E3">
        <w:t xml:space="preserve">es alias et que l’on peut leur </w:t>
      </w:r>
      <w:r>
        <w:t xml:space="preserve">passer des paramètres. Dans les deux </w:t>
      </w:r>
      <w:r w:rsidR="00BF627C">
        <w:t>systèmes</w:t>
      </w:r>
      <w:r>
        <w:t>, la sortie d’</w:t>
      </w:r>
      <w:r w:rsidR="00901E26">
        <w:t>une commande peut</w:t>
      </w:r>
      <w:r w:rsidR="00ED3E57">
        <w:t xml:space="preserve"> être « pipée</w:t>
      </w:r>
      <w:r>
        <w:t xml:space="preserve"> » vers une autre commande. </w:t>
      </w:r>
      <w:r w:rsidR="00901E26">
        <w:t xml:space="preserve">Pour paraphraser, </w:t>
      </w:r>
      <w:r>
        <w:t xml:space="preserve">on peut récupérer le résultat de la </w:t>
      </w:r>
      <w:r w:rsidR="00901E26">
        <w:t xml:space="preserve">première </w:t>
      </w:r>
      <w:r>
        <w:t xml:space="preserve">commande pour réaliser le traitement des données résultantes </w:t>
      </w:r>
      <w:r w:rsidR="00E371CB">
        <w:t xml:space="preserve">au sein </w:t>
      </w:r>
      <w:r w:rsidR="00901E26">
        <w:t>de la seconde</w:t>
      </w:r>
      <w:r>
        <w:t xml:space="preserve">.  Cependant leurs fonctionnements diffèrent au niveau du transport des informations. </w:t>
      </w:r>
    </w:p>
    <w:p w:rsidR="00901E26" w:rsidRDefault="00843DE9" w:rsidP="00843DE9">
      <w:r>
        <w:t>En effet</w:t>
      </w:r>
      <w:r w:rsidR="0025381C">
        <w:t>,</w:t>
      </w:r>
      <w:r w:rsidR="00A96683">
        <w:t xml:space="preserve"> comme dit</w:t>
      </w:r>
      <w:r>
        <w:t xml:space="preserve"> précédemment</w:t>
      </w:r>
      <w:r w:rsidR="0025381C">
        <w:t>,</w:t>
      </w:r>
      <w:r>
        <w:t xml:space="preserve"> </w:t>
      </w:r>
      <w:r w:rsidR="00BA33E6">
        <w:t>PowerShell</w:t>
      </w:r>
      <w:r>
        <w:t xml:space="preserve"> permet d’utiliser des libraires .NET et donc des objets. </w:t>
      </w:r>
      <w:r w:rsidR="0025381C">
        <w:t xml:space="preserve">Cela veut </w:t>
      </w:r>
      <w:r>
        <w:t>dire que l’on peut renvoyer en sortie d’une commande un objet représentant</w:t>
      </w:r>
      <w:r w:rsidR="0025381C">
        <w:t xml:space="preserve"> le résultat</w:t>
      </w:r>
      <w:r w:rsidR="00FB0162">
        <w:t xml:space="preserve">. Pour traiter le retour de la fonction il suffit donc d’utiliser les variables et les méthodes membres de l’objet. </w:t>
      </w:r>
    </w:p>
    <w:p w:rsidR="00843DE9" w:rsidRDefault="00A96683" w:rsidP="00843DE9">
      <w:r>
        <w:t xml:space="preserve"> À</w:t>
      </w:r>
      <w:r w:rsidR="00843DE9">
        <w:t xml:space="preserve"> l’inverse, en UNIX Shell, beaucoup de choses sont basé</w:t>
      </w:r>
      <w:r>
        <w:t>e</w:t>
      </w:r>
      <w:r w:rsidR="00843DE9">
        <w:t>s sur du texte y compris la sortie d’une commande</w:t>
      </w:r>
      <w:r w:rsidR="001C4CE4">
        <w:t xml:space="preserve">. Cela signifie que si l’on veut transmettre le résultat de cette commande à une autre celle-ci devra traiter le texte sortant pour en interpréter le résultat.  </w:t>
      </w:r>
    </w:p>
    <w:p w:rsidR="0092664F" w:rsidRDefault="0092664F" w:rsidP="00843DE9">
      <w:r>
        <w:t>V</w:t>
      </w:r>
      <w:r w:rsidR="00A96683">
        <w:t>oici un exemple de code concret</w:t>
      </w:r>
      <w:r>
        <w:t xml:space="preserve"> écrit en </w:t>
      </w:r>
      <w:r w:rsidR="00BA33E6">
        <w:t>PowerShell</w:t>
      </w:r>
      <w:r>
        <w:t xml:space="preserve"> permettant d’illustrer le passage d’information d’</w:t>
      </w:r>
      <w:r w:rsidR="00B77966">
        <w:t>une commande à une autre par</w:t>
      </w:r>
      <w:r>
        <w:t xml:space="preserve"> le « pipe » :</w:t>
      </w:r>
    </w:p>
    <w:p w:rsidR="0092664F" w:rsidRDefault="00B77966" w:rsidP="00E13F5A">
      <w:pPr>
        <w:keepNext/>
      </w:pPr>
      <w:r>
        <w:rPr>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8">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Default="00CE1791" w:rsidP="00CE1791">
      <w:pPr>
        <w:pStyle w:val="Lgende"/>
      </w:pPr>
      <w:bookmarkStart w:id="14" w:name="_Toc477603718"/>
      <w:bookmarkStart w:id="15" w:name="_Toc477799029"/>
      <w:bookmarkStart w:id="16" w:name="_Toc478930903"/>
      <w:bookmarkStart w:id="17" w:name="_Toc479589457"/>
      <w:bookmarkStart w:id="18" w:name="_Toc480205432"/>
      <w:bookmarkStart w:id="19" w:name="_Toc480313683"/>
      <w:bookmarkStart w:id="20" w:name="_Toc477600894"/>
      <w:bookmarkStart w:id="21" w:name="_Toc480893647"/>
      <w:r>
        <w:t xml:space="preserve">Exemple </w:t>
      </w:r>
      <w:r w:rsidR="00C833AC">
        <w:fldChar w:fldCharType="begin"/>
      </w:r>
      <w:r w:rsidR="00C833AC">
        <w:instrText xml:space="preserve"> SEQ Exemple \* ARABIC </w:instrText>
      </w:r>
      <w:r w:rsidR="00C833AC">
        <w:fldChar w:fldCharType="separate"/>
      </w:r>
      <w:r w:rsidR="00544300">
        <w:rPr>
          <w:noProof/>
        </w:rPr>
        <w:t>1</w:t>
      </w:r>
      <w:r w:rsidR="00C833AC">
        <w:rPr>
          <w:noProof/>
        </w:rPr>
        <w:fldChar w:fldCharType="end"/>
      </w:r>
      <w:r>
        <w:t xml:space="preserve"> Création d'un type Powershell</w:t>
      </w:r>
      <w:bookmarkEnd w:id="14"/>
      <w:bookmarkEnd w:id="15"/>
      <w:bookmarkEnd w:id="16"/>
      <w:bookmarkEnd w:id="17"/>
      <w:bookmarkEnd w:id="18"/>
      <w:bookmarkEnd w:id="19"/>
      <w:bookmarkEnd w:id="21"/>
      <w:r>
        <w:t xml:space="preserve"> </w:t>
      </w:r>
      <w:bookmarkEnd w:id="20"/>
    </w:p>
    <w:p w:rsidR="00E02622" w:rsidRDefault="00E02622" w:rsidP="00E02622">
      <w:pPr>
        <w:keepNext/>
      </w:pPr>
      <w:r>
        <w:rPr>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9">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Default="00E02622" w:rsidP="00E02622">
      <w:pPr>
        <w:pStyle w:val="Lgende"/>
      </w:pPr>
      <w:bookmarkStart w:id="22" w:name="_Toc477603719"/>
      <w:bookmarkStart w:id="23" w:name="_Toc477799030"/>
      <w:bookmarkStart w:id="24" w:name="_Toc478930904"/>
      <w:bookmarkStart w:id="25" w:name="_Toc479589458"/>
      <w:bookmarkStart w:id="26" w:name="_Toc480205433"/>
      <w:bookmarkStart w:id="27" w:name="_Toc480313684"/>
      <w:bookmarkStart w:id="28" w:name="_Toc480893648"/>
      <w:r>
        <w:t xml:space="preserve">Exemple </w:t>
      </w:r>
      <w:r w:rsidR="00C833AC">
        <w:fldChar w:fldCharType="begin"/>
      </w:r>
      <w:r w:rsidR="00C833AC">
        <w:instrText xml:space="preserve"> SEQ Exemple \* ARABIC </w:instrText>
      </w:r>
      <w:r w:rsidR="00C833AC">
        <w:fldChar w:fldCharType="separate"/>
      </w:r>
      <w:r w:rsidR="00544300">
        <w:rPr>
          <w:noProof/>
        </w:rPr>
        <w:t>2</w:t>
      </w:r>
      <w:r w:rsidR="00C833AC">
        <w:rPr>
          <w:noProof/>
        </w:rPr>
        <w:fldChar w:fldCharType="end"/>
      </w:r>
      <w:r>
        <w:t xml:space="preserve"> Création d'une fonction permettant de changer la valeur d'une variable de l'objet créer précédemment</w:t>
      </w:r>
      <w:bookmarkEnd w:id="22"/>
      <w:bookmarkEnd w:id="23"/>
      <w:bookmarkEnd w:id="24"/>
      <w:bookmarkEnd w:id="25"/>
      <w:bookmarkEnd w:id="26"/>
      <w:bookmarkEnd w:id="27"/>
      <w:bookmarkEnd w:id="28"/>
    </w:p>
    <w:p w:rsidR="00B77966" w:rsidRDefault="00B77966" w:rsidP="00B77966">
      <w:pPr>
        <w:keepNext/>
      </w:pPr>
      <w:r>
        <w:rPr>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10">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Default="00B77966" w:rsidP="00B77966">
      <w:pPr>
        <w:pStyle w:val="Lgende"/>
      </w:pPr>
      <w:bookmarkStart w:id="29" w:name="_Toc477603720"/>
      <w:bookmarkStart w:id="30" w:name="_Toc477799031"/>
      <w:bookmarkStart w:id="31" w:name="_Toc478930905"/>
      <w:bookmarkStart w:id="32" w:name="_Toc479589459"/>
      <w:bookmarkStart w:id="33" w:name="_Toc480205434"/>
      <w:bookmarkStart w:id="34" w:name="_Toc480313685"/>
      <w:bookmarkStart w:id="35" w:name="_Toc480893649"/>
      <w:r>
        <w:t xml:space="preserve">Exemple </w:t>
      </w:r>
      <w:r w:rsidR="00C833AC">
        <w:fldChar w:fldCharType="begin"/>
      </w:r>
      <w:r w:rsidR="00C833AC">
        <w:instrText xml:space="preserve"> SEQ Exemple \* ARABIC </w:instrText>
      </w:r>
      <w:r w:rsidR="00C833AC">
        <w:fldChar w:fldCharType="separate"/>
      </w:r>
      <w:r w:rsidR="00544300">
        <w:rPr>
          <w:noProof/>
        </w:rPr>
        <w:t>3</w:t>
      </w:r>
      <w:r w:rsidR="00C833AC">
        <w:rPr>
          <w:noProof/>
        </w:rPr>
        <w:fldChar w:fldCharType="end"/>
      </w:r>
      <w:r>
        <w:t xml:space="preserve"> Instanciation du type et pipe vers la fonction</w:t>
      </w:r>
      <w:bookmarkEnd w:id="29"/>
      <w:bookmarkEnd w:id="30"/>
      <w:bookmarkEnd w:id="31"/>
      <w:bookmarkEnd w:id="32"/>
      <w:bookmarkEnd w:id="33"/>
      <w:bookmarkEnd w:id="34"/>
      <w:bookmarkEnd w:id="35"/>
    </w:p>
    <w:p w:rsidR="00C42D4C" w:rsidRDefault="00B77966" w:rsidP="00D72767">
      <w:r>
        <w:t>Dans cette suite d’exemple on voit que l’on peut passe</w:t>
      </w:r>
      <w:r w:rsidR="00676A69">
        <w:t>r directement l’objet instancié</w:t>
      </w:r>
      <w:r>
        <w:t xml:space="preserve"> par la cmdlet « New-Object » dans l</w:t>
      </w:r>
      <w:r w:rsidR="00663760">
        <w:t>a méthode « newName ». La varia</w:t>
      </w:r>
      <w:r>
        <w:t xml:space="preserve">ble « $myObject » contiendra </w:t>
      </w:r>
      <w:r w:rsidR="00C9511E">
        <w:t>en sortie le résultat de la fonction « newName »</w:t>
      </w:r>
      <w:r w:rsidR="00473566">
        <w:t>.</w:t>
      </w:r>
      <w:r w:rsidR="00647004">
        <w:t xml:space="preserve"> </w:t>
      </w:r>
      <w:r w:rsidR="00C42D4C">
        <w:t xml:space="preserve">À noter qu’il est tout </w:t>
      </w:r>
      <w:r w:rsidR="00486FF1">
        <w:t>à</w:t>
      </w:r>
      <w:r w:rsidR="00C42D4C">
        <w:t xml:space="preserve"> fait possible d’appeler depuis une invite de commande PowerShell, les commandes natives de Windows comme « ipconfig »,  « netstat », « ping », etc.</w:t>
      </w:r>
    </w:p>
    <w:p w:rsidR="00EB03CB" w:rsidRDefault="001257FB" w:rsidP="004448B9">
      <w:r>
        <w:t xml:space="preserve">Pour ne pas trop s’attarder sur la présentation du </w:t>
      </w:r>
      <w:r w:rsidR="00663760">
        <w:t>PowerShell</w:t>
      </w:r>
      <w:r>
        <w:t>, concluons sur ses différents avantages et inconvénients</w:t>
      </w:r>
      <w:r w:rsidR="00BE04F1">
        <w:t xml:space="preserve"> grâce à ce tableau</w:t>
      </w:r>
      <w:r>
        <w:t xml:space="preserve"> : </w:t>
      </w:r>
    </w:p>
    <w:tbl>
      <w:tblPr>
        <w:tblStyle w:val="Grilledutableau"/>
        <w:tblW w:w="0" w:type="auto"/>
        <w:tblLook w:val="04A0" w:firstRow="1" w:lastRow="0" w:firstColumn="1" w:lastColumn="0" w:noHBand="0" w:noVBand="1"/>
      </w:tblPr>
      <w:tblGrid>
        <w:gridCol w:w="4531"/>
        <w:gridCol w:w="4531"/>
      </w:tblGrid>
      <w:tr w:rsidR="001257FB" w:rsidTr="001257FB">
        <w:tc>
          <w:tcPr>
            <w:tcW w:w="4531" w:type="dxa"/>
          </w:tcPr>
          <w:p w:rsidR="001257FB" w:rsidRPr="00D96A3E" w:rsidRDefault="001257FB" w:rsidP="00B77966">
            <w:pPr>
              <w:ind w:firstLine="0"/>
              <w:rPr>
                <w:b/>
              </w:rPr>
            </w:pPr>
            <w:r w:rsidRPr="00D96A3E">
              <w:rPr>
                <w:b/>
              </w:rPr>
              <w:t>Avantages</w:t>
            </w:r>
          </w:p>
        </w:tc>
        <w:tc>
          <w:tcPr>
            <w:tcW w:w="4531" w:type="dxa"/>
          </w:tcPr>
          <w:p w:rsidR="001257FB" w:rsidRPr="00D96A3E" w:rsidRDefault="001257FB" w:rsidP="00B77966">
            <w:pPr>
              <w:ind w:firstLine="0"/>
              <w:rPr>
                <w:b/>
              </w:rPr>
            </w:pPr>
            <w:r w:rsidRPr="00D96A3E">
              <w:rPr>
                <w:b/>
              </w:rPr>
              <w:t>Inconvénients</w:t>
            </w:r>
          </w:p>
        </w:tc>
      </w:tr>
      <w:tr w:rsidR="001257FB" w:rsidTr="001257FB">
        <w:tc>
          <w:tcPr>
            <w:tcW w:w="4531" w:type="dxa"/>
          </w:tcPr>
          <w:p w:rsidR="001257FB" w:rsidRDefault="001257FB" w:rsidP="00B77966">
            <w:pPr>
              <w:ind w:firstLine="0"/>
            </w:pPr>
            <w:r>
              <w:t>Langage orienté objet</w:t>
            </w:r>
          </w:p>
        </w:tc>
        <w:tc>
          <w:tcPr>
            <w:tcW w:w="4531" w:type="dxa"/>
          </w:tcPr>
          <w:p w:rsidR="001257FB" w:rsidRDefault="001257FB" w:rsidP="00B77966">
            <w:pPr>
              <w:ind w:firstLine="0"/>
            </w:pPr>
            <w:r w:rsidRPr="001257FB">
              <w:t xml:space="preserve">PowerShell ne peut pas afficher les caractères Unicode lorsqu'il est utilisé au travers de </w:t>
            </w:r>
            <w:hyperlink r:id="rId11" w:tooltip="Windows console subsystem (page inexistante)" w:history="1">
              <w:r w:rsidRPr="001257FB">
                <w:rPr>
                  <w:rStyle w:val="Lienhypertexte"/>
                  <w:color w:val="auto"/>
                  <w:u w:val="none"/>
                </w:rPr>
                <w:t>Windows console subsystem</w:t>
              </w:r>
            </w:hyperlink>
            <w:r w:rsidR="00D96A3E">
              <w:rPr>
                <w:rStyle w:val="Appelnotedebasdep"/>
              </w:rPr>
              <w:footnoteReference w:id="2"/>
            </w:r>
            <w:r>
              <w:t>.</w:t>
            </w:r>
          </w:p>
        </w:tc>
      </w:tr>
      <w:tr w:rsidR="001257FB" w:rsidTr="001257FB">
        <w:tc>
          <w:tcPr>
            <w:tcW w:w="4531" w:type="dxa"/>
          </w:tcPr>
          <w:p w:rsidR="001257FB" w:rsidRDefault="001257FB" w:rsidP="00B77966">
            <w:pPr>
              <w:ind w:firstLine="0"/>
            </w:pPr>
            <w:r>
              <w:t xml:space="preserve">Utilisation du </w:t>
            </w:r>
            <w:r w:rsidR="00663760">
              <w:t>Framework</w:t>
            </w:r>
            <w:r>
              <w:t xml:space="preserve"> .NET</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 xml:space="preserve">Syntaxe relativement simple à la </w:t>
            </w:r>
            <w:r w:rsidR="0055187B">
              <w:t>compréhension</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lastRenderedPageBreak/>
              <w:t>Simplifier la collecte d’information</w:t>
            </w:r>
            <w:r w:rsidR="005118F6">
              <w:t>s</w:t>
            </w:r>
            <w:r>
              <w:t xml:space="preserve"> du système</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Automatiser des tâches complexes sur l’ensemble d’un parc de machines Windows.</w:t>
            </w:r>
          </w:p>
        </w:tc>
        <w:tc>
          <w:tcPr>
            <w:tcW w:w="4531" w:type="dxa"/>
          </w:tcPr>
          <w:p w:rsidR="001257FB" w:rsidRDefault="001257FB" w:rsidP="00B77966">
            <w:pPr>
              <w:ind w:firstLine="0"/>
            </w:pPr>
          </w:p>
        </w:tc>
      </w:tr>
    </w:tbl>
    <w:p w:rsidR="00647004" w:rsidRDefault="00647004" w:rsidP="00C27065">
      <w:pPr>
        <w:ind w:firstLine="0"/>
      </w:pPr>
    </w:p>
    <w:p w:rsidR="00852E2E" w:rsidRDefault="00852E2E" w:rsidP="00852E2E">
      <w:pPr>
        <w:pStyle w:val="Titre2"/>
      </w:pPr>
      <w:bookmarkStart w:id="36" w:name="_Toc480893701"/>
      <w:r>
        <w:t xml:space="preserve">La syntaxe d’une cmdlet </w:t>
      </w:r>
      <w:r w:rsidR="00663760">
        <w:t>PowerShell</w:t>
      </w:r>
      <w:bookmarkEnd w:id="36"/>
    </w:p>
    <w:p w:rsidR="00596BBE" w:rsidRDefault="00852E2E" w:rsidP="00596BBE">
      <w:r>
        <w:t>La syntaxe</w:t>
      </w:r>
      <w:r w:rsidR="001A7460">
        <w:t xml:space="preserve"> d’appel</w:t>
      </w:r>
      <w:r>
        <w:t xml:space="preserve"> d’</w:t>
      </w:r>
      <w:r w:rsidR="00596BBE">
        <w:t xml:space="preserve">une cmdlet </w:t>
      </w:r>
      <w:r w:rsidR="00E356D5">
        <w:t>PowerShell</w:t>
      </w:r>
      <w:r w:rsidR="00596BBE">
        <w:t xml:space="preserve"> ressemble </w:t>
      </w:r>
      <w:r>
        <w:t xml:space="preserve">fort à </w:t>
      </w:r>
      <w:r w:rsidR="00596BBE">
        <w:t>celle d’une</w:t>
      </w:r>
      <w:r>
        <w:t xml:space="preserve"> comman</w:t>
      </w:r>
      <w:r w:rsidR="00676A69">
        <w:t>de sous UNIX</w:t>
      </w:r>
      <w:r>
        <w:t xml:space="preserve"> et Windows.</w:t>
      </w:r>
      <w:r w:rsidR="00596BBE">
        <w:t xml:space="preserve"> Cependant certaines choses sont différentes et propre</w:t>
      </w:r>
      <w:r w:rsidR="00511ACF">
        <w:t>s</w:t>
      </w:r>
      <w:r w:rsidR="00596BBE">
        <w:t xml:space="preserve"> au </w:t>
      </w:r>
      <w:r w:rsidR="00E356D5">
        <w:t>PowerShell</w:t>
      </w:r>
      <w:r w:rsidR="00596BBE">
        <w:t xml:space="preserve">. </w:t>
      </w:r>
    </w:p>
    <w:p w:rsidR="00596BBE" w:rsidRDefault="00596BBE" w:rsidP="00596BBE">
      <w: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Default="00596BBE" w:rsidP="00596BBE">
      <w:pPr>
        <w:rPr>
          <w:rStyle w:val="CodeHTML"/>
          <w:rFonts w:eastAsiaTheme="majorEastAsia"/>
        </w:rPr>
      </w:pPr>
      <w:r w:rsidRPr="00596BBE">
        <w:rPr>
          <w:rStyle w:val="CodeHTML"/>
          <w:rFonts w:eastAsiaTheme="majorEastAsia"/>
          <w:b/>
          <w:color w:val="0070C0"/>
        </w:rPr>
        <w:t>Verbe-Nom</w:t>
      </w:r>
      <w:r w:rsidRPr="00596BBE">
        <w:rPr>
          <w:rStyle w:val="CodeHTML"/>
          <w:rFonts w:eastAsiaTheme="majorEastAsia"/>
          <w:color w:val="0070C0"/>
        </w:rPr>
        <w:t xml:space="preserve"> </w:t>
      </w:r>
      <w:r w:rsidRPr="00596BBE">
        <w:rPr>
          <w:rStyle w:val="CodeHTML"/>
          <w:rFonts w:eastAsiaTheme="majorEastAsia"/>
        </w:rPr>
        <w:t xml:space="preserve">[[-parametre0 </w:t>
      </w:r>
      <w:r w:rsidRPr="00596BBE">
        <w:rPr>
          <w:rStyle w:val="CodeHTML"/>
          <w:rFonts w:eastAsiaTheme="majorEastAsia"/>
          <w:color w:val="FF0000"/>
        </w:rPr>
        <w:t>arg0</w:t>
      </w:r>
      <w:r w:rsidRPr="00596BBE">
        <w:rPr>
          <w:rStyle w:val="CodeHTML"/>
          <w:rFonts w:eastAsiaTheme="majorEastAsia"/>
        </w:rPr>
        <w:t xml:space="preserve">] [-parametre1 </w:t>
      </w:r>
      <w:r w:rsidRPr="00596BBE">
        <w:rPr>
          <w:rStyle w:val="CodeHTML"/>
          <w:rFonts w:eastAsiaTheme="majorEastAsia"/>
          <w:color w:val="FF0000"/>
        </w:rPr>
        <w:t>arg1</w:t>
      </w:r>
      <w:r w:rsidRPr="00596BBE">
        <w:rPr>
          <w:rStyle w:val="CodeHTML"/>
          <w:rFonts w:eastAsiaTheme="majorEastAsia"/>
        </w:rPr>
        <w:t>]]</w:t>
      </w:r>
    </w:p>
    <w:p w:rsidR="004A6A92" w:rsidRPr="002D20A2" w:rsidRDefault="00596BBE" w:rsidP="002D20A2">
      <w:pPr>
        <w:ind w:firstLine="0"/>
        <w:rPr>
          <w:rStyle w:val="CodeHTML"/>
          <w:rFonts w:ascii="Times New Roman" w:eastAsiaTheme="majorEastAsia" w:hAnsi="Times New Roman" w:cs="Times New Roman"/>
          <w:sz w:val="24"/>
          <w:szCs w:val="24"/>
        </w:rPr>
      </w:pPr>
      <w:r>
        <w:rPr>
          <w:rStyle w:val="CodeHTML"/>
          <w:rFonts w:ascii="Times New Roman" w:eastAsiaTheme="majorEastAsia" w:hAnsi="Times New Roman" w:cs="Times New Roman"/>
          <w:sz w:val="24"/>
          <w:szCs w:val="24"/>
        </w:rPr>
        <w:t>Le nombre de paramètre et bien évidemment le plus souvent variable. Cependant certains p</w:t>
      </w:r>
      <w:r w:rsidR="00AC48CB">
        <w:rPr>
          <w:rStyle w:val="CodeHTML"/>
          <w:rFonts w:ascii="Times New Roman" w:eastAsiaTheme="majorEastAsia" w:hAnsi="Times New Roman" w:cs="Times New Roman"/>
          <w:sz w:val="24"/>
          <w:szCs w:val="24"/>
        </w:rPr>
        <w:t>aramètres sont toujours sous-entendus</w:t>
      </w:r>
      <w:r>
        <w:rPr>
          <w:rStyle w:val="CodeHTML"/>
          <w:rFonts w:ascii="Times New Roman" w:eastAsiaTheme="majorEastAsia" w:hAnsi="Times New Roman" w:cs="Times New Roman"/>
          <w:sz w:val="24"/>
          <w:szCs w:val="24"/>
        </w:rPr>
        <w:t xml:space="preserve"> lors de la création d’une cmdlet même </w:t>
      </w:r>
      <w:r w:rsidR="00546E19">
        <w:rPr>
          <w:rStyle w:val="CodeHTML"/>
          <w:rFonts w:ascii="Times New Roman" w:eastAsiaTheme="majorEastAsia" w:hAnsi="Times New Roman" w:cs="Times New Roman"/>
          <w:sz w:val="24"/>
          <w:szCs w:val="24"/>
        </w:rPr>
        <w:t>s’ils</w:t>
      </w:r>
      <w:r>
        <w:rPr>
          <w:rStyle w:val="CodeHTML"/>
          <w:rFonts w:ascii="Times New Roman" w:eastAsiaTheme="majorEastAsia" w:hAnsi="Times New Roman" w:cs="Times New Roman"/>
          <w:sz w:val="24"/>
          <w:szCs w:val="24"/>
        </w:rPr>
        <w:t xml:space="preserve"> n’</w:t>
      </w:r>
      <w:r w:rsidR="00546E19">
        <w:rPr>
          <w:rStyle w:val="CodeHTML"/>
          <w:rFonts w:ascii="Times New Roman" w:eastAsiaTheme="majorEastAsia" w:hAnsi="Times New Roman" w:cs="Times New Roman"/>
          <w:sz w:val="24"/>
          <w:szCs w:val="24"/>
        </w:rPr>
        <w:t>ont pas été déclarés</w:t>
      </w:r>
      <w:r>
        <w:rPr>
          <w:rStyle w:val="CodeHTML"/>
          <w:rFonts w:ascii="Times New Roman" w:eastAsiaTheme="majorEastAsia" w:hAnsi="Times New Roman" w:cs="Times New Roman"/>
          <w:sz w:val="24"/>
          <w:szCs w:val="24"/>
        </w:rPr>
        <w:t>. Parmi ceux-ci on peut citer </w:t>
      </w:r>
      <w:r w:rsidR="005D1CD6">
        <w:rPr>
          <w:rStyle w:val="CodeHTML"/>
          <w:rFonts w:ascii="Times New Roman" w:eastAsiaTheme="majorEastAsia" w:hAnsi="Times New Roman" w:cs="Times New Roman"/>
          <w:sz w:val="24"/>
          <w:szCs w:val="24"/>
        </w:rPr>
        <w:t>: -</w:t>
      </w:r>
      <w:r>
        <w:rPr>
          <w:rStyle w:val="CodeHTML"/>
          <w:rFonts w:eastAsiaTheme="majorEastAsia"/>
        </w:rPr>
        <w:t>ErrorAction, -ErrorVariable, -Debug, -Verbose, …</w:t>
      </w:r>
      <w:r w:rsidR="004A6A92">
        <w:rPr>
          <w:rStyle w:val="CodeHTML"/>
          <w:rFonts w:eastAsiaTheme="majorEastAsia"/>
        </w:rPr>
        <w:t xml:space="preserve"> </w:t>
      </w:r>
    </w:p>
    <w:p w:rsidR="004A6A92" w:rsidRDefault="00663760" w:rsidP="004A6A92">
      <w:pPr>
        <w:pStyle w:val="Titre2"/>
        <w:rPr>
          <w:rStyle w:val="CodeHTML"/>
          <w:rFonts w:ascii="Arial" w:eastAsiaTheme="majorEastAsia" w:hAnsi="Arial" w:cs="Arial"/>
          <w:sz w:val="26"/>
          <w:szCs w:val="26"/>
          <w:lang w:val="en-US"/>
        </w:rPr>
      </w:pPr>
      <w:bookmarkStart w:id="37" w:name="_Toc480893702"/>
      <w:r w:rsidRPr="00CE2945">
        <w:rPr>
          <w:rStyle w:val="CodeHTML"/>
          <w:rFonts w:ascii="Arial" w:eastAsiaTheme="majorEastAsia" w:hAnsi="Arial" w:cs="Arial"/>
          <w:sz w:val="26"/>
          <w:szCs w:val="26"/>
          <w:lang w:val="en-US"/>
        </w:rPr>
        <w:t>PowerShell</w:t>
      </w:r>
      <w:r w:rsidR="002C0DC1" w:rsidRPr="00CE2945">
        <w:rPr>
          <w:rStyle w:val="CodeHTML"/>
          <w:rFonts w:ascii="Arial" w:eastAsiaTheme="majorEastAsia" w:hAnsi="Arial" w:cs="Arial"/>
          <w:sz w:val="26"/>
          <w:szCs w:val="26"/>
          <w:lang w:val="en-US"/>
        </w:rPr>
        <w:t>,</w:t>
      </w:r>
      <w:r w:rsidR="004A6A92" w:rsidRPr="00CE2945">
        <w:rPr>
          <w:rStyle w:val="CodeHTML"/>
          <w:rFonts w:ascii="Arial" w:eastAsiaTheme="majorEastAsia" w:hAnsi="Arial" w:cs="Arial"/>
          <w:sz w:val="26"/>
          <w:szCs w:val="26"/>
          <w:lang w:val="en-US"/>
        </w:rPr>
        <w:t xml:space="preserve"> Perl</w:t>
      </w:r>
      <w:r w:rsidR="009F3598" w:rsidRPr="00CE2945">
        <w:rPr>
          <w:rStyle w:val="CodeHTML"/>
          <w:rFonts w:ascii="Arial" w:eastAsiaTheme="majorEastAsia" w:hAnsi="Arial" w:cs="Arial"/>
          <w:sz w:val="26"/>
          <w:szCs w:val="26"/>
          <w:lang w:val="en-US"/>
        </w:rPr>
        <w:t>, Pytho</w:t>
      </w:r>
      <w:r w:rsidR="00CE2945">
        <w:rPr>
          <w:rStyle w:val="CodeHTML"/>
          <w:rFonts w:ascii="Arial" w:eastAsiaTheme="majorEastAsia" w:hAnsi="Arial" w:cs="Arial"/>
          <w:sz w:val="26"/>
          <w:szCs w:val="26"/>
          <w:lang w:val="en-US"/>
        </w:rPr>
        <w:t xml:space="preserve">n et </w:t>
      </w:r>
      <w:r w:rsidR="009F3598" w:rsidRPr="00CE2945">
        <w:rPr>
          <w:rStyle w:val="CodeHTML"/>
          <w:rFonts w:ascii="Arial" w:eastAsiaTheme="majorEastAsia" w:hAnsi="Arial" w:cs="Arial"/>
          <w:sz w:val="26"/>
          <w:szCs w:val="26"/>
          <w:lang w:val="en-US"/>
        </w:rPr>
        <w:t>Bash</w:t>
      </w:r>
      <w:bookmarkEnd w:id="37"/>
    </w:p>
    <w:p w:rsidR="00D910F4" w:rsidRPr="00D910F4" w:rsidRDefault="00D910F4" w:rsidP="00D910F4">
      <w:pPr>
        <w:pStyle w:val="Titre3"/>
        <w:rPr>
          <w:lang w:val="en-US"/>
        </w:rPr>
      </w:pPr>
      <w:bookmarkStart w:id="38" w:name="_Toc480893703"/>
      <w:r>
        <w:rPr>
          <w:lang w:val="en-US"/>
        </w:rPr>
        <w:t>Perl</w:t>
      </w:r>
      <w:bookmarkEnd w:id="38"/>
    </w:p>
    <w:p w:rsidR="004A6A92" w:rsidRDefault="004A6A92" w:rsidP="004A6A92">
      <w:r>
        <w:t>Le Perl est un langage de programmation créé par Larry</w:t>
      </w:r>
      <w:r w:rsidR="00982195">
        <w:t xml:space="preserve"> </w:t>
      </w:r>
      <w:r>
        <w:t>Wall en 1987. Il est inspiré de langage de script</w:t>
      </w:r>
      <w:r w:rsidR="00A838D7">
        <w:t>,</w:t>
      </w:r>
      <w:r>
        <w:t xml:space="preserve"> comme Shell</w:t>
      </w:r>
      <w:r w:rsidR="00A838D7">
        <w:t>,</w:t>
      </w:r>
      <w:r>
        <w:t xml:space="preserve"> et du C lui-même. C’est un langage interprété comme le </w:t>
      </w:r>
      <w:r w:rsidR="00E356D5">
        <w:t>PowerShell</w:t>
      </w:r>
      <w:r>
        <w:t xml:space="preserve"> qui permet de traiter majoritairement des informations à base de texte. </w:t>
      </w:r>
    </w:p>
    <w:p w:rsidR="004A6A92" w:rsidRDefault="004A6A92" w:rsidP="004A6A92">
      <w:r>
        <w:t>En effet, le Perl permet de récupérer des données textuelles pour en établir un rapport détaillé. Il inclut donc le système d’expression régulière au sein même de sa syntaxe en plus des librairies standard du C.</w:t>
      </w:r>
      <w:r w:rsidR="00EF7DBD">
        <w:t xml:space="preserve"> A la base, il permet de réaliser des scripts dans le cadre de la gestion de système UNIX mais à évoluer avec le temps pour devenir un outil polyvalent.</w:t>
      </w:r>
    </w:p>
    <w:p w:rsidR="00BA2732" w:rsidRDefault="00EA4ACF" w:rsidP="004A6A92">
      <w:r>
        <w:t>À</w:t>
      </w:r>
      <w:r w:rsidR="00BA2732">
        <w:t xml:space="preserve"> l’heure d’aujourd’hui le Perl </w:t>
      </w:r>
      <w:r w:rsidR="00E356D5">
        <w:t>est</w:t>
      </w:r>
      <w:r w:rsidR="00BA2732">
        <w:t xml:space="preserve"> utilisé pour faire de l’administration sous les systèmes UNIX aussi bien que sous les systèmes Windows. Il peut aussi être utilisé dans des programmes conséquent</w:t>
      </w:r>
      <w:r w:rsidR="006F5CA6">
        <w:t>s</w:t>
      </w:r>
      <w:r w:rsidR="00EF6168">
        <w:t xml:space="preserve"> en tant que langage principal</w:t>
      </w:r>
      <w:r w:rsidR="00BA2732">
        <w:t xml:space="preserve"> ou tout simplement pour faire le lien entre deux programmes, formant ainsi un projet bien plus gros.</w:t>
      </w:r>
    </w:p>
    <w:p w:rsidR="00BA2732" w:rsidRDefault="00BA2732" w:rsidP="004A6A92">
      <w:r>
        <w:lastRenderedPageBreak/>
        <w:t>En somme, Perl est un langage très pratique utilisé pour faire un peu près tout. C’est d’ailleurs ce qui lui a valu son surnom de « rouleau de scotch de l’internet ».</w:t>
      </w:r>
    </w:p>
    <w:p w:rsidR="004A6A92" w:rsidRDefault="004A6A92" w:rsidP="004A6A92">
      <w:pPr>
        <w:keepNext/>
        <w:ind w:firstLine="0"/>
        <w:jc w:val="center"/>
      </w:pPr>
      <w:r>
        <w:rPr>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12">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Default="004A6A92" w:rsidP="004A6A92">
      <w:pPr>
        <w:pStyle w:val="Lgende"/>
        <w:jc w:val="center"/>
      </w:pPr>
      <w:bookmarkStart w:id="39" w:name="_Toc477799032"/>
      <w:bookmarkStart w:id="40" w:name="_Toc478930906"/>
      <w:bookmarkStart w:id="41" w:name="_Toc479589460"/>
      <w:bookmarkStart w:id="42" w:name="_Toc480205435"/>
      <w:bookmarkStart w:id="43" w:name="_Toc480313686"/>
      <w:bookmarkStart w:id="44" w:name="_Toc480893650"/>
      <w:r>
        <w:t xml:space="preserve">Exemple </w:t>
      </w:r>
      <w:r w:rsidR="00C833AC">
        <w:fldChar w:fldCharType="begin"/>
      </w:r>
      <w:r w:rsidR="00C833AC">
        <w:instrText xml:space="preserve"> SEQ Exemple \* ARABIC </w:instrText>
      </w:r>
      <w:r w:rsidR="00C833AC">
        <w:fldChar w:fldCharType="separate"/>
      </w:r>
      <w:r w:rsidR="00544300">
        <w:rPr>
          <w:noProof/>
        </w:rPr>
        <w:t>4</w:t>
      </w:r>
      <w:r w:rsidR="00C833AC">
        <w:rPr>
          <w:noProof/>
        </w:rPr>
        <w:fldChar w:fldCharType="end"/>
      </w:r>
      <w:r>
        <w:t xml:space="preserve"> Exemple syntaxe du Perl </w:t>
      </w:r>
      <w:sdt>
        <w:sdtPr>
          <w:id w:val="-437906347"/>
          <w:citation/>
        </w:sdtPr>
        <w:sdtContent>
          <w:r>
            <w:fldChar w:fldCharType="begin"/>
          </w:r>
          <w:r>
            <w:instrText xml:space="preserve"> CITATION Per17 \l 2060 </w:instrText>
          </w:r>
          <w:r>
            <w:fldChar w:fldCharType="separate"/>
          </w:r>
          <w:r w:rsidR="00EF244F">
            <w:rPr>
              <w:noProof/>
            </w:rPr>
            <w:t>(Perl (langage) - Wikipedia, 2017)</w:t>
          </w:r>
          <w:r>
            <w:fldChar w:fldCharType="end"/>
          </w:r>
        </w:sdtContent>
      </w:sdt>
      <w:bookmarkEnd w:id="39"/>
      <w:bookmarkEnd w:id="40"/>
      <w:bookmarkEnd w:id="41"/>
      <w:bookmarkEnd w:id="42"/>
      <w:bookmarkEnd w:id="43"/>
      <w:bookmarkEnd w:id="44"/>
    </w:p>
    <w:p w:rsidR="00D910F4" w:rsidRDefault="00D910F4" w:rsidP="00D910F4">
      <w:pPr>
        <w:pStyle w:val="Titre3"/>
      </w:pPr>
      <w:bookmarkStart w:id="45" w:name="_Toc480893704"/>
      <w:r>
        <w:t>Python</w:t>
      </w:r>
      <w:bookmarkEnd w:id="45"/>
    </w:p>
    <w:p w:rsidR="004A563C" w:rsidRDefault="00EF7DBD" w:rsidP="004A563C">
      <w:r>
        <w:t xml:space="preserve">Le Python est un langage de programmation orienté objet créé en 1990 </w:t>
      </w:r>
      <w:r w:rsidR="00BD6B8E">
        <w:t>par Guido v</w:t>
      </w:r>
      <w:r>
        <w:t>an Rossum.  Il a été conçu pour augmenter l’effi</w:t>
      </w:r>
      <w:r w:rsidR="00C95DB2">
        <w:t>cacité des programmeurs en leur</w:t>
      </w:r>
      <w:r>
        <w:t xml:space="preserve"> fournissant un langage avec une syntaxe de haut niveau et simple à utiliser. </w:t>
      </w:r>
    </w:p>
    <w:p w:rsidR="004A563C" w:rsidRDefault="00BA2732" w:rsidP="00CF192B">
      <w:r>
        <w:t>Tout comme Perl, Python est un langage outils permettant de faire un peu près tout. Il est cependant le plus souvent utilisé comme langage de script pour automatiser des tâches simples mais fastidieuses.</w:t>
      </w:r>
    </w:p>
    <w:p w:rsidR="00BB2965" w:rsidRDefault="00AC48CB" w:rsidP="00CF192B">
      <w:r>
        <w:t xml:space="preserve"> Python est aussi </w:t>
      </w:r>
      <w:r w:rsidR="00BA2732">
        <w:t>utilisé comme langage « prototype ». C’est-à-dire qu’il permet de conc</w:t>
      </w:r>
      <w:r w:rsidR="00441FCF">
        <w:t>evoir un programme fonctionnel</w:t>
      </w:r>
      <w:r w:rsidR="00BA2732">
        <w:t xml:space="preserve"> servant de structure à une version plus évolué écrite par après dans un langage de programmation de plus bas niveau comme le C.</w:t>
      </w:r>
    </w:p>
    <w:p w:rsidR="00CF192B" w:rsidRDefault="00BA2732" w:rsidP="00B62CC1">
      <w:r>
        <w:t xml:space="preserve"> </w:t>
      </w:r>
      <w:r w:rsidR="00180B15">
        <w:t xml:space="preserve">Il permet </w:t>
      </w:r>
      <w:r w:rsidR="00CF192B">
        <w:t>de créer des projets bien plus gros comme des jeux, des logiciels multimédia</w:t>
      </w:r>
      <w:r w:rsidR="00C60323">
        <w:t>s</w:t>
      </w:r>
      <w:r w:rsidR="00CF192B">
        <w:t>, etc …</w:t>
      </w:r>
      <w:r w:rsidR="00BB2965">
        <w:t xml:space="preserve"> On dit de Python que c’est un langage multi-paradigme permettant donc de faire de l’orienté objet, du fonctionnel ou encore de procédural.</w:t>
      </w:r>
      <w:r w:rsidR="00B62CC1">
        <w:t xml:space="preserve"> </w:t>
      </w:r>
      <w:r w:rsidR="00CF192B">
        <w:t>Enfin le Python est souvent utilisé pour administrer un système informatique sous UNIX ou Windows.</w:t>
      </w:r>
    </w:p>
    <w:p w:rsidR="00B62CC1" w:rsidRDefault="00B62CC1" w:rsidP="00B62CC1">
      <w:r>
        <w:t>En conclusion, le Python est un langage fort orienté pédagogie et qui facilite l’apprentissage de la programmation, il est multi usage et de ce fait est utilisé aussi bien par les administrateur</w:t>
      </w:r>
      <w:r w:rsidR="00BC6881">
        <w:t>s</w:t>
      </w:r>
      <w:r>
        <w:t xml:space="preserve"> systèmes que les développeurs. </w:t>
      </w:r>
    </w:p>
    <w:p w:rsidR="00C376D5" w:rsidRDefault="00C376D5" w:rsidP="00C376D5">
      <w:pPr>
        <w:keepNext/>
        <w:jc w:val="center"/>
      </w:pPr>
      <w:r>
        <w:rPr>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13">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Default="00C376D5" w:rsidP="00C376D5">
      <w:pPr>
        <w:pStyle w:val="Lgende"/>
        <w:jc w:val="center"/>
      </w:pPr>
      <w:bookmarkStart w:id="46" w:name="_Toc478930907"/>
      <w:bookmarkStart w:id="47" w:name="_Toc479589461"/>
      <w:bookmarkStart w:id="48" w:name="_Toc480205436"/>
      <w:bookmarkStart w:id="49" w:name="_Toc480313687"/>
      <w:bookmarkStart w:id="50" w:name="_Toc480893651"/>
      <w:r>
        <w:t xml:space="preserve">Exemple </w:t>
      </w:r>
      <w:r w:rsidR="00C833AC">
        <w:fldChar w:fldCharType="begin"/>
      </w:r>
      <w:r w:rsidR="00C833AC">
        <w:instrText xml:space="preserve"> SEQ Exemple \* ARABIC </w:instrText>
      </w:r>
      <w:r w:rsidR="00C833AC">
        <w:fldChar w:fldCharType="separate"/>
      </w:r>
      <w:r w:rsidR="00544300">
        <w:rPr>
          <w:noProof/>
        </w:rPr>
        <w:t>5</w:t>
      </w:r>
      <w:r w:rsidR="00C833AC">
        <w:rPr>
          <w:noProof/>
        </w:rPr>
        <w:fldChar w:fldCharType="end"/>
      </w:r>
      <w:r>
        <w:t xml:space="preserve"> Exemple de Python </w:t>
      </w:r>
      <w:sdt>
        <w:sdtPr>
          <w:id w:val="-1427265015"/>
          <w:citation/>
        </w:sdtPr>
        <w:sdtContent>
          <w:r>
            <w:fldChar w:fldCharType="begin"/>
          </w:r>
          <w:r>
            <w:instrText xml:space="preserve"> CITATION Pyt17 \l 2060 </w:instrText>
          </w:r>
          <w:r>
            <w:fldChar w:fldCharType="separate"/>
          </w:r>
          <w:r w:rsidR="00EF244F">
            <w:rPr>
              <w:noProof/>
            </w:rPr>
            <w:t>(Python (langage) - Wikipedia, 2017)</w:t>
          </w:r>
          <w:r>
            <w:fldChar w:fldCharType="end"/>
          </w:r>
        </w:sdtContent>
      </w:sdt>
      <w:bookmarkEnd w:id="46"/>
      <w:bookmarkEnd w:id="47"/>
      <w:bookmarkEnd w:id="48"/>
      <w:bookmarkEnd w:id="49"/>
      <w:bookmarkEnd w:id="50"/>
    </w:p>
    <w:p w:rsidR="00D910F4" w:rsidRDefault="00D910F4" w:rsidP="00D910F4">
      <w:pPr>
        <w:pStyle w:val="Titre3"/>
      </w:pPr>
      <w:bookmarkStart w:id="51" w:name="_Toc480893705"/>
      <w:r>
        <w:lastRenderedPageBreak/>
        <w:t>Bash</w:t>
      </w:r>
      <w:bookmarkEnd w:id="51"/>
    </w:p>
    <w:p w:rsidR="00FB098A" w:rsidRDefault="008878FF" w:rsidP="00FB098A">
      <w:r>
        <w:t xml:space="preserve">Un script bash est un fichier texte </w:t>
      </w:r>
      <w:r w:rsidR="00FB098A">
        <w:t xml:space="preserve">contenant une suite d’instructions, de commandes qui constituent un scénario d’actions. C’est un fichier texte que l’on peut exécuter, c’est-à-dire, </w:t>
      </w:r>
      <w:r w:rsidR="00F56272">
        <w:t>lancé</w:t>
      </w:r>
      <w:r w:rsidR="00FB098A">
        <w:t xml:space="preserve"> comme une commande. Ce fichier texte respecte une certaine structure. Ainsi il commence toujours par c</w:t>
      </w:r>
      <w:r w:rsidR="00F56272">
        <w:t>ette ligne : « # ! /bin/bash » dans le cas d’un script bash. Cette ligne varie selon l’interpréteur utilisé. En effet, le symbole « # ! » est ce que l’on appelle un « Shebang », c’est-à-dire un en-tête de fichier texte permettant de spécifier :</w:t>
      </w:r>
    </w:p>
    <w:p w:rsidR="00F56272" w:rsidRDefault="00F56272" w:rsidP="00F56272">
      <w:pPr>
        <w:pStyle w:val="Paragraphedeliste"/>
        <w:numPr>
          <w:ilvl w:val="0"/>
          <w:numId w:val="6"/>
        </w:numPr>
      </w:pPr>
      <w:r>
        <w:t>Que le fichier n’est pas un fichier binaire mais un script</w:t>
      </w:r>
    </w:p>
    <w:p w:rsidR="00F56272" w:rsidRDefault="00F56272" w:rsidP="00F56272">
      <w:pPr>
        <w:pStyle w:val="Paragraphedeliste"/>
        <w:numPr>
          <w:ilvl w:val="0"/>
          <w:numId w:val="6"/>
        </w:numPr>
      </w:pPr>
      <w:r>
        <w:t xml:space="preserve">Le chemin vers l’interpréteur a </w:t>
      </w:r>
      <w:r w:rsidR="0039698E">
        <w:t>utilisé</w:t>
      </w:r>
      <w:r>
        <w:t>.</w:t>
      </w:r>
    </w:p>
    <w:p w:rsidR="00FB098A" w:rsidRDefault="00FB098A" w:rsidP="00FB098A">
      <w: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t>PowerShell</w:t>
      </w:r>
      <w:r>
        <w:t xml:space="preserve">, le fichier texte est lu et analyser au moment de l’exécution, une erreur au milieu du fichier </w:t>
      </w:r>
      <w:r w:rsidR="003A4A24">
        <w:t>ne sera détectée qu’au moment du</w:t>
      </w:r>
      <w:r>
        <w:t xml:space="preserve"> lancement.</w:t>
      </w:r>
    </w:p>
    <w:p w:rsidR="00FB098A" w:rsidRPr="00B1289F" w:rsidRDefault="00FB098A" w:rsidP="00FB098A">
      <w:pPr>
        <w:rPr>
          <w:lang w:val="en-US"/>
        </w:rPr>
      </w:pPr>
      <w:r>
        <w:t>On considèr</w:t>
      </w:r>
      <w:r w:rsidR="00E356D5">
        <w:t xml:space="preserve">e souvent le bash </w:t>
      </w:r>
      <w:r>
        <w:t xml:space="preserve">simplement </w:t>
      </w:r>
      <w:r w:rsidR="00BA3A88">
        <w:t xml:space="preserve">comme </w:t>
      </w:r>
      <w:r>
        <w:t>un outil utili</w:t>
      </w:r>
      <w:r w:rsidR="00FE6F70">
        <w:t xml:space="preserve">sé pour lancer des commandes. À </w:t>
      </w:r>
      <w:r>
        <w:t xml:space="preserve">ce titre </w:t>
      </w:r>
      <w:r w:rsidR="00BA3A88">
        <w:t>beaucoup font l’erreur de ne pas le considéré</w:t>
      </w:r>
      <w:r w:rsidR="003A6CB2">
        <w:t xml:space="preserve"> comme un langage interprété. </w:t>
      </w:r>
      <w:r w:rsidR="003A6CB2" w:rsidRPr="00B45C8D">
        <w:rPr>
          <w:lang w:val="en-US"/>
        </w:rPr>
        <w:t>P</w:t>
      </w:r>
      <w:r w:rsidR="00D910F4" w:rsidRPr="006A23A4">
        <w:rPr>
          <w:lang w:val="en-US"/>
        </w:rPr>
        <w:t>ourtant</w:t>
      </w:r>
      <w:r w:rsidR="00D910F4" w:rsidRPr="00B1289F">
        <w:rPr>
          <w:lang w:val="en-US"/>
        </w:rPr>
        <w:t>:</w:t>
      </w:r>
      <w:r w:rsidR="00B1289F" w:rsidRPr="00B1289F">
        <w:rPr>
          <w:lang w:val="en-US"/>
        </w:rPr>
        <w:t xml:space="preserve"> </w:t>
      </w:r>
    </w:p>
    <w:p w:rsidR="00981851" w:rsidRDefault="00B1289F" w:rsidP="00BB2965">
      <w:pPr>
        <w:rPr>
          <w:lang w:val="en-US"/>
        </w:rPr>
      </w:pPr>
      <w:r>
        <w:rPr>
          <w:lang w:val="en-US"/>
        </w:rPr>
        <w:t>“</w:t>
      </w:r>
      <w:r w:rsidRPr="00B1289F">
        <w:rPr>
          <w:lang w:val="en-US"/>
        </w:rPr>
        <w:t>Bash is the shell, or command language interpreter, for the GNU operating system.</w:t>
      </w:r>
      <w:r>
        <w:rPr>
          <w:lang w:val="en-US"/>
        </w:rPr>
        <w:t>”</w:t>
      </w:r>
      <w:sdt>
        <w:sdtPr>
          <w:rPr>
            <w:lang w:val="en-US"/>
          </w:rPr>
          <w:id w:val="-1790573746"/>
          <w:citation/>
        </w:sdtPr>
        <w:sdtContent>
          <w:r>
            <w:rPr>
              <w:lang w:val="en-US"/>
            </w:rPr>
            <w:fldChar w:fldCharType="begin"/>
          </w:r>
          <w:r>
            <w:rPr>
              <w:lang w:val="en-US"/>
            </w:rPr>
            <w:instrText xml:space="preserve">CITATION Wha16 \l 2060 </w:instrText>
          </w:r>
          <w:r>
            <w:rPr>
              <w:lang w:val="en-US"/>
            </w:rPr>
            <w:fldChar w:fldCharType="separate"/>
          </w:r>
          <w:r w:rsidR="00EF244F">
            <w:rPr>
              <w:noProof/>
              <w:lang w:val="en-US"/>
            </w:rPr>
            <w:t xml:space="preserve"> </w:t>
          </w:r>
          <w:r w:rsidR="00EF244F" w:rsidRPr="00EF244F">
            <w:rPr>
              <w:noProof/>
              <w:lang w:val="en-US"/>
            </w:rPr>
            <w:t>(What is shell ? - gnu.org, 2016)</w:t>
          </w:r>
          <w:r>
            <w:rPr>
              <w:lang w:val="en-US"/>
            </w:rPr>
            <w:fldChar w:fldCharType="end"/>
          </w:r>
        </w:sdtContent>
      </w:sdt>
    </w:p>
    <w:p w:rsidR="00981851" w:rsidRPr="006A23A4" w:rsidRDefault="00981851" w:rsidP="00981851">
      <w:pPr>
        <w:pStyle w:val="Titre3"/>
      </w:pPr>
      <w:bookmarkStart w:id="52" w:name="_Toc480893706"/>
      <w:r w:rsidRPr="006A23A4">
        <w:t xml:space="preserve">Les </w:t>
      </w:r>
      <w:r w:rsidR="0007257D" w:rsidRPr="006A23A4">
        <w:t>différences</w:t>
      </w:r>
      <w:r w:rsidRPr="006A23A4">
        <w:t xml:space="preserve"> </w:t>
      </w:r>
      <w:r w:rsidR="006A23A4" w:rsidRPr="006A23A4">
        <w:t xml:space="preserve">et les points communs </w:t>
      </w:r>
      <w:r w:rsidRPr="006A23A4">
        <w:t xml:space="preserve">avec </w:t>
      </w:r>
      <w:r w:rsidR="001E7A90" w:rsidRPr="006A23A4">
        <w:t>PowerShell</w:t>
      </w:r>
      <w:bookmarkEnd w:id="52"/>
    </w:p>
    <w:p w:rsidR="007B58F9" w:rsidRDefault="00981851" w:rsidP="00981851">
      <w:r w:rsidRPr="00981851">
        <w:t>Comme vous l’aurez surement remarqué, ces tr</w:t>
      </w:r>
      <w:r w:rsidR="007158AC">
        <w:t>ois langages de script sont tous</w:t>
      </w:r>
      <w:r w:rsidRPr="00981851">
        <w:t xml:space="preserve"> issus du monde UNIX. </w:t>
      </w:r>
      <w:r>
        <w:t>Même si, grâce à leu</w:t>
      </w:r>
      <w:r w:rsidR="00D82E90">
        <w:t xml:space="preserve">rs bibliothèques et </w:t>
      </w:r>
      <w:r w:rsidR="00C24622">
        <w:t>les multiples ajouts</w:t>
      </w:r>
      <w:r>
        <w:t xml:space="preserve"> de la communauté, Perl et Python permettent maintenant l’administr</w:t>
      </w:r>
      <w:r w:rsidR="00EF3E48">
        <w:t>ation et la gestion des systèmes</w:t>
      </w:r>
      <w:r w:rsidR="00F56DEE">
        <w:t xml:space="preserve"> </w:t>
      </w:r>
      <w:r>
        <w:t>Windows, il n’en a pas toujours été ainsi.</w:t>
      </w:r>
    </w:p>
    <w:p w:rsidR="00E54CC2" w:rsidRDefault="00C24622" w:rsidP="00981851">
      <w:r>
        <w:t xml:space="preserve"> Cependant leur porté</w:t>
      </w:r>
      <w:r w:rsidR="007B58F9">
        <w:t xml:space="preserve"> de configuration</w:t>
      </w:r>
      <w:r w:rsidR="00A838D7">
        <w:t>, déjà énorme,</w:t>
      </w:r>
      <w:r w:rsidR="007B58F9">
        <w:t xml:space="preserve"> d’un système d’exploitation Windows </w:t>
      </w:r>
      <w:r w:rsidR="00A838D7">
        <w:t>parait</w:t>
      </w:r>
      <w:r w:rsidR="007B58F9">
        <w:t xml:space="preserve"> évidemment très limité par rapport au PowerShell qui lui est à la base totalement dédiée à cet OS. À savoir que, depuis peu, PowerShell est maintenant open source et a été porté sur Linux. </w:t>
      </w:r>
    </w:p>
    <w:p w:rsidR="007B58F9" w:rsidRDefault="007B58F9" w:rsidP="00981851">
      <w:r>
        <w:t>PowerShell permet donc de manipuler de façon plus étendue les environnements Windows</w:t>
      </w:r>
      <w:r w:rsidRPr="007B58F9">
        <w:t xml:space="preserve"> </w:t>
      </w:r>
      <w:r>
        <w:t>en même temps qu’il utilise des concepts déjà très familier</w:t>
      </w:r>
      <w:r w:rsidR="000645D3">
        <w:t>s</w:t>
      </w:r>
      <w:r>
        <w:t xml:space="preserve"> pour les informaticiens du monde Microsoft comme les WMI, .NET, etc ...</w:t>
      </w:r>
    </w:p>
    <w:p w:rsidR="00981851" w:rsidRDefault="00981851" w:rsidP="00981851">
      <w:r>
        <w:lastRenderedPageBreak/>
        <w:t xml:space="preserve"> Bash quant à lui est propre à UNIX et n’est pas du tout </w:t>
      </w:r>
      <w:r w:rsidR="00E54CC2">
        <w:t>reconnu par un système Windows</w:t>
      </w:r>
      <w:r>
        <w:t xml:space="preserve">. </w:t>
      </w:r>
      <w:r w:rsidR="00934127">
        <w:t>En effet comme dit</w:t>
      </w:r>
      <w:r w:rsidR="00F26697">
        <w:t xml:space="preserve"> précédemment</w:t>
      </w:r>
      <w:r w:rsidR="00663760">
        <w:t xml:space="preserve"> le script b</w:t>
      </w:r>
      <w:r w:rsidR="00F26697">
        <w:t>ash peut être rés</w:t>
      </w:r>
      <w:r w:rsidR="00744EFC">
        <w:t xml:space="preserve">umé comme une suite de commandes </w:t>
      </w:r>
      <w:r w:rsidR="00F26697">
        <w:t>UNIX.</w:t>
      </w:r>
    </w:p>
    <w:p w:rsidR="00907D6F" w:rsidRDefault="00E54CC2" w:rsidP="00907D6F">
      <w:pPr>
        <w:ind w:firstLine="708"/>
      </w:pPr>
      <w:r>
        <w:t>Chaque langage possède évidemment sa syntaxe</w:t>
      </w:r>
      <w:r w:rsidR="00BA3A88">
        <w:t xml:space="preserve"> avec ses particularités. </w:t>
      </w:r>
      <w:r w:rsidR="00B53EB7">
        <w:t>Avec</w:t>
      </w:r>
      <w:r w:rsidR="00BA3A88">
        <w:t xml:space="preserve"> P</w:t>
      </w:r>
      <w:r>
        <w:t xml:space="preserve">ython, par exemple, on devra dire </w:t>
      </w:r>
      <w:r w:rsidR="0007257D">
        <w:t>a</w:t>
      </w:r>
      <w:r>
        <w:t>dieu à la parenthèse et à l’accolade</w:t>
      </w:r>
      <w:r w:rsidR="00682DCA">
        <w:t>,</w:t>
      </w:r>
      <w:r w:rsidR="007B58F9">
        <w:t xml:space="preserve"> pour les conditions</w:t>
      </w:r>
      <w:r>
        <w:t>.</w:t>
      </w:r>
      <w:r w:rsidR="004408C2">
        <w:t xml:space="preserve"> P</w:t>
      </w:r>
      <w:r w:rsidR="0007257D">
        <w:t>owerShell possède quant à lui</w:t>
      </w:r>
      <w:r w:rsidR="004408C2">
        <w:t xml:space="preserve"> une syntaxe relativement similaire au C#, mise à part l’</w:t>
      </w:r>
      <w:r w:rsidR="007E4EF7">
        <w:t xml:space="preserve">utilisation des cmdlets, qui peuvent s’apparenter aux méthodes, </w:t>
      </w:r>
      <w:r w:rsidR="004408C2">
        <w:t>et du caractère « $ </w:t>
      </w:r>
      <w:r w:rsidR="00907D6F">
        <w:t>», les</w:t>
      </w:r>
      <w:r w:rsidR="00671D75">
        <w:t xml:space="preserve"> développeurs .</w:t>
      </w:r>
      <w:r w:rsidR="007C3F4A">
        <w:t>NET ne seront donc pas dépaysés.</w:t>
      </w:r>
    </w:p>
    <w:p w:rsidR="009A00ED" w:rsidRDefault="006A23A4" w:rsidP="00907D6F">
      <w:pPr>
        <w:ind w:firstLine="708"/>
      </w:pPr>
      <w:r>
        <w:t xml:space="preserve">L’objectif de ces langages reste évidemment l’automatisation d’une tâche d’administration </w:t>
      </w:r>
      <w:r w:rsidR="00596473">
        <w:t>plus ou moins complexe</w:t>
      </w:r>
      <w:r w:rsidR="00E54CC2">
        <w:t xml:space="preserve"> qui devrait, sans ces langages de script, être réalisés à la main par l’administrateur du parc informatique. On peut citer comme tâche particulièrement fastidieuse et répétitive, la configuration d’un </w:t>
      </w:r>
      <w:r w:rsidR="0007257D">
        <w:t>switch ou d’</w:t>
      </w:r>
      <w:r w:rsidR="00907D6F">
        <w:t>un firewall.</w:t>
      </w:r>
      <w:r w:rsidR="00DC614D">
        <w:t xml:space="preserve"> </w:t>
      </w:r>
    </w:p>
    <w:p w:rsidR="004E1967" w:rsidRDefault="00DC614D" w:rsidP="00907D6F">
      <w:pPr>
        <w:ind w:firstLine="708"/>
      </w:pPr>
      <w:r>
        <w:t>Pourtant contrairement au PowerShell, Python et Perl ne permettent pas uniquement de faire de l’administration réseaux et s</w:t>
      </w:r>
      <w:r w:rsidR="006A6C9D">
        <w:t>ystèmes. Ces langages de script</w:t>
      </w:r>
      <w:r>
        <w:t xml:space="preserve"> peuvent tout au</w:t>
      </w:r>
      <w:r w:rsidR="00B37867">
        <w:t>ssi bien être considérés</w:t>
      </w:r>
      <w:r>
        <w:t xml:space="preserve"> comm</w:t>
      </w:r>
      <w:r w:rsidR="0001751C">
        <w:t>e des langages de programmation à proprement parler.</w:t>
      </w:r>
    </w:p>
    <w:p w:rsidR="004E1967" w:rsidRDefault="00DC614D" w:rsidP="00907D6F">
      <w:pPr>
        <w:ind w:firstLine="708"/>
      </w:pPr>
      <w:r>
        <w:t xml:space="preserve">En effet il existe beaucoup d’exemple de programme fonctionnel utilisé au quotidien écrit en Python ou en Perl. Citons par </w:t>
      </w:r>
      <w:r w:rsidR="000A6280">
        <w:t>exemple «</w:t>
      </w:r>
      <w:r w:rsidR="00FE6EB8">
        <w:t> Eclipse », « Netbeans » ou encore des jeux vidéo comme « Civilization IV », «</w:t>
      </w:r>
      <w:r w:rsidR="00FE6EB8" w:rsidRPr="00FE6EB8">
        <w:t> </w:t>
      </w:r>
      <w:hyperlink r:id="rId14" w:tooltip="EVE Online" w:history="1">
        <w:r w:rsidR="00FE6EB8" w:rsidRPr="00FE6EB8">
          <w:rPr>
            <w:rStyle w:val="Lienhypertexte"/>
            <w:color w:val="auto"/>
            <w:u w:val="none"/>
          </w:rPr>
          <w:t>Eve Online</w:t>
        </w:r>
      </w:hyperlink>
      <w:r w:rsidR="00FE6EB8">
        <w:t> » ou encore « World of tanks ».</w:t>
      </w:r>
      <w:r w:rsidR="000A6280">
        <w:t xml:space="preserve"> </w:t>
      </w:r>
    </w:p>
    <w:p w:rsidR="00907D6F" w:rsidRDefault="007F2D7A" w:rsidP="00907D6F">
      <w:pPr>
        <w:ind w:firstLine="708"/>
      </w:pPr>
      <w:r>
        <w:t>À</w:t>
      </w:r>
      <w:r w:rsidR="000A6280">
        <w:t xml:space="preserve"> l’inverse, on peut classer le PowerShell comme un langage de script dans le sens le plus noble du terme. </w:t>
      </w:r>
      <w:r w:rsidR="00A943F6">
        <w:t>Sa nature et l’objectif même de sa création sont</w:t>
      </w:r>
      <w:r w:rsidR="000A6280">
        <w:t xml:space="preserve"> la configuration et l’administration du système.</w:t>
      </w:r>
    </w:p>
    <w:p w:rsidR="00A87B57" w:rsidRPr="00A87B57" w:rsidRDefault="00A87B57" w:rsidP="00907D6F">
      <w:pPr>
        <w:ind w:firstLine="708"/>
      </w:pPr>
      <w:r>
        <w:t xml:space="preserve">Pour finir la liste des comparaisons </w:t>
      </w:r>
      <w:r w:rsidR="00DD73A3">
        <w:t xml:space="preserve">parlons </w:t>
      </w:r>
      <w:r>
        <w:t>du fait que le Pyth</w:t>
      </w:r>
      <w:r w:rsidR="004E1967">
        <w:t>on est actuellement supporté, maintenu et développé</w:t>
      </w:r>
      <w:r>
        <w:t xml:space="preserve"> par une association à but non lucratif qui est la </w:t>
      </w:r>
      <w:r>
        <w:rPr>
          <w:b/>
          <w:bCs/>
        </w:rPr>
        <w:t>Python Software Foundation</w:t>
      </w:r>
      <w:r>
        <w:t xml:space="preserve"> (</w:t>
      </w:r>
      <w:r>
        <w:rPr>
          <w:b/>
          <w:bCs/>
        </w:rPr>
        <w:t xml:space="preserve">PSF) </w:t>
      </w:r>
      <w:r>
        <w:rPr>
          <w:bCs/>
        </w:rPr>
        <w:t>à l’inverse du PowerShell qui, malgré son passage récent en open source, est toujours géré par Microsoft.</w:t>
      </w:r>
    </w:p>
    <w:p w:rsidR="00A87B57" w:rsidRDefault="00907D6F" w:rsidP="00A9353E">
      <w:pPr>
        <w:ind w:firstLine="708"/>
      </w:pPr>
      <w:r>
        <w:t>En résumé, le Perl et le Python sont des langages très</w:t>
      </w:r>
      <w:r w:rsidR="00C5414E">
        <w:t xml:space="preserve"> simples à l’utilisation et sont </w:t>
      </w:r>
      <w:r>
        <w:t xml:space="preserve">d’ailleurs même recommandés </w:t>
      </w:r>
      <w:r w:rsidR="00DB1FDC">
        <w:t>par</w:t>
      </w:r>
      <w: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t xml:space="preserve">prend maintenant en charge </w:t>
      </w:r>
      <w:r>
        <w:t>les envir</w:t>
      </w:r>
      <w:r w:rsidR="00C22D2F">
        <w:t>onnements Linux et n’a pas fini</w:t>
      </w:r>
      <w:r>
        <w:t xml:space="preserve"> </w:t>
      </w:r>
      <w:r w:rsidR="00C60813">
        <w:t xml:space="preserve">de s’offrir de nouvelles possibilités comme la gestion de base de données SQL. Le PowerShell est un </w:t>
      </w:r>
      <w:r w:rsidR="00DB1FDC">
        <w:t xml:space="preserve">peu </w:t>
      </w:r>
      <w:r w:rsidR="00C60813">
        <w:t>moins facile à l’apprentissage que le Perl ou le Python mais à l’avantage de conserver des paradigmes utilisés dans la programmation .NET en général.</w:t>
      </w:r>
    </w:p>
    <w:p w:rsidR="00BE04F1" w:rsidRPr="00981851" w:rsidRDefault="00A87B57" w:rsidP="00CA09B5">
      <w:r>
        <w:lastRenderedPageBreak/>
        <w:br w:type="page"/>
      </w:r>
    </w:p>
    <w:p w:rsidR="002D058A" w:rsidRDefault="00A15C1C" w:rsidP="00B169D6">
      <w:pPr>
        <w:pStyle w:val="Titre1"/>
      </w:pPr>
      <w:bookmarkStart w:id="53" w:name="_Toc480893707"/>
      <w:r>
        <w:lastRenderedPageBreak/>
        <w:t>Etude de l’existant.</w:t>
      </w:r>
      <w:bookmarkEnd w:id="53"/>
    </w:p>
    <w:p w:rsidR="00173AFE" w:rsidRDefault="00173AFE" w:rsidP="00173AFE">
      <w:pPr>
        <w:pStyle w:val="Titre2"/>
      </w:pPr>
      <w:bookmarkStart w:id="54" w:name="_Toc480893708"/>
      <w:r>
        <w:t>La problématique</w:t>
      </w:r>
      <w:bookmarkEnd w:id="54"/>
    </w:p>
    <w:p w:rsidR="00173AFE" w:rsidRDefault="00211F0F" w:rsidP="00173AFE">
      <w:r>
        <w:t xml:space="preserve">Le projet YASC a vu le jour dans le cadre d’une migration d’applications d’un client de Limelogic. </w:t>
      </w:r>
      <w:r w:rsidR="00C36A8B">
        <w:t xml:space="preserve">Ce client avait besoin, pour des raisons de sécurité, de migrer 130 applications web IIS d’un serveur Windows 2003 vers un serveur Windows 2008 et tout cela </w:t>
      </w:r>
      <w:r w:rsidR="00BD2EBE">
        <w:t>pour</w:t>
      </w:r>
      <w:r w:rsidR="00C36A8B">
        <w:t xml:space="preserve"> quatre environnements : déploiement, acceptance, test et production.</w:t>
      </w:r>
    </w:p>
    <w:p w:rsidR="00C36A8B" w:rsidRDefault="00C36A8B" w:rsidP="00173AFE">
      <w:r>
        <w:t>Devant une tâche aussi répét</w:t>
      </w:r>
      <w:r w:rsidR="00E937BF">
        <w:t>itive et chronophage, le choix</w:t>
      </w:r>
      <w:r w:rsidR="000846DC">
        <w:t xml:space="preserve"> de développer un logiciel</w:t>
      </w:r>
      <w:r>
        <w:t xml:space="preserve">, ou plutôt un engine, permettant de déployer ces applications </w:t>
      </w:r>
      <w:r w:rsidR="000B7721">
        <w:t>a été</w:t>
      </w:r>
      <w:r>
        <w:t xml:space="preserve"> fait. L’objectif en créant YASC n’était pas seulement d’obtenir un outil permettant de déployer une application. En effet beaucoup de software existe déjà et permette de le faire</w:t>
      </w:r>
      <w:r w:rsidR="004045B1">
        <w:t>.</w:t>
      </w:r>
      <w:r>
        <w:t xml:space="preserve"> </w:t>
      </w:r>
      <w:r w:rsidR="00A97E8C">
        <w:t>Le problème principal de la majorité de ces logiciels est un manque de documentation concernant les applicatio</w:t>
      </w:r>
      <w:r w:rsidR="000F79A6">
        <w:t xml:space="preserve">ns déployé et lisible aisément </w:t>
      </w:r>
      <w:r w:rsidR="00A97E8C">
        <w:t>par un humain.</w:t>
      </w:r>
    </w:p>
    <w:p w:rsidR="00C61162" w:rsidRDefault="00C36A8B" w:rsidP="00C36A8B">
      <w:r>
        <w:t xml:space="preserve">Avec YASC, nous avons voulu faire en sorte de pouvoir déployer une application quelconque et </w:t>
      </w:r>
      <w:r w:rsidR="00485016">
        <w:t>de</w:t>
      </w:r>
      <w:r>
        <w:t xml:space="preserve"> récupérer une documentation claire et précise des paramètres de déploiement</w:t>
      </w:r>
      <w:r w:rsidR="008C7477">
        <w:t>.</w:t>
      </w:r>
      <w:r>
        <w:t xml:space="preserve"> L’objectif est assez évident : permette un dépannage plus simple et plus efficace. </w:t>
      </w:r>
    </w:p>
    <w:p w:rsidR="00C36A8B" w:rsidRDefault="00C36A8B" w:rsidP="00C36A8B">
      <w:r>
        <w:t xml:space="preserve">Dans le cas du client de Limelogic, le choix est assez facile à justifier. En effet, comme beaucoup </w:t>
      </w:r>
      <w:r w:rsidR="00BD495A">
        <w:t>d’autre</w:t>
      </w:r>
      <w:r>
        <w:t xml:space="preserve">, il possède une équipe de développement pour créer des </w:t>
      </w:r>
      <w:r w:rsidR="00885A0A">
        <w:t>applications, utilisées</w:t>
      </w:r>
      <w:r w:rsidR="001C0257">
        <w:t xml:space="preserve"> en interne pa</w:t>
      </w:r>
      <w:r>
        <w:t>r les employés ou en externe par les clients</w:t>
      </w:r>
      <w:r w:rsidR="003B3E27">
        <w:t>,</w:t>
      </w:r>
      <w:r>
        <w:t xml:space="preserve"> ainsi qu’une équipe d’exploitation pour mettre en place </w:t>
      </w:r>
      <w:r w:rsidR="00D9494A">
        <w:t xml:space="preserve">et maintenir ces applications </w:t>
      </w:r>
      <w: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arrivé.</w:t>
      </w:r>
      <w:r w:rsidR="00EC0B81">
        <w:t xml:space="preserve"> Le problème peut alors devenir extrêmement difficile a repéré et la panne très longue à être réparée.</w:t>
      </w:r>
    </w:p>
    <w:p w:rsidR="00C36A8B" w:rsidRDefault="00770E50" w:rsidP="00C36A8B">
      <w:r>
        <w:t xml:space="preserve">Cependant, après </w:t>
      </w:r>
      <w:r w:rsidR="000052E9">
        <w:t>les débuts</w:t>
      </w:r>
      <w:r>
        <w:t xml:space="preserve"> de YASC, son utilité s’est </w:t>
      </w:r>
      <w:r w:rsidR="00EC0B81">
        <w:t>déployée</w:t>
      </w:r>
      <w:r>
        <w:t xml:space="preserve">. </w:t>
      </w:r>
      <w:r w:rsidR="000052E9">
        <w:t>Grâce au PowerShell et à l’architecture même du projet, YASC permet de faire bien plus de choses que déployer des sites web</w:t>
      </w:r>
      <w:r w:rsidR="00564462">
        <w:t xml:space="preserve"> ou des applications</w:t>
      </w:r>
      <w:r w:rsidR="000052E9">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Default="000052E9" w:rsidP="00C36A8B">
      <w:r>
        <w:t xml:space="preserve">Les utilités de YASC sont bien </w:t>
      </w:r>
      <w:r w:rsidR="00F638AE">
        <w:t>diverses et elles ne font que</w:t>
      </w:r>
      <w:r>
        <w:t xml:space="preserve"> se multiplier avec le temps de par les possibilités qu’offre son architecture. </w:t>
      </w:r>
    </w:p>
    <w:p w:rsidR="00DA39F4" w:rsidRDefault="000052E9" w:rsidP="0057462A">
      <w:r>
        <w:lastRenderedPageBreak/>
        <w:t xml:space="preserve">Cependant, des solutions alternatives existent et il est important d’expliquer pourquoi il nous a semblé préférable de développer la nôtre. Parlons donc de </w:t>
      </w:r>
      <w:r w:rsidR="00643A1E">
        <w:t>trois concurrents directs</w:t>
      </w:r>
      <w:r>
        <w:t xml:space="preserve"> de YASC : Chef, Puppet et enfin, Rudder.</w:t>
      </w:r>
    </w:p>
    <w:p w:rsidR="00643A1E" w:rsidRDefault="00643A1E" w:rsidP="00643A1E">
      <w:pPr>
        <w:pStyle w:val="Titre2"/>
      </w:pPr>
      <w:bookmarkStart w:id="55" w:name="_Toc480893709"/>
      <w:r>
        <w:t>Chef</w:t>
      </w:r>
      <w:bookmarkEnd w:id="55"/>
    </w:p>
    <w:p w:rsidR="00F24ADF" w:rsidRDefault="00392ABE" w:rsidP="00881C0A">
      <w:r>
        <w:t xml:space="preserve">Chef est un programme de gestion de configuration </w:t>
      </w:r>
      <w:r w:rsidR="0037570F">
        <w:t xml:space="preserve">créé par Adam Jacob </w:t>
      </w:r>
      <w:r>
        <w:t>qui utilise un langage dédié écrit en pure-Ruby</w:t>
      </w:r>
      <w:r w:rsidR="0037570F">
        <w:t xml:space="preserve"> et en Erlang</w:t>
      </w:r>
      <w:r>
        <w:t>. Il est libre et sous licence open source Apache 2.0</w:t>
      </w:r>
      <w:r w:rsidR="0037570F">
        <w:t xml:space="preserve">. Le but de Chef est de permettre </w:t>
      </w:r>
      <w:r w:rsidR="00881C0A">
        <w:t xml:space="preserve">la gestion d’un parc de serveurs informatique </w:t>
      </w:r>
      <w:r w:rsidR="0037570F">
        <w:t>grâce à des « recipes » ou des « cookbooks » qui décrivent en fait la configuration du système.</w:t>
      </w:r>
    </w:p>
    <w:p w:rsidR="00881C0A" w:rsidRDefault="00881C0A" w:rsidP="00881C0A">
      <w:r>
        <w:t xml:space="preserve">Chef fonctionne comme ceci : l’utilisateur écrit des recettes qui décrivent comment déployer et/ou maintenir un serveur d’application ainsi que ses services. Cela peut aller d’un serveur </w:t>
      </w:r>
      <w:r w:rsidR="00BE4CE5">
        <w:t xml:space="preserve">web à une base de données MySQL. Comme dis précédemment ces recettes décrivent la configuration du système pour déployer une </w:t>
      </w:r>
      <w:r w:rsidR="0024035B">
        <w:t xml:space="preserve">application. Plus précisément, </w:t>
      </w:r>
      <w:r w:rsidR="00BE4CE5">
        <w:t xml:space="preserve">elles décrivent l’état dans lequel doit être une ressource donnée du système. Elles peuvent donc spécifier que tel ou tel service </w:t>
      </w:r>
      <w:r w:rsidR="001067B7">
        <w:t>doit</w:t>
      </w:r>
      <w:r w:rsidR="00BE4CE5">
        <w:t xml:space="preserve"> être en cours d’exécution, ou qu’un tel fichier doit être présent sur la machine hôte. </w:t>
      </w:r>
    </w:p>
    <w:p w:rsidR="00BE4CE5" w:rsidRDefault="00BE4CE5" w:rsidP="00881C0A">
      <w:r>
        <w:t xml:space="preserve">Une fois que la recette est écrite, Chef s’assure que </w:t>
      </w:r>
      <w:r w:rsidR="001067B7">
        <w:t>toutes</w:t>
      </w:r>
      <w:r>
        <w:t xml:space="preserve"> les ressources décrites à l’intérieur sont bien dans l’état demandé. Chef peut fonctionner de deux manières distinctes : </w:t>
      </w:r>
    </w:p>
    <w:p w:rsidR="00BE4CE5" w:rsidRDefault="00BE4CE5" w:rsidP="00BE4CE5">
      <w:pPr>
        <w:pStyle w:val="Paragraphedeliste"/>
        <w:numPr>
          <w:ilvl w:val="0"/>
          <w:numId w:val="4"/>
        </w:numPr>
      </w:pPr>
      <w:r>
        <w:t>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réalise des re</w:t>
      </w:r>
      <w:r w:rsidR="0024035B">
        <w:t>quêtes sur ses attributs utilisa</w:t>
      </w:r>
      <w:r>
        <w:t xml:space="preserve">nt les données récupérées pour configurer le nœud. Par nœud on entend </w:t>
      </w:r>
      <w:r w:rsidR="0057462A">
        <w:t>la machine faisant tourner les clients Chef.</w:t>
      </w:r>
    </w:p>
    <w:p w:rsidR="00BE4CE5" w:rsidRDefault="00BE4CE5" w:rsidP="00BE4CE5">
      <w:pPr>
        <w:pStyle w:val="Paragraphedeliste"/>
        <w:numPr>
          <w:ilvl w:val="0"/>
          <w:numId w:val="4"/>
        </w:numPr>
      </w:pPr>
      <w:r>
        <w:t>En mode standalone (Chef solo</w:t>
      </w:r>
      <w:r w:rsidR="00895281">
        <w:t>) :</w:t>
      </w:r>
      <w:r>
        <w:t xml:space="preserve"> </w:t>
      </w:r>
      <w:r w:rsidR="00C906F7">
        <w:t xml:space="preserve">le mode chef-solo/standalone, permet </w:t>
      </w:r>
      <w:r w:rsidR="00AE665D">
        <w:t xml:space="preserve">au logiciel de s’affranchir </w:t>
      </w:r>
      <w:r w:rsidR="00C906F7">
        <w:t>du serveur Chef pour converger les « cookbooks »</w:t>
      </w:r>
      <w:r w:rsidR="00895281">
        <w:t>. Ce mode utilise le client chef en mode local et ne supporte évidemment pas plusieurs fonctionnalités disponibles en mode client/serveur comme par exemple</w:t>
      </w:r>
      <w:r w:rsidR="00F73832">
        <w:t xml:space="preserve"> la distribution centralisée des « cookbooks », l’API centralisée permettant d’interagir avec les composants infrastructure intégrés, ou encore tout simplement l’authentification et l’autorisation.</w:t>
      </w:r>
    </w:p>
    <w:p w:rsidR="00D32B46" w:rsidRDefault="00D32B46" w:rsidP="00D32B46">
      <w:pPr>
        <w:keepNext/>
        <w:ind w:firstLine="0"/>
        <w:jc w:val="center"/>
      </w:pPr>
      <w:r>
        <w:rPr>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591050" cy="1095375"/>
                    </a:xfrm>
                    <a:prstGeom prst="rect">
                      <a:avLst/>
                    </a:prstGeom>
                  </pic:spPr>
                </pic:pic>
              </a:graphicData>
            </a:graphic>
          </wp:inline>
        </w:drawing>
      </w:r>
    </w:p>
    <w:p w:rsidR="00D32B46" w:rsidRPr="00B45C8D" w:rsidRDefault="00D32B46" w:rsidP="00D32B46">
      <w:pPr>
        <w:pStyle w:val="Lgende"/>
        <w:jc w:val="center"/>
        <w:rPr>
          <w:lang w:val="en-US"/>
        </w:rPr>
      </w:pPr>
      <w:bookmarkStart w:id="56" w:name="_Toc478480735"/>
      <w:bookmarkStart w:id="57" w:name="_Toc478930899"/>
      <w:bookmarkStart w:id="58" w:name="_Toc478930912"/>
      <w:bookmarkStart w:id="59" w:name="_Toc479589453"/>
      <w:bookmarkStart w:id="60" w:name="_Toc480205455"/>
      <w:bookmarkStart w:id="61" w:name="_Toc480313676"/>
      <w:bookmarkStart w:id="62" w:name="_Toc480893636"/>
      <w:r w:rsidRPr="00D32B46">
        <w:rPr>
          <w:lang w:val="en-US"/>
        </w:rPr>
        <w:t xml:space="preserve">Figure </w:t>
      </w:r>
      <w:r>
        <w:fldChar w:fldCharType="begin"/>
      </w:r>
      <w:r w:rsidRPr="00D32B46">
        <w:rPr>
          <w:lang w:val="en-US"/>
        </w:rPr>
        <w:instrText xml:space="preserve"> SEQ Figure \* ARABIC </w:instrText>
      </w:r>
      <w:r>
        <w:fldChar w:fldCharType="separate"/>
      </w:r>
      <w:r w:rsidR="00EF533A">
        <w:rPr>
          <w:noProof/>
          <w:lang w:val="en-US"/>
        </w:rPr>
        <w:t>1</w:t>
      </w:r>
      <w:r>
        <w:fldChar w:fldCharType="end"/>
      </w:r>
      <w:r w:rsidRPr="00D32B46">
        <w:rPr>
          <w:lang w:val="en-US"/>
        </w:rPr>
        <w:t xml:space="preserve"> Chef </w:t>
      </w:r>
      <w:r w:rsidR="001067B7" w:rsidRPr="00D32B46">
        <w:rPr>
          <w:lang w:val="en-US"/>
        </w:rPr>
        <w:t>Architecture</w:t>
      </w:r>
      <w:r w:rsidRPr="00D32B46">
        <w:rPr>
          <w:lang w:val="en-US"/>
        </w:rPr>
        <w:t xml:space="preserve"> </w:t>
      </w:r>
      <w:sdt>
        <w:sdtPr>
          <w:id w:val="581576079"/>
          <w:citation/>
        </w:sdtPr>
        <w:sdtContent>
          <w:r>
            <w:fldChar w:fldCharType="begin"/>
          </w:r>
          <w:r w:rsidRPr="00D32B46">
            <w:rPr>
              <w:lang w:val="en-US"/>
            </w:rPr>
            <w:instrText xml:space="preserve"> CITATION Ano \l 2060 </w:instrText>
          </w:r>
          <w:r>
            <w:fldChar w:fldCharType="separate"/>
          </w:r>
          <w:r w:rsidR="00EF244F" w:rsidRPr="00EF244F">
            <w:rPr>
              <w:noProof/>
              <w:lang w:val="en-US"/>
            </w:rPr>
            <w:t>(An overview of chef, s.d.)</w:t>
          </w:r>
          <w:r>
            <w:fldChar w:fldCharType="end"/>
          </w:r>
        </w:sdtContent>
      </w:sdt>
      <w:bookmarkEnd w:id="56"/>
      <w:bookmarkEnd w:id="57"/>
      <w:bookmarkEnd w:id="58"/>
      <w:bookmarkEnd w:id="59"/>
      <w:bookmarkEnd w:id="60"/>
      <w:bookmarkEnd w:id="61"/>
      <w:bookmarkEnd w:id="62"/>
    </w:p>
    <w:p w:rsidR="00304C94" w:rsidRDefault="00D013CC" w:rsidP="00663760">
      <w:r w:rsidRPr="00D013CC">
        <w:t>Chef fournit auss</w:t>
      </w:r>
      <w:r>
        <w:t>i un Development Kit qui permet de développer et tester le code des rec</w:t>
      </w:r>
      <w:r w:rsidR="0076498C">
        <w:t>ettes pour une infrastructure donné dans une workstation locale et sécurisée</w:t>
      </w:r>
      <w:r w:rsidR="00FD6FBC">
        <w:t>.</w:t>
      </w:r>
    </w:p>
    <w:p w:rsidR="00304C94" w:rsidRDefault="00304C94" w:rsidP="00304C94">
      <w:pPr>
        <w:pStyle w:val="Titre2"/>
      </w:pPr>
      <w:bookmarkStart w:id="63" w:name="_Toc480893710"/>
      <w:r>
        <w:t>Puppet</w:t>
      </w:r>
      <w:bookmarkEnd w:id="63"/>
      <w:r>
        <w:t xml:space="preserve"> </w:t>
      </w:r>
    </w:p>
    <w:p w:rsidR="003740C1" w:rsidRDefault="003740C1" w:rsidP="00304C94">
      <w:r>
        <w:t>Tout comme Chef, Puppet est un programme de gestion de configurations. Il permet de gérer et configurer les serveurs d’un réseau ainsi que les applications qui tournent dessus.</w:t>
      </w:r>
    </w:p>
    <w:p w:rsidR="003740C1" w:rsidRPr="00304C94" w:rsidRDefault="003740C1" w:rsidP="00D65428">
      <w:r>
        <w:t>Puppet s’attribue plusieurs avantages indéniables :</w:t>
      </w:r>
    </w:p>
    <w:tbl>
      <w:tblPr>
        <w:tblStyle w:val="Grilledutableau"/>
        <w:tblW w:w="0" w:type="auto"/>
        <w:tblLook w:val="04A0" w:firstRow="1" w:lastRow="0" w:firstColumn="1" w:lastColumn="0" w:noHBand="0" w:noVBand="1"/>
      </w:tblPr>
      <w:tblGrid>
        <w:gridCol w:w="9062"/>
      </w:tblGrid>
      <w:tr w:rsidR="003740C1" w:rsidTr="003740C1">
        <w:tc>
          <w:tcPr>
            <w:tcW w:w="9062" w:type="dxa"/>
          </w:tcPr>
          <w:p w:rsidR="003740C1" w:rsidRDefault="003740C1" w:rsidP="00304C94">
            <w:pPr>
              <w:ind w:firstLine="0"/>
            </w:pPr>
            <w:r>
              <w:t>Réduction des cycles pour optimiser les déploiements d’applications</w:t>
            </w:r>
          </w:p>
        </w:tc>
      </w:tr>
      <w:tr w:rsidR="003740C1" w:rsidTr="003740C1">
        <w:tc>
          <w:tcPr>
            <w:tcW w:w="9062" w:type="dxa"/>
          </w:tcPr>
          <w:p w:rsidR="003740C1" w:rsidRDefault="003740C1" w:rsidP="00304C94">
            <w:pPr>
              <w:ind w:firstLine="0"/>
            </w:pPr>
            <w:r>
              <w:t>Effectuer des changements rapides et itératifs.</w:t>
            </w:r>
          </w:p>
        </w:tc>
      </w:tr>
      <w:tr w:rsidR="003740C1" w:rsidTr="003740C1">
        <w:tc>
          <w:tcPr>
            <w:tcW w:w="9062" w:type="dxa"/>
          </w:tcPr>
          <w:p w:rsidR="003740C1" w:rsidRDefault="003740C1" w:rsidP="003740C1">
            <w:pPr>
              <w:ind w:firstLine="0"/>
            </w:pPr>
            <w:r>
              <w:t>Définition d’une configuration utilisable et applicable sur un parc de machines</w:t>
            </w:r>
          </w:p>
        </w:tc>
      </w:tr>
      <w:tr w:rsidR="003740C1" w:rsidTr="003740C1">
        <w:tc>
          <w:tcPr>
            <w:tcW w:w="9062" w:type="dxa"/>
          </w:tcPr>
          <w:p w:rsidR="003740C1" w:rsidRDefault="000400F8" w:rsidP="00304C94">
            <w:pPr>
              <w:ind w:firstLine="0"/>
            </w:pPr>
            <w:r>
              <w:t>Correction automatique des changements de configuration non souhaité.</w:t>
            </w:r>
          </w:p>
        </w:tc>
      </w:tr>
      <w:tr w:rsidR="003740C1" w:rsidTr="003740C1">
        <w:tc>
          <w:tcPr>
            <w:tcW w:w="9062" w:type="dxa"/>
          </w:tcPr>
          <w:p w:rsidR="003740C1" w:rsidRDefault="000400F8" w:rsidP="00304C94">
            <w:pPr>
              <w:ind w:firstLine="0"/>
            </w:pPr>
            <w:r>
              <w:t>Obtenir des détails poussés sur la configuration logicielle et matérielle des machines du parc.</w:t>
            </w:r>
          </w:p>
        </w:tc>
      </w:tr>
    </w:tbl>
    <w:p w:rsidR="0093674C" w:rsidRDefault="0093674C" w:rsidP="0093674C">
      <w:pPr>
        <w:ind w:firstLine="0"/>
      </w:pPr>
    </w:p>
    <w:p w:rsidR="0093674C" w:rsidRDefault="0093674C" w:rsidP="0093674C">
      <w:pPr>
        <w:pStyle w:val="Titre3"/>
      </w:pPr>
      <w:bookmarkStart w:id="64" w:name="_Toc480893711"/>
      <w:r>
        <w:t>Architecture</w:t>
      </w:r>
      <w:bookmarkEnd w:id="64"/>
    </w:p>
    <w:p w:rsidR="0093674C" w:rsidRDefault="0093674C" w:rsidP="0093674C">
      <w:r>
        <w:t>L’architecture de Puppet peut être divisée en plusieurs points décrits ci-dessous :</w:t>
      </w:r>
    </w:p>
    <w:p w:rsidR="0093674C" w:rsidRDefault="0093674C" w:rsidP="0093674C">
      <w:r>
        <w:t xml:space="preserve">Le </w:t>
      </w:r>
      <w:r w:rsidRPr="0093674C">
        <w:rPr>
          <w:u w:val="single"/>
        </w:rPr>
        <w:t>Master of Master</w:t>
      </w:r>
      <w:r>
        <w:t xml:space="preserve"> (</w:t>
      </w:r>
      <w:r w:rsidRPr="0093674C">
        <w:rPr>
          <w:b/>
        </w:rPr>
        <w:t>MoM</w:t>
      </w:r>
      <w: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Default="0093674C" w:rsidP="0093674C">
      <w:pPr>
        <w:pStyle w:val="Paragraphedeliste"/>
        <w:numPr>
          <w:ilvl w:val="0"/>
          <w:numId w:val="4"/>
        </w:numPr>
      </w:pPr>
      <w:r>
        <w:t>Le mode monolithique : le MoM héberge tous ses services actifs comme PE console, PuppetDB, … sur une seule machine bien définie.</w:t>
      </w:r>
    </w:p>
    <w:p w:rsidR="00E57BBA" w:rsidRDefault="0093674C" w:rsidP="00E57BBA">
      <w:pPr>
        <w:pStyle w:val="Paragraphedeliste"/>
        <w:numPr>
          <w:ilvl w:val="0"/>
          <w:numId w:val="4"/>
        </w:numPr>
      </w:pPr>
      <w:r>
        <w:t xml:space="preserve">Le mode « split » : Tous ces services sont hébergée sur différentes machines nœud. </w:t>
      </w:r>
    </w:p>
    <w:p w:rsidR="00E57BBA" w:rsidRDefault="00E57BBA" w:rsidP="00E57BBA">
      <w:r>
        <w:lastRenderedPageBreak/>
        <w:t>Indépendamment de l’architecture d’installation, le MoM contient toujours un « compile master » et un serveur Puppet.</w:t>
      </w:r>
    </w:p>
    <w:p w:rsidR="00E57BBA" w:rsidRDefault="00E57BBA" w:rsidP="00E57BBA">
      <w:r>
        <w:t>Le « </w:t>
      </w:r>
      <w:r>
        <w:rPr>
          <w:u w:val="single"/>
        </w:rPr>
        <w:t>compile master</w:t>
      </w:r>
      <w:r>
        <w:t>», comme dis plus haut, est un composant du MoM. Il contient un serveur Puppet et peut être plusieurs au sein d’un MoM. Il contient aussi un compilateur de catalogue et une instance de synchronisation de fichiers. Il est conseillé d’augmenter le  nombre de « compile master » au l’intérieur d’un MoM pour augmenter la capacité de traitement.</w:t>
      </w:r>
    </w:p>
    <w:p w:rsidR="00E57BBA" w:rsidRDefault="00E57BBA" w:rsidP="00E57BBA">
      <w:r>
        <w:t>Le « </w:t>
      </w:r>
      <w:r w:rsidRPr="00E57BBA">
        <w:rPr>
          <w:u w:val="single"/>
        </w:rPr>
        <w:t>Puppet Server</w:t>
      </w:r>
      <w:r>
        <w:rPr>
          <w:u w:val="single"/>
        </w:rPr>
        <w:t> »</w:t>
      </w:r>
      <w:r>
        <w:t xml:space="preserve">,  qui s’exécute sur une machine virtuelle JAVA qui elle-même est hébergée sur le MoM.  Le serveur Puppet héberge les ressources nécessaires au service de vérification des certificats. Il gère en plus le compilateur de catalogue. </w:t>
      </w:r>
      <w:r w:rsidR="00683886">
        <w:t>Ce compilateur sert à compiler les catalogues de configuration utilisé par les clients Puppet qui utilisent du code Puppet et/ou d’autre source de données.</w:t>
      </w:r>
    </w:p>
    <w:p w:rsidR="00E57BBA" w:rsidRDefault="00E57BBA" w:rsidP="00E57BBA">
      <w:r>
        <w:t>Le « </w:t>
      </w:r>
      <w:r w:rsidRPr="00E57BBA">
        <w:rPr>
          <w:u w:val="single"/>
        </w:rPr>
        <w:t>Catalog compiler</w:t>
      </w:r>
      <w:r>
        <w:t xml:space="preserve"> », </w:t>
      </w:r>
      <w:r w:rsidR="00683886">
        <w:t xml:space="preserve">est utilisé pour gérer </w:t>
      </w:r>
      <w:r w:rsidR="004F034E">
        <w:t>les informations contenues</w:t>
      </w:r>
      <w:r w:rsidR="00683886">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Default="00683886" w:rsidP="00E57BBA">
      <w:r>
        <w:t xml:space="preserve">Le « Fyle sync », ou la synchronisation de fichier en </w:t>
      </w:r>
      <w:r w:rsidR="004F034E">
        <w:t>français, permet</w:t>
      </w:r>
      <w: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Default="00683886" w:rsidP="00E57BBA">
      <w:r>
        <w:t>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 .pem » dans le répertoire « ssldir » pour conserver en mémoire les identifiants des clients.</w:t>
      </w:r>
    </w:p>
    <w:p w:rsidR="001067B7" w:rsidRDefault="00B56AE7" w:rsidP="001067B7">
      <w:pPr>
        <w:keepNext/>
      </w:pPr>
      <w:r>
        <w:t xml:space="preserve">Et enfin, pour terminer, </w:t>
      </w:r>
      <w:r w:rsidR="004F034E">
        <w:t>le «</w:t>
      </w:r>
      <w: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t>ressource décrite</w:t>
      </w:r>
      <w:r>
        <w:t xml:space="preserve"> dans celui-ci est bien dans l’état demandé et, si non, exécute les changements nécessaires. Une fois le </w:t>
      </w:r>
      <w:r>
        <w:lastRenderedPageBreak/>
        <w:t xml:space="preserve">changement effectué, le client Puppet fournit pour seul documentation un rapport qui sera stocké dans la base de données Puppet ; PuppetDB, qui est accessible seulement en console grâce à PE Console. </w:t>
      </w:r>
      <w:r w:rsidR="001F14A1">
        <w:rPr>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04330E" w:rsidRDefault="001067B7" w:rsidP="0062357C">
      <w:pPr>
        <w:pStyle w:val="Lgende"/>
        <w:rPr>
          <w:lang w:val="en-US"/>
        </w:rPr>
      </w:pPr>
      <w:bookmarkStart w:id="65" w:name="_Toc478480736"/>
      <w:bookmarkStart w:id="66" w:name="_Toc478930900"/>
      <w:bookmarkStart w:id="67" w:name="_Toc478930913"/>
      <w:bookmarkStart w:id="68" w:name="_Toc479589454"/>
      <w:bookmarkStart w:id="69" w:name="_Toc480205456"/>
      <w:bookmarkStart w:id="70" w:name="_Toc480313677"/>
      <w:bookmarkStart w:id="71" w:name="_Toc480893637"/>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F533A">
        <w:rPr>
          <w:noProof/>
          <w:lang w:val="en-US"/>
        </w:rPr>
        <w:t>2</w:t>
      </w:r>
      <w:r w:rsidR="00057A53">
        <w:rPr>
          <w:noProof/>
        </w:rPr>
        <w:fldChar w:fldCharType="end"/>
      </w:r>
      <w:r w:rsidRPr="00B45C8D">
        <w:rPr>
          <w:lang w:val="en-US"/>
        </w:rPr>
        <w:t xml:space="preserve">Puppet Architecture </w:t>
      </w:r>
      <w:sdt>
        <w:sdtPr>
          <w:id w:val="602615988"/>
          <w:citation/>
        </w:sdtPr>
        <w:sdtContent>
          <w:r>
            <w:fldChar w:fldCharType="begin"/>
          </w:r>
          <w:r w:rsidRPr="00B45C8D">
            <w:rPr>
              <w:lang w:val="en-US"/>
            </w:rPr>
            <w:instrText xml:space="preserve"> CITATION Pup17 \l 2060 </w:instrText>
          </w:r>
          <w:r>
            <w:fldChar w:fldCharType="separate"/>
          </w:r>
          <w:r w:rsidR="00EF244F" w:rsidRPr="00EF244F">
            <w:rPr>
              <w:noProof/>
              <w:lang w:val="en-US"/>
            </w:rPr>
            <w:t>(Puppet Enterprise user's guide, 2017)</w:t>
          </w:r>
          <w:r>
            <w:fldChar w:fldCharType="end"/>
          </w:r>
        </w:sdtContent>
      </w:sdt>
      <w:bookmarkEnd w:id="65"/>
      <w:bookmarkEnd w:id="66"/>
      <w:bookmarkEnd w:id="67"/>
      <w:bookmarkEnd w:id="68"/>
      <w:bookmarkEnd w:id="69"/>
      <w:bookmarkEnd w:id="70"/>
      <w:bookmarkEnd w:id="71"/>
    </w:p>
    <w:p w:rsidR="00FD6FBC" w:rsidRPr="0004330E" w:rsidRDefault="000C44CA" w:rsidP="000C44CA">
      <w:pPr>
        <w:rPr>
          <w:color w:val="44546A" w:themeColor="text2"/>
          <w:sz w:val="18"/>
          <w:szCs w:val="18"/>
          <w:lang w:val="en-US"/>
        </w:rPr>
      </w:pPr>
      <w:r w:rsidRPr="0004330E">
        <w:rPr>
          <w:lang w:val="en-US"/>
        </w:rPr>
        <w:br w:type="page"/>
      </w:r>
    </w:p>
    <w:p w:rsidR="0062357C" w:rsidRDefault="0062357C" w:rsidP="0062357C">
      <w:pPr>
        <w:pStyle w:val="Titre2"/>
      </w:pPr>
      <w:bookmarkStart w:id="72" w:name="_Toc480893712"/>
      <w:r>
        <w:lastRenderedPageBreak/>
        <w:t>Rudder</w:t>
      </w:r>
      <w:bookmarkEnd w:id="72"/>
    </w:p>
    <w:p w:rsidR="0062357C" w:rsidRDefault="0062357C" w:rsidP="0062357C">
      <w:r>
        <w:t>Comme ses concurrents présentés ci-dessus, Rudder est un logiciel de configuration automatique d’un parc informatique, de serveurs. C’est un logiciel libre et donc open source orienté web dont la partie serveur</w:t>
      </w:r>
      <w:r w:rsidR="006C218E">
        <w:t xml:space="preserve"> (interface web)</w:t>
      </w:r>
      <w:r>
        <w:t xml:space="preserve"> est écrit en Scala et la partie agent écrit en C. Rudder fonctionne donc avec des agents installés sur les machines du parc à gérer. </w:t>
      </w:r>
    </w:p>
    <w:p w:rsidR="006C218E" w:rsidRDefault="006C218E" w:rsidP="0062357C">
      <w: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Default="006C218E" w:rsidP="0062357C">
      <w: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t xml:space="preserve">rapports d’exécution </w:t>
      </w:r>
      <w:r>
        <w:t xml:space="preserve">et les logs qu’il a </w:t>
      </w:r>
      <w:r w:rsidR="00C61D0B">
        <w:t>récolté</w:t>
      </w:r>
      <w:r>
        <w:t xml:space="preserve"> au cours de sa configuration.</w:t>
      </w:r>
    </w:p>
    <w:p w:rsidR="00CE477F" w:rsidRDefault="00C61D0B" w:rsidP="00C61D0B">
      <w:r>
        <w:t xml:space="preserve">Au niveau de son fonctionnement Rudder implémente deux fonctionnalités majeures. La première étant évidemment la gestion </w:t>
      </w:r>
      <w:r w:rsidR="004F034E">
        <w:t>des diverses configurations</w:t>
      </w:r>
      <w:r>
        <w:t xml:space="preserve"> des agents</w:t>
      </w:r>
      <w:r w:rsidR="00CE477F">
        <w:t xml:space="preserve"> via des « règles ». Ces règles sont appliquées sur les nœuds agents. La définition même d’une règle englobe : l’installation d’un logiciel, d’un outil, la configuration d’un service, l’exécution d’un démon, etc.</w:t>
      </w:r>
    </w:p>
    <w:p w:rsidR="00CE477F" w:rsidRDefault="00C61D0B" w:rsidP="00CE477F">
      <w:r>
        <w:t xml:space="preserve"> La deuxième consiste à gérer les « assets » de chaque nœud agent. En effet, chaque agent est chargé d’envoyer en permanence un inventaire complet au serveur Rudder.</w:t>
      </w:r>
      <w:r w:rsidR="00CE477F">
        <w:t xml:space="preserve"> L’objectif principale de la gestion des « assets » est surtout de permettre l’identification des nœuds agents ainsi que leurs caractéristiques propres comme le système d’exploitation en présence ou encore le système de fichier. </w:t>
      </w:r>
      <w:r w:rsidR="00A14810">
        <w:t>La gestion de configuration dépend principalement de ce principe « d’asset ».</w:t>
      </w:r>
    </w:p>
    <w:p w:rsidR="00A14810" w:rsidRDefault="00A14810" w:rsidP="00CE477F">
      <w:r>
        <w:t xml:space="preserve">Le fonctionnement de la gestion des « assets » est assez simple, il existe trois concepts à retenir principalement : </w:t>
      </w:r>
    </w:p>
    <w:p w:rsidR="00A14810" w:rsidRDefault="00A14810" w:rsidP="00A14810">
      <w:pPr>
        <w:pStyle w:val="Paragraphedeliste"/>
        <w:numPr>
          <w:ilvl w:val="0"/>
          <w:numId w:val="4"/>
        </w:numPr>
      </w:pPr>
      <w: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Default="00A14810" w:rsidP="00A14810">
      <w:pPr>
        <w:pStyle w:val="Paragraphedeliste"/>
        <w:numPr>
          <w:ilvl w:val="0"/>
          <w:numId w:val="4"/>
        </w:numPr>
      </w:pPr>
      <w:r>
        <w:t xml:space="preserve">Le concept de « Recherche de nœuds » : il est possible d’identifier via un moteur de recherche avancé, les machines </w:t>
      </w:r>
      <w:r w:rsidR="004F034E">
        <w:t>du réseau</w:t>
      </w:r>
      <w:r>
        <w:t xml:space="preserve"> locale à gérer ou non. On peut ajouter à la base de données des machines selon différents critères comme une plage d’adresses IP, le système d’exploitation, etc … </w:t>
      </w:r>
    </w:p>
    <w:p w:rsidR="00A14810" w:rsidRDefault="00A14810" w:rsidP="00A14810">
      <w:pPr>
        <w:pStyle w:val="Paragraphedeliste"/>
        <w:numPr>
          <w:ilvl w:val="0"/>
          <w:numId w:val="4"/>
        </w:numPr>
      </w:pPr>
      <w:r>
        <w:lastRenderedPageBreak/>
        <w:t>Le concept de</w:t>
      </w:r>
      <w:r w:rsidR="004F034E">
        <w:t xml:space="preserve"> « Groupe</w:t>
      </w:r>
      <w: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t xml:space="preserve">tères de recherche, ainsi si un agent ne correspondant plus aux critères de sélection il sera supprimé du groupe. </w:t>
      </w:r>
    </w:p>
    <w:p w:rsidR="00AB4C14" w:rsidRDefault="00AB4C14" w:rsidP="00AB4C14">
      <w:pPr>
        <w:pStyle w:val="Paragraphedeliste"/>
        <w:keepNext/>
        <w:numPr>
          <w:ilvl w:val="0"/>
          <w:numId w:val="4"/>
        </w:numPr>
        <w:jc w:val="center"/>
      </w:pPr>
      <w:r>
        <w:rPr>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B45C8D" w:rsidRDefault="00AB4C14" w:rsidP="00AB4C14">
      <w:pPr>
        <w:pStyle w:val="Lgende"/>
        <w:jc w:val="center"/>
        <w:rPr>
          <w:lang w:val="en-US"/>
        </w:rPr>
      </w:pPr>
      <w:bookmarkStart w:id="73" w:name="_Toc478480737"/>
      <w:bookmarkStart w:id="74" w:name="_Toc478930901"/>
      <w:bookmarkStart w:id="75" w:name="_Toc478930914"/>
      <w:bookmarkStart w:id="76" w:name="_Toc479589455"/>
      <w:bookmarkStart w:id="77" w:name="_Toc480205457"/>
      <w:bookmarkStart w:id="78" w:name="_Toc480313678"/>
      <w:bookmarkStart w:id="79" w:name="_Toc480893638"/>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F533A">
        <w:rPr>
          <w:noProof/>
          <w:lang w:val="en-US"/>
        </w:rPr>
        <w:t>3</w:t>
      </w:r>
      <w:r w:rsidR="00057A53">
        <w:rPr>
          <w:noProof/>
        </w:rPr>
        <w:fldChar w:fldCharType="end"/>
      </w:r>
      <w:r w:rsidRPr="00B45C8D">
        <w:rPr>
          <w:lang w:val="en-US"/>
        </w:rPr>
        <w:t xml:space="preserve">Rudder Architecture </w:t>
      </w:r>
      <w:sdt>
        <w:sdtPr>
          <w:id w:val="1706288853"/>
          <w:citation/>
        </w:sdtPr>
        <w:sdtContent>
          <w:r>
            <w:fldChar w:fldCharType="begin"/>
          </w:r>
          <w:r w:rsidRPr="00B45C8D">
            <w:rPr>
              <w:lang w:val="en-US"/>
            </w:rPr>
            <w:instrText xml:space="preserve"> CITATION Rud16 \l 2060 </w:instrText>
          </w:r>
          <w:r>
            <w:fldChar w:fldCharType="separate"/>
          </w:r>
          <w:r w:rsidR="00EF244F" w:rsidRPr="00EF244F">
            <w:rPr>
              <w:noProof/>
              <w:lang w:val="en-US"/>
            </w:rPr>
            <w:t>(Rudder 4.0 - User's manual, 2016)</w:t>
          </w:r>
          <w:r>
            <w:fldChar w:fldCharType="end"/>
          </w:r>
        </w:sdtContent>
      </w:sdt>
      <w:bookmarkEnd w:id="73"/>
      <w:bookmarkEnd w:id="74"/>
      <w:bookmarkEnd w:id="75"/>
      <w:bookmarkEnd w:id="76"/>
      <w:bookmarkEnd w:id="77"/>
      <w:bookmarkEnd w:id="78"/>
      <w:bookmarkEnd w:id="79"/>
    </w:p>
    <w:p w:rsidR="00EE5C0F" w:rsidRDefault="00FB5EB3" w:rsidP="000C44CA">
      <w:r>
        <w:t xml:space="preserve">Rudder est un </w:t>
      </w:r>
      <w:r w:rsidR="002D1AD3">
        <w:t>outil</w:t>
      </w:r>
      <w:r>
        <w:t xml:space="preserve"> fort complet permettant de gérer la configuration d’une flotte aus</w:t>
      </w:r>
      <w:r w:rsidR="002D1AD3">
        <w:t xml:space="preserve">si vaste que diverse de systèmes d’exploitation. Cependant il est honnête de souligner que pour </w:t>
      </w:r>
      <w:r w:rsidR="002D1AD3">
        <w:lastRenderedPageBreak/>
        <w:t xml:space="preserve">gérer de manière très complète un parc de machine Windows avec Rudder il faudra investir dans l’achat de plugin prévu à cet effet. </w:t>
      </w:r>
    </w:p>
    <w:p w:rsidR="00EE5C0F" w:rsidRDefault="00EE5C0F" w:rsidP="00EE5C0F">
      <w:pPr>
        <w:pStyle w:val="Titre2"/>
      </w:pPr>
      <w:bookmarkStart w:id="80" w:name="_Toc480893713"/>
      <w:r>
        <w:t>Pourquoi utiliser YASC ?</w:t>
      </w:r>
      <w:bookmarkEnd w:id="80"/>
    </w:p>
    <w:p w:rsidR="00EE5C0F" w:rsidRDefault="00EE5C0F" w:rsidP="00EE5C0F">
      <w:r>
        <w:t>Après avoir décrit chacun de ces trois logiciels, tous reconnus maintenant comme de grand logiciel de gestion de configurations</w:t>
      </w:r>
      <w:r w:rsidR="00A70183">
        <w:t>,</w:t>
      </w:r>
      <w:r>
        <w:t xml:space="preserve"> on pourrait se demander : « Pourquoi s’attard</w:t>
      </w:r>
      <w:r w:rsidR="00105983">
        <w:t xml:space="preserve">er à créer un programme comme YASC alors qu’il existe des logiciels déjà très complets </w:t>
      </w:r>
      <w:r>
        <w:t>? » </w:t>
      </w:r>
    </w:p>
    <w:p w:rsidR="00D60090" w:rsidRDefault="00EE5C0F" w:rsidP="00EE5C0F">
      <w:r>
        <w:t xml:space="preserve">Il faut savoir que ces trois logiciels sont </w:t>
      </w:r>
      <w:r w:rsidR="00B615E1">
        <w:t>conçus</w:t>
      </w:r>
      <w:r>
        <w:t xml:space="preserve"> à la base pour des systèmes UNIX. C’est d’ailleurs la raison pour laquelle ils permettent de gérer un catalogue de système UNIX </w:t>
      </w:r>
      <w:r w:rsidR="004F034E">
        <w:t>beaucoup plus</w:t>
      </w:r>
      <w:r>
        <w:t xml:space="preserve"> complet que celui des systèmes Windows server.</w:t>
      </w:r>
      <w:r w:rsidR="00B615E1">
        <w:t xml:space="preserve"> </w:t>
      </w:r>
    </w:p>
    <w:p w:rsidR="00EE5C0F" w:rsidRDefault="00D60090" w:rsidP="00EE5C0F">
      <w:r>
        <w:t>Prenons l’exemple de Rudder. À</w:t>
      </w:r>
      <w:r w:rsidR="00B615E1">
        <w:t xml:space="preserve"> l’heure ou ces lignes sont écrites</w:t>
      </w:r>
      <w:r w:rsidR="00105983">
        <w:t xml:space="preserve"> Rudder</w:t>
      </w:r>
      <w:r w:rsidR="00A3272C">
        <w:t xml:space="preserve"> permet de gérer seulement</w:t>
      </w:r>
      <w:r w:rsidR="00151C93">
        <w:t xml:space="preserve"> jusqu’à la release 20</w:t>
      </w:r>
      <w:r w:rsidR="00B615E1">
        <w:t>12 de Windows</w:t>
      </w:r>
      <w:r w:rsidR="00386E6D">
        <w:t xml:space="preserve"> Server</w:t>
      </w:r>
      <w:r w:rsidR="00B615E1">
        <w:t xml:space="preserve">. </w:t>
      </w:r>
      <w:r>
        <w:t xml:space="preserve">Alors qu’il </w:t>
      </w:r>
      <w:r w:rsidR="0093275D">
        <w:t>permet de gérer pas moins d’une vingtaine de systèmes UNIX</w:t>
      </w:r>
      <w:r w:rsidR="00A70183">
        <w:t xml:space="preserve"> distincts</w:t>
      </w:r>
      <w:r w:rsidR="0093275D">
        <w:t xml:space="preserve">. De plus comme dis précédemment, pour gérer </w:t>
      </w:r>
      <w:r w:rsidR="00DD3B55">
        <w:t xml:space="preserve">complétement et correctement </w:t>
      </w:r>
      <w:r w:rsidR="0093275D">
        <w:t xml:space="preserve">un système Windows il faudra investir dans un plugin additionnel de Rudder … </w:t>
      </w:r>
    </w:p>
    <w:p w:rsidR="00A0670E" w:rsidRDefault="004A7B65" w:rsidP="00A0670E">
      <w:r>
        <w:t>Puppet quant à lui permet gratuitement la gestion d’un environnement Windows. Cependant son langage dédié (DSL) nécessit</w:t>
      </w:r>
      <w:r w:rsidR="00E552B0">
        <w:t xml:space="preserve">e une expertise supplémentaire </w:t>
      </w:r>
      <w:r>
        <w:t>pour gérer un environnement</w:t>
      </w:r>
      <w:r w:rsidR="00064A61">
        <w:t xml:space="preserve"> </w:t>
      </w:r>
      <w:r>
        <w:t xml:space="preserve">Windows </w:t>
      </w:r>
      <w:r w:rsidR="00064A61">
        <w:t>de façon plus approfondie</w:t>
      </w:r>
      <w:r w:rsidR="00242EAA">
        <w:t xml:space="preserve"> via la programmation de module indépendant.</w:t>
      </w:r>
    </w:p>
    <w:p w:rsidR="000530AA" w:rsidRDefault="000530AA" w:rsidP="00A0670E">
      <w:r>
        <w:t>Chef quant à lui permet d’exécuter directement du code PowerShell mais nous ne nous sommes pas pencher sur cette solution pour une autre raison qui sera expliquée plus bas dans ce chapitre.</w:t>
      </w:r>
    </w:p>
    <w:p w:rsidR="00242EAA" w:rsidRDefault="0093275D" w:rsidP="0008677D">
      <w:r>
        <w:t>Pourquoi faire tout cela alors que Microsoft nous offre un lange de programmation permettant de créer des scripts de configuration Windows</w:t>
      </w:r>
      <w:r w:rsidR="00C83176">
        <w:t> ?</w:t>
      </w:r>
      <w:r>
        <w:t xml:space="preserve"> Le PowerShell est un langage maintenant natif à Windows qui permet de gérer l’entièreté des fonctionnalités d’une machine Windows et qui</w:t>
      </w:r>
      <w:r w:rsidR="00AE27B9">
        <w:t>,</w:t>
      </w:r>
      <w:r>
        <w:t xml:space="preserve"> de </w:t>
      </w:r>
      <w:r w:rsidR="0008677D">
        <w:t>plus, est</w:t>
      </w:r>
      <w:r w:rsidR="007E2FD0">
        <w:t xml:space="preserve"> porté depuis peu sur UNIX.</w:t>
      </w:r>
      <w:r w:rsidR="00242EAA">
        <w:t xml:space="preserve"> </w:t>
      </w:r>
      <w:r w:rsidR="0008677D">
        <w:t xml:space="preserve"> </w:t>
      </w:r>
      <w:r w:rsidR="00242EAA">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t>concepteur</w:t>
      </w:r>
      <w:r w:rsidR="00242EAA">
        <w:t xml:space="preserve"> même de Windows, Microsoft, nous mets à disposition un langage natif prévu pleinement à des fins de configurations de leur système d’</w:t>
      </w:r>
      <w:r w:rsidR="00364A79">
        <w:t xml:space="preserve">exploitation. C’est donc pour cela qu’il </w:t>
      </w:r>
      <w:r w:rsidR="0008677D">
        <w:t>est</w:t>
      </w:r>
      <w:r w:rsidR="00364A79">
        <w:t xml:space="preserve"> évident d’utiliser un outil de gestion de configuration écrit entièrement en PowerShell.</w:t>
      </w:r>
    </w:p>
    <w:p w:rsidR="00EB5A0C" w:rsidRDefault="004114C9" w:rsidP="004114C9">
      <w:r>
        <w:t>Comme dit précédemment dans la présentation de la problémati</w:t>
      </w:r>
      <w:r w:rsidR="001B45AF">
        <w:t xml:space="preserve">que en début de ce chapitre, la décision de développer </w:t>
      </w:r>
      <w:r>
        <w:t xml:space="preserve">YASC </w:t>
      </w:r>
      <w:r w:rsidR="00FB7D8F">
        <w:t xml:space="preserve">n’a pas été prise seulement pour une question de </w:t>
      </w:r>
      <w:r w:rsidR="00FB7D8F">
        <w:lastRenderedPageBreak/>
        <w:t xml:space="preserve">langage de programmation. </w:t>
      </w:r>
      <w:r>
        <w:t xml:space="preserve">Un </w:t>
      </w:r>
      <w:r w:rsidR="004F034E">
        <w:t>des objectifs majeurs</w:t>
      </w:r>
      <w:r w:rsidR="00280D8E">
        <w:t xml:space="preserve"> </w:t>
      </w:r>
      <w: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t>C’est l’absence de cette documentation sous le logicielle Chef qui nous a pousser à l’abandonner.</w:t>
      </w:r>
    </w:p>
    <w:p w:rsidR="007F1B02" w:rsidRDefault="004114C9" w:rsidP="00477B29">
      <w:r>
        <w:t xml:space="preserve">Plus encore, lors de la création d’un script de </w:t>
      </w:r>
      <w:r w:rsidR="00EB5A0C">
        <w:t>déploiement</w:t>
      </w:r>
      <w:r>
        <w:t xml:space="preserve"> YASC crée</w:t>
      </w:r>
      <w:r w:rsidR="00EB5A0C">
        <w:t>, en plus de la documentation,</w:t>
      </w:r>
      <w:r>
        <w:t xml:space="preserve"> une copie de ses fichiers </w:t>
      </w:r>
      <w:r w:rsidR="00EB5A0C">
        <w:t xml:space="preserve">de configuration et du fichier de configuration de l’application. Cela permet de conserver le contexte et l’environnement dans lesquels a été générer le script de déploiement YASC. </w:t>
      </w:r>
    </w:p>
    <w:p w:rsidR="00477B29" w:rsidRDefault="00477B29" w:rsidP="00477B29">
      <w: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Default="00477B29" w:rsidP="00BB3A95">
      <w:r>
        <w:t>Il est aussi utile de conserver une copie du contexte et de l’environnement dans leur état au moment de la génération.</w:t>
      </w:r>
      <w:r w:rsidR="007F1B02">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Default="007F1B02" w:rsidP="00BB3A95">
      <w: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t>fonctionnait</w:t>
      </w:r>
      <w:r>
        <w:t xml:space="preserve"> encore.</w:t>
      </w:r>
    </w:p>
    <w:p w:rsidR="00CF2A5F" w:rsidRDefault="00A62102" w:rsidP="00BB3A95">
      <w:r>
        <w:t>Pour conclure</w:t>
      </w:r>
      <w:r w:rsidR="00BB3A95">
        <w:t xml:space="preserve">, YASC est en cours de développement car Limelogic </w:t>
      </w:r>
      <w:r w:rsidR="005137BF">
        <w:t>à</w:t>
      </w:r>
      <w:r w:rsidR="00BB3A95">
        <w:t xml:space="preserve"> trouver nécessaire de réa</w:t>
      </w:r>
      <w:r>
        <w:t>liser un outil de déploiement d’applications</w:t>
      </w:r>
      <w:r w:rsidR="00CF2A5F">
        <w:t> :</w:t>
      </w:r>
    </w:p>
    <w:p w:rsidR="00CF2A5F" w:rsidRDefault="00B45C8D" w:rsidP="00CF2A5F">
      <w:pPr>
        <w:pStyle w:val="Paragraphedeliste"/>
        <w:numPr>
          <w:ilvl w:val="0"/>
          <w:numId w:val="4"/>
        </w:numPr>
      </w:pPr>
      <w:r>
        <w:t>Écrit</w:t>
      </w:r>
      <w:r w:rsidR="00BB3A95">
        <w:t xml:space="preserve"> et réaliser principalement pour configurer des machines Windows Server</w:t>
      </w:r>
      <w:r w:rsidR="005137BF">
        <w:t xml:space="preserve">. </w:t>
      </w:r>
    </w:p>
    <w:p w:rsidR="00CF2A5F" w:rsidRDefault="00CF2A5F" w:rsidP="00CF2A5F">
      <w:pPr>
        <w:pStyle w:val="Paragraphedeliste"/>
        <w:numPr>
          <w:ilvl w:val="0"/>
          <w:numId w:val="4"/>
        </w:numPr>
      </w:pPr>
      <w:r>
        <w:t xml:space="preserve">Qui configure ces machines Windows de </w:t>
      </w:r>
      <w:r w:rsidR="00BB3A95">
        <w:t xml:space="preserve">la </w:t>
      </w:r>
      <w:r>
        <w:t xml:space="preserve">façon la </w:t>
      </w:r>
      <w:r w:rsidR="00BB3A95">
        <w:t>plus pointilleuse et la plus complète possible</w:t>
      </w:r>
      <w:r>
        <w:t>.</w:t>
      </w:r>
    </w:p>
    <w:p w:rsidR="005D1CD6" w:rsidRDefault="00CF2A5F" w:rsidP="00CF2A5F">
      <w:pPr>
        <w:pStyle w:val="Paragraphedeliste"/>
        <w:numPr>
          <w:ilvl w:val="0"/>
          <w:numId w:val="4"/>
        </w:numPr>
      </w:pPr>
      <w:r>
        <w:t>Qui simplifie</w:t>
      </w:r>
      <w:r w:rsidR="00BB3A95">
        <w:t xml:space="preserve"> les phases de dépannage et </w:t>
      </w:r>
      <w:r w:rsidR="008D49D3">
        <w:t xml:space="preserve">améliore </w:t>
      </w:r>
      <w:r w:rsidR="00BB3A95">
        <w:t xml:space="preserve">la communication entre les membres d’une équipe d’administrateurs par le biais d’une documentation ciblée. </w:t>
      </w:r>
    </w:p>
    <w:p w:rsidR="00BB3A95" w:rsidRDefault="00E80609" w:rsidP="00BB3A95">
      <w:r>
        <w:t xml:space="preserve">Cependant, YASC permet maintenant de configurer </w:t>
      </w:r>
      <w:r w:rsidR="005D1CD6">
        <w:t>d’autres</w:t>
      </w:r>
      <w:r>
        <w:t xml:space="preserve"> appareils que des ordinateurs Windows comme par exemple des </w:t>
      </w:r>
      <w:r w:rsidR="00C707D6">
        <w:t>switch</w:t>
      </w:r>
      <w:r>
        <w:t xml:space="preserve">s HP ProCurve et </w:t>
      </w:r>
      <w:r w:rsidR="00753A35">
        <w:t>des firewalls</w:t>
      </w:r>
      <w:r>
        <w:t xml:space="preserve"> FortiGate de chez Fortinet.</w:t>
      </w:r>
      <w:r w:rsidR="005D1CD6">
        <w:t xml:space="preserve"> Son évolutivité n’a potentiellement aucune limite.</w:t>
      </w:r>
    </w:p>
    <w:p w:rsidR="004114C9" w:rsidRDefault="001B226D" w:rsidP="001B226D">
      <w:r>
        <w:lastRenderedPageBreak/>
        <w:br w:type="page"/>
      </w:r>
    </w:p>
    <w:p w:rsidR="00A15C1C" w:rsidRDefault="00A15C1C" w:rsidP="00A15C1C">
      <w:pPr>
        <w:pStyle w:val="Titre1"/>
      </w:pPr>
      <w:bookmarkStart w:id="81" w:name="_Toc480893714"/>
      <w:r>
        <w:lastRenderedPageBreak/>
        <w:t>YASC</w:t>
      </w:r>
      <w:bookmarkEnd w:id="81"/>
    </w:p>
    <w:p w:rsidR="005137BF" w:rsidRDefault="00FD1595" w:rsidP="002C0760">
      <w:r>
        <w:t>Ce chapitre a pour but d’expliquer de façon exhaustive le fonctionnement de YASC, les ressources qui lui sont nécessaires et les objets qui résultent de l’exécution de l’engine.</w:t>
      </w:r>
      <w:r w:rsidR="002C0760">
        <w:t xml:space="preserve"> </w:t>
      </w:r>
    </w:p>
    <w:p w:rsidR="005137BF" w:rsidRDefault="002C0760" w:rsidP="005137BF">
      <w:r>
        <w:t xml:space="preserve">Pour détailler le plus précisément les mécanismes de YASC nous utiliserons le diagramme de fonctionnement </w:t>
      </w:r>
      <w:r w:rsidR="0098319E">
        <w:t>à la page suivante.</w:t>
      </w:r>
      <w:r w:rsidR="005137BF">
        <w:t xml:space="preserve"> Comme celui-</w:t>
      </w:r>
      <w:r w:rsidR="009429C4">
        <w:t xml:space="preserve">ci </w:t>
      </w:r>
      <w:r w:rsidR="001E73EA">
        <w:t>la</w:t>
      </w:r>
      <w:r w:rsidR="009429C4">
        <w:t xml:space="preserve"> montre de façon générale </w:t>
      </w:r>
      <w:r w:rsidR="003A555A">
        <w:t>que</w:t>
      </w:r>
      <w:r w:rsidR="005137BF">
        <w:t xml:space="preserve">YASC a besoin de plusieurs ressources pour fonctionner correctement. </w:t>
      </w:r>
    </w:p>
    <w:p w:rsidR="005137BF" w:rsidRDefault="005137BF" w:rsidP="005137BF">
      <w:r>
        <w:t>En premier lieu, le fonctionnement de YASC requiert quatre fichiers de configuration : le fichier de configuration de l’engine, le fichier</w:t>
      </w:r>
      <w:r w:rsidR="00195C1D">
        <w:t xml:space="preserve"> des métadonnées</w:t>
      </w:r>
      <w:r>
        <w:t xml:space="preserve"> décrivant le(s) environnement(s) de déploiement, le fichier </w:t>
      </w:r>
      <w:r w:rsidR="00CB7F68">
        <w:t>d’</w:t>
      </w:r>
      <w:r w:rsidR="00D62D25">
        <w:t>engine</w:t>
      </w:r>
      <w:r w:rsidR="00CB7F68">
        <w:t xml:space="preserve"> </w:t>
      </w:r>
      <w:r>
        <w:t>décrivant les modules PowerShell utilisé par YASC et enfin le fichier</w:t>
      </w:r>
      <w:r w:rsidR="007029BD">
        <w:t xml:space="preserve"> de déploiement</w:t>
      </w:r>
      <w:r>
        <w:t xml:space="preserve"> décrivant les étapes de déploiement de l’</w:t>
      </w:r>
      <w:r w:rsidR="00EA5242">
        <w:t>application.</w:t>
      </w:r>
    </w:p>
    <w:p w:rsidR="005137BF" w:rsidRDefault="005137BF" w:rsidP="005137BF">
      <w:r>
        <w:t xml:space="preserve">Ensuite, YASC aura besoin des modules PowerShell qui sont décrit </w:t>
      </w:r>
      <w:r w:rsidR="00BF40E1">
        <w:t>dans le fichier d’engine</w:t>
      </w:r>
      <w:r>
        <w:t xml:space="preserve">. Comme cela a déjà été mentionné, les modules PowerShell représente la </w:t>
      </w:r>
      <w:r w:rsidR="004F034E">
        <w:t xml:space="preserve">réalisation </w:t>
      </w:r>
      <w:r>
        <w:t>d’une t</w:t>
      </w:r>
      <w:r w:rsidR="008E6E0B">
        <w:t xml:space="preserve">âche atomique </w:t>
      </w:r>
      <w:r>
        <w:t xml:space="preserve">relative à l’application à déployer. </w:t>
      </w:r>
    </w:p>
    <w:p w:rsidR="00822F53" w:rsidRDefault="00822F53" w:rsidP="005137BF">
      <w:r>
        <w:t>Le diagramme de fonctionnement exprime également le résultat d’une exécution YASC. La sortie d’un traitement YASC nous donne trois ressources intéressantes :</w:t>
      </w:r>
    </w:p>
    <w:p w:rsidR="00822F53" w:rsidRDefault="00822F53" w:rsidP="00822F53">
      <w:pPr>
        <w:pStyle w:val="Paragraphedeliste"/>
        <w:numPr>
          <w:ilvl w:val="0"/>
          <w:numId w:val="4"/>
        </w:numPr>
      </w:pPr>
      <w:r>
        <w:t xml:space="preserve">Evidemment, la création d’un </w:t>
      </w:r>
      <w:r w:rsidR="003F06E3">
        <w:t xml:space="preserve">script </w:t>
      </w:r>
      <w:r>
        <w:t>permettant de déployer l’application sur la machine concernée.</w:t>
      </w:r>
    </w:p>
    <w:p w:rsidR="00822F53" w:rsidRDefault="00822F53" w:rsidP="00822F53">
      <w:pPr>
        <w:pStyle w:val="Paragraphedeliste"/>
        <w:numPr>
          <w:ilvl w:val="0"/>
          <w:numId w:val="4"/>
        </w:numPr>
      </w:pPr>
      <w:r>
        <w:t xml:space="preserve">La génération d’une documentation </w:t>
      </w:r>
      <w:r w:rsidR="00630DD2">
        <w:t>créée</w:t>
      </w:r>
      <w:r>
        <w:t xml:space="preserve"> sur base des cmdlets utilisé lors du déploiement de l’application. </w:t>
      </w:r>
      <w:r w:rsidR="00630DD2">
        <w:t>Celle-ci décrit les étapes réalisées durant le déploiement et les paramètres de configuration utilisés pour l’application.</w:t>
      </w:r>
    </w:p>
    <w:p w:rsidR="00630DD2" w:rsidRDefault="00630DD2" w:rsidP="00822F53">
      <w:pPr>
        <w:pStyle w:val="Paragraphedeliste"/>
        <w:numPr>
          <w:ilvl w:val="0"/>
          <w:numId w:val="4"/>
        </w:numPr>
      </w:pPr>
      <w:r>
        <w:t>YASC envoi un mail au responsable de l’environnement, les notifiant qu’une application a été déployer.</w:t>
      </w:r>
    </w:p>
    <w:p w:rsidR="001E73EA" w:rsidRDefault="001E73EA" w:rsidP="001E73EA">
      <w:pPr>
        <w:ind w:left="737" w:firstLine="0"/>
      </w:pPr>
      <w:r>
        <w:t xml:space="preserve">Ce chapitre sera donc divisé en 3 sous-chapitres : </w:t>
      </w:r>
    </w:p>
    <w:p w:rsidR="001E73EA" w:rsidRDefault="001E73EA" w:rsidP="001E73EA">
      <w:pPr>
        <w:pStyle w:val="Paragraphedeliste"/>
        <w:numPr>
          <w:ilvl w:val="0"/>
          <w:numId w:val="8"/>
        </w:numPr>
      </w:pPr>
      <w:r>
        <w:t>Les ressources nécessaires pour faire fonctionner YASC, plus précisément : les différents fichiers XML.</w:t>
      </w:r>
    </w:p>
    <w:p w:rsidR="001E73EA" w:rsidRDefault="001E73EA" w:rsidP="001E73EA">
      <w:pPr>
        <w:pStyle w:val="Paragraphedeliste"/>
        <w:numPr>
          <w:ilvl w:val="0"/>
          <w:numId w:val="8"/>
        </w:numPr>
      </w:pPr>
      <w:r>
        <w:t>Les modules PowerShell : la façon dont ils doivent être programmés, comment les utilisés dans YASC, etc.</w:t>
      </w:r>
    </w:p>
    <w:p w:rsidR="001E73EA" w:rsidRDefault="001E73EA" w:rsidP="001E73EA">
      <w:pPr>
        <w:pStyle w:val="Paragraphedeliste"/>
        <w:numPr>
          <w:ilvl w:val="0"/>
          <w:numId w:val="8"/>
        </w:numPr>
      </w:pPr>
      <w:r>
        <w:t xml:space="preserve">Le résultat </w:t>
      </w:r>
      <w:r w:rsidR="005440B2">
        <w:t>d’une</w:t>
      </w:r>
      <w:r>
        <w:t xml:space="preserve"> exécution de YASC : email, script de déploiement et autre sortie.</w:t>
      </w:r>
    </w:p>
    <w:p w:rsidR="005440B2" w:rsidRDefault="005440B2" w:rsidP="005440B2">
      <w:pPr>
        <w:ind w:firstLine="0"/>
      </w:pPr>
      <w:r>
        <w:t xml:space="preserve">Chaque sous-chapitre permettra de </w:t>
      </w:r>
      <w:r w:rsidR="00903C36">
        <w:t xml:space="preserve">présenter une </w:t>
      </w:r>
      <w:r>
        <w:t xml:space="preserve">ou plusieurs ressources en plus d’expliquer comment </w:t>
      </w:r>
      <w:r w:rsidR="00903C36">
        <w:t>YASC l’utilise</w:t>
      </w:r>
      <w:r>
        <w:t>.</w:t>
      </w:r>
    </w:p>
    <w:p w:rsidR="002C0760" w:rsidRDefault="002C0760" w:rsidP="00B45C8D">
      <w:pPr>
        <w:pStyle w:val="Titre2"/>
      </w:pPr>
      <w:bookmarkStart w:id="82" w:name="_Ref479847871"/>
      <w:bookmarkStart w:id="83" w:name="_Toc480893715"/>
      <w:r>
        <w:lastRenderedPageBreak/>
        <w:t xml:space="preserve">Diagramme de </w:t>
      </w:r>
      <w:r w:rsidRPr="00B45C8D">
        <w:t>fonctionnement</w:t>
      </w:r>
      <w:bookmarkEnd w:id="82"/>
      <w:bookmarkEnd w:id="83"/>
    </w:p>
    <w:p w:rsidR="009560A7" w:rsidRDefault="005C4F08" w:rsidP="009560A7">
      <w:pPr>
        <w:keepNext/>
        <w:spacing w:after="160" w:line="259" w:lineRule="auto"/>
        <w:ind w:firstLine="0"/>
      </w:pPr>
      <w:r>
        <w:rPr>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19">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4F034E" w:rsidRDefault="009560A7" w:rsidP="009560A7">
      <w:pPr>
        <w:pStyle w:val="Lgende"/>
        <w:rPr>
          <w:lang w:val="en-US"/>
        </w:rPr>
      </w:pPr>
      <w:bookmarkStart w:id="84" w:name="_Toc478930902"/>
      <w:bookmarkStart w:id="85" w:name="_Toc478930915"/>
      <w:bookmarkStart w:id="86" w:name="_Toc479589456"/>
      <w:bookmarkStart w:id="87" w:name="_Toc480205458"/>
      <w:bookmarkStart w:id="88" w:name="_Toc480313679"/>
      <w:bookmarkStart w:id="89" w:name="_Toc480893639"/>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F533A">
        <w:rPr>
          <w:noProof/>
          <w:lang w:val="en-US"/>
        </w:rPr>
        <w:t>4</w:t>
      </w:r>
      <w:r w:rsidR="00057A53">
        <w:rPr>
          <w:noProof/>
        </w:rPr>
        <w:fldChar w:fldCharType="end"/>
      </w:r>
      <w:r w:rsidRPr="00B45C8D">
        <w:rPr>
          <w:lang w:val="en-US"/>
        </w:rPr>
        <w:t xml:space="preserve"> YASC Architecture </w:t>
      </w:r>
      <w:sdt>
        <w:sdtPr>
          <w:id w:val="1965616459"/>
          <w:citation/>
        </w:sdtPr>
        <w:sdtContent>
          <w:r>
            <w:fldChar w:fldCharType="begin"/>
          </w:r>
          <w:r w:rsidRPr="00B45C8D">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84"/>
      <w:bookmarkEnd w:id="85"/>
      <w:bookmarkEnd w:id="86"/>
      <w:bookmarkEnd w:id="87"/>
      <w:bookmarkEnd w:id="88"/>
      <w:bookmarkEnd w:id="89"/>
    </w:p>
    <w:p w:rsidR="00B45C8D" w:rsidRDefault="00B45C8D" w:rsidP="00B45C8D">
      <w:pPr>
        <w:pStyle w:val="Titre2"/>
        <w:rPr>
          <w:lang w:val="en-US"/>
        </w:rPr>
      </w:pPr>
      <w:bookmarkStart w:id="90" w:name="_Toc480893716"/>
      <w:r>
        <w:rPr>
          <w:lang w:val="en-US"/>
        </w:rPr>
        <w:lastRenderedPageBreak/>
        <w:t xml:space="preserve">Les </w:t>
      </w:r>
      <w:r w:rsidRPr="00B45C8D">
        <w:t>fichiers</w:t>
      </w:r>
      <w:r>
        <w:rPr>
          <w:lang w:val="en-US"/>
        </w:rPr>
        <w:t xml:space="preserve"> XML de configuration</w:t>
      </w:r>
      <w:bookmarkEnd w:id="90"/>
    </w:p>
    <w:p w:rsidR="00B45C8D" w:rsidRDefault="00B45C8D" w:rsidP="00B45C8D">
      <w:r w:rsidRPr="00B45C8D">
        <w:t xml:space="preserve">Les fichiers de configuration que l’on peut voir sur le schéma de fonctionnement à la page </w:t>
      </w:r>
      <w:r>
        <w:t xml:space="preserve">précédente sont des fichiers XML. Ils sont au nombre de quatre. </w:t>
      </w:r>
      <w:r w:rsidR="00E86EB5">
        <w:t xml:space="preserve">Ils sont très importants car </w:t>
      </w:r>
      <w:r w:rsidR="00BD35F6">
        <w:t>ils disposent des informations à la génération d’un script de déploiement par YASC</w:t>
      </w:r>
      <w:r w:rsidR="00E86EB5">
        <w:t>. Ainsi dans ce chapitre, nous détaillerons le fonctionnement de YASC et la façon dont il utilise les fichiers XML</w:t>
      </w:r>
      <w:r w:rsidR="00BD35F6">
        <w:t>.</w:t>
      </w:r>
    </w:p>
    <w:p w:rsidR="00233DE1" w:rsidRDefault="00233DE1" w:rsidP="00233DE1">
      <w:pPr>
        <w:pStyle w:val="Titre3"/>
      </w:pPr>
      <w:bookmarkStart w:id="91" w:name="_Toc480893717"/>
      <w:r>
        <w:t>Le fichier de configuration de YASC : YascConfig.xml</w:t>
      </w:r>
      <w:bookmarkEnd w:id="91"/>
    </w:p>
    <w:p w:rsidR="00233DE1" w:rsidRDefault="00E35FD6" w:rsidP="00233DE1">
      <w:r>
        <w:t>Le fichier de configuration est le premier fichier chargé par YASC. Il lui permet de récupérer</w:t>
      </w:r>
      <w:r w:rsidR="000D7DB7">
        <w:t xml:space="preserve"> les informations qui lui sont nécessaires pour fonctionner</w:t>
      </w:r>
      <w:r>
        <w:t xml:space="preserve">. </w:t>
      </w:r>
      <w:r w:rsidR="00233DE1">
        <w:t xml:space="preserve">De manière </w:t>
      </w:r>
      <w:r w:rsidR="00BD35F6">
        <w:t>générale</w:t>
      </w:r>
      <w:r w:rsidR="00233DE1">
        <w:t xml:space="preserve">, ce fichier permet de décrire des ressources nécessaires à YASC pour la création des scripts de déploiement. Ainsi dans ce fichier XML nous pourrons ranger ces différentes ressources : </w:t>
      </w:r>
    </w:p>
    <w:p w:rsidR="00233DE1" w:rsidRDefault="00233DE1" w:rsidP="00233DE1">
      <w:pPr>
        <w:pStyle w:val="Paragraphedeliste"/>
        <w:numPr>
          <w:ilvl w:val="0"/>
          <w:numId w:val="4"/>
        </w:numPr>
      </w:pPr>
      <w:r>
        <w:t xml:space="preserve">Le chemin vers le dossier de fichier temporaire de YASC : YascTempFolder. Qui est d’ailleurs utilisé pour télécharger et stocker temporairement les fichiers de configuration des </w:t>
      </w:r>
      <w:r w:rsidR="00C707D6">
        <w:t>switch</w:t>
      </w:r>
      <w:r>
        <w:t xml:space="preserve">s et des firewalls. </w:t>
      </w:r>
    </w:p>
    <w:p w:rsidR="00233DE1" w:rsidRDefault="00233DE1" w:rsidP="00233DE1">
      <w:pPr>
        <w:pStyle w:val="Paragraphedeliste"/>
        <w:numPr>
          <w:ilvl w:val="0"/>
          <w:numId w:val="4"/>
        </w:numPr>
      </w:pPr>
      <w:r>
        <w:t xml:space="preserve">La définition des séparateurs de paramètres utilisés pour inclure des valeurs </w:t>
      </w:r>
      <w:r w:rsidR="00DD11AD">
        <w:t xml:space="preserve">fournies </w:t>
      </w:r>
      <w:r>
        <w:t>dans d’autre fichier XML. Ces séparateurs sont notamment utilisés lors de la création du fichier XML décrivant les étapes de déploiement, « AppData.xml ».</w:t>
      </w:r>
    </w:p>
    <w:p w:rsidR="00233DE1" w:rsidRDefault="00233DE1" w:rsidP="00233DE1">
      <w:pPr>
        <w:pStyle w:val="Paragraphedeliste"/>
        <w:numPr>
          <w:ilvl w:val="0"/>
          <w:numId w:val="4"/>
        </w:numPr>
      </w:pPr>
      <w:r>
        <w:t>Différents chemins vers de</w:t>
      </w:r>
      <w:r w:rsidR="00CF4098">
        <w:t>s</w:t>
      </w:r>
      <w:r>
        <w:t xml:space="preserve"> dossiers et des fichiers</w:t>
      </w:r>
      <w:r w:rsidR="005E53D0">
        <w:t>,</w:t>
      </w:r>
      <w:r>
        <w:t xml:space="preserve"> comme par exemple le chemin vers tous les modules PowerShell. </w:t>
      </w:r>
    </w:p>
    <w:p w:rsidR="00233DE1" w:rsidRDefault="00233DE1" w:rsidP="00233DE1">
      <w:pPr>
        <w:pStyle w:val="Paragraphedeliste"/>
        <w:numPr>
          <w:ilvl w:val="0"/>
          <w:numId w:val="4"/>
        </w:numPr>
      </w:pPr>
      <w:r>
        <w:t xml:space="preserve">Les emails </w:t>
      </w:r>
      <w:r w:rsidR="00BD35F6">
        <w:t>des personnes responsables</w:t>
      </w:r>
      <w:r>
        <w:t xml:space="preserve"> qu’il faudra prévenir lors de la création du script de déploiement.</w:t>
      </w:r>
    </w:p>
    <w:p w:rsidR="00627517" w:rsidRDefault="00627517" w:rsidP="00233DE1">
      <w:pPr>
        <w:pStyle w:val="Paragraphedeliste"/>
        <w:numPr>
          <w:ilvl w:val="0"/>
          <w:numId w:val="4"/>
        </w:numPr>
      </w:pPr>
      <w:r>
        <w:t>Et bien d’autre encore.</w:t>
      </w:r>
    </w:p>
    <w:p w:rsidR="00DC3D73" w:rsidRDefault="009E4BCF" w:rsidP="00DC3D73">
      <w:pPr>
        <w:ind w:firstLine="708"/>
      </w:pPr>
      <w:r>
        <w:t>Le fichier de configuration, contrairement au fichier des métadonnées (« YascMeta.xml »)</w:t>
      </w:r>
      <w:r w:rsidR="00DC3D73">
        <w:t xml:space="preserve">, </w:t>
      </w:r>
      <w:r>
        <w:t>doit respecter une certaine structure c</w:t>
      </w:r>
      <w:r w:rsidR="00780D3A">
        <w:t>ar ses paramètres sont significatifs pour YASC. C’est pour cela qu’il existe un fichier YascConfig.xsd qui permet de vérifier structure du fichier.</w:t>
      </w:r>
      <w:r w:rsidR="00DC3D73">
        <w:t xml:space="preserve"> </w:t>
      </w:r>
      <w:r w:rsidR="00680EFB">
        <w:t>Au début de l’exécution, YASC va charger en mémoire le fichier de configuration et vérifier qu’il se conforme au schéma du fichier .xsd.</w:t>
      </w:r>
    </w:p>
    <w:p w:rsidR="007D1E88" w:rsidRDefault="007D1E88" w:rsidP="007D1E88">
      <w:pPr>
        <w:pStyle w:val="Titre3"/>
      </w:pPr>
      <w:bookmarkStart w:id="92" w:name="_Toc480893718"/>
      <w:r>
        <w:t>Le fichier des métadonnées : YascMeta.XML</w:t>
      </w:r>
      <w:bookmarkEnd w:id="92"/>
    </w:p>
    <w:p w:rsidR="007D1E88" w:rsidRDefault="007D1E88" w:rsidP="007D1E88">
      <w:r>
        <w:t xml:space="preserve">Le fichier des métadonnées et le fichier de configuration que YASC charge en </w:t>
      </w:r>
      <w:r w:rsidR="00233DE1">
        <w:t>second</w:t>
      </w:r>
      <w:r>
        <w:t>. Il contient beaucoup d’informations concernant l’environnement dans lequel YASC va devoir déployer des applications. Il contient notamment :</w:t>
      </w:r>
    </w:p>
    <w:p w:rsidR="007D1E88" w:rsidRDefault="007D1E88" w:rsidP="007D1E88">
      <w:pPr>
        <w:pStyle w:val="Paragraphedeliste"/>
        <w:numPr>
          <w:ilvl w:val="0"/>
          <w:numId w:val="4"/>
        </w:numPr>
      </w:pPr>
      <w:r>
        <w:t>Une liste des serveurs sur lesquels il est susceptible de déployer. Ainsi que la signalisation du système d’exploitation que chacun d’eux fait tourner.</w:t>
      </w:r>
    </w:p>
    <w:p w:rsidR="007D1E88" w:rsidRDefault="007D1E88" w:rsidP="007D1E88">
      <w:pPr>
        <w:pStyle w:val="Paragraphedeliste"/>
        <w:numPr>
          <w:ilvl w:val="0"/>
          <w:numId w:val="4"/>
        </w:numPr>
      </w:pPr>
      <w:r>
        <w:t>Le chemin vers le « repository » pour chaque environnement de déploiement : production, test, …</w:t>
      </w:r>
    </w:p>
    <w:p w:rsidR="007D1E88" w:rsidRDefault="007D1E88" w:rsidP="007D1E88">
      <w:pPr>
        <w:pStyle w:val="Paragraphedeliste"/>
        <w:numPr>
          <w:ilvl w:val="0"/>
          <w:numId w:val="4"/>
        </w:numPr>
      </w:pPr>
      <w:r>
        <w:lastRenderedPageBreak/>
        <w:t>La liste des emails du responsable pour chaque environnement de déploiement.</w:t>
      </w:r>
    </w:p>
    <w:p w:rsidR="007D1E88" w:rsidRDefault="007D1E88" w:rsidP="007D1E88">
      <w:pPr>
        <w:pStyle w:val="Paragraphedeliste"/>
        <w:numPr>
          <w:ilvl w:val="0"/>
          <w:numId w:val="4"/>
        </w:numPr>
      </w:pPr>
      <w:r>
        <w:t>Le nom d’hôte ou l’</w:t>
      </w:r>
      <w:r w:rsidR="001776D5">
        <w:t xml:space="preserve">adresse </w:t>
      </w:r>
      <w:r>
        <w:t xml:space="preserve">IP du serveur SMTP à utiliser pour envoyer les mails de notifications. </w:t>
      </w:r>
    </w:p>
    <w:p w:rsidR="007D1E88" w:rsidRDefault="007D1E88" w:rsidP="007D1E88">
      <w:pPr>
        <w:pStyle w:val="Paragraphedeliste"/>
        <w:numPr>
          <w:ilvl w:val="0"/>
          <w:numId w:val="4"/>
        </w:numPr>
      </w:pPr>
      <w:r>
        <w:t>Le chemin vers le KeePass qui sera utilisé pour stocker tous les mots de passe dont YASC pourrait avoir besoin dans une cmdlet.</w:t>
      </w:r>
    </w:p>
    <w:p w:rsidR="007D1E88" w:rsidRDefault="007D1E88" w:rsidP="007D1E88">
      <w:pPr>
        <w:pStyle w:val="Paragraphedeliste"/>
        <w:numPr>
          <w:ilvl w:val="0"/>
          <w:numId w:val="4"/>
        </w:numPr>
      </w:pPr>
      <w:r>
        <w:t xml:space="preserve">D’autre information non négligeable comme les noms d’hôtes ou les adresses IP des différents </w:t>
      </w:r>
      <w:r w:rsidR="00C707D6">
        <w:t>switch</w:t>
      </w:r>
      <w:r w:rsidR="00277402">
        <w:t>s</w:t>
      </w:r>
      <w:r>
        <w:t xml:space="preserve"> et </w:t>
      </w:r>
      <w:r w:rsidR="00C707D6">
        <w:t>firewall</w:t>
      </w:r>
      <w:r w:rsidR="00277402">
        <w:t xml:space="preserve"> </w:t>
      </w:r>
      <w:r>
        <w:t>dans le réseau.</w:t>
      </w:r>
    </w:p>
    <w:p w:rsidR="00E44049" w:rsidRDefault="00E44049" w:rsidP="00FC692F">
      <w:pPr>
        <w:ind w:firstLine="708"/>
      </w:pPr>
      <w:r>
        <w:t>Une fois le fichier chargé, YASC sauvegarde chaque tag et leur valeur dans un ob</w:t>
      </w:r>
      <w:r w:rsidR="008479FB">
        <w:t>jet déclaré comme global,</w:t>
      </w:r>
      <w:r>
        <w:t xml:space="preserve"> lui permettant </w:t>
      </w:r>
      <w:r w:rsidR="008479FB">
        <w:t xml:space="preserve">alors </w:t>
      </w:r>
      <w:r>
        <w:t>d’accéder depuis n’importe quel contexte aux valeurs que contient le fichier des métadonnées.</w:t>
      </w:r>
      <w:r w:rsidR="00FC692F">
        <w:t xml:space="preserve"> Cela peut s’avérer très utile dans le cadre de données utilisées par plusieurs cmdlets. </w:t>
      </w:r>
    </w:p>
    <w:p w:rsidR="00FC692F" w:rsidRDefault="00FC692F" w:rsidP="00E44049">
      <w:pPr>
        <w:ind w:firstLine="0"/>
      </w:pPr>
      <w:r>
        <w:tab/>
        <w:t xml:space="preserve">Le fichier des métadonnées, </w:t>
      </w:r>
      <w:r w:rsidR="0016110C">
        <w:t>contrairement au fichier de configuration</w:t>
      </w:r>
      <w:r w:rsidR="009C320C">
        <w:t xml:space="preserve"> et au fichier de l’engine</w:t>
      </w:r>
      <w:r>
        <w:t>, n’a pas besoin de respecter un schéma bien précis. L’utilisateur peut l’organiser comme il le souhaite, tant que ce</w:t>
      </w:r>
      <w:r w:rsidR="009C320C">
        <w:t>la reste écrit en XML correcte car en effet, c’est l’utilisateur lui-même qui va faire référence à ses valeurs. C’est donc à lui de voir comment il souhaite l’organiser.</w:t>
      </w:r>
    </w:p>
    <w:p w:rsidR="00B75063" w:rsidRDefault="00B75063" w:rsidP="00B75063">
      <w:pPr>
        <w:pStyle w:val="Titre3"/>
      </w:pPr>
      <w:bookmarkStart w:id="93" w:name="_Toc480893719"/>
      <w:r>
        <w:t>Le fichier de définition des modules PowerShell : YascEngine.xml</w:t>
      </w:r>
      <w:bookmarkEnd w:id="93"/>
    </w:p>
    <w:p w:rsidR="00431A7D" w:rsidRDefault="00B75063" w:rsidP="00431A7D">
      <w:r>
        <w:t xml:space="preserve">Ce fichier contient une déclaration de chaque cmdlet PowerShell utilisé dans YASC pour réaliser le déploiement d’une application. Il est chargé </w:t>
      </w:r>
      <w:r w:rsidR="00343064">
        <w:t xml:space="preserve">par YASC </w:t>
      </w:r>
      <w:r>
        <w:t xml:space="preserve">directement </w:t>
      </w:r>
      <w:r w:rsidR="003C55BE">
        <w:t xml:space="preserve">dans </w:t>
      </w:r>
      <w:r w:rsidR="00DC70AE">
        <w:t>un objet global</w:t>
      </w:r>
      <w:r w:rsidR="00343064">
        <w:t xml:space="preserve"> </w:t>
      </w:r>
      <w:r w:rsidR="0013399C">
        <w:t>tout comme le fichier des métadonnées et juste après celui-ci</w:t>
      </w:r>
      <w:r w:rsidR="00343064">
        <w:t>.</w:t>
      </w:r>
      <w:r w:rsidR="00431A7D">
        <w:t xml:space="preserve"> </w:t>
      </w:r>
    </w:p>
    <w:p w:rsidR="00431A7D" w:rsidRDefault="00B75063" w:rsidP="00431A7D">
      <w:r>
        <w:t xml:space="preserve">Concrètement, ce fichier organise ses cmdlets en deux catégories. Les cmdlets de test et les cmdlets d’actions. </w:t>
      </w:r>
    </w:p>
    <w:p w:rsidR="00431A7D" w:rsidRDefault="00B75063" w:rsidP="00431A7D">
      <w:r>
        <w:t xml:space="preserve">Les cmdlets de test sont des cmdlets assez basique permettant à YASC de faire une vérification lors du déploiement pour </w:t>
      </w:r>
      <w:r w:rsidR="00E9183E">
        <w:t>s’assurer qu’</w:t>
      </w:r>
      <w:r>
        <w:t xml:space="preserve">une condition est remplie. Nous pouvons par exemple citer la cmdlet permettant de vérifier les droits utilisateurs lors de déploiement, ou encore la cmdlet permettant de vérifier la connexion réseau. </w:t>
      </w:r>
    </w:p>
    <w:p w:rsidR="00B75063" w:rsidRDefault="00B75063" w:rsidP="00431A7D">
      <w:r>
        <w:t>Les cmdlets d’actions sont évidemment les cmdlets qui réaliseront la configuration</w:t>
      </w:r>
      <w:r w:rsidR="00D700AF">
        <w:t xml:space="preserve"> </w:t>
      </w:r>
      <w:r w:rsidR="00A375D7">
        <w:t>d’une tâche</w:t>
      </w:r>
      <w:r>
        <w:t xml:space="preserve"> </w:t>
      </w:r>
      <w:r w:rsidR="00F30BA6">
        <w:t>à</w:t>
      </w:r>
      <w:r>
        <w:t xml:space="preserve"> </w:t>
      </w:r>
      <w:r w:rsidR="00D700AF">
        <w:t xml:space="preserve">proprement parlé, comme par exemple créer un nouvel utilisateur dans l’annuaire d’un AD Windows ou encore configurer l’adresse </w:t>
      </w:r>
      <w:r w:rsidR="00BD35F6">
        <w:t>d’un</w:t>
      </w:r>
      <w:r w:rsidR="00D700AF">
        <w:t xml:space="preserve"> port de management sur un </w:t>
      </w:r>
      <w:r w:rsidR="00C707D6">
        <w:t>switch</w:t>
      </w:r>
      <w:r w:rsidR="00D700AF">
        <w:t>.</w:t>
      </w:r>
    </w:p>
    <w:p w:rsidR="00B75063" w:rsidRDefault="00B75063" w:rsidP="00431A7D">
      <w:r>
        <w:t xml:space="preserve">Ensuite dans </w:t>
      </w:r>
      <w:r w:rsidR="00E9183E">
        <w:t>chaque tag « Tests » et « Actions »</w:t>
      </w:r>
      <w:r>
        <w:t xml:space="preserve"> sont définis les cmdlets appartenant à cette catégorie. La définition d’une cmdlet dans l’engine de YASC doit suivre certaines règles.</w:t>
      </w:r>
      <w:r w:rsidR="00431A7D">
        <w:t xml:space="preserve"> </w:t>
      </w:r>
      <w:r>
        <w:t>Prenons par exemple le cas de la cmdlet « Set-LDPyascAdPwd » qui permet de changer le password administrateur d’un activ</w:t>
      </w:r>
      <w:r w:rsidR="00431A7D">
        <w:t xml:space="preserve">e directory : </w:t>
      </w:r>
    </w:p>
    <w:p w:rsidR="00F82E0F" w:rsidRDefault="00F82E0F" w:rsidP="00F82E0F">
      <w:pPr>
        <w:keepNext/>
        <w:jc w:val="center"/>
      </w:pPr>
      <w:r>
        <w:rPr>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20">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Default="00F82E0F" w:rsidP="00F82E0F">
      <w:pPr>
        <w:pStyle w:val="Lgende"/>
        <w:jc w:val="center"/>
      </w:pPr>
      <w:bookmarkStart w:id="94" w:name="_Toc478930908"/>
      <w:bookmarkStart w:id="95" w:name="_Toc479589462"/>
      <w:bookmarkStart w:id="96" w:name="_Toc480205437"/>
      <w:bookmarkStart w:id="97" w:name="_Toc480313688"/>
      <w:bookmarkStart w:id="98" w:name="_Toc480893652"/>
      <w:r>
        <w:t xml:space="preserve">Exemple </w:t>
      </w:r>
      <w:r w:rsidR="00C833AC">
        <w:fldChar w:fldCharType="begin"/>
      </w:r>
      <w:r w:rsidR="00C833AC">
        <w:instrText xml:space="preserve"> SEQ Exemple \* ARABIC </w:instrText>
      </w:r>
      <w:r w:rsidR="00C833AC">
        <w:fldChar w:fldCharType="separate"/>
      </w:r>
      <w:r w:rsidR="00544300">
        <w:rPr>
          <w:noProof/>
        </w:rPr>
        <w:t>6</w:t>
      </w:r>
      <w:r w:rsidR="00C833AC">
        <w:rPr>
          <w:noProof/>
        </w:rPr>
        <w:fldChar w:fldCharType="end"/>
      </w:r>
      <w:r>
        <w:t xml:space="preserve"> Cmdlet permettant de changer le mot de passe admin d'un A.D.</w:t>
      </w:r>
      <w:bookmarkEnd w:id="94"/>
      <w:bookmarkEnd w:id="95"/>
      <w:bookmarkEnd w:id="96"/>
      <w:bookmarkEnd w:id="97"/>
      <w:bookmarkEnd w:id="98"/>
    </w:p>
    <w:p w:rsidR="00F82E0F" w:rsidRDefault="00F82E0F" w:rsidP="00F82E0F">
      <w:r>
        <w:t>Il y a quatre règles à respecter dans le cadre de la définition d’une nouvelle cmdlet dans le fichier d’engine.</w:t>
      </w:r>
    </w:p>
    <w:p w:rsidR="00F82E0F" w:rsidRDefault="00F82E0F" w:rsidP="00F82E0F">
      <w:r>
        <w:t>La première règle à suivre et de créer un tag XML relativement simple décrivant ce que réalise la cmdlet. Cela permettra de citer la cmdlet dans le fichier de déploiement</w:t>
      </w:r>
      <w:r w:rsidR="00431A7D">
        <w:t xml:space="preserve"> (</w:t>
      </w:r>
      <w:r w:rsidR="006A2412">
        <w:t>« </w:t>
      </w:r>
      <w:r w:rsidR="00431A7D">
        <w:t>AppData.xml</w:t>
      </w:r>
      <w:r w:rsidR="006A2412">
        <w:t> »</w:t>
      </w:r>
      <w:r w:rsidR="00431A7D">
        <w:t>)</w:t>
      </w:r>
      <w:r>
        <w:t xml:space="preserve"> et simplifie grandement </w:t>
      </w:r>
      <w:r w:rsidR="00591337">
        <w:t>l’écriture de celui-ci</w:t>
      </w:r>
      <w:r>
        <w:t>. Le but étant de simplifier le plus possible la lecture de ce fichier. Dans le cas de notre exemple, son « nom d’étape » est « ChangeAdminPwd ». C’est plutôt explicite.</w:t>
      </w:r>
    </w:p>
    <w:p w:rsidR="00F82E0F" w:rsidRDefault="00F82E0F" w:rsidP="00F82E0F">
      <w: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t>depuis</w:t>
      </w:r>
      <w:r>
        <w:t xml:space="preserve"> le fichier de déploiement.</w:t>
      </w:r>
    </w:p>
    <w:p w:rsidR="00F82E0F" w:rsidRDefault="00F82E0F" w:rsidP="00F82E0F">
      <w:r>
        <w:t xml:space="preserve">La troisième règle consiste à ajouter le tag « NeedsReboot », toujours nécessaire, spécifiant si l’étape réaliser par la cmdlet nécessite un reboot de la machine. Les valeurs acceptées sont « yes » et « no ». </w:t>
      </w:r>
    </w:p>
    <w:p w:rsidR="00F82E0F" w:rsidRDefault="00F82E0F" w:rsidP="00F82E0F">
      <w: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t xml:space="preserve"> </w:t>
      </w:r>
      <w:r>
        <w:t xml:space="preserve">YASC réalise cela lui-même </w:t>
      </w:r>
      <w:r w:rsidR="00D454FF">
        <w:t xml:space="preserve">en utilisant le système de séparateurs, cités plus haut, </w:t>
      </w:r>
      <w:r w:rsidR="00922417">
        <w:t xml:space="preserve">pour savoir quand il doit remplacer une valeur par une trouver dans un autre fichier. </w:t>
      </w:r>
      <w:r w:rsidR="002A466B">
        <w:t xml:space="preserve">Pour ce tag on peut alors définir la valeur « Step », qui signifie que la valeur est directement insérée dans le fichier de </w:t>
      </w:r>
      <w:r w:rsidR="00BD35F6">
        <w:t>déploiement</w:t>
      </w:r>
      <w:r w:rsidR="00E3256E">
        <w:t xml:space="preserve">, ou une référence dans le fichier des métadonnées </w:t>
      </w:r>
      <w:r w:rsidR="00D95378">
        <w:t>:</w:t>
      </w:r>
      <w:r w:rsidR="00922417">
        <w:t xml:space="preserve"> </w:t>
      </w:r>
    </w:p>
    <w:p w:rsidR="00922417" w:rsidRDefault="00922417" w:rsidP="00922417">
      <w:pPr>
        <w:keepNext/>
        <w:jc w:val="center"/>
      </w:pPr>
      <w:r>
        <w:rPr>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21">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Default="00922417" w:rsidP="00922417">
      <w:pPr>
        <w:pStyle w:val="Lgende"/>
        <w:jc w:val="center"/>
      </w:pPr>
      <w:bookmarkStart w:id="99" w:name="_Toc478930909"/>
      <w:bookmarkStart w:id="100" w:name="_Toc479589463"/>
      <w:bookmarkStart w:id="101" w:name="_Toc480205438"/>
      <w:bookmarkStart w:id="102" w:name="_Toc480313689"/>
      <w:bookmarkStart w:id="103" w:name="_Toc480893653"/>
      <w:r>
        <w:t xml:space="preserve">Exemple </w:t>
      </w:r>
      <w:r w:rsidR="00C833AC">
        <w:fldChar w:fldCharType="begin"/>
      </w:r>
      <w:r w:rsidR="00C833AC">
        <w:instrText xml:space="preserve"> SEQ Exemple \* ARABIC </w:instrText>
      </w:r>
      <w:r w:rsidR="00C833AC">
        <w:fldChar w:fldCharType="separate"/>
      </w:r>
      <w:r w:rsidR="00544300">
        <w:rPr>
          <w:noProof/>
        </w:rPr>
        <w:t>7</w:t>
      </w:r>
      <w:r w:rsidR="00C833AC">
        <w:rPr>
          <w:noProof/>
        </w:rPr>
        <w:fldChar w:fldCharType="end"/>
      </w:r>
      <w:r>
        <w:t xml:space="preserve"> YASC ira chercher la valeur dans le fichier des métadonnées</w:t>
      </w:r>
      <w:bookmarkEnd w:id="99"/>
      <w:bookmarkEnd w:id="100"/>
      <w:bookmarkEnd w:id="101"/>
      <w:bookmarkEnd w:id="102"/>
      <w:bookmarkEnd w:id="103"/>
    </w:p>
    <w:p w:rsidR="002A466B" w:rsidRPr="002A466B" w:rsidRDefault="002A466B" w:rsidP="002A466B">
      <w:r>
        <w:lastRenderedPageBreak/>
        <w:t xml:space="preserve">Ceci indique à YASC d’aller chercher le nom de domaine dans </w:t>
      </w:r>
      <w:r w:rsidR="00D95378">
        <w:t>le fichier des métadonnées au moment d</w:t>
      </w:r>
      <w:r w:rsidR="005D7435">
        <w:t>u « </w:t>
      </w:r>
      <w:r w:rsidR="00D74954">
        <w:t>Build-t</w:t>
      </w:r>
      <w:r w:rsidR="005D7435">
        <w:t>ime »</w:t>
      </w:r>
    </w:p>
    <w:p w:rsidR="006400E0" w:rsidRDefault="00E35FD6" w:rsidP="00E35FD6">
      <w:pPr>
        <w:pStyle w:val="Titre3"/>
      </w:pPr>
      <w:bookmarkStart w:id="104" w:name="_Ref479324084"/>
      <w:bookmarkStart w:id="105" w:name="_Ref479324086"/>
      <w:bookmarkStart w:id="106" w:name="_Ref479324102"/>
      <w:bookmarkStart w:id="107" w:name="_Ref479325429"/>
      <w:bookmarkStart w:id="108" w:name="_Ref479325430"/>
      <w:bookmarkStart w:id="109" w:name="_Ref479325445"/>
      <w:bookmarkStart w:id="110" w:name="_Ref479325752"/>
      <w:bookmarkStart w:id="111" w:name="_Toc480893720"/>
      <w:r>
        <w:t>Le fichier de déploiement d’application : AppData.xml</w:t>
      </w:r>
      <w:bookmarkEnd w:id="104"/>
      <w:bookmarkEnd w:id="105"/>
      <w:bookmarkEnd w:id="106"/>
      <w:bookmarkEnd w:id="107"/>
      <w:bookmarkEnd w:id="108"/>
      <w:bookmarkEnd w:id="109"/>
      <w:bookmarkEnd w:id="110"/>
      <w:bookmarkEnd w:id="111"/>
    </w:p>
    <w:p w:rsidR="003C7311" w:rsidRDefault="00306EA7" w:rsidP="00194077">
      <w:r>
        <w:t xml:space="preserve">Ce fichier est appelé AppData.xml de </w:t>
      </w:r>
      <w:r w:rsidR="003721D9">
        <w:t>façon générale</w:t>
      </w:r>
      <w:r w:rsidR="00E35FD6">
        <w:t xml:space="preserve">. </w:t>
      </w:r>
      <w:r w:rsidR="003721D9">
        <w:t xml:space="preserve">En réalité son nom </w:t>
      </w:r>
      <w:r w:rsidR="00FF167C">
        <w:t>dépend</w:t>
      </w:r>
      <w:r w:rsidR="00E35FD6">
        <w:t xml:space="preserve"> de l’application à déployer. Ainsi pour déployer Git, par exemple, le f</w:t>
      </w:r>
      <w:r w:rsidR="002336B7">
        <w:t>ichier s’appellera « Git.xml » et cela dans le but d’être le plus concis possible.</w:t>
      </w:r>
    </w:p>
    <w:p w:rsidR="00194077" w:rsidRDefault="00E35FD6" w:rsidP="00194077">
      <w:r>
        <w:t xml:space="preserve">Ce fichier est certainement un des plus </w:t>
      </w:r>
      <w:r w:rsidR="00BD35F6">
        <w:t>importants</w:t>
      </w:r>
      <w:r>
        <w:t xml:space="preserve"> car il décrit </w:t>
      </w:r>
      <w:r w:rsidR="00BD35F6">
        <w:t>toutes les étapes</w:t>
      </w:r>
      <w:r>
        <w:t xml:space="preserve"> de déploiement d’une application. Ce f</w:t>
      </w:r>
      <w:r w:rsidR="003C7311">
        <w:t xml:space="preserve">ichier est chargé </w:t>
      </w:r>
      <w:r w:rsidR="001D21D6">
        <w:t xml:space="preserve">dans un objet PowerShell </w:t>
      </w:r>
      <w:r w:rsidR="003C7311">
        <w:t>en dernier lieu</w:t>
      </w:r>
      <w:r>
        <w:t xml:space="preserve"> une fois que tous les fichiers de configurat</w:t>
      </w:r>
      <w:r w:rsidR="007C628D">
        <w:t xml:space="preserve">ion ont été chargés et que leur intégrité </w:t>
      </w:r>
      <w:r w:rsidR="00194077">
        <w:t>a</w:t>
      </w:r>
      <w:r>
        <w:t xml:space="preserve"> été vérifié.</w:t>
      </w:r>
      <w:r w:rsidR="00194077">
        <w:t xml:space="preserve"> </w:t>
      </w:r>
    </w:p>
    <w:p w:rsidR="00680BB0" w:rsidRDefault="00231CC7" w:rsidP="00231CC7">
      <w:r>
        <w:t xml:space="preserve">Le fichier de déploiement respecte lui aussi une certaine architecture de construction : l’entièreté du fichier est englobée par le tag XML « Data ». </w:t>
      </w:r>
    </w:p>
    <w:p w:rsidR="00231CC7" w:rsidRDefault="00231CC7" w:rsidP="00231CC7">
      <w:r>
        <w:t>Ensuite, le tag « General » permettra de décrire l’application</w:t>
      </w:r>
      <w:r w:rsidR="00D80126">
        <w:t>,</w:t>
      </w:r>
      <w:r>
        <w:t xml:space="preserve"> </w:t>
      </w:r>
      <w:r w:rsidR="00680BB0">
        <w:t>ainsi que l</w:t>
      </w:r>
      <w:r w:rsidR="00D80126">
        <w:t>a</w:t>
      </w:r>
      <w:r>
        <w:t xml:space="preserve"> version</w:t>
      </w:r>
      <w:r w:rsidR="00D80126">
        <w:t>, qui sera</w:t>
      </w:r>
      <w:r>
        <w:t xml:space="preserve"> déployée. Ces informations seront très utiles lors de la génération de la documentation.</w:t>
      </w:r>
    </w:p>
    <w:p w:rsidR="00223853" w:rsidRDefault="00223853" w:rsidP="00223853">
      <w:pPr>
        <w:keepNext/>
      </w:pPr>
      <w:r>
        <w:rPr>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22">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Default="00223853" w:rsidP="00223853">
      <w:pPr>
        <w:pStyle w:val="Lgende"/>
      </w:pPr>
      <w:bookmarkStart w:id="112" w:name="_Toc478930910"/>
      <w:bookmarkStart w:id="113" w:name="_Toc479589464"/>
      <w:bookmarkStart w:id="114" w:name="_Toc480205439"/>
      <w:bookmarkStart w:id="115" w:name="_Toc480313690"/>
      <w:bookmarkStart w:id="116" w:name="_Toc480893654"/>
      <w:r>
        <w:t xml:space="preserve">Exemple </w:t>
      </w:r>
      <w:r w:rsidR="00C833AC">
        <w:fldChar w:fldCharType="begin"/>
      </w:r>
      <w:r w:rsidR="00C833AC">
        <w:instrText xml:space="preserve"> SEQ Exemple \* ARABIC </w:instrText>
      </w:r>
      <w:r w:rsidR="00C833AC">
        <w:fldChar w:fldCharType="separate"/>
      </w:r>
      <w:r w:rsidR="00544300">
        <w:rPr>
          <w:noProof/>
        </w:rPr>
        <w:t>8</w:t>
      </w:r>
      <w:r w:rsidR="00C833AC">
        <w:rPr>
          <w:noProof/>
        </w:rPr>
        <w:fldChar w:fldCharType="end"/>
      </w:r>
      <w:r>
        <w:t xml:space="preserve"> Tag "General"</w:t>
      </w:r>
      <w:bookmarkEnd w:id="112"/>
      <w:bookmarkEnd w:id="113"/>
      <w:bookmarkEnd w:id="114"/>
      <w:bookmarkEnd w:id="115"/>
      <w:bookmarkEnd w:id="116"/>
    </w:p>
    <w:p w:rsidR="00223853" w:rsidRDefault="00223853" w:rsidP="00223853">
      <w:r>
        <w:t xml:space="preserve">Viens après le tag « Steps », contenant une foule de sous tag « Step ». Son but est évidemment d’inclure une série d’étape au déploiement de l’application. </w:t>
      </w:r>
    </w:p>
    <w:p w:rsidR="008976A1" w:rsidRDefault="008976A1" w:rsidP="008976A1">
      <w:r>
        <w:t>Comme montré dans l’exemple ci-dessous, le tag « Step » est un tag très rempli et contient d’autre tag utile à la génération de la documentation et du script de déploiement.</w:t>
      </w:r>
    </w:p>
    <w:p w:rsidR="008976A1" w:rsidRDefault="008976A1" w:rsidP="008976A1">
      <w: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Default="008976A1" w:rsidP="008976A1">
      <w: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Default="008976A1" w:rsidP="007C6842">
      <w:r>
        <w:lastRenderedPageBreak/>
        <w:t xml:space="preserve">Dans les deux cas, lorsque YASC parcourt le fichier de déploiement d’une application, il en résulte un script </w:t>
      </w:r>
      <w:r w:rsidR="002C6083">
        <w:t xml:space="preserve">« .ps1 » </w:t>
      </w:r>
      <w:r>
        <w:t xml:space="preserve">composé de l’invocation d’une ou plusieurs cmdlet PowerShell </w:t>
      </w:r>
      <w:r w:rsidR="0080090A">
        <w:t xml:space="preserve">chacune </w:t>
      </w:r>
      <w:r>
        <w:t>correspondant à des étapes de déploiement décrites dans ce même fichier. Ainsi lors de l’exécution du script chaque cmdlet est exécutée des valeurs de paramètres récupérées dans le fichier XML de déploiement et/ou des métadonnées.</w:t>
      </w:r>
    </w:p>
    <w:p w:rsidR="00223853" w:rsidRDefault="00223853" w:rsidP="004D0DDD">
      <w:pPr>
        <w:keepNext/>
      </w:pPr>
      <w:r>
        <w:rPr>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23">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Default="00223853" w:rsidP="00223853">
      <w:pPr>
        <w:pStyle w:val="Lgende"/>
      </w:pPr>
      <w:bookmarkStart w:id="117" w:name="_Toc478930911"/>
      <w:bookmarkStart w:id="118" w:name="_Toc479589465"/>
      <w:bookmarkStart w:id="119" w:name="_Toc480205440"/>
      <w:bookmarkStart w:id="120" w:name="_Toc480313691"/>
      <w:bookmarkStart w:id="121" w:name="_Toc480893655"/>
      <w:r>
        <w:t xml:space="preserve">Exemple </w:t>
      </w:r>
      <w:r w:rsidR="00C833AC">
        <w:fldChar w:fldCharType="begin"/>
      </w:r>
      <w:r w:rsidR="00C833AC">
        <w:instrText xml:space="preserve"> SEQ Exemple \* ARABIC </w:instrText>
      </w:r>
      <w:r w:rsidR="00C833AC">
        <w:fldChar w:fldCharType="separate"/>
      </w:r>
      <w:r w:rsidR="00544300">
        <w:rPr>
          <w:noProof/>
        </w:rPr>
        <w:t>9</w:t>
      </w:r>
      <w:r w:rsidR="00C833AC">
        <w:rPr>
          <w:noProof/>
        </w:rPr>
        <w:fldChar w:fldCharType="end"/>
      </w:r>
      <w:r>
        <w:t xml:space="preserve"> Les étapes de déploiement d'un firewall</w:t>
      </w:r>
      <w:bookmarkEnd w:id="117"/>
      <w:bookmarkEnd w:id="118"/>
      <w:bookmarkEnd w:id="119"/>
      <w:bookmarkEnd w:id="120"/>
      <w:bookmarkEnd w:id="121"/>
    </w:p>
    <w:p w:rsidR="00A375D7" w:rsidRDefault="00A375D7" w:rsidP="00A375D7">
      <w:pPr>
        <w:pStyle w:val="Titre3"/>
      </w:pPr>
      <w:bookmarkStart w:id="122" w:name="_Toc480893721"/>
      <w:r>
        <w:t>En résumé</w:t>
      </w:r>
      <w:bookmarkEnd w:id="122"/>
    </w:p>
    <w:p w:rsidR="00A375D7" w:rsidRDefault="00A375D7" w:rsidP="00A375D7">
      <w:r>
        <w:t xml:space="preserve">En résumé, </w:t>
      </w:r>
      <w:r w:rsidR="00034C38">
        <w:t>lorsque l’on</w:t>
      </w:r>
      <w:r>
        <w:t xml:space="preserve"> lance la création d’un scr</w:t>
      </w:r>
      <w:r w:rsidR="00C118BD">
        <w:t xml:space="preserve">ipt de déploiement avec YASC, celui-ci </w:t>
      </w:r>
      <w:r>
        <w:t xml:space="preserve">charge 4 fichiers. </w:t>
      </w:r>
    </w:p>
    <w:p w:rsidR="00A375D7" w:rsidRDefault="00A375D7" w:rsidP="00A375D7">
      <w:r>
        <w:t xml:space="preserve">Il commence par initialiser le premier fichier : le fichier de configuration, lui indiquant où trouver toute les informations qu’il aura besoin par la suite (modules PowerShell, chemins d’accès, etc.). Une fois qu’il a </w:t>
      </w:r>
      <w:r w:rsidR="00BD35F6">
        <w:t>toutes ces ressources</w:t>
      </w:r>
      <w:r>
        <w:t xml:space="preserve"> il peut charger les 3 autres fichiers qu’il sauvegardera dans des objets PowerShell</w:t>
      </w:r>
      <w:r w:rsidR="008A6391">
        <w:t xml:space="preserve"> globale</w:t>
      </w:r>
      <w:r w:rsidR="000B35C1">
        <w:t>s</w:t>
      </w:r>
      <w:r>
        <w:t>.</w:t>
      </w:r>
    </w:p>
    <w:p w:rsidR="00A375D7" w:rsidRDefault="00A375D7" w:rsidP="00A375D7">
      <w:r>
        <w:t xml:space="preserve"> Il charge en dernier le fichier de déploiement propre à l’application demandée et parcours chaque tag « Step » </w:t>
      </w:r>
      <w:r w:rsidR="004C5394">
        <w:t>du</w:t>
      </w:r>
      <w:r>
        <w:t xml:space="preserve"> fichier XML</w:t>
      </w:r>
      <w:r w:rsidR="008A6391">
        <w:t xml:space="preserve"> (par le biais de l’objet PowerShell)</w:t>
      </w:r>
      <w:r>
        <w:t xml:space="preserve">. </w:t>
      </w:r>
      <w:r w:rsidR="0006065A">
        <w:t xml:space="preserve">Pour chaque </w:t>
      </w:r>
      <w:r>
        <w:t xml:space="preserve">tag, correspondant </w:t>
      </w:r>
      <w:r w:rsidR="002121E5">
        <w:t xml:space="preserve">une cmdlet définie </w:t>
      </w:r>
      <w:r>
        <w:t>dans le fichier YascEngine.xml</w:t>
      </w:r>
      <w:r w:rsidR="0006065A">
        <w:t>,</w:t>
      </w:r>
      <w:r>
        <w:t xml:space="preserve"> </w:t>
      </w:r>
      <w:r w:rsidR="0006065A">
        <w:t xml:space="preserve">YASC </w:t>
      </w:r>
      <w:r w:rsidR="004D2C51">
        <w:t>ajoute</w:t>
      </w:r>
      <w:r w:rsidR="00865CE4">
        <w:t>, au script,</w:t>
      </w:r>
      <w:r w:rsidR="004D2C51">
        <w:t xml:space="preserve"> une invocation de la cmdlet correspondant</w:t>
      </w:r>
      <w:r w:rsidR="00865CE4">
        <w:t>e à l’étape</w:t>
      </w:r>
      <w:r w:rsidR="004D2C51">
        <w:t>.</w:t>
      </w:r>
      <w:r>
        <w:t xml:space="preserve"> </w:t>
      </w:r>
      <w:r w:rsidR="004D2C51">
        <w:t>Ce script va alors, au moment de l’exécution,</w:t>
      </w:r>
      <w:r w:rsidR="009308C4">
        <w:t xml:space="preserve"> invoquer toute ces cmdlets unes à unes.</w:t>
      </w:r>
    </w:p>
    <w:p w:rsidR="00BD35F6" w:rsidRDefault="00A375D7" w:rsidP="008E1925">
      <w:pPr>
        <w:ind w:firstLine="0"/>
      </w:pPr>
      <w:r>
        <w:br w:type="page"/>
      </w:r>
    </w:p>
    <w:p w:rsidR="00BF40E1" w:rsidRDefault="00BF40E1" w:rsidP="00BF40E1">
      <w:pPr>
        <w:pStyle w:val="Titre2"/>
      </w:pPr>
      <w:bookmarkStart w:id="123" w:name="_Toc480893722"/>
      <w:r>
        <w:lastRenderedPageBreak/>
        <w:t>Les modules PowerShell</w:t>
      </w:r>
      <w:bookmarkEnd w:id="123"/>
    </w:p>
    <w:p w:rsidR="00F5677C" w:rsidRDefault="00BF40E1" w:rsidP="00F5677C">
      <w:r>
        <w:t xml:space="preserve">Les modules PowerShell de YASC sont des cmdlets utilisés par celui-ci pour réaliser une action ou un test. </w:t>
      </w:r>
      <w:r w:rsidR="00F5677C">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Default="004C7C89" w:rsidP="00F5677C">
      <w:r>
        <w:t>A</w:t>
      </w:r>
      <w:r w:rsidR="00F5677C">
        <w:t>insi, il est évidemment très simple de programmer u</w:t>
      </w:r>
      <w:r>
        <w:t xml:space="preserve">ne nouvelle fonctionnalité et de l’ajouter dans YASC. Pour ce faire il faut réaliser trois étapes : </w:t>
      </w:r>
    </w:p>
    <w:p w:rsidR="004C7C89" w:rsidRDefault="004C7C89" w:rsidP="004C7C89">
      <w:pPr>
        <w:pStyle w:val="Paragraphedeliste"/>
        <w:numPr>
          <w:ilvl w:val="0"/>
          <w:numId w:val="4"/>
        </w:numPr>
      </w:pPr>
      <w:r>
        <w:t>Programmer la cmdlet PowerShell en respectant certaine règle de bonne pratique.</w:t>
      </w:r>
    </w:p>
    <w:p w:rsidR="004C7C89" w:rsidRDefault="004C7C89" w:rsidP="004C7C89">
      <w:pPr>
        <w:pStyle w:val="Paragraphedeliste"/>
        <w:numPr>
          <w:ilvl w:val="0"/>
          <w:numId w:val="4"/>
        </w:numPr>
      </w:pPr>
      <w:r>
        <w:t>Déclarer la cmdlet dans le fichier YascEngine.xml</w:t>
      </w:r>
    </w:p>
    <w:p w:rsidR="004C7C89" w:rsidRDefault="004C7C89" w:rsidP="004C7C89">
      <w:pPr>
        <w:pStyle w:val="Paragraphedeliste"/>
        <w:numPr>
          <w:ilvl w:val="0"/>
          <w:numId w:val="4"/>
        </w:numPr>
      </w:pPr>
      <w:r>
        <w:t>L’ajouter au fichier XML de déploiement de l’application qui a besoin de cette nouvelle fonctionnalité.</w:t>
      </w:r>
    </w:p>
    <w:p w:rsidR="004418D7" w:rsidRDefault="004418D7" w:rsidP="0035302D">
      <w:pPr>
        <w:pStyle w:val="Titre3"/>
      </w:pPr>
      <w:bookmarkStart w:id="124" w:name="_Ref479851375"/>
      <w:bookmarkStart w:id="125" w:name="_Toc480893723"/>
      <w:r>
        <w:t xml:space="preserve">Règles de bonne pratique </w:t>
      </w:r>
      <w:r w:rsidR="00144C42">
        <w:t>pour la programmation d’un module PowerShell</w:t>
      </w:r>
      <w:r>
        <w:t>.</w:t>
      </w:r>
      <w:bookmarkEnd w:id="124"/>
      <w:bookmarkEnd w:id="125"/>
    </w:p>
    <w:p w:rsidR="0035302D" w:rsidRDefault="0035302D" w:rsidP="0035302D">
      <w:r>
        <w:t xml:space="preserve">C’est assez simple de programmer un module PowerShell pour YASC. Cependant certaines règles de bonne pratique sont à observées lorsqu’on l’on programme pour conserver une certaine cohérence avec le reste des cmdlets. </w:t>
      </w:r>
    </w:p>
    <w:p w:rsidR="0068311C" w:rsidRDefault="0035302D" w:rsidP="0068311C">
      <w:r>
        <w:t>La toute première règle de bonne pratique à respecter est extrêmement importante car elle impacte sur la génération automatique de la documentation.</w:t>
      </w:r>
      <w:r w:rsidR="00CB0313">
        <w:t xml:space="preserve"> Il s’agit de l’en-tête de description de la cmdlet. Non seulement cette en-tête est utilisé pour la documentation mais elle permet aussi de récupérer les informations relatives à ses paramètres, ses commentaires etc. lors de l’utilisation de la cmdlet « Get-Help ». En somme, plus votre en-tête est complète plus facile il sera de comprendre la cmdlet : </w:t>
      </w:r>
    </w:p>
    <w:p w:rsidR="0068311C" w:rsidRDefault="0068311C" w:rsidP="0068311C">
      <w:pPr>
        <w:keepNext/>
        <w:jc w:val="center"/>
      </w:pPr>
      <w:r>
        <w:rPr>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24">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Default="0068311C" w:rsidP="0068311C">
      <w:pPr>
        <w:pStyle w:val="Lgende"/>
        <w:jc w:val="center"/>
      </w:pPr>
      <w:bookmarkStart w:id="126" w:name="_Toc479589466"/>
      <w:bookmarkStart w:id="127" w:name="_Toc480205441"/>
      <w:bookmarkStart w:id="128" w:name="_Toc480313692"/>
      <w:bookmarkStart w:id="129" w:name="_Toc480893656"/>
      <w:r>
        <w:t xml:space="preserve">Exemple </w:t>
      </w:r>
      <w:r w:rsidR="00C833AC">
        <w:fldChar w:fldCharType="begin"/>
      </w:r>
      <w:r w:rsidR="00C833AC">
        <w:instrText xml:space="preserve"> SEQ Exemple \* ARABIC </w:instrText>
      </w:r>
      <w:r w:rsidR="00C833AC">
        <w:fldChar w:fldCharType="separate"/>
      </w:r>
      <w:r w:rsidR="00544300">
        <w:rPr>
          <w:noProof/>
        </w:rPr>
        <w:t>10</w:t>
      </w:r>
      <w:r w:rsidR="00C833AC">
        <w:rPr>
          <w:noProof/>
        </w:rPr>
        <w:fldChar w:fldCharType="end"/>
      </w:r>
      <w:r>
        <w:t xml:space="preserve"> Exemple d'en-tête de description</w:t>
      </w:r>
      <w:bookmarkEnd w:id="126"/>
      <w:bookmarkEnd w:id="127"/>
      <w:bookmarkEnd w:id="128"/>
      <w:bookmarkEnd w:id="129"/>
    </w:p>
    <w:p w:rsidR="00C66934" w:rsidRDefault="0068311C" w:rsidP="0068311C">
      <w: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lastRenderedPageBreak/>
        <w:t>cmdlet. De ce fait le</w:t>
      </w:r>
      <w:r w:rsidR="007B4058">
        <w:t xml:space="preserve"> nom de chaque paramètre</w:t>
      </w:r>
      <w:r>
        <w:t xml:space="preserve"> </w:t>
      </w:r>
      <w:r w:rsidR="007B4058">
        <w:t>utilisé</w:t>
      </w:r>
      <w:r>
        <w:t xml:space="preserve"> dans la cmdlet </w:t>
      </w:r>
      <w:r w:rsidR="007B4058">
        <w:t xml:space="preserve">sera référencé </w:t>
      </w:r>
      <w:r>
        <w:t xml:space="preserve">dans le fichier d’engine. Il est donc important, pour la compréhension de ce fichier, que </w:t>
      </w:r>
      <w:r w:rsidR="00805EA8">
        <w:t>les noms soit explicites</w:t>
      </w:r>
      <w:r w:rsidR="00C66934">
        <w:t>.</w:t>
      </w:r>
    </w:p>
    <w:p w:rsidR="00C66934" w:rsidRDefault="00C66934" w:rsidP="00C66934">
      <w:pPr>
        <w:keepNext/>
      </w:pPr>
      <w:r>
        <w:rPr>
          <w:noProof/>
          <w:lang w:eastAsia="fr-BE"/>
        </w:rPr>
        <w:drawing>
          <wp:inline distT="0" distB="0" distL="0" distR="0">
            <wp:extent cx="5163271" cy="65731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eterSample.png"/>
                    <pic:cNvPicPr/>
                  </pic:nvPicPr>
                  <pic:blipFill>
                    <a:blip r:embed="rId25">
                      <a:extLst>
                        <a:ext uri="{28A0092B-C50C-407E-A947-70E740481C1C}">
                          <a14:useLocalDpi xmlns:a14="http://schemas.microsoft.com/office/drawing/2010/main" val="0"/>
                        </a:ext>
                      </a:extLst>
                    </a:blip>
                    <a:stretch>
                      <a:fillRect/>
                    </a:stretch>
                  </pic:blipFill>
                  <pic:spPr>
                    <a:xfrm>
                      <a:off x="0" y="0"/>
                      <a:ext cx="5163271" cy="657317"/>
                    </a:xfrm>
                    <a:prstGeom prst="rect">
                      <a:avLst/>
                    </a:prstGeom>
                  </pic:spPr>
                </pic:pic>
              </a:graphicData>
            </a:graphic>
          </wp:inline>
        </w:drawing>
      </w:r>
    </w:p>
    <w:p w:rsidR="00400F2C" w:rsidRDefault="00C66934" w:rsidP="00400F2C">
      <w:pPr>
        <w:pStyle w:val="Lgende"/>
      </w:pPr>
      <w:bookmarkStart w:id="130" w:name="_Toc479589467"/>
      <w:bookmarkStart w:id="131" w:name="_Toc480205442"/>
      <w:bookmarkStart w:id="132" w:name="_Toc480313693"/>
      <w:bookmarkStart w:id="133" w:name="_Toc480893657"/>
      <w:r>
        <w:t xml:space="preserve">Exemple </w:t>
      </w:r>
      <w:r w:rsidR="00C833AC">
        <w:fldChar w:fldCharType="begin"/>
      </w:r>
      <w:r w:rsidR="00C833AC">
        <w:instrText xml:space="preserve"> SEQ Exemple \* ARABIC </w:instrText>
      </w:r>
      <w:r w:rsidR="00C833AC">
        <w:fldChar w:fldCharType="separate"/>
      </w:r>
      <w:r w:rsidR="00544300">
        <w:rPr>
          <w:noProof/>
        </w:rPr>
        <w:t>11</w:t>
      </w:r>
      <w:r w:rsidR="00C833AC">
        <w:rPr>
          <w:noProof/>
        </w:rPr>
        <w:fldChar w:fldCharType="end"/>
      </w:r>
      <w:r>
        <w:t xml:space="preserve"> Exemple de nomination des paramètres </w:t>
      </w:r>
      <w:sdt>
        <w:sdtPr>
          <w:id w:val="790402916"/>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0"/>
      <w:bookmarkEnd w:id="131"/>
      <w:bookmarkEnd w:id="132"/>
      <w:bookmarkEnd w:id="133"/>
    </w:p>
    <w:p w:rsidR="00400F2C" w:rsidRDefault="00400F2C" w:rsidP="00400F2C">
      <w:r>
        <w:t xml:space="preserve">Ensuite, un module YASC nécessite toujours une variable « Mode ». Cette variable permet de spécifier le mode de fonctionnement du module. Une cmdlet PowerShell </w:t>
      </w:r>
      <w:r w:rsidR="00837840">
        <w:t xml:space="preserve">destinée </w:t>
      </w:r>
      <w:r>
        <w:t>à fonctionner sous YASC doit toujours, dans la mesure du possible</w:t>
      </w:r>
      <w:r w:rsidR="00F85592">
        <w:t>,</w:t>
      </w:r>
      <w:r>
        <w:t xml:space="preserve"> implémenter au minimum  un mode « Create », un mode « Audit » et un mode « GetDoc ». Il se peut aussi que la cmdlet implémente un mode « Update » mais c’est plus rare.</w:t>
      </w:r>
    </w:p>
    <w:p w:rsidR="00530378" w:rsidRDefault="00530378" w:rsidP="00530378">
      <w:pPr>
        <w:keepNext/>
      </w:pPr>
      <w:r>
        <w:rPr>
          <w:noProof/>
          <w:lang w:eastAsia="fr-BE"/>
        </w:rPr>
        <w:drawing>
          <wp:inline distT="0" distB="0" distL="0" distR="0">
            <wp:extent cx="5191850" cy="485843"/>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Example.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85843"/>
                    </a:xfrm>
                    <a:prstGeom prst="rect">
                      <a:avLst/>
                    </a:prstGeom>
                  </pic:spPr>
                </pic:pic>
              </a:graphicData>
            </a:graphic>
          </wp:inline>
        </w:drawing>
      </w:r>
    </w:p>
    <w:p w:rsidR="00530378" w:rsidRDefault="00530378" w:rsidP="00530378">
      <w:pPr>
        <w:pStyle w:val="Lgende"/>
      </w:pPr>
      <w:bookmarkStart w:id="134" w:name="_Toc479589468"/>
      <w:bookmarkStart w:id="135" w:name="_Toc480205443"/>
      <w:bookmarkStart w:id="136" w:name="_Toc480313694"/>
      <w:bookmarkStart w:id="137" w:name="_Toc480893658"/>
      <w:r>
        <w:t xml:space="preserve">Exemple </w:t>
      </w:r>
      <w:r w:rsidR="00C833AC">
        <w:fldChar w:fldCharType="begin"/>
      </w:r>
      <w:r w:rsidR="00C833AC">
        <w:instrText xml:space="preserve"> SEQ Exemple \* ARABIC </w:instrText>
      </w:r>
      <w:r w:rsidR="00C833AC">
        <w:fldChar w:fldCharType="separate"/>
      </w:r>
      <w:r w:rsidR="00544300">
        <w:rPr>
          <w:noProof/>
        </w:rPr>
        <w:t>12</w:t>
      </w:r>
      <w:r w:rsidR="00C833AC">
        <w:rPr>
          <w:noProof/>
        </w:rPr>
        <w:fldChar w:fldCharType="end"/>
      </w:r>
      <w:r>
        <w:t xml:space="preserve"> Syntaxe du paramètre "Mode" de YASC </w:t>
      </w:r>
      <w:sdt>
        <w:sdtPr>
          <w:id w:val="-380474253"/>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4"/>
      <w:bookmarkEnd w:id="135"/>
      <w:bookmarkEnd w:id="136"/>
      <w:bookmarkEnd w:id="137"/>
    </w:p>
    <w:p w:rsidR="00F85592" w:rsidRDefault="00F85592" w:rsidP="00F85592">
      <w:r>
        <w:t xml:space="preserve">Le mode « GetDoc » permet de récupérer sous format HTML, la documentation de la cmdlet. Pour ce faire, la cmdlet doit respecter une règle supplémentaire. Elle doit commencer par le code ci-dessous : </w:t>
      </w:r>
    </w:p>
    <w:p w:rsidR="00F85592" w:rsidRDefault="00F85592" w:rsidP="00F85592">
      <w:pPr>
        <w:keepNext/>
        <w:jc w:val="center"/>
      </w:pPr>
      <w:r>
        <w:rPr>
          <w:noProof/>
          <w:lang w:eastAsia="fr-BE"/>
        </w:rPr>
        <w:drawing>
          <wp:inline distT="0" distB="0" distL="0" distR="0">
            <wp:extent cx="3858163" cy="866896"/>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Cmdlet.png"/>
                    <pic:cNvPicPr/>
                  </pic:nvPicPr>
                  <pic:blipFill>
                    <a:blip r:embed="rId27">
                      <a:extLst>
                        <a:ext uri="{28A0092B-C50C-407E-A947-70E740481C1C}">
                          <a14:useLocalDpi xmlns:a14="http://schemas.microsoft.com/office/drawing/2010/main" val="0"/>
                        </a:ext>
                      </a:extLst>
                    </a:blip>
                    <a:stretch>
                      <a:fillRect/>
                    </a:stretch>
                  </pic:blipFill>
                  <pic:spPr>
                    <a:xfrm>
                      <a:off x="0" y="0"/>
                      <a:ext cx="3858163" cy="866896"/>
                    </a:xfrm>
                    <a:prstGeom prst="rect">
                      <a:avLst/>
                    </a:prstGeom>
                  </pic:spPr>
                </pic:pic>
              </a:graphicData>
            </a:graphic>
          </wp:inline>
        </w:drawing>
      </w:r>
    </w:p>
    <w:p w:rsidR="00F85592" w:rsidRDefault="00F85592" w:rsidP="00F85592">
      <w:pPr>
        <w:pStyle w:val="Lgende"/>
        <w:jc w:val="center"/>
      </w:pPr>
      <w:bookmarkStart w:id="138" w:name="_Toc479589469"/>
      <w:bookmarkStart w:id="139" w:name="_Toc480205444"/>
      <w:bookmarkStart w:id="140" w:name="_Toc480313695"/>
      <w:bookmarkStart w:id="141" w:name="_Toc480893659"/>
      <w:r>
        <w:t xml:space="preserve">Exemple </w:t>
      </w:r>
      <w:r w:rsidR="00C833AC">
        <w:fldChar w:fldCharType="begin"/>
      </w:r>
      <w:r w:rsidR="00C833AC">
        <w:instrText xml:space="preserve"> SEQ Exemple \* ARABIC </w:instrText>
      </w:r>
      <w:r w:rsidR="00C833AC">
        <w:fldChar w:fldCharType="separate"/>
      </w:r>
      <w:r w:rsidR="00544300">
        <w:rPr>
          <w:noProof/>
        </w:rPr>
        <w:t>13</w:t>
      </w:r>
      <w:r w:rsidR="00C833AC">
        <w:rPr>
          <w:noProof/>
        </w:rPr>
        <w:fldChar w:fldCharType="end"/>
      </w:r>
      <w:r>
        <w:t xml:space="preserve"> Code de démarrage d'une cmdlet </w:t>
      </w:r>
      <w:sdt>
        <w:sdtPr>
          <w:id w:val="-570348560"/>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8"/>
      <w:bookmarkEnd w:id="139"/>
      <w:bookmarkEnd w:id="140"/>
      <w:bookmarkEnd w:id="141"/>
    </w:p>
    <w:p w:rsidR="0091665C" w:rsidRDefault="0091665C" w:rsidP="0091665C">
      <w:r>
        <w:t>Ce code réalise tout simplement l’appel à la fonction « Get-LDPyascParametersDoc » qui renvoi le code HTML de la documentation pour cette cmdlet. Il faut évidemment passé la valeur « GetDoc » au paramètre de  « mode ».</w:t>
      </w:r>
    </w:p>
    <w:p w:rsidR="00315F92" w:rsidRDefault="00597EE3" w:rsidP="0091665C">
      <w:r>
        <w:t>Le mode « Audit »  et le mode  « Create » sont extrêmement important. Le mode « Create » permet tout simpleme</w:t>
      </w:r>
      <w:r w:rsidR="00315F92">
        <w:t>nt d’exécuter la tâche de la cmdlet. Par exemple, placer un utilisateur Windows dans un groupe d’utilisateurs. Le mode « Audit » est extrêmement important. En effet, la configuration appliqué par un script de déploiement créer par YASC ne doit JAMAIS être modifié à la main.</w:t>
      </w:r>
    </w:p>
    <w:p w:rsidR="00597EE3" w:rsidRDefault="00315F92" w:rsidP="0091665C">
      <w:r>
        <w:lastRenderedPageBreak/>
        <w:t xml:space="preserve"> Le mode « Audit » de chaque cmdlet a pour but de vérifier si la configuration actuelle de la tâche est toujours la même que celle appliquée lors du mode « Create ». Pour reprendre l’exem</w:t>
      </w:r>
      <w:r w:rsidR="00E97150">
        <w:t>ple précédent</w:t>
      </w:r>
      <w:r>
        <w:t xml:space="preserve">, le mode « Audit » de cette même cmdlet permettrais de vérifier si l’utilisateur appartient toujours bien au groupe </w:t>
      </w:r>
      <w:r w:rsidR="005E4A8C">
        <w:t>spécifié</w:t>
      </w:r>
      <w:r>
        <w:t xml:space="preserve"> dans le fichier de déploiement.</w:t>
      </w:r>
      <w:r w:rsidR="00DD7CFE">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Default="00DD7CFE" w:rsidP="006B6EA8">
      <w: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Default="00195C5C" w:rsidP="00195C5C">
      <w: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Default="006B6EA8" w:rsidP="006B6EA8">
      <w:pPr>
        <w:keepNext/>
      </w:pPr>
      <w:r>
        <w:rPr>
          <w:noProof/>
          <w:lang w:eastAsia="fr-BE"/>
        </w:rPr>
        <w:drawing>
          <wp:inline distT="0" distB="0" distL="0" distR="0">
            <wp:extent cx="4772691" cy="905001"/>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Object.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905001"/>
                    </a:xfrm>
                    <a:prstGeom prst="rect">
                      <a:avLst/>
                    </a:prstGeom>
                  </pic:spPr>
                </pic:pic>
              </a:graphicData>
            </a:graphic>
          </wp:inline>
        </w:drawing>
      </w:r>
    </w:p>
    <w:p w:rsidR="006B6EA8" w:rsidRPr="0004330E" w:rsidRDefault="006B6EA8" w:rsidP="006B6EA8">
      <w:pPr>
        <w:pStyle w:val="Lgende"/>
        <w:rPr>
          <w:lang w:val="en-US"/>
        </w:rPr>
      </w:pPr>
      <w:bookmarkStart w:id="142" w:name="_Toc479589470"/>
      <w:bookmarkStart w:id="143" w:name="_Toc480205445"/>
      <w:bookmarkStart w:id="144" w:name="_Toc480313696"/>
      <w:bookmarkStart w:id="145" w:name="_Toc480893660"/>
      <w:r w:rsidRPr="0004330E">
        <w:rPr>
          <w:lang w:val="en-US"/>
        </w:rPr>
        <w:t xml:space="preserve">Exemple </w:t>
      </w:r>
      <w:r w:rsidR="00425764">
        <w:fldChar w:fldCharType="begin"/>
      </w:r>
      <w:r w:rsidR="00425764" w:rsidRPr="0004330E">
        <w:rPr>
          <w:lang w:val="en-US"/>
        </w:rPr>
        <w:instrText xml:space="preserve"> SEQ Exemple \* ARABIC </w:instrText>
      </w:r>
      <w:r w:rsidR="00425764">
        <w:fldChar w:fldCharType="separate"/>
      </w:r>
      <w:r w:rsidR="00544300">
        <w:rPr>
          <w:noProof/>
          <w:lang w:val="en-US"/>
        </w:rPr>
        <w:t>14</w:t>
      </w:r>
      <w:r w:rsidR="00425764">
        <w:rPr>
          <w:noProof/>
        </w:rPr>
        <w:fldChar w:fldCharType="end"/>
      </w:r>
      <w:r w:rsidRPr="0004330E">
        <w:rPr>
          <w:lang w:val="en-US"/>
        </w:rPr>
        <w:t xml:space="preserve"> Objet "Status" </w:t>
      </w:r>
      <w:sdt>
        <w:sdtPr>
          <w:id w:val="-697389859"/>
          <w:citation/>
        </w:sdtPr>
        <w:sdtContent>
          <w:r>
            <w:fldChar w:fldCharType="begin"/>
          </w:r>
          <w:r w:rsidRPr="0004330E">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142"/>
      <w:bookmarkEnd w:id="143"/>
      <w:bookmarkEnd w:id="144"/>
      <w:bookmarkEnd w:id="145"/>
    </w:p>
    <w:p w:rsidR="00BF01DC" w:rsidRDefault="00BF01DC" w:rsidP="00BF01DC">
      <w:r>
        <w:t xml:space="preserve">Peu importe le support utilisé pour sauvegarder les logs, la réalisation de ces derniers ce fait toujours de la même manière d’un point de vue programmation : </w:t>
      </w:r>
    </w:p>
    <w:p w:rsidR="00BF01DC" w:rsidRDefault="00BF01DC" w:rsidP="00BF01DC">
      <w:pPr>
        <w:keepNext/>
      </w:pPr>
      <w:r>
        <w:rPr>
          <w:noProof/>
          <w:lang w:eastAsia="fr-BE"/>
        </w:rPr>
        <w:drawing>
          <wp:inline distT="0" distB="0" distL="0" distR="0">
            <wp:extent cx="5268060" cy="1314633"/>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Example.png"/>
                    <pic:cNvPicPr/>
                  </pic:nvPicPr>
                  <pic:blipFill>
                    <a:blip r:embed="rId29">
                      <a:extLst>
                        <a:ext uri="{28A0092B-C50C-407E-A947-70E740481C1C}">
                          <a14:useLocalDpi xmlns:a14="http://schemas.microsoft.com/office/drawing/2010/main" val="0"/>
                        </a:ext>
                      </a:extLst>
                    </a:blip>
                    <a:stretch>
                      <a:fillRect/>
                    </a:stretch>
                  </pic:blipFill>
                  <pic:spPr>
                    <a:xfrm>
                      <a:off x="0" y="0"/>
                      <a:ext cx="5268060" cy="1314633"/>
                    </a:xfrm>
                    <a:prstGeom prst="rect">
                      <a:avLst/>
                    </a:prstGeom>
                  </pic:spPr>
                </pic:pic>
              </a:graphicData>
            </a:graphic>
          </wp:inline>
        </w:drawing>
      </w:r>
    </w:p>
    <w:p w:rsidR="00BF01DC" w:rsidRPr="00BF01DC" w:rsidRDefault="00BF01DC" w:rsidP="00BF01DC">
      <w:pPr>
        <w:pStyle w:val="Lgende"/>
      </w:pPr>
      <w:bookmarkStart w:id="146" w:name="_Toc479589471"/>
      <w:bookmarkStart w:id="147" w:name="_Toc480205446"/>
      <w:bookmarkStart w:id="148" w:name="_Toc480313697"/>
      <w:bookmarkStart w:id="149" w:name="_Toc480893661"/>
      <w:r>
        <w:t xml:space="preserve">Exemple </w:t>
      </w:r>
      <w:r w:rsidR="00C833AC">
        <w:fldChar w:fldCharType="begin"/>
      </w:r>
      <w:r w:rsidR="00C833AC">
        <w:instrText xml:space="preserve"> SEQ Exemple \* ARABIC </w:instrText>
      </w:r>
      <w:r w:rsidR="00C833AC">
        <w:fldChar w:fldCharType="separate"/>
      </w:r>
      <w:r w:rsidR="00544300">
        <w:rPr>
          <w:noProof/>
        </w:rPr>
        <w:t>15</w:t>
      </w:r>
      <w:r w:rsidR="00C833AC">
        <w:rPr>
          <w:noProof/>
        </w:rPr>
        <w:fldChar w:fldCharType="end"/>
      </w:r>
      <w:r>
        <w:t xml:space="preserve"> Logger une info dans une cmdlet </w:t>
      </w:r>
      <w:sdt>
        <w:sdtPr>
          <w:id w:val="667298434"/>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46"/>
      <w:bookmarkEnd w:id="147"/>
      <w:bookmarkEnd w:id="148"/>
      <w:bookmarkEnd w:id="149"/>
    </w:p>
    <w:p w:rsidR="00BF40E1" w:rsidRDefault="00BC4190" w:rsidP="00600EA5">
      <w:pPr>
        <w:ind w:firstLine="0"/>
      </w:pPr>
      <w:r>
        <w:tab/>
        <w:t xml:space="preserve">Ainsi, l’objet « Log4net » assure que l’information soit sauvegardée correctement, que le script appelant l’information puisse gérer l’échec ou la réussite de la cmdlet, affichant </w:t>
      </w:r>
      <w:r w:rsidR="00F64CCA">
        <w:t xml:space="preserve">alors </w:t>
      </w:r>
      <w:r>
        <w:lastRenderedPageBreak/>
        <w:t>de façon globale le nombre d’erreurs ou de « warnings » produit ainsi que les messages leurs étant liés.</w:t>
      </w:r>
    </w:p>
    <w:p w:rsidR="003E1924" w:rsidRDefault="003E1924" w:rsidP="003E1924">
      <w:pPr>
        <w:pStyle w:val="Titre3"/>
      </w:pPr>
      <w:bookmarkStart w:id="150" w:name="_Ref480805039"/>
      <w:bookmarkStart w:id="151" w:name="_Ref480805063"/>
      <w:bookmarkStart w:id="152" w:name="_Ref480805070"/>
      <w:bookmarkStart w:id="153" w:name="_Ref480885365"/>
      <w:bookmarkStart w:id="154" w:name="_Toc480893724"/>
      <w:r>
        <w:t>Déclarer une cmdlet dans le fichier YascEngine.xml</w:t>
      </w:r>
      <w:bookmarkEnd w:id="150"/>
      <w:bookmarkEnd w:id="151"/>
      <w:bookmarkEnd w:id="152"/>
      <w:bookmarkEnd w:id="153"/>
      <w:bookmarkEnd w:id="154"/>
    </w:p>
    <w:p w:rsidR="003E1924" w:rsidRDefault="003E1924" w:rsidP="003E1924">
      <w:r>
        <w:t>La seconde étape dans l’intégration d’un module PowerShell est de déclarer la cmdlet dans le fichier de l’engine, c’est-à-dire le fichier YascEngine.xml</w:t>
      </w:r>
      <w:r w:rsidR="00341DB6">
        <w:t xml:space="preserve">. Dans le chapitre présentant les différents fichiers de configuration de YASC, la syntaxe du fichier YascEngine.xml a déjà été abordé, cependant un exemple complet et </w:t>
      </w:r>
      <w:r w:rsidR="00D96A8E">
        <w:t>une explication du cas des collections de données semble nécessaire.</w:t>
      </w:r>
    </w:p>
    <w:p w:rsidR="00341DB6" w:rsidRDefault="00341DB6" w:rsidP="003E1924">
      <w:r>
        <w:t xml:space="preserve">De façon générale, la déclaration d’une cmdlet dans YascEngine.xml peut avoir cette forme : </w:t>
      </w:r>
    </w:p>
    <w:p w:rsidR="00341DB6" w:rsidRDefault="00341DB6" w:rsidP="00341DB6">
      <w:pPr>
        <w:keepNext/>
        <w:jc w:val="center"/>
      </w:pPr>
      <w:r>
        <w:rPr>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30">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Default="00341DB6" w:rsidP="00341DB6">
      <w:pPr>
        <w:pStyle w:val="Lgende"/>
        <w:jc w:val="center"/>
      </w:pPr>
      <w:bookmarkStart w:id="155" w:name="_Toc479589472"/>
      <w:bookmarkStart w:id="156" w:name="_Toc480205447"/>
      <w:bookmarkStart w:id="157" w:name="_Toc480313698"/>
      <w:bookmarkStart w:id="158" w:name="_Toc480893662"/>
      <w:r>
        <w:t xml:space="preserve">Exemple </w:t>
      </w:r>
      <w:r w:rsidR="00C833AC">
        <w:fldChar w:fldCharType="begin"/>
      </w:r>
      <w:r w:rsidR="00C833AC">
        <w:instrText xml:space="preserve"> SEQ Exemple \* ARABIC </w:instrText>
      </w:r>
      <w:r w:rsidR="00C833AC">
        <w:fldChar w:fldCharType="separate"/>
      </w:r>
      <w:r w:rsidR="00544300">
        <w:rPr>
          <w:noProof/>
        </w:rPr>
        <w:t>16</w:t>
      </w:r>
      <w:r w:rsidR="00C833AC">
        <w:rPr>
          <w:noProof/>
        </w:rPr>
        <w:fldChar w:fldCharType="end"/>
      </w:r>
      <w:r>
        <w:t xml:space="preserve"> Cmdlet déclarée dans le fichier YascEngine.xml</w:t>
      </w:r>
      <w:bookmarkEnd w:id="155"/>
      <w:bookmarkEnd w:id="156"/>
      <w:bookmarkEnd w:id="157"/>
      <w:bookmarkEnd w:id="158"/>
    </w:p>
    <w:p w:rsidR="00341DB6" w:rsidRDefault="00341DB6" w:rsidP="00341DB6">
      <w:r>
        <w:t>Le fichier YascEngine.xml associe donc n’importe quelle étape/actions susceptible d’être utilisé dans un fichier de déploiement à une cmdlet qui réalise cette action</w:t>
      </w:r>
      <w:r w:rsidR="00343A12">
        <w:t xml:space="preserve"> (grâce au tag « CmdLet »)</w:t>
      </w:r>
      <w:r>
        <w:t>.</w:t>
      </w:r>
      <w:r w:rsidR="00075F26">
        <w:t xml:space="preserve"> </w:t>
      </w:r>
      <w:r w:rsidR="005F0FB7">
        <w:t>Dans cet exemple nous avons déclaré une étape permettant d’ajouter une « feature » Windows. Nous avons donc, arbitrairement, choisis d’appeler cette étape « Add-WindowsFeature »</w:t>
      </w:r>
      <w:r w:rsidR="00CC3C4B">
        <w:t>. À</w:t>
      </w:r>
      <w:r w:rsidR="005F0FB7">
        <w:t xml:space="preserve"> noter que le choix de ce nom est totalement dépendant du programmeur, cependant c’est sous ce nom que l’étape sera référencée dans le fichier de déploiement. C’est ainsi que YASC fait la liaison entre l’étape et la cmdlet.</w:t>
      </w:r>
    </w:p>
    <w:p w:rsidR="009121CB" w:rsidRDefault="009121CB" w:rsidP="009121CB">
      <w:r>
        <w:t>Par la déclaration des variables de la cmdlet, le tag « Param » est composé de deux tags : le tag « Name » et le tag « From ». Ce dernier peut référencer le fichier de déploiement ou le fichier des métadonnées comme so</w:t>
      </w:r>
      <w:r w:rsidR="00AD34C7">
        <w:t>urce de la valeur du paramètre. M</w:t>
      </w:r>
      <w:r w:rsidR="00275399">
        <w:t>ai</w:t>
      </w:r>
      <w:r w:rsidR="00AD34C7">
        <w:t xml:space="preserve">s de cela nous avons déjà parlé dans le chapitre </w:t>
      </w:r>
      <w:r w:rsidR="00AD34C7">
        <w:fldChar w:fldCharType="begin"/>
      </w:r>
      <w:r w:rsidR="00AD34C7">
        <w:instrText xml:space="preserve"> REF _Ref479324084 \r \h </w:instrText>
      </w:r>
      <w:r w:rsidR="00AD34C7">
        <w:fldChar w:fldCharType="separate"/>
      </w:r>
      <w:r w:rsidR="00AD34C7">
        <w:t>7.2.4</w:t>
      </w:r>
      <w:r w:rsidR="00AD34C7">
        <w:fldChar w:fldCharType="end"/>
      </w:r>
      <w:r w:rsidR="008C5F84">
        <w:t>. Ainsi discutons du cas des collections de données dans YASC.</w:t>
      </w:r>
    </w:p>
    <w:p w:rsidR="009121CB" w:rsidRDefault="00D73209" w:rsidP="009121CB">
      <w:r>
        <w:t xml:space="preserve">Un cas particulier lors de la déclaration des paramètres d’une cmdlet dans le fichier engine est l’utilisation d’une collection de données. </w:t>
      </w:r>
      <w:r w:rsidR="009121CB">
        <w:t xml:space="preserve">Pour passer, en tant que paramètre, une collection de données on utilise une syntaxe bien spécifique pour le nom du paramètre. En </w:t>
      </w:r>
      <w:r w:rsidR="009121CB">
        <w:lastRenderedPageBreak/>
        <w:t xml:space="preserve">effet, cela permettra </w:t>
      </w:r>
      <w:r w:rsidR="006D78E1">
        <w:t>à</w:t>
      </w:r>
      <w:r w:rsidR="009121CB">
        <w:t xml:space="preserve"> YASC de créer un objet Hashmap</w:t>
      </w:r>
      <w:r>
        <w:rPr>
          <w:rStyle w:val="Appelnotedebasdep"/>
        </w:rPr>
        <w:footnoteReference w:id="3"/>
      </w:r>
      <w:r w:rsidR="009121CB">
        <w:t xml:space="preserve"> contenant les données récupérées dans le fichier XML. Dans YASC, toute collection de données passées en paramètres doit être nommées de cette manière : « $Coll_LeNomDeLaCollection ».</w:t>
      </w:r>
    </w:p>
    <w:p w:rsidR="006D78E1" w:rsidRDefault="006D78E1" w:rsidP="006D78E1">
      <w:pPr>
        <w:keepNext/>
        <w:jc w:val="center"/>
      </w:pPr>
      <w:r>
        <w:rPr>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31">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Default="006D78E1" w:rsidP="006D78E1">
      <w:pPr>
        <w:pStyle w:val="Lgende"/>
        <w:jc w:val="center"/>
      </w:pPr>
      <w:bookmarkStart w:id="159" w:name="_Toc479589473"/>
      <w:bookmarkStart w:id="160" w:name="_Toc480205448"/>
      <w:bookmarkStart w:id="161" w:name="_Toc480313699"/>
      <w:bookmarkStart w:id="162" w:name="_Toc480893663"/>
      <w:r>
        <w:t xml:space="preserve">Exemple </w:t>
      </w:r>
      <w:r w:rsidR="00C833AC">
        <w:fldChar w:fldCharType="begin"/>
      </w:r>
      <w:r w:rsidR="00C833AC">
        <w:instrText xml:space="preserve"> SEQ Exemple \* ARABIC </w:instrText>
      </w:r>
      <w:r w:rsidR="00C833AC">
        <w:fldChar w:fldCharType="separate"/>
      </w:r>
      <w:r w:rsidR="00544300">
        <w:rPr>
          <w:noProof/>
        </w:rPr>
        <w:t>17</w:t>
      </w:r>
      <w:r w:rsidR="00C833AC">
        <w:rPr>
          <w:noProof/>
        </w:rPr>
        <w:fldChar w:fldCharType="end"/>
      </w:r>
      <w:r>
        <w:t xml:space="preserve"> Déclaration d'une collection dans YascEngine.xml</w:t>
      </w:r>
      <w:bookmarkEnd w:id="159"/>
      <w:bookmarkEnd w:id="160"/>
      <w:bookmarkEnd w:id="161"/>
      <w:bookmarkEnd w:id="162"/>
    </w:p>
    <w:p w:rsidR="006D78E1" w:rsidRDefault="009B4607" w:rsidP="006D78E1">
      <w:r>
        <w:t>Comme pour</w:t>
      </w:r>
      <w:r w:rsidR="00564B9C">
        <w:t xml:space="preserve"> des variables classique, p</w:t>
      </w:r>
      <w:r w:rsidR="009744F8">
        <w:t>our passer des valeurs a cette collection</w:t>
      </w:r>
      <w:r w:rsidR="00564B9C">
        <w:t xml:space="preserve"> </w:t>
      </w:r>
      <w:r w:rsidR="009744F8">
        <w:t xml:space="preserve">il est possible soit de </w:t>
      </w:r>
      <w:r w:rsidR="00D73209">
        <w:t xml:space="preserve">les récupérer </w:t>
      </w:r>
      <w:r w:rsidR="009744F8">
        <w:t xml:space="preserve">dans le fichier de déploiement de l’application ou dans le fichier des métadonnées. </w:t>
      </w:r>
    </w:p>
    <w:p w:rsidR="009744F8" w:rsidRDefault="00253A18" w:rsidP="006D78E1">
      <w:r>
        <w:t>Prenons par exemple une collection de données conten</w:t>
      </w:r>
      <w:r w:rsidR="003573FC">
        <w:t>ant un ensemble d’abréviations. A</w:t>
      </w:r>
      <w:r w:rsidR="00C24AB5">
        <w:t xml:space="preserve">insi, pour </w:t>
      </w:r>
      <w:r w:rsidR="00564B9C">
        <w:t>déclarer les valeurs</w:t>
      </w:r>
      <w:r w:rsidR="00E44491">
        <w:t xml:space="preserve"> dans le fichier des métadonnées :</w:t>
      </w:r>
      <w:r w:rsidR="00C24AB5">
        <w:t xml:space="preserve"> </w:t>
      </w:r>
    </w:p>
    <w:p w:rsidR="009744F8" w:rsidRDefault="009744F8" w:rsidP="009744F8">
      <w:pPr>
        <w:keepNext/>
        <w:jc w:val="center"/>
      </w:pPr>
      <w:r>
        <w:rPr>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32">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Default="009744F8" w:rsidP="00BE28B5">
      <w:pPr>
        <w:pStyle w:val="Lgende"/>
        <w:jc w:val="center"/>
      </w:pPr>
      <w:bookmarkStart w:id="163" w:name="_Toc479589474"/>
      <w:bookmarkStart w:id="164" w:name="_Toc480205449"/>
      <w:bookmarkStart w:id="165" w:name="_Toc480313700"/>
      <w:bookmarkStart w:id="166" w:name="_Toc480893664"/>
      <w:r>
        <w:t xml:space="preserve">Exemple </w:t>
      </w:r>
      <w:r w:rsidR="00C833AC">
        <w:fldChar w:fldCharType="begin"/>
      </w:r>
      <w:r w:rsidR="00C833AC">
        <w:instrText xml:space="preserve"> SEQ Exemple \* ARABIC </w:instrText>
      </w:r>
      <w:r w:rsidR="00C833AC">
        <w:fldChar w:fldCharType="separate"/>
      </w:r>
      <w:r w:rsidR="00544300">
        <w:rPr>
          <w:noProof/>
        </w:rPr>
        <w:t>18</w:t>
      </w:r>
      <w:r w:rsidR="00C833AC">
        <w:rPr>
          <w:noProof/>
        </w:rPr>
        <w:fldChar w:fldCharType="end"/>
      </w:r>
      <w:r>
        <w:t xml:space="preserve"> Déclaration d'une collection dans le fichier YascMeta.xml</w:t>
      </w:r>
      <w:bookmarkEnd w:id="163"/>
      <w:bookmarkEnd w:id="164"/>
      <w:bookmarkEnd w:id="165"/>
      <w:bookmarkEnd w:id="166"/>
    </w:p>
    <w:p w:rsidR="00BE28B5" w:rsidRDefault="00BE28B5" w:rsidP="00BE28B5">
      <w: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Default="004C6591" w:rsidP="00BE28B5">
      <w:r>
        <w:t xml:space="preserve">Si l’on souhaite déclarer les valeurs des données au sein du fichier </w:t>
      </w:r>
      <w:r w:rsidR="00653EA0">
        <w:t xml:space="preserve">de déploiement de l’application, la syntaxe est plus ou </w:t>
      </w:r>
      <w:r w:rsidR="00572C18">
        <w:t>moins</w:t>
      </w:r>
      <w:r w:rsidR="00653EA0">
        <w:t xml:space="preserve"> la même que dans le fichier YascMeta.</w:t>
      </w:r>
      <w:r w:rsidR="00564B9C">
        <w:t xml:space="preserve">xml, les tags « Coll_xxxx » seront </w:t>
      </w:r>
      <w:r w:rsidR="00910D15">
        <w:t>encadrés par</w:t>
      </w:r>
      <w:r w:rsidR="00653EA0">
        <w:t xml:space="preserve"> le tag « Param »</w:t>
      </w:r>
      <w:r w:rsidR="00A81331">
        <w:t xml:space="preserve"> et pour chaque nouvelle </w:t>
      </w:r>
      <w:r w:rsidR="00D3109A">
        <w:t>entrée</w:t>
      </w:r>
      <w:r w:rsidR="00A81331">
        <w:t xml:space="preserve"> à ajouter dans la Hashmap, correspondra l’ouverture d’un tag « Coll_xxxx »</w:t>
      </w:r>
      <w:r w:rsidR="00653EA0">
        <w:t> :</w:t>
      </w:r>
    </w:p>
    <w:p w:rsidR="00653EA0" w:rsidRDefault="00653EA0" w:rsidP="00653EA0">
      <w:pPr>
        <w:keepNext/>
        <w:jc w:val="center"/>
      </w:pPr>
      <w:r>
        <w:rPr>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Default="00910D15" w:rsidP="00910D15">
      <w:pPr>
        <w:keepNext/>
      </w:pPr>
      <w:r>
        <w:t>Pour chaque tag « Coll_xxxx », on ajoutera un ou plusieurs tags. Le nom du tag donnera le nom de la clé dans la Hashmap et le contenu du tag spécifiera la valeur correspondant</w:t>
      </w:r>
      <w:r w:rsidR="00F42178">
        <w:t>e</w:t>
      </w:r>
      <w:r>
        <w:t xml:space="preserve"> à cette clé.</w:t>
      </w:r>
    </w:p>
    <w:p w:rsidR="00300CD0" w:rsidRDefault="00653EA0" w:rsidP="00653EA0">
      <w:pPr>
        <w:pStyle w:val="Lgende"/>
        <w:jc w:val="center"/>
      </w:pPr>
      <w:bookmarkStart w:id="167" w:name="_Toc479589475"/>
      <w:bookmarkStart w:id="168" w:name="_Toc480205450"/>
      <w:bookmarkStart w:id="169" w:name="_Toc480313701"/>
      <w:bookmarkStart w:id="170" w:name="_Toc480893665"/>
      <w:r>
        <w:t xml:space="preserve">Exemple </w:t>
      </w:r>
      <w:r w:rsidR="00C833AC">
        <w:fldChar w:fldCharType="begin"/>
      </w:r>
      <w:r w:rsidR="00C833AC">
        <w:instrText xml:space="preserve"> SEQ Exemple \* ARABIC </w:instrText>
      </w:r>
      <w:r w:rsidR="00C833AC">
        <w:fldChar w:fldCharType="separate"/>
      </w:r>
      <w:r w:rsidR="00544300">
        <w:rPr>
          <w:noProof/>
        </w:rPr>
        <w:t>19</w:t>
      </w:r>
      <w:r w:rsidR="00C833AC">
        <w:rPr>
          <w:noProof/>
        </w:rPr>
        <w:fldChar w:fldCharType="end"/>
      </w:r>
      <w:r>
        <w:t xml:space="preserve"> </w:t>
      </w:r>
      <w:r w:rsidR="004C2603">
        <w:t>Déclaration</w:t>
      </w:r>
      <w:r>
        <w:t xml:space="preserve"> de la collection dans le fichier de déploiement "AppData.xml"</w:t>
      </w:r>
      <w:bookmarkEnd w:id="167"/>
      <w:bookmarkEnd w:id="168"/>
      <w:bookmarkEnd w:id="169"/>
      <w:bookmarkEnd w:id="170"/>
    </w:p>
    <w:p w:rsidR="00653EA0" w:rsidRPr="00300CD0" w:rsidRDefault="00300CD0" w:rsidP="00300CD0">
      <w:pPr>
        <w:rPr>
          <w:color w:val="44546A" w:themeColor="text2"/>
          <w:sz w:val="18"/>
          <w:szCs w:val="18"/>
        </w:rPr>
      </w:pPr>
      <w:r>
        <w:br w:type="page"/>
      </w:r>
    </w:p>
    <w:p w:rsidR="00F30BA6" w:rsidRDefault="00F30BA6" w:rsidP="00F30BA6">
      <w:pPr>
        <w:pStyle w:val="Titre3"/>
      </w:pPr>
      <w:bookmarkStart w:id="171" w:name="_Ref480885362"/>
      <w:bookmarkStart w:id="172" w:name="_Toc480893725"/>
      <w:r>
        <w:lastRenderedPageBreak/>
        <w:t>Utilisation de la cmdlet dans le fichier de déploiement de l’application</w:t>
      </w:r>
      <w:bookmarkEnd w:id="171"/>
      <w:bookmarkEnd w:id="172"/>
    </w:p>
    <w:p w:rsidR="00F30BA6" w:rsidRDefault="00F30BA6" w:rsidP="00F30BA6">
      <w: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Default="00CF4F44" w:rsidP="00CF4F44">
      <w: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t>.</w:t>
      </w:r>
    </w:p>
    <w:p w:rsidR="00CF4F44" w:rsidRDefault="00CF4F44" w:rsidP="00CF4F44">
      <w:r>
        <w:t xml:space="preserve">Comme on peut le voir sur l’exemple ci-dessous. Une étape se déclare entre le tag et l’anti-tag « Step ». Celui-ci en contient d’autre, chacun ayant sa propre importance : </w:t>
      </w:r>
    </w:p>
    <w:p w:rsidR="00F30BA6" w:rsidRDefault="00F30BA6" w:rsidP="00F30BA6">
      <w:pPr>
        <w:keepNext/>
      </w:pPr>
      <w:r>
        <w:rPr>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34">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Default="00F30BA6" w:rsidP="00F30BA6">
      <w:pPr>
        <w:pStyle w:val="Lgende"/>
      </w:pPr>
      <w:bookmarkStart w:id="173" w:name="_Toc479589476"/>
      <w:bookmarkStart w:id="174" w:name="_Toc480205451"/>
      <w:bookmarkStart w:id="175" w:name="_Toc480313702"/>
      <w:bookmarkStart w:id="176" w:name="_Toc480893666"/>
      <w:r>
        <w:t xml:space="preserve">Exemple </w:t>
      </w:r>
      <w:r w:rsidR="00C833AC">
        <w:fldChar w:fldCharType="begin"/>
      </w:r>
      <w:r w:rsidR="00C833AC">
        <w:instrText xml:space="preserve"> SEQ Exemple \* ARABIC </w:instrText>
      </w:r>
      <w:r w:rsidR="00C833AC">
        <w:fldChar w:fldCharType="separate"/>
      </w:r>
      <w:r w:rsidR="00544300">
        <w:rPr>
          <w:noProof/>
        </w:rPr>
        <w:t>20</w:t>
      </w:r>
      <w:r w:rsidR="00C833AC">
        <w:rPr>
          <w:noProof/>
        </w:rPr>
        <w:fldChar w:fldCharType="end"/>
      </w:r>
      <w:r>
        <w:t xml:space="preserve"> Configuration d'un vlan sur un switch HP ProCurve</w:t>
      </w:r>
      <w:bookmarkEnd w:id="173"/>
      <w:bookmarkEnd w:id="174"/>
      <w:bookmarkEnd w:id="175"/>
      <w:bookmarkEnd w:id="176"/>
    </w:p>
    <w:p w:rsidR="0030497C" w:rsidRDefault="0030497C" w:rsidP="0030497C">
      <w:pPr>
        <w:pStyle w:val="Paragraphedeliste"/>
        <w:numPr>
          <w:ilvl w:val="0"/>
          <w:numId w:val="4"/>
        </w:numPr>
      </w:pPr>
      <w:r>
        <w:t>Le tag « Name » : sert à la documentation du déploiement. Chaque étape est divisée en différent chapitre. Le tag « Name » définit le titre de ce chapitre.</w:t>
      </w:r>
    </w:p>
    <w:p w:rsidR="0030497C" w:rsidRDefault="0030497C" w:rsidP="0030497C">
      <w:pPr>
        <w:pStyle w:val="Paragraphedeliste"/>
        <w:numPr>
          <w:ilvl w:val="0"/>
          <w:numId w:val="4"/>
        </w:numPr>
      </w:pPr>
      <w:r>
        <w:t>Le tag « DetailedDescription » : sert également à la documentation. Il fournit une description détaillée de l’étape et de ce qu’elle produit.</w:t>
      </w:r>
    </w:p>
    <w:p w:rsidR="0030497C" w:rsidRDefault="0030497C" w:rsidP="0030497C">
      <w:pPr>
        <w:pStyle w:val="Paragraphedeliste"/>
        <w:numPr>
          <w:ilvl w:val="0"/>
          <w:numId w:val="4"/>
        </w:numPr>
      </w:pPr>
      <w:r>
        <w:t>Le tag « Type » : le fichier YascEngine est séparé en deux catégories : les tests et les actions. Ce tag permet de dire à YASC dans quelle catégorie ce situe la cmdlet.</w:t>
      </w:r>
    </w:p>
    <w:p w:rsidR="0030497C" w:rsidRDefault="0030497C" w:rsidP="0030497C">
      <w:pPr>
        <w:pStyle w:val="Paragraphedeliste"/>
        <w:numPr>
          <w:ilvl w:val="0"/>
          <w:numId w:val="4"/>
        </w:numPr>
      </w:pPr>
      <w:r>
        <w:t>Le tag «  Yasc » : surement un des tags les plus important, le tag « Yasc » définit le nom de l’étape. C’est grâce à cela que YASC va récupérer la cmdlet correspondant à l’étape dans le fichier YascEngine.xml.</w:t>
      </w:r>
    </w:p>
    <w:p w:rsidR="0030497C" w:rsidRDefault="0030497C" w:rsidP="0030497C">
      <w:pPr>
        <w:pStyle w:val="Paragraphedeliste"/>
        <w:numPr>
          <w:ilvl w:val="0"/>
          <w:numId w:val="4"/>
        </w:numPr>
      </w:pPr>
      <w:r>
        <w:t>Le tag « Prereq » : permet de spécifier si une étape est nécessaire avant la réalisation de celle-ci.</w:t>
      </w:r>
    </w:p>
    <w:p w:rsidR="0030497C" w:rsidRDefault="0030497C" w:rsidP="0030497C">
      <w:pPr>
        <w:pStyle w:val="Paragraphedeliste"/>
        <w:numPr>
          <w:ilvl w:val="0"/>
          <w:numId w:val="4"/>
        </w:numPr>
      </w:pPr>
      <w:r>
        <w:lastRenderedPageBreak/>
        <w:t xml:space="preserve">Le tag « IsFatal » : permet de terminer l’exécution de YASC dans le cas où l’étape se serait terminé sans succès. Par exemple il n’est pas intéressant de configurer les informations d’authentification R.A.D.I.U.S d’un </w:t>
      </w:r>
      <w:r w:rsidR="00C707D6">
        <w:t>switch</w:t>
      </w:r>
      <w:r>
        <w:t xml:space="preserve"> si la configuration du serveur n’est pas déroulée correctement.</w:t>
      </w:r>
    </w:p>
    <w:p w:rsidR="0030497C" w:rsidRDefault="0030497C" w:rsidP="0030497C">
      <w:pPr>
        <w:pStyle w:val="Paragraphedeliste"/>
        <w:numPr>
          <w:ilvl w:val="0"/>
          <w:numId w:val="4"/>
        </w:numPr>
      </w:pPr>
      <w: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30497C" w:rsidRDefault="0030497C" w:rsidP="0030497C"/>
    <w:p w:rsidR="00AB5715" w:rsidRDefault="00AB5715" w:rsidP="00AB5715">
      <w:pPr>
        <w:pStyle w:val="Titre3"/>
      </w:pPr>
      <w:bookmarkStart w:id="177" w:name="_Toc480893726"/>
      <w:r>
        <w:t>En résumé</w:t>
      </w:r>
      <w:bookmarkEnd w:id="177"/>
    </w:p>
    <w:p w:rsidR="009D0687" w:rsidRDefault="00AB5715" w:rsidP="00AB5715">
      <w: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AB5715" w:rsidRDefault="00AB5715" w:rsidP="009D0687">
      <w:r>
        <w:t xml:space="preserve">Il faut aussi ajouter à l’engine la description de la cmdlet et l’étape associé. La seule petite difficulté </w:t>
      </w:r>
      <w:r w:rsidR="009D0687">
        <w:t xml:space="preserve">dans cette étape </w:t>
      </w:r>
      <w: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t>sa tâche</w:t>
      </w:r>
      <w:r w:rsidR="00842EC6">
        <w:t xml:space="preserve"> ave</w:t>
      </w:r>
      <w:r w:rsidR="00C27FBF">
        <w:t>c le plus de souplesse possible</w:t>
      </w:r>
      <w:r w:rsidR="007915A2">
        <w:t>.</w:t>
      </w:r>
    </w:p>
    <w:p w:rsidR="00F30BA6" w:rsidRDefault="003E1924" w:rsidP="003E1924">
      <w:pPr>
        <w:spacing w:after="160" w:line="259" w:lineRule="auto"/>
        <w:ind w:firstLine="0"/>
      </w:pPr>
      <w:r>
        <w:br w:type="page"/>
      </w:r>
    </w:p>
    <w:p w:rsidR="001040C2" w:rsidRDefault="00EC13C8" w:rsidP="001040C2">
      <w:pPr>
        <w:pStyle w:val="Titre2"/>
      </w:pPr>
      <w:bookmarkStart w:id="178" w:name="_Toc480893727"/>
      <w:r>
        <w:lastRenderedPageBreak/>
        <w:t xml:space="preserve">En sortie du processus </w:t>
      </w:r>
      <w:r w:rsidR="00DD48B9">
        <w:t>YASC</w:t>
      </w:r>
      <w:bookmarkEnd w:id="178"/>
    </w:p>
    <w:p w:rsidR="00797D97" w:rsidRDefault="00797D97" w:rsidP="00797D97">
      <w:r>
        <w:t xml:space="preserve">Pour rappel, YASC ne réalise pas le déploiement à proprement parlé. Il construit en réalité un autre script PowerShell réalisant le déploiement. En fonction de l’application </w:t>
      </w:r>
      <w:r w:rsidR="005A45B8">
        <w:t>à</w:t>
      </w:r>
      <w:r>
        <w:t xml:space="preserve"> déployer le script pourra s’utiliser de différente manière : soit directement sur la machine, soit par connexion SSH, etc.</w:t>
      </w:r>
    </w:p>
    <w:p w:rsidR="00797D97" w:rsidRDefault="00797D97" w:rsidP="00797D97">
      <w:r>
        <w:t xml:space="preserve">Cependant ce n’est pas la seule résultante de l’exécution de YASC. Comme nous pouvons le voir sur le schéma de fonctionnement de YASC à la page </w:t>
      </w:r>
      <w:r>
        <w:fldChar w:fldCharType="begin"/>
      </w:r>
      <w:r>
        <w:instrText xml:space="preserve"> PAGEREF _Ref479847871 \h </w:instrText>
      </w:r>
      <w:r>
        <w:fldChar w:fldCharType="separate"/>
      </w:r>
      <w:r>
        <w:rPr>
          <w:noProof/>
        </w:rPr>
        <w:t>25</w:t>
      </w:r>
      <w:r>
        <w:fldChar w:fldCharType="end"/>
      </w:r>
      <w:r>
        <w:t xml:space="preserve">, l’engine réalise aussi une documentation complète du déploiement, envoi un mail à la personne responsable et réalise une copie complète du contexte d’exécution </w:t>
      </w:r>
      <w:r w:rsidR="00DF6C9E">
        <w:t>(copie</w:t>
      </w:r>
      <w:r>
        <w:t xml:space="preserve"> des fichiers de </w:t>
      </w:r>
      <w:r w:rsidR="00DF6C9E">
        <w:t>configurations)</w:t>
      </w:r>
      <w:r>
        <w:t>.</w:t>
      </w:r>
    </w:p>
    <w:p w:rsidR="00F754E9" w:rsidRDefault="00F754E9" w:rsidP="00F754E9">
      <w:r>
        <w:t>Pour décrire plus en détails le script de déploiement, son schéma de fonctionnement est disponible à la page suivante.</w:t>
      </w:r>
    </w:p>
    <w:p w:rsidR="00F64A1F" w:rsidRDefault="00F64A1F" w:rsidP="00F64A1F">
      <w:pPr>
        <w:pStyle w:val="Titre3"/>
      </w:pPr>
      <w:bookmarkStart w:id="179" w:name="_Toc480893728"/>
      <w:r>
        <w:t>Schéma de fonctionnement d’un script de déploiement</w:t>
      </w:r>
      <w:bookmarkEnd w:id="179"/>
      <w:r>
        <w:t xml:space="preserve"> </w:t>
      </w:r>
    </w:p>
    <w:p w:rsidR="00F64A1F" w:rsidRDefault="00F64A1F" w:rsidP="00F64A1F">
      <w:pPr>
        <w:keepNext/>
      </w:pPr>
      <w:r>
        <w:rPr>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35">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Default="00F64A1F" w:rsidP="00F64A1F">
      <w:pPr>
        <w:pStyle w:val="Lgende"/>
      </w:pPr>
      <w:bookmarkStart w:id="180" w:name="_Toc480205459"/>
      <w:bookmarkStart w:id="181" w:name="_Toc480313680"/>
      <w:bookmarkStart w:id="182" w:name="_Toc480893640"/>
      <w:r>
        <w:t xml:space="preserve">Figure </w:t>
      </w:r>
      <w:r w:rsidR="00C833AC">
        <w:fldChar w:fldCharType="begin"/>
      </w:r>
      <w:r w:rsidR="00C833AC">
        <w:instrText xml:space="preserve"> SEQ Figure \* ARABIC </w:instrText>
      </w:r>
      <w:r w:rsidR="00C833AC">
        <w:fldChar w:fldCharType="separate"/>
      </w:r>
      <w:r w:rsidR="00EF533A">
        <w:rPr>
          <w:noProof/>
        </w:rPr>
        <w:t>5</w:t>
      </w:r>
      <w:r w:rsidR="00C833AC">
        <w:rPr>
          <w:noProof/>
        </w:rPr>
        <w:fldChar w:fldCharType="end"/>
      </w:r>
      <w:r>
        <w:t xml:space="preserve"> Schéma de fonctionnement d'un script de déploiement </w:t>
      </w:r>
      <w:sdt>
        <w:sdtPr>
          <w:id w:val="1743516301"/>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80"/>
      <w:bookmarkEnd w:id="181"/>
      <w:bookmarkEnd w:id="182"/>
    </w:p>
    <w:p w:rsidR="00F64A1F" w:rsidRPr="00F64A1F" w:rsidRDefault="00F64A1F" w:rsidP="00C63DD8">
      <w:pPr>
        <w:spacing w:after="160" w:line="259" w:lineRule="auto"/>
        <w:ind w:firstLine="0"/>
      </w:pPr>
      <w:r>
        <w:br w:type="page"/>
      </w:r>
    </w:p>
    <w:p w:rsidR="00DF6C9E" w:rsidRDefault="00A755B9" w:rsidP="00DF6C9E">
      <w:pPr>
        <w:pStyle w:val="Titre3"/>
      </w:pPr>
      <w:bookmarkStart w:id="183" w:name="_Toc480893729"/>
      <w:r>
        <w:lastRenderedPageBreak/>
        <w:t>Le script de déploiement</w:t>
      </w:r>
      <w:bookmarkEnd w:id="183"/>
    </w:p>
    <w:p w:rsidR="008C01AF" w:rsidRPr="008C01AF" w:rsidRDefault="008C01AF" w:rsidP="008C01AF">
      <w:pPr>
        <w:pStyle w:val="Titre4"/>
      </w:pPr>
      <w:r>
        <w:t>Les paramètres</w:t>
      </w:r>
    </w:p>
    <w:p w:rsidR="007A43A6" w:rsidRDefault="007A43A6" w:rsidP="007A43A6">
      <w: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Default="009A3EFD" w:rsidP="00991E79">
      <w:pPr>
        <w:keepNext/>
      </w:pPr>
      <w:r>
        <w:t xml:space="preserve">Ainsi, le script de déploiement généré par YASC possède une section « Param » décrivant tous les paramètres nécessaires à son exécution : </w:t>
      </w:r>
      <w:r>
        <w:rPr>
          <w:noProof/>
          <w:lang w:eastAsia="fr-BE"/>
        </w:rPr>
        <w:drawing>
          <wp:inline distT="0" distB="0" distL="0" distR="0">
            <wp:extent cx="6397264" cy="127635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36">
                      <a:extLst>
                        <a:ext uri="{28A0092B-C50C-407E-A947-70E740481C1C}">
                          <a14:useLocalDpi xmlns:a14="http://schemas.microsoft.com/office/drawing/2010/main" val="0"/>
                        </a:ext>
                      </a:extLst>
                    </a:blip>
                    <a:stretch>
                      <a:fillRect/>
                    </a:stretch>
                  </pic:blipFill>
                  <pic:spPr>
                    <a:xfrm>
                      <a:off x="0" y="0"/>
                      <a:ext cx="6399869" cy="1276870"/>
                    </a:xfrm>
                    <a:prstGeom prst="rect">
                      <a:avLst/>
                    </a:prstGeom>
                  </pic:spPr>
                </pic:pic>
              </a:graphicData>
            </a:graphic>
          </wp:inline>
        </w:drawing>
      </w:r>
    </w:p>
    <w:p w:rsidR="009A3EFD" w:rsidRDefault="00991E79" w:rsidP="00991E79">
      <w:pPr>
        <w:pStyle w:val="Lgende"/>
      </w:pPr>
      <w:bookmarkStart w:id="184" w:name="_Toc480205460"/>
      <w:bookmarkStart w:id="185" w:name="_Toc480313681"/>
      <w:bookmarkStart w:id="186" w:name="_Toc480893641"/>
      <w:r>
        <w:t xml:space="preserve">Figure </w:t>
      </w:r>
      <w:r w:rsidR="00C833AC">
        <w:fldChar w:fldCharType="begin"/>
      </w:r>
      <w:r w:rsidR="00C833AC">
        <w:instrText xml:space="preserve"> SEQ Figure \* ARABIC </w:instrText>
      </w:r>
      <w:r w:rsidR="00C833AC">
        <w:fldChar w:fldCharType="separate"/>
      </w:r>
      <w:r w:rsidR="00EF533A">
        <w:rPr>
          <w:noProof/>
        </w:rPr>
        <w:t>6</w:t>
      </w:r>
      <w:r w:rsidR="00C833AC">
        <w:rPr>
          <w:noProof/>
        </w:rPr>
        <w:fldChar w:fldCharType="end"/>
      </w:r>
      <w:r>
        <w:t xml:space="preserve"> En-tête "Param" d'un script de déploiement généré par YASC</w:t>
      </w:r>
      <w:r w:rsidR="002B0490">
        <w:t xml:space="preserve"> dans le cadre de la configuration d’un firewall.</w:t>
      </w:r>
      <w:bookmarkEnd w:id="184"/>
      <w:bookmarkEnd w:id="185"/>
      <w:bookmarkEnd w:id="186"/>
    </w:p>
    <w:p w:rsidR="009A10F9" w:rsidRDefault="009A10F9" w:rsidP="009A10F9">
      <w:r>
        <w:t xml:space="preserve">Le paramètre « DeployementMode » fait évidemment référence au paramètre mode que chaque Cmdlet doit posséder (c.f page </w:t>
      </w:r>
      <w:r>
        <w:fldChar w:fldCharType="begin"/>
      </w:r>
      <w:r>
        <w:instrText xml:space="preserve"> PAGEREF _Ref479851375 \h </w:instrText>
      </w:r>
      <w:r>
        <w:fldChar w:fldCharType="separate"/>
      </w:r>
      <w:r>
        <w:rPr>
          <w:noProof/>
        </w:rPr>
        <w:t>31</w:t>
      </w:r>
      <w:r>
        <w:fldChar w:fldCharType="end"/>
      </w:r>
      <w: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Default="00C36020" w:rsidP="00C36020">
      <w: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Default="00C36020" w:rsidP="00C36020">
      <w:pPr>
        <w:pStyle w:val="Paragraphedeliste"/>
        <w:numPr>
          <w:ilvl w:val="0"/>
          <w:numId w:val="4"/>
        </w:numPr>
      </w:pPr>
      <w:r>
        <w:t>« Never » : permet de spécifier que le script ne réalisera jamais deux fois une action qui a été marquée comme réalisée dans les registres Windows.</w:t>
      </w:r>
    </w:p>
    <w:p w:rsidR="00C36020" w:rsidRDefault="00C36020" w:rsidP="00C36020">
      <w:pPr>
        <w:pStyle w:val="Paragraphedeliste"/>
        <w:numPr>
          <w:ilvl w:val="0"/>
          <w:numId w:val="4"/>
        </w:numPr>
      </w:pPr>
      <w:r>
        <w:t>« Always » : permet d’obliger le script à toujours réaliser l’étape même si elle a déjà été faite.</w:t>
      </w:r>
    </w:p>
    <w:p w:rsidR="00EA154C" w:rsidRDefault="00954AE7" w:rsidP="008163F6">
      <w:pPr>
        <w:pStyle w:val="Paragraphedeliste"/>
        <w:numPr>
          <w:ilvl w:val="0"/>
          <w:numId w:val="4"/>
        </w:numPr>
      </w:pPr>
      <w:r>
        <w:t>« Ask » : permet de laisser le choix, en temps réel, à l’utilisateur</w:t>
      </w:r>
      <w:r w:rsidR="002707AD">
        <w:t>.</w:t>
      </w:r>
      <w:r>
        <w:t xml:space="preserve"> </w:t>
      </w:r>
    </w:p>
    <w:p w:rsidR="00A76903" w:rsidRDefault="00A76903" w:rsidP="00A76903">
      <w: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t>Le paramètre « KeePassDataBasePwd » représente sous forme de string le mot de passe du KeePass.</w:t>
      </w:r>
    </w:p>
    <w:p w:rsidR="00B90A94" w:rsidRDefault="00B90A94" w:rsidP="00A76903">
      <w:r>
        <w:t>Viennent ensuite les paramètres </w:t>
      </w:r>
      <w:r w:rsidR="00E53D6F">
        <w:t xml:space="preserve">contenant les chemins vers les dossiers critiques de YASC </w:t>
      </w:r>
      <w:r>
        <w:t xml:space="preserve">: « GpmRootDir » permettant de spécifier le chemin vers les modules PowerShell globaux </w:t>
      </w:r>
      <w:r w:rsidR="00E9369C">
        <w:t xml:space="preserve">de YASC, « YascRootDir » permettant de spécifier le chemin vers le répertoire par défaut de YASC et enfin « CfgRootDir » permettant de spécifier le chemin du dossier « cfg » qui contient les quatre </w:t>
      </w:r>
      <w:r w:rsidR="00F039BF">
        <w:t>fichiers</w:t>
      </w:r>
      <w:r w:rsidR="00E9369C">
        <w:t xml:space="preserve"> XML de configuration de YASC</w:t>
      </w:r>
      <w:r w:rsidR="009250C4">
        <w:t>.</w:t>
      </w:r>
    </w:p>
    <w:p w:rsidR="00F039BF" w:rsidRDefault="000D55D7" w:rsidP="000D55D7">
      <w:pPr>
        <w:pStyle w:val="Titre4"/>
      </w:pPr>
      <w:r>
        <w:t xml:space="preserve"> L’exécution et les emails</w:t>
      </w:r>
    </w:p>
    <w:p w:rsidR="007D6965" w:rsidRDefault="000D55D7" w:rsidP="007D6965">
      <w:r>
        <w:t>Comme cités précédemment, le script de déploiement contient une suite d’appel à des cmdlets. Ces cmdlets sont importé</w:t>
      </w:r>
      <w:r w:rsidR="0004330E">
        <w:t>es</w:t>
      </w:r>
      <w:r>
        <w:t xml:space="preserve">, au moment de la création du script de déploiement, par YASC. </w:t>
      </w:r>
      <w:r w:rsidR="007D6965">
        <w:t xml:space="preserve">Au moment de l’exécution, chaque cmdlet parcourue sera exécutée suivant cette logique : </w:t>
      </w:r>
    </w:p>
    <w:p w:rsidR="00E216DB" w:rsidRDefault="00E216DB" w:rsidP="00E216DB">
      <w:pPr>
        <w:pStyle w:val="Paragraphedeliste"/>
        <w:numPr>
          <w:ilvl w:val="0"/>
          <w:numId w:val="11"/>
        </w:numPr>
      </w:pPr>
      <w:r>
        <w:t>Si la cmdlet fait partie de la catégorie « test », on réalise le test :</w:t>
      </w:r>
    </w:p>
    <w:p w:rsidR="00E216DB" w:rsidRDefault="00E33E72" w:rsidP="00E216DB">
      <w:pPr>
        <w:pStyle w:val="Paragraphedeliste"/>
        <w:numPr>
          <w:ilvl w:val="0"/>
          <w:numId w:val="12"/>
        </w:numPr>
      </w:pPr>
      <w:r>
        <w:t>S’il</w:t>
      </w:r>
      <w:r w:rsidR="00E216DB">
        <w:t xml:space="preserve"> est réussi on passe à la cmdlet suivante.</w:t>
      </w:r>
    </w:p>
    <w:p w:rsidR="00E216DB" w:rsidRDefault="00E216DB" w:rsidP="00E216DB">
      <w:pPr>
        <w:pStyle w:val="Paragraphedeliste"/>
        <w:numPr>
          <w:ilvl w:val="0"/>
          <w:numId w:val="12"/>
        </w:numPr>
      </w:pPr>
      <w:r>
        <w:t>Sinon on termine l’exécution du script si nécessaire (fatale ou pas).</w:t>
      </w:r>
    </w:p>
    <w:p w:rsidR="00115C32" w:rsidRDefault="00E216DB" w:rsidP="00E216DB">
      <w:pPr>
        <w:pStyle w:val="Paragraphedeliste"/>
        <w:numPr>
          <w:ilvl w:val="0"/>
          <w:numId w:val="11"/>
        </w:numPr>
      </w:pPr>
      <w:r>
        <w:t xml:space="preserve">Si la cmdlet fait partie de la catégorie « action », on réalise l’action en appelant la cmdlet. </w:t>
      </w:r>
    </w:p>
    <w:p w:rsidR="00115C32" w:rsidRDefault="00E216DB" w:rsidP="00115C32">
      <w:pPr>
        <w:pStyle w:val="Paragraphedeliste"/>
        <w:numPr>
          <w:ilvl w:val="0"/>
          <w:numId w:val="13"/>
        </w:numPr>
      </w:pPr>
      <w:r>
        <w:t xml:space="preserve">Si elle est réussite on vérifie si un reboot est nécessaire. </w:t>
      </w:r>
    </w:p>
    <w:p w:rsidR="00115C32" w:rsidRDefault="00E216DB" w:rsidP="00F87FCA">
      <w:pPr>
        <w:pStyle w:val="Paragraphedeliste"/>
        <w:numPr>
          <w:ilvl w:val="1"/>
          <w:numId w:val="4"/>
        </w:numPr>
      </w:pPr>
      <w:r>
        <w:t>Si le reboot est nécessaire on stop le script de déploiement et on envoie un email à la personne responsable de l’environnement dans lequel on déploie</w:t>
      </w:r>
      <w:r w:rsidR="00115C32">
        <w:t>.</w:t>
      </w:r>
    </w:p>
    <w:p w:rsidR="00FA2CFE" w:rsidRDefault="00115C32" w:rsidP="00F87FCA">
      <w:pPr>
        <w:pStyle w:val="Paragraphedeliste"/>
        <w:numPr>
          <w:ilvl w:val="1"/>
          <w:numId w:val="4"/>
        </w:numPr>
      </w:pPr>
      <w:r>
        <w:t xml:space="preserve"> S</w:t>
      </w:r>
      <w:r w:rsidR="00E216DB">
        <w:t xml:space="preserve">inon on passe à </w:t>
      </w:r>
      <w:r>
        <w:t xml:space="preserve">la cmdlet </w:t>
      </w:r>
      <w:r w:rsidR="00E216DB">
        <w:t xml:space="preserve">suivante. </w:t>
      </w:r>
    </w:p>
    <w:p w:rsidR="00245F21" w:rsidRDefault="00E216DB" w:rsidP="00245F21">
      <w:pPr>
        <w:pStyle w:val="Paragraphedeliste"/>
        <w:numPr>
          <w:ilvl w:val="0"/>
          <w:numId w:val="13"/>
        </w:numPr>
      </w:pPr>
      <w:r>
        <w:t>Si l’étape n’est pas réussie on vérifie si elle doit être fatale pour le script ou pas. Si elle l’est on termine l’exécution du script de déploiement et on envoie également un email.</w:t>
      </w:r>
    </w:p>
    <w:p w:rsidR="00E94C17" w:rsidRDefault="00EE2F69" w:rsidP="00B13D32">
      <w:r>
        <w:t xml:space="preserve">Ainsi, une fois que toute les cmdlets ont suivent cette logique d’exécution, le script de déploiement finis par envoyer un mail à toute personne concernée par le </w:t>
      </w:r>
      <w:r w:rsidR="00425764">
        <w:t>déploiement</w:t>
      </w:r>
      <w:r>
        <w:t xml:space="preserve"> de l’application. Plusieurs </w:t>
      </w:r>
      <w:r w:rsidR="00B13D32">
        <w:t xml:space="preserve">étapes sont nécessaires pour l’envoi. </w:t>
      </w:r>
      <w:r w:rsidR="00A50F42">
        <w:t>Les informations de déploiement</w:t>
      </w:r>
      <w:r w:rsidR="00CF3C81">
        <w:t>,</w:t>
      </w:r>
      <w:r w:rsidR="00A50F42">
        <w:t xml:space="preserve"> comme les adresses emails des responsables</w:t>
      </w:r>
      <w:r w:rsidR="00CF3C81">
        <w:t>,</w:t>
      </w:r>
      <w:r w:rsidR="00A50F42">
        <w:t xml:space="preserve"> étant dépendantes du client</w:t>
      </w:r>
      <w:r w:rsidR="00CF3C81">
        <w:t>,</w:t>
      </w:r>
      <w:r w:rsidR="00A50F42">
        <w:t xml:space="preserve"> il est </w:t>
      </w:r>
      <w:r w:rsidR="00B13D32">
        <w:t xml:space="preserve">nécessaire de fournir au script </w:t>
      </w:r>
      <w:r w:rsidR="006F6AE6">
        <w:t xml:space="preserve">ces informations </w:t>
      </w:r>
      <w:r w:rsidR="00B13D32">
        <w:t xml:space="preserve">au moment du « Runtime ». Ces informations sont pour la </w:t>
      </w:r>
      <w:r w:rsidR="00CF3C81">
        <w:t>plupart</w:t>
      </w:r>
      <w:r w:rsidR="00B13D32">
        <w:t xml:space="preserve"> contenu dans le fichier de configuration YascConfig.xml et stocké dans l’objet « YRT » au d</w:t>
      </w:r>
      <w:r w:rsidR="00A50F42">
        <w:t xml:space="preserve">ébut du script. </w:t>
      </w:r>
      <w:r w:rsidR="00237875">
        <w:t xml:space="preserve">Ce sont ces informations qui seront utilisés en toute fin pour envoyer un ou plusieurs mails aux personnes concernées. </w:t>
      </w:r>
    </w:p>
    <w:p w:rsidR="00237875" w:rsidRDefault="00237875" w:rsidP="00B13D32">
      <w:r>
        <w:lastRenderedPageBreak/>
        <w:t>Ainsi au début d’exécution d’un script de déploiement généré par YASC on commence par charger le fichier de configuration en mémoire, YascConfig.xml. Ensuite on cré</w:t>
      </w:r>
      <w:r w:rsidR="0028505F">
        <w:t>e l’objet YRT et on lui fournit :</w:t>
      </w:r>
    </w:p>
    <w:p w:rsidR="00237875" w:rsidRDefault="0004330E" w:rsidP="00237875">
      <w:pPr>
        <w:pStyle w:val="Paragraphedeliste"/>
        <w:numPr>
          <w:ilvl w:val="0"/>
          <w:numId w:val="4"/>
        </w:numPr>
      </w:pPr>
      <w:r>
        <w:t>L’objet</w:t>
      </w:r>
      <w:r w:rsidR="00237875">
        <w:t xml:space="preserve"> XML permettant de parcourir le fichier de configuration, </w:t>
      </w:r>
    </w:p>
    <w:p w:rsidR="00237875" w:rsidRDefault="006141BB" w:rsidP="00237875">
      <w:pPr>
        <w:pStyle w:val="Paragraphedeliste"/>
        <w:numPr>
          <w:ilvl w:val="0"/>
          <w:numId w:val="4"/>
        </w:numPr>
      </w:pPr>
      <w:r>
        <w:t>Le mode de déploiement</w:t>
      </w:r>
      <w:r w:rsidR="009D0F33">
        <w:t>,</w:t>
      </w:r>
    </w:p>
    <w:p w:rsidR="006141BB" w:rsidRDefault="006141BB" w:rsidP="00237875">
      <w:pPr>
        <w:pStyle w:val="Paragraphedeliste"/>
        <w:numPr>
          <w:ilvl w:val="0"/>
          <w:numId w:val="4"/>
        </w:numPr>
      </w:pPr>
      <w:r>
        <w:t>Le nom de l’environnement</w:t>
      </w:r>
      <w:r w:rsidR="009D0F33">
        <w:t xml:space="preserve"> de déploiement (Dev,Tst,etc.),</w:t>
      </w:r>
    </w:p>
    <w:p w:rsidR="006141BB" w:rsidRDefault="006141BB" w:rsidP="00237875">
      <w:pPr>
        <w:pStyle w:val="Paragraphedeliste"/>
        <w:numPr>
          <w:ilvl w:val="0"/>
          <w:numId w:val="4"/>
        </w:numPr>
      </w:pPr>
      <w:r>
        <w:t>L’objet Log4net pour continuer à loger des informations.</w:t>
      </w:r>
    </w:p>
    <w:p w:rsidR="001C3870" w:rsidRDefault="00EC7CF5" w:rsidP="001C3870">
      <w:pPr>
        <w:keepNext/>
        <w:ind w:firstLine="0"/>
      </w:pPr>
      <w:r>
        <w:rPr>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37">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Default="001C3870" w:rsidP="001C3870">
      <w:pPr>
        <w:pStyle w:val="Lgende"/>
      </w:pPr>
      <w:bookmarkStart w:id="187" w:name="_Toc480205452"/>
      <w:bookmarkStart w:id="188" w:name="_Toc480313703"/>
      <w:bookmarkStart w:id="189" w:name="_Toc480893667"/>
      <w:r>
        <w:t xml:space="preserve">Exemple </w:t>
      </w:r>
      <w:r w:rsidR="00C833AC">
        <w:fldChar w:fldCharType="begin"/>
      </w:r>
      <w:r w:rsidR="00C833AC">
        <w:instrText xml:space="preserve"> SEQ Exemple \* ARABIC </w:instrText>
      </w:r>
      <w:r w:rsidR="00C833AC">
        <w:fldChar w:fldCharType="separate"/>
      </w:r>
      <w:r w:rsidR="00544300">
        <w:rPr>
          <w:noProof/>
        </w:rPr>
        <w:t>21</w:t>
      </w:r>
      <w:r w:rsidR="00C833AC">
        <w:rPr>
          <w:noProof/>
        </w:rPr>
        <w:fldChar w:fldCharType="end"/>
      </w:r>
      <w:r>
        <w:t xml:space="preserve"> Chargement du fichier YascConfig.xml et création de l'objet YRT</w:t>
      </w:r>
      <w:bookmarkEnd w:id="187"/>
      <w:bookmarkEnd w:id="188"/>
      <w:bookmarkEnd w:id="189"/>
    </w:p>
    <w:p w:rsidR="00CF3C81" w:rsidRDefault="00CF3C81" w:rsidP="00CF3C81">
      <w: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Default="00CF3C81" w:rsidP="001546EC">
      <w:pPr>
        <w:keepNext/>
      </w:pPr>
      <w:r>
        <w:rPr>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38">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Default="001546EC" w:rsidP="001546EC">
      <w:pPr>
        <w:pStyle w:val="Lgende"/>
      </w:pPr>
      <w:bookmarkStart w:id="190" w:name="_Toc480205453"/>
      <w:bookmarkStart w:id="191" w:name="_Toc480313704"/>
      <w:bookmarkStart w:id="192" w:name="_Toc480893668"/>
      <w:r>
        <w:t xml:space="preserve">Exemple </w:t>
      </w:r>
      <w:r w:rsidR="00C833AC">
        <w:fldChar w:fldCharType="begin"/>
      </w:r>
      <w:r w:rsidR="00C833AC">
        <w:instrText xml:space="preserve"> SEQ Exemple \* ARABIC </w:instrText>
      </w:r>
      <w:r w:rsidR="00C833AC">
        <w:fldChar w:fldCharType="separate"/>
      </w:r>
      <w:r w:rsidR="00544300">
        <w:rPr>
          <w:noProof/>
        </w:rPr>
        <w:t>22</w:t>
      </w:r>
      <w:r w:rsidR="00C833AC">
        <w:rPr>
          <w:noProof/>
        </w:rPr>
        <w:fldChar w:fldCharType="end"/>
      </w:r>
      <w:r>
        <w:t xml:space="preserve"> Envoi d'un email à la fin du script de déploiement</w:t>
      </w:r>
      <w:bookmarkEnd w:id="190"/>
      <w:bookmarkEnd w:id="191"/>
      <w:bookmarkEnd w:id="192"/>
      <w:r>
        <w:t xml:space="preserve"> </w:t>
      </w:r>
    </w:p>
    <w:p w:rsidR="005A45B8" w:rsidRDefault="008C7F40" w:rsidP="005A45B8">
      <w:r>
        <w:t>L’objet « Config », dans l’objet « YRT », possède une variable membre correspondant au tag « racine » du fichier XML. Cette variable possède elle aussi une variable pour chaque sous-tag et ainsi de suite jusqu’à trouver la valeur recherchée.</w:t>
      </w:r>
    </w:p>
    <w:p w:rsidR="007A2AD0" w:rsidRDefault="007A2AD0" w:rsidP="007A2AD0">
      <w:pPr>
        <w:pStyle w:val="Titre3"/>
      </w:pPr>
      <w:bookmarkStart w:id="193" w:name="_Toc480893730"/>
      <w:r>
        <w:lastRenderedPageBreak/>
        <w:t>La documentation</w:t>
      </w:r>
      <w:r w:rsidR="00A82CF0">
        <w:t xml:space="preserve"> et la copie du contexte d’exécution</w:t>
      </w:r>
      <w:bookmarkEnd w:id="193"/>
    </w:p>
    <w:p w:rsidR="007A2AD0" w:rsidRDefault="007A2AD0" w:rsidP="007A2AD0">
      <w:r>
        <w:t xml:space="preserve">Cela fait plusieurs chapitres que l’on parle de la </w:t>
      </w:r>
      <w:r w:rsidR="00224CC2">
        <w:t>documentation</w:t>
      </w:r>
      <w:r>
        <w:t>. C’était même l’</w:t>
      </w:r>
      <w:r w:rsidR="00224CC2">
        <w:t>argument</w:t>
      </w:r>
      <w:r>
        <w:t xml:space="preserve"> principale qui justifiait la conception de YASC</w:t>
      </w:r>
      <w:r w:rsidR="00224CC2">
        <w:t>. Il est donc temps d’en parler.</w:t>
      </w:r>
    </w:p>
    <w:p w:rsidR="00224CC2" w:rsidRDefault="00224CC2" w:rsidP="007A2AD0">
      <w: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t>a documentation du déploiement sous format HTML.</w:t>
      </w:r>
    </w:p>
    <w:p w:rsidR="00224CC2" w:rsidRDefault="00224CC2" w:rsidP="007A2AD0">
      <w:r>
        <w:t>En premier lieu, YASC réserve un objet rien que pour la création de la documentation. Cet objet contiendra des variables membre permettant de créer de manière indépendante l’en-tête, le corps et le pied de page du fichier HTML.</w:t>
      </w:r>
    </w:p>
    <w:p w:rsidR="00791DE9" w:rsidRDefault="00791DE9" w:rsidP="00791DE9">
      <w:pPr>
        <w:keepNext/>
      </w:pPr>
      <w:r>
        <w:rPr>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39">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Default="00791DE9" w:rsidP="00791DE9">
      <w:pPr>
        <w:pStyle w:val="Lgende"/>
      </w:pPr>
      <w:bookmarkStart w:id="194" w:name="_Toc480205454"/>
      <w:bookmarkStart w:id="195" w:name="_Toc480313705"/>
      <w:bookmarkStart w:id="196" w:name="_Toc480893669"/>
      <w:r>
        <w:t xml:space="preserve">Exemple </w:t>
      </w:r>
      <w:r w:rsidR="00C833AC">
        <w:fldChar w:fldCharType="begin"/>
      </w:r>
      <w:r w:rsidR="00C833AC">
        <w:instrText xml:space="preserve"> SEQ Exemple \* ARABIC </w:instrText>
      </w:r>
      <w:r w:rsidR="00C833AC">
        <w:fldChar w:fldCharType="separate"/>
      </w:r>
      <w:r w:rsidR="00544300">
        <w:rPr>
          <w:noProof/>
        </w:rPr>
        <w:t>23</w:t>
      </w:r>
      <w:r w:rsidR="00C833AC">
        <w:rPr>
          <w:noProof/>
        </w:rPr>
        <w:fldChar w:fldCharType="end"/>
      </w:r>
      <w:r>
        <w:t xml:space="preserve"> Objet contenant sous forme textuelle la documentation</w:t>
      </w:r>
      <w:bookmarkEnd w:id="194"/>
      <w:bookmarkEnd w:id="195"/>
      <w:bookmarkEnd w:id="196"/>
    </w:p>
    <w:p w:rsidR="00167416" w:rsidRDefault="00707185" w:rsidP="00167416">
      <w: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Default="00707185" w:rsidP="00167416">
      <w:r>
        <w:t xml:space="preserve"> Le corps de la documentation, c’est-à-dire la description de chaque étape, les valeurs passés aux paramètres, le nom de la cmdlet correspondantes, etc. est construit au moment de la construction du script de déploiement. En réalité, </w:t>
      </w:r>
      <w:r w:rsidR="00167416">
        <w:t>lorsqu’il aura</w:t>
      </w:r>
      <w:r>
        <w:t xml:space="preserve"> reconstruit l’</w:t>
      </w:r>
      <w:r w:rsidR="00167416">
        <w:t xml:space="preserve">appel complet des </w:t>
      </w:r>
      <w:r>
        <w:t xml:space="preserve">cmdlet pour chaque étape, </w:t>
      </w:r>
      <w:r w:rsidR="00167416">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Default="002C0067" w:rsidP="002C0067">
      <w:r>
        <w:lastRenderedPageBreak/>
        <w:t xml:space="preserve">Pour terminer YASC va rajouter le pied de page HTML grâce à quelque portion de code statique. </w:t>
      </w:r>
    </w:p>
    <w:p w:rsidR="002C0067" w:rsidRDefault="002C0067" w:rsidP="002C0067">
      <w:r>
        <w:t>À titre d’exemple, voici la documentation</w:t>
      </w:r>
      <w:r w:rsidR="007D6012">
        <w:t xml:space="preserve"> générée</w:t>
      </w:r>
      <w:r>
        <w:t xml:space="preserve"> </w:t>
      </w:r>
      <w:r w:rsidR="007D6012">
        <w:t xml:space="preserve">pour une </w:t>
      </w:r>
      <w:r>
        <w:t xml:space="preserve">application permettant de créer une adresse sur un firewall FortiGate de chez Fortinet : </w:t>
      </w:r>
    </w:p>
    <w:p w:rsidR="002C0067" w:rsidRDefault="002C0067" w:rsidP="002C0067">
      <w:pPr>
        <w:keepNext/>
      </w:pPr>
      <w:r>
        <w:rPr>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40">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Default="002C0067" w:rsidP="002C0067">
      <w:pPr>
        <w:pStyle w:val="Lgende"/>
      </w:pPr>
      <w:bookmarkStart w:id="197" w:name="_Toc480205461"/>
      <w:bookmarkStart w:id="198" w:name="_Toc480313682"/>
      <w:bookmarkStart w:id="199" w:name="_Toc480893642"/>
      <w:r>
        <w:t xml:space="preserve">Figure </w:t>
      </w:r>
      <w:r w:rsidR="00C833AC">
        <w:fldChar w:fldCharType="begin"/>
      </w:r>
      <w:r w:rsidR="00C833AC">
        <w:instrText xml:space="preserve"> SEQ Figure \* ARABIC </w:instrText>
      </w:r>
      <w:r w:rsidR="00C833AC">
        <w:fldChar w:fldCharType="separate"/>
      </w:r>
      <w:r w:rsidR="00EF533A">
        <w:rPr>
          <w:noProof/>
        </w:rPr>
        <w:t>7</w:t>
      </w:r>
      <w:r w:rsidR="00C833AC">
        <w:rPr>
          <w:noProof/>
        </w:rPr>
        <w:fldChar w:fldCharType="end"/>
      </w:r>
      <w:r>
        <w:t xml:space="preserve"> Documentation d'un déploiement à une étape</w:t>
      </w:r>
      <w:bookmarkEnd w:id="197"/>
      <w:bookmarkEnd w:id="198"/>
      <w:bookmarkEnd w:id="199"/>
    </w:p>
    <w:p w:rsidR="00EB3A11" w:rsidRDefault="00EB3A11" w:rsidP="00EB3A11">
      <w:r>
        <w:t>On constate que presque toute les informations qui ont été passés en paramètre à YASC ont été utilisé : le « </w:t>
      </w:r>
      <w:r w:rsidR="00A75CC8">
        <w:t>Timestamp</w:t>
      </w:r>
      <w:r>
        <w:t xml:space="preserve"> », le nom de l’application, la version, l’environnement de déploiement, etc. En plus des informations qu’il a récupérer lui-même comme le nom de </w:t>
      </w:r>
      <w:r w:rsidR="00A75CC8">
        <w:t>l’utilisateur</w:t>
      </w:r>
      <w:r>
        <w:t xml:space="preserve"> qui </w:t>
      </w:r>
      <w:r w:rsidR="00A75CC8">
        <w:t>à</w:t>
      </w:r>
      <w:r>
        <w:t xml:space="preserve"> déployer l’application ainsi qu’évidemment l</w:t>
      </w:r>
      <w:r w:rsidR="00731913">
        <w:t>a</w:t>
      </w:r>
      <w:r w:rsidR="00D646F8">
        <w:t xml:space="preserve"> cmdlet </w:t>
      </w:r>
      <w:r>
        <w:t xml:space="preserve">utilisés pour l’étape et les valeurs </w:t>
      </w:r>
      <w:r w:rsidR="00731913">
        <w:t>ayant été imputés à ses paramètres.</w:t>
      </w:r>
    </w:p>
    <w:p w:rsidR="007A2AD0" w:rsidRDefault="001D1EC7" w:rsidP="006D37B5">
      <w: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Default="001206E8" w:rsidP="001206E8">
      <w:pPr>
        <w:pStyle w:val="Titre2"/>
      </w:pPr>
      <w:bookmarkStart w:id="200" w:name="_Toc480893731"/>
      <w:r>
        <w:lastRenderedPageBreak/>
        <w:t>En résumé</w:t>
      </w:r>
      <w:bookmarkEnd w:id="200"/>
    </w:p>
    <w:p w:rsidR="001206E8" w:rsidRDefault="001206E8" w:rsidP="001206E8">
      <w:r>
        <w:t>Pour conclure ce chapitre, récapitulons une brève fois ce que nous savons sur YASC.</w:t>
      </w:r>
    </w:p>
    <w:p w:rsidR="001206E8" w:rsidRDefault="00DD1D52" w:rsidP="001206E8">
      <w:r>
        <w:t>YASC est un engine, qui a pour but de réaliser un script écrit en PowerShell permettant de déployer une application. Pour ce faire il utilise quatre fichier XML :</w:t>
      </w:r>
    </w:p>
    <w:p w:rsidR="00DD1D52" w:rsidRDefault="00DD1D52" w:rsidP="00DD1D52">
      <w:pPr>
        <w:pStyle w:val="Paragraphedeliste"/>
        <w:numPr>
          <w:ilvl w:val="0"/>
          <w:numId w:val="4"/>
        </w:numPr>
      </w:pPr>
      <w:r>
        <w:t>Le fichier de configuration qui contient toute les informations nécessaires à YASC pour s’exécuter.</w:t>
      </w:r>
    </w:p>
    <w:p w:rsidR="00DD1D52" w:rsidRDefault="00DD1D52" w:rsidP="00DD1D52">
      <w:pPr>
        <w:pStyle w:val="Paragraphedeliste"/>
        <w:numPr>
          <w:ilvl w:val="0"/>
          <w:numId w:val="4"/>
        </w:numPr>
      </w:pPr>
      <w:r>
        <w:t>Le fichier des métadonnées contenant toute les informations propres à l’environnement d’exécution du client.</w:t>
      </w:r>
    </w:p>
    <w:p w:rsidR="00DD1D52" w:rsidRDefault="00DD1D52" w:rsidP="00DD1D52">
      <w:pPr>
        <w:pStyle w:val="Paragraphedeliste"/>
        <w:numPr>
          <w:ilvl w:val="0"/>
          <w:numId w:val="4"/>
        </w:numPr>
      </w:pPr>
      <w:r>
        <w:t>Le fichier de l’engine qui contient en réalité une association logique entre le nom d’une cmdlet (ainsi que ses paramètres) et une étape.</w:t>
      </w:r>
    </w:p>
    <w:p w:rsidR="00DD1D52" w:rsidRDefault="00DD1D52" w:rsidP="00DD1D52">
      <w:pPr>
        <w:pStyle w:val="Paragraphedeliste"/>
        <w:numPr>
          <w:ilvl w:val="0"/>
          <w:numId w:val="4"/>
        </w:numPr>
      </w:pPr>
      <w:r>
        <w:t xml:space="preserve">Le fichier de déploiement de l’application qui décrit toute les étapes nécessaires au déploiement de l’application. </w:t>
      </w:r>
    </w:p>
    <w:p w:rsidR="002D5FC4" w:rsidRDefault="00DD1D52" w:rsidP="009979AF">
      <w:r>
        <w:t xml:space="preserve">Pour réaliser </w:t>
      </w:r>
      <w:r w:rsidR="00CE7F6D">
        <w:t>ce</w:t>
      </w:r>
      <w:r>
        <w:t xml:space="preserve"> script de déploiement, YASC le construit toujours à partir d’une base commune (paramètres, vérification du chemin pour enregistrer le </w:t>
      </w:r>
      <w:r w:rsidR="00523ECE">
        <w:t>script définitif</w:t>
      </w:r>
      <w:r>
        <w:t>, etc.). Ce « template » commun il le remplit au f</w:t>
      </w:r>
      <w:r w:rsidR="00504D8B">
        <w:t>ur et à mesure d’appel vers des cmdlets</w:t>
      </w:r>
      <w:r>
        <w:t xml:space="preserve">. Pour ce faire il analyse le fichier de déploiement de l’application. </w:t>
      </w:r>
      <w:r w:rsidR="0057569C">
        <w:t>À l’intérieur</w:t>
      </w:r>
      <w:r>
        <w:t xml:space="preserve"> il y trouve des noms d’étape ainsi que </w:t>
      </w:r>
      <w:r w:rsidR="00414F24">
        <w:t xml:space="preserve">les paramètres </w:t>
      </w:r>
      <w:r w:rsidR="00BA6944">
        <w:t>dont elle a besoin et leurs valeurs</w:t>
      </w:r>
      <w:r w:rsidR="004E00AE">
        <w:t>.</w:t>
      </w:r>
      <w:r>
        <w:t xml:space="preserve"> Pour chaque étape il parcourt le fichier de l’engine et récupère le nom de la cmdlet </w:t>
      </w:r>
      <w:r w:rsidR="006939DF">
        <w:t>correspondantes à l’étape</w:t>
      </w:r>
      <w:r>
        <w:t xml:space="preserve">. </w:t>
      </w:r>
      <w:r w:rsidR="00722EB0">
        <w:t xml:space="preserve">Une fois qu’il a récupérer le nom de la cmdlet pour une étape et les valeurs des paramètres il ajoute au script un appel vers cette cmdlet puis il passe à l’étape suivante. </w:t>
      </w:r>
      <w:r w:rsidR="009979AF">
        <w:t xml:space="preserve">Ces cmdlets sont atomiques et relativement facile à programmer, ainsi n’importe qui s’y connaissant un minimum en PowerShell et ayant pris connaissances des chapitres précédant pourrait créer une cmdlet pour YASC. </w:t>
      </w:r>
      <w:r w:rsidR="002D5FC4">
        <w:t>Pour finir le script de déploiement envoi un ou plusieurs mails aux personnes en charge de l’environnement dans lequel on déploie.</w:t>
      </w:r>
    </w:p>
    <w:p w:rsidR="006C0495" w:rsidRDefault="00061B22" w:rsidP="002D5FC4">
      <w:r>
        <w:t xml:space="preserve">Pour </w:t>
      </w:r>
      <w:r w:rsidR="00C01D6F">
        <w:t>conclure</w:t>
      </w:r>
      <w:r w:rsidR="006C0495">
        <w:t>, YASC est un script PowerShell permettant de génér</w:t>
      </w:r>
      <w:r w:rsidR="00C01D6F">
        <w:t xml:space="preserve">er les ressources nécessaires pour </w:t>
      </w:r>
      <w:r w:rsidR="006C0495">
        <w:t>déployer une application, à configurer un équipement réseau, à configurer un serveur d’annuaire d’utilisateur</w:t>
      </w:r>
      <w:r w:rsidR="00C01D6F">
        <w:t xml:space="preserve"> sous Windows Server ainsi que bien d’autre applications et services</w:t>
      </w:r>
      <w:r w:rsidR="006C0495">
        <w:t xml:space="preserve">. Il fournit la documentation propre à chaque déploiement ainsi qu’une copie du contexte d’exécution dans l’optique de facilité la vie des techniciens en cas de dépannages. De plus, il assure la vérification de chaque </w:t>
      </w:r>
      <w:r w:rsidR="009979AF">
        <w:t>configuration appliquée</w:t>
      </w:r>
      <w:r w:rsidR="006C0495">
        <w:t xml:space="preserve"> après déploiement via son mode « Audit » et notifie tous déploiement aux personnes en charge de l’environnement pour éviter </w:t>
      </w:r>
      <w:r w:rsidR="009D0F33">
        <w:t>les déploiements non voulus</w:t>
      </w:r>
      <w:r w:rsidR="006C0495">
        <w:t xml:space="preserve">.  </w:t>
      </w:r>
    </w:p>
    <w:p w:rsidR="001206E8" w:rsidRPr="008C7F40" w:rsidRDefault="001206E8" w:rsidP="00BB0467">
      <w:pPr>
        <w:spacing w:after="160" w:line="259" w:lineRule="auto"/>
        <w:ind w:firstLine="0"/>
      </w:pPr>
      <w:r>
        <w:br w:type="page"/>
      </w:r>
    </w:p>
    <w:p w:rsidR="00D079F0" w:rsidRDefault="00D079F0" w:rsidP="00D079F0">
      <w:pPr>
        <w:pStyle w:val="Titre1"/>
      </w:pPr>
      <w:bookmarkStart w:id="201" w:name="_Toc480893732"/>
      <w:r>
        <w:lastRenderedPageBreak/>
        <w:t>Développement de module pour la gestion d</w:t>
      </w:r>
      <w:r w:rsidR="00792AEF">
        <w:t>’un switch</w:t>
      </w:r>
      <w:r>
        <w:t>.</w:t>
      </w:r>
      <w:bookmarkEnd w:id="201"/>
    </w:p>
    <w:p w:rsidR="00BB0467" w:rsidRDefault="00BB0467" w:rsidP="00BB0467">
      <w:r>
        <w:t xml:space="preserve">Durant </w:t>
      </w:r>
      <w:r w:rsidR="00AE10FF">
        <w:t>ce</w:t>
      </w:r>
      <w:r w:rsidR="005A5283">
        <w:t xml:space="preserve"> stage, il </w:t>
      </w:r>
      <w:r>
        <w:t>a été demandé de réaliser trois tâches bien concrètes. La première était de réaliser la configuration complète d’un switch HP ProCurve via l’outil qui vient d’être présenté : YASC.</w:t>
      </w:r>
    </w:p>
    <w:p w:rsidR="00BB0467" w:rsidRDefault="00804701" w:rsidP="00BB0467">
      <w:r>
        <w:t>Peu importe le moyen qui</w:t>
      </w:r>
      <w:r w:rsidR="00BB0467">
        <w:t xml:space="preserve"> doit être utilisé pour configurer le switch, le but étant d’automatiser la configuration </w:t>
      </w:r>
      <w:r w:rsidR="00D878D9">
        <w:t xml:space="preserve">de </w:t>
      </w:r>
      <w:r w:rsidR="00BB0467">
        <w:t>ce matériel en interagissant le moins possible avec</w:t>
      </w:r>
      <w:r w:rsidR="000B6F08">
        <w:t xml:space="preserve"> celui-ci</w:t>
      </w:r>
      <w:r w:rsidR="00BB0467">
        <w:t xml:space="preserve">. </w:t>
      </w:r>
    </w:p>
    <w:p w:rsidR="00BB0467" w:rsidRPr="00BB0467" w:rsidRDefault="00BB0467" w:rsidP="00BB0467">
      <w:r>
        <w:t>Ce chapitre abordera les différences notables entre un switch HP et un switch Cisco avec lequel l’on a le plus l’habitude de travailler</w:t>
      </w:r>
      <w:r w:rsidR="00D878D9">
        <w:t xml:space="preserve"> dans le cadre des études d’analyste programmeur à la haute école de la province de Liège</w:t>
      </w:r>
      <w:r>
        <w:t>. Il expliquera aussi les m</w:t>
      </w:r>
      <w:r w:rsidR="003B0FB0">
        <w:t xml:space="preserve">oyens qui ont été </w:t>
      </w:r>
      <w:r w:rsidR="007C2571">
        <w:t>déployé</w:t>
      </w:r>
      <w:r w:rsidR="003B0FB0">
        <w:t xml:space="preserve"> pour </w:t>
      </w:r>
      <w:r w:rsidR="007C2571">
        <w:t>configurer de tel</w:t>
      </w:r>
      <w:r w:rsidR="001B0DBD">
        <w:t xml:space="preserve"> switch</w:t>
      </w:r>
      <w:r w:rsidR="003B0FB0">
        <w:t xml:space="preserve"> via YASC. C’est-à-dire les différents modules utilisés, les problèmes rencontrés ainsi que les solutions trouvées. </w:t>
      </w:r>
    </w:p>
    <w:p w:rsidR="002037A8" w:rsidRPr="00290D1E" w:rsidRDefault="002037A8" w:rsidP="002037A8">
      <w:pPr>
        <w:pStyle w:val="Titre2"/>
        <w:rPr>
          <w:lang w:val="en-US"/>
        </w:rPr>
      </w:pPr>
      <w:bookmarkStart w:id="202" w:name="_Toc480893733"/>
      <w:r w:rsidRPr="00290D1E">
        <w:rPr>
          <w:lang w:val="en-US"/>
        </w:rPr>
        <w:t>HP ProCurv</w:t>
      </w:r>
      <w:r w:rsidR="004F5381" w:rsidRPr="00290D1E">
        <w:rPr>
          <w:lang w:val="en-US"/>
        </w:rPr>
        <w:t>e</w:t>
      </w:r>
      <w:r w:rsidR="003F46AE" w:rsidRPr="00290D1E">
        <w:rPr>
          <w:lang w:val="en-US"/>
        </w:rPr>
        <w:t xml:space="preserve"> et switch</w:t>
      </w:r>
      <w:r w:rsidR="004D182B" w:rsidRPr="00290D1E">
        <w:rPr>
          <w:lang w:val="en-US"/>
        </w:rPr>
        <w:t xml:space="preserve"> Cisco</w:t>
      </w:r>
      <w:r w:rsidR="002D3F84" w:rsidRPr="00290D1E">
        <w:rPr>
          <w:lang w:val="en-US"/>
        </w:rPr>
        <w:t>.</w:t>
      </w:r>
      <w:bookmarkEnd w:id="202"/>
    </w:p>
    <w:p w:rsidR="002D3F84" w:rsidRDefault="002D3F84" w:rsidP="002D3F84">
      <w: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t xml:space="preserve"> jusqu’à récemment</w:t>
      </w:r>
      <w:r>
        <w:t>.</w:t>
      </w:r>
      <w:r w:rsidR="00C575A6">
        <w:t xml:space="preserve"> La marque HP a décidé de renommer toute sa gamme de switch en « Aruba switches ».</w:t>
      </w:r>
    </w:p>
    <w:p w:rsidR="002D3F84" w:rsidRDefault="0035573E" w:rsidP="002D3F84">
      <w:r>
        <w:t xml:space="preserve">Durant ce chapitre, </w:t>
      </w:r>
      <w:r w:rsidR="00716B1B">
        <w:t>nous aborderons comment le déploiement</w:t>
      </w:r>
      <w:r w:rsidR="00EE1E51">
        <w:t xml:space="preserve"> d’un switch HP a été réalisé avec</w:t>
      </w:r>
      <w:r w:rsidR="00716B1B">
        <w:t xml:space="preserve"> YASC. Evidemment pour ce faire il a fallu au préalable réaliser l’étude d’une configuration HP préexistante. De cette analyse est ressortit </w:t>
      </w:r>
      <w:r w:rsidR="00E93D8A">
        <w:t xml:space="preserve">des remarques et des </w:t>
      </w:r>
      <w:r w:rsidR="00716B1B">
        <w:t>constatations quant aux différences qu’il peut exister entre les switches Cisco, que l’on a plus l’habitude de manipuler lors des laboratoires réseaux</w:t>
      </w:r>
      <w:r w:rsidR="003D3AF2">
        <w:t>,</w:t>
      </w:r>
      <w:r w:rsidR="00716B1B">
        <w:t xml:space="preserve"> et les switches HP.</w:t>
      </w:r>
    </w:p>
    <w:p w:rsidR="00716B1B" w:rsidRDefault="00716B1B" w:rsidP="002D3F84">
      <w:r>
        <w:t>La suite de ce ch</w:t>
      </w:r>
      <w:r w:rsidR="00572E59">
        <w:t xml:space="preserve">apitre traitera de </w:t>
      </w:r>
      <w:r w:rsidR="00552B84">
        <w:t>plusieurs points</w:t>
      </w:r>
      <w:r w:rsidR="00572E59">
        <w:t xml:space="preserve"> de la configuration d’un switch </w:t>
      </w:r>
      <w:r w:rsidR="00797AAF">
        <w:t>HP</w:t>
      </w:r>
      <w:r>
        <w:t>. Pour chaque élément de configuration qu’il a été nécessaire de configurer sur le switch un point de comparaison sera réalisé avec un le système d’exploitation de chez Cisco : Cisco IOS.</w:t>
      </w:r>
    </w:p>
    <w:p w:rsidR="00DA39F4" w:rsidRDefault="00DA39F4" w:rsidP="00DA39F4">
      <w:pPr>
        <w:spacing w:after="160" w:line="259" w:lineRule="auto"/>
        <w:ind w:firstLine="0"/>
      </w:pPr>
      <w:r>
        <w:br w:type="page"/>
      </w:r>
    </w:p>
    <w:p w:rsidR="001F0F82" w:rsidRDefault="001F0F82" w:rsidP="001F0F82">
      <w:pPr>
        <w:pStyle w:val="Titre2"/>
      </w:pPr>
      <w:bookmarkStart w:id="203" w:name="_Toc480893734"/>
      <w:r>
        <w:lastRenderedPageBreak/>
        <w:t>Configurer un switch HP ProCurve grâce à YASC</w:t>
      </w:r>
      <w:bookmarkEnd w:id="203"/>
    </w:p>
    <w:p w:rsidR="001F0F82" w:rsidRDefault="001F0F82" w:rsidP="001F0F82">
      <w:r>
        <w:t>Pour rappel, pour réaliser une tâche avec YASC il convient de la diviser en étape atomique. À chacune des étapes correspond une cmdlet réalisant une tâche le plus simple possible. Il est relativement simple de saisir ce concept dans le cadre de</w:t>
      </w:r>
      <w:r w:rsidR="00EE1E51">
        <w:t xml:space="preserve"> la configuration d’un switch</w:t>
      </w:r>
      <w:r>
        <w:t>.</w:t>
      </w:r>
    </w:p>
    <w:p w:rsidR="001F0F82" w:rsidRDefault="001F0F82" w:rsidP="001F0F82">
      <w: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t xml:space="preserve"> le protocole SNMP, de </w:t>
      </w:r>
      <w:r w:rsidR="00EE1E51">
        <w:t>configurer</w:t>
      </w:r>
      <w:r w:rsidR="003D050C">
        <w:t xml:space="preserve"> 802.1X ainsi que bien d’autre fonctionnalité. Il est donc évident que pour chacune de ces fonctionnalités une cmdlet sera créée. </w:t>
      </w:r>
    </w:p>
    <w:p w:rsidR="003D050C" w:rsidRDefault="003D050C" w:rsidP="001F0F82">
      <w:r>
        <w:t xml:space="preserve">Il reste maintenant à savoir comment </w:t>
      </w:r>
      <w:r w:rsidR="0011301A">
        <w:t>communiquer avec</w:t>
      </w:r>
      <w:r>
        <w:t xml:space="preserve"> le switch par PowerShell. Pour accéder au switch en PowerShell, la solution la plus évidente et la plus simple a été de réaliser</w:t>
      </w:r>
      <w:r w:rsidR="00A00D6D">
        <w:t xml:space="preserve"> une connexion SSH sur ce switch.</w:t>
      </w:r>
    </w:p>
    <w:p w:rsidR="00057BB8" w:rsidRPr="00057BB8" w:rsidRDefault="00057BB8" w:rsidP="00057BB8">
      <w:pPr>
        <w:pStyle w:val="Titre3"/>
      </w:pPr>
      <w:bookmarkStart w:id="204" w:name="_Toc480893735"/>
      <w:r>
        <w:t>L’accès par SSH</w:t>
      </w:r>
      <w:bookmarkEnd w:id="204"/>
    </w:p>
    <w:p w:rsidR="003D050C" w:rsidRDefault="003D050C" w:rsidP="001F0F82">
      <w: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t>Il n’y a rien de plus simple</w:t>
      </w:r>
      <w:r>
        <w:t>.</w:t>
      </w:r>
      <w:r w:rsidR="00C747F9">
        <w:t xml:space="preserve"> A savoir que Posh-SSH contient aussi beaucoup de commande supportant différent protocole comme SFTP,</w:t>
      </w:r>
      <w:r w:rsidR="008B71CD">
        <w:t xml:space="preserve"> SCP,</w:t>
      </w:r>
      <w:r w:rsidR="00C747F9">
        <w:t xml:space="preserve"> etc. Nous en reparlerons plus tard car nous en aurons besoin.</w:t>
      </w:r>
    </w:p>
    <w:p w:rsidR="00BA7575" w:rsidRDefault="00BA7575" w:rsidP="001F0F82">
      <w:r>
        <w:t xml:space="preserve">Les premières tentatives ont consisté a réalisés à la main des connexions SSH vers un switch HP et d’envoyer les commandes par la cmdlet « Invoke-SSHCommand ». Cependant, les commandes ne se </w:t>
      </w:r>
      <w:r w:rsidR="00523AA1">
        <w:t>réalisaient</w:t>
      </w:r>
      <w:r>
        <w:t xml:space="preserve"> jamais et il a fallu passés par une étape intermédiaire. </w:t>
      </w:r>
    </w:p>
    <w:p w:rsidR="00B54B33" w:rsidRDefault="00BA7575" w:rsidP="00B54B33">
      <w:pPr>
        <w:keepNext/>
      </w:pPr>
      <w:r>
        <w:t>En effet</w:t>
      </w:r>
      <w:r w:rsidR="00DA5A6C">
        <w:t>, voici</w:t>
      </w:r>
      <w:r>
        <w:t xml:space="preserve"> </w:t>
      </w:r>
      <w:r w:rsidR="00701866">
        <w:t xml:space="preserve">la technique qui aurait été la </w:t>
      </w:r>
      <w:r>
        <w:t xml:space="preserve">plus simple </w:t>
      </w:r>
      <w:r w:rsidR="00616BA0">
        <w:t>d’</w:t>
      </w:r>
      <w:r w:rsidR="00701866">
        <w:t>utilisé</w:t>
      </w:r>
      <w:r w:rsidR="00616BA0">
        <w:t xml:space="preserve"> : </w:t>
      </w:r>
      <w:r w:rsidR="00B54B33">
        <w:rPr>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41">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Default="00B54B33" w:rsidP="0011301A">
      <w:pPr>
        <w:pStyle w:val="Lgende"/>
      </w:pPr>
      <w:bookmarkStart w:id="205" w:name="_Toc480313706"/>
      <w:bookmarkStart w:id="206" w:name="_Toc480893670"/>
      <w:r>
        <w:t xml:space="preserve">Exemple </w:t>
      </w:r>
      <w:r w:rsidR="00C833AC">
        <w:fldChar w:fldCharType="begin"/>
      </w:r>
      <w:r w:rsidR="00C833AC">
        <w:instrText xml:space="preserve"> SEQ Exemple \* ARABIC </w:instrText>
      </w:r>
      <w:r w:rsidR="00C833AC">
        <w:fldChar w:fldCharType="separate"/>
      </w:r>
      <w:r w:rsidR="00544300">
        <w:rPr>
          <w:noProof/>
        </w:rPr>
        <w:t>24</w:t>
      </w:r>
      <w:r w:rsidR="00C833AC">
        <w:rPr>
          <w:noProof/>
        </w:rPr>
        <w:fldChar w:fldCharType="end"/>
      </w:r>
      <w:r>
        <w:t xml:space="preserve"> Création d'une session SSH et envoi d'une commande</w:t>
      </w:r>
      <w:bookmarkEnd w:id="205"/>
      <w:bookmarkEnd w:id="206"/>
    </w:p>
    <w:p w:rsidR="003B6197" w:rsidRDefault="006B669A" w:rsidP="003B6197">
      <w:pPr>
        <w:keepNext/>
      </w:pPr>
      <w:r>
        <w:lastRenderedPageBreak/>
        <w:t>Malheureusement</w:t>
      </w:r>
      <w:r w:rsidR="0011301A">
        <w:t xml:space="preserve"> le switch HP n’avait pas l’air d’accepté les commandes envoyer par la cmdlet « Invoke-SSHCommand ». Il a donc fallu pa</w:t>
      </w:r>
      <w:r w:rsidR="004640A0">
        <w:t xml:space="preserve">sser par un objet intermédiaire permettant de créer un flux : </w:t>
      </w:r>
      <w:r w:rsidR="004640A0">
        <w:rPr>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42">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Default="003B6197" w:rsidP="003B6197">
      <w:pPr>
        <w:pStyle w:val="Lgende"/>
      </w:pPr>
      <w:bookmarkStart w:id="207" w:name="_Toc480313707"/>
      <w:bookmarkStart w:id="208" w:name="_Toc480893671"/>
      <w:r>
        <w:t xml:space="preserve">Exemple </w:t>
      </w:r>
      <w:r w:rsidR="00C833AC">
        <w:fldChar w:fldCharType="begin"/>
      </w:r>
      <w:r w:rsidR="00C833AC">
        <w:instrText xml:space="preserve"> SEQ Exemple \* ARABIC </w:instrText>
      </w:r>
      <w:r w:rsidR="00C833AC">
        <w:fldChar w:fldCharType="separate"/>
      </w:r>
      <w:r w:rsidR="00544300">
        <w:rPr>
          <w:noProof/>
        </w:rPr>
        <w:t>25</w:t>
      </w:r>
      <w:r w:rsidR="00C833AC">
        <w:rPr>
          <w:noProof/>
        </w:rPr>
        <w:fldChar w:fldCharType="end"/>
      </w:r>
      <w:r>
        <w:t xml:space="preserve"> Création d'une session SSH avec un flux ShellStream</w:t>
      </w:r>
      <w:bookmarkEnd w:id="207"/>
      <w:bookmarkEnd w:id="208"/>
    </w:p>
    <w:p w:rsidR="006B3FFA" w:rsidRDefault="006B3FFA" w:rsidP="006B3FFA">
      <w:r>
        <w:t xml:space="preserve">Ce flux permet d’envoyer les commandes au switch à la place de passer par la cmdlet « Invoke-SSHCommand » cependant il a un gros défaut. En effet certaines commandes </w:t>
      </w:r>
      <w:r w:rsidR="00AA5542">
        <w:t xml:space="preserve">envoyées au switch </w:t>
      </w:r>
      <w:r>
        <w:t xml:space="preserve">nécessitent plus ou moins de temps </w:t>
      </w:r>
      <w:r w:rsidR="00AA5542">
        <w:t xml:space="preserve">pour être réalisée </w:t>
      </w:r>
      <w:r>
        <w:t xml:space="preserve">en fonction des entrées à créer dans le fichier de configuration. Cela a pour conséquence qu’une commande envoyé au switch avant la fin de l’intervalle de temps requit pour réaliser la commande </w:t>
      </w:r>
      <w:r w:rsidR="00324B0E">
        <w:t xml:space="preserve">précédente </w:t>
      </w:r>
      <w:r>
        <w:t>sera tout bonnement ignorée.</w:t>
      </w:r>
      <w:r w:rsidR="00C00833">
        <w:t xml:space="preserve"> Une temporisation a donc été nécessaire. </w:t>
      </w:r>
    </w:p>
    <w:p w:rsidR="00A16933" w:rsidRDefault="00A16933" w:rsidP="00A16933">
      <w:pPr>
        <w:pStyle w:val="Titre3"/>
      </w:pPr>
      <w:bookmarkStart w:id="209" w:name="_Toc480893736"/>
      <w:r>
        <w:t>Le mode « Create »</w:t>
      </w:r>
      <w:bookmarkEnd w:id="209"/>
    </w:p>
    <w:p w:rsidR="00A16933" w:rsidRDefault="00A16933" w:rsidP="00A16933">
      <w: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Default="00A16933" w:rsidP="00B51AAC">
      <w:r>
        <w:t xml:space="preserve">Le mode « Create » des cmdlets de configuration du switch, mis à part quelque </w:t>
      </w:r>
      <w:r w:rsidR="00C80CE6">
        <w:t>exception</w:t>
      </w:r>
      <w:r>
        <w:t xml:space="preserve">, est relativement simple. Il consiste à utiliser la méthode citée précédemment pour envoyer </w:t>
      </w:r>
      <w:r w:rsidR="00107641">
        <w:t>des commandes propres</w:t>
      </w:r>
      <w:r>
        <w:t xml:space="preserve"> au « CLI </w:t>
      </w:r>
      <w:r>
        <w:rPr>
          <w:rStyle w:val="Appelnotedebasdep"/>
        </w:rPr>
        <w:footnoteReference w:id="4"/>
      </w:r>
      <w:r>
        <w:t>» du switch HP.</w:t>
      </w:r>
      <w:r w:rsidR="00B51AAC">
        <w:t xml:space="preserve"> Cependant, le mode « Create » ne consiste pas qu’en un envoi de commande brut vers le switch. On peut séparer le mode « Create » en </w:t>
      </w:r>
      <w:r w:rsidR="0063093B">
        <w:t>quatre</w:t>
      </w:r>
      <w:r w:rsidR="00B51AAC">
        <w:t xml:space="preserve"> étapes majeures. </w:t>
      </w:r>
    </w:p>
    <w:p w:rsidR="00B51AAC" w:rsidRDefault="001158F7" w:rsidP="001158F7">
      <w:r>
        <w:br w:type="page"/>
      </w:r>
    </w:p>
    <w:p w:rsidR="00213BA0" w:rsidRDefault="00B51AAC" w:rsidP="00213BA0">
      <w:pPr>
        <w:keepNext/>
      </w:pPr>
      <w:r>
        <w:lastRenderedPageBreak/>
        <w:t xml:space="preserve">La première étape consiste à lancer une première fois le mode « Audit », dont on parlera plus tard, et de vérifier, avant d’appliquer une nouvelle configuration, si le switch n’est pas déjà dans l’état voulu. </w:t>
      </w:r>
      <w:r w:rsidR="0066386B">
        <w:t xml:space="preserve">Il suffit donc d’appeler la cmdlet </w:t>
      </w:r>
      <w:r w:rsidR="00A034D8">
        <w:t>une seconde fois</w:t>
      </w:r>
      <w:r w:rsidR="00D375F3">
        <w:t>,</w:t>
      </w:r>
      <w:r w:rsidR="00A034D8">
        <w:t xml:space="preserve"> </w:t>
      </w:r>
      <w:r w:rsidR="0066386B">
        <w:t>en lui passant exactement les mêmes paramètres</w:t>
      </w:r>
      <w:r w:rsidR="00D375F3">
        <w:t>,</w:t>
      </w:r>
      <w:r w:rsidR="0066386B">
        <w:t xml:space="preserve"> mais en mode audit : </w:t>
      </w:r>
      <w:r w:rsidR="00213BA0">
        <w:rPr>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43">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Default="00213BA0" w:rsidP="00213BA0">
      <w:pPr>
        <w:pStyle w:val="Lgende"/>
      </w:pPr>
      <w:bookmarkStart w:id="210" w:name="_Toc480313708"/>
      <w:bookmarkStart w:id="211" w:name="_Toc480893672"/>
      <w:r>
        <w:t xml:space="preserve">Exemple </w:t>
      </w:r>
      <w:r w:rsidR="00C833AC">
        <w:fldChar w:fldCharType="begin"/>
      </w:r>
      <w:r w:rsidR="00C833AC">
        <w:instrText xml:space="preserve"> SEQ Exemple \* ARABIC </w:instrText>
      </w:r>
      <w:r w:rsidR="00C833AC">
        <w:fldChar w:fldCharType="separate"/>
      </w:r>
      <w:r w:rsidR="00544300">
        <w:rPr>
          <w:noProof/>
        </w:rPr>
        <w:t>26</w:t>
      </w:r>
      <w:r w:rsidR="00C833AC">
        <w:rPr>
          <w:noProof/>
        </w:rPr>
        <w:fldChar w:fldCharType="end"/>
      </w:r>
      <w:r>
        <w:t xml:space="preserve"> Première étape : appeler le mode "Audit" de la cmdlet pour vérifier si la configuration n'est pas déjà appliquée</w:t>
      </w:r>
      <w:r w:rsidR="00BE1FA6">
        <w:t>.</w:t>
      </w:r>
      <w:bookmarkEnd w:id="210"/>
      <w:bookmarkEnd w:id="211"/>
    </w:p>
    <w:p w:rsidR="00C80CE6" w:rsidRDefault="00C80CE6" w:rsidP="00C80CE6">
      <w: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Default="00C80CE6" w:rsidP="00C80CE6">
      <w:pPr>
        <w:pStyle w:val="Paragraphedeliste"/>
        <w:numPr>
          <w:ilvl w:val="0"/>
          <w:numId w:val="4"/>
        </w:numPr>
      </w:pPr>
      <w:r>
        <w:t>PathToKeePassProgram : qui est tout simplement le chemin d’accès vers le programme KeePass.</w:t>
      </w:r>
    </w:p>
    <w:p w:rsidR="00C80CE6" w:rsidRDefault="00C80CE6" w:rsidP="00C80CE6">
      <w:pPr>
        <w:pStyle w:val="Paragraphedeliste"/>
        <w:numPr>
          <w:ilvl w:val="0"/>
          <w:numId w:val="4"/>
        </w:numPr>
      </w:pPr>
      <w:r>
        <w:t>KeePassDataBase : qui est le chemin d’accès vers le fichier KeePass contenant tous nos mots de passe.</w:t>
      </w:r>
    </w:p>
    <w:p w:rsidR="00C80CE6" w:rsidRDefault="00C80CE6" w:rsidP="00C80CE6">
      <w:pPr>
        <w:pStyle w:val="Paragraphedeliste"/>
        <w:numPr>
          <w:ilvl w:val="0"/>
          <w:numId w:val="4"/>
        </w:numPr>
      </w:pPr>
      <w:r>
        <w:t>KeePassDataBasePwd : qui est le mot de passe d’accès au fichier KeePass.</w:t>
      </w:r>
    </w:p>
    <w:p w:rsidR="0079692C" w:rsidRDefault="00C80CE6" w:rsidP="0079692C">
      <w:pPr>
        <w:pStyle w:val="Paragraphedeliste"/>
        <w:keepNext/>
        <w:numPr>
          <w:ilvl w:val="0"/>
          <w:numId w:val="4"/>
        </w:numPr>
      </w:pPr>
      <w:r>
        <w:t xml:space="preserve">Username : c’est le nom </w:t>
      </w:r>
      <w:r w:rsidR="00C85B5B">
        <w:t xml:space="preserve">de </w:t>
      </w:r>
      <w:r>
        <w:t xml:space="preserve">l’entrée dans le KeePass permettant de récupérer le mot de passe. Typiquement c’est le nom de l’utilisateur avec lequel se connecter sur le switch. Par exemple « manager », « operator », ou </w:t>
      </w:r>
      <w:r w:rsidR="009F3615">
        <w:t>d’autres</w:t>
      </w:r>
      <w:r w:rsidR="00C85B5B">
        <w:t xml:space="preserve"> utilisateurs créés à la main :</w:t>
      </w:r>
    </w:p>
    <w:p w:rsidR="00B52D78" w:rsidRDefault="00B52D78" w:rsidP="0079692C">
      <w:pPr>
        <w:pStyle w:val="Paragraphedeliste"/>
        <w:keepNext/>
        <w:ind w:left="1097" w:firstLine="0"/>
      </w:pPr>
      <w:r>
        <w:rPr>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44">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Default="00B52D78" w:rsidP="00233574">
      <w:pPr>
        <w:pStyle w:val="Lgende"/>
      </w:pPr>
      <w:bookmarkStart w:id="212" w:name="_Toc480893643"/>
      <w:r>
        <w:t xml:space="preserve">Figure </w:t>
      </w:r>
      <w:r w:rsidR="00C833AC">
        <w:fldChar w:fldCharType="begin"/>
      </w:r>
      <w:r w:rsidR="00C833AC">
        <w:instrText xml:space="preserve"> SEQ Figure \* ARABIC </w:instrText>
      </w:r>
      <w:r w:rsidR="00C833AC">
        <w:fldChar w:fldCharType="separate"/>
      </w:r>
      <w:r w:rsidR="00EF533A">
        <w:rPr>
          <w:noProof/>
        </w:rPr>
        <w:t>8</w:t>
      </w:r>
      <w:r w:rsidR="00C833AC">
        <w:rPr>
          <w:noProof/>
        </w:rPr>
        <w:fldChar w:fldCharType="end"/>
      </w:r>
      <w:r>
        <w:t xml:space="preserve"> Entrée pour un utilisateur "manager" dans le KeePass.</w:t>
      </w:r>
      <w:bookmarkEnd w:id="212"/>
    </w:p>
    <w:p w:rsidR="008632BC" w:rsidRDefault="00233574" w:rsidP="00233574">
      <w:r>
        <w:t xml:space="preserve">Le code pour accéder </w:t>
      </w:r>
      <w:r w:rsidR="0076439D">
        <w:t xml:space="preserve">au KeePass est relativement </w:t>
      </w:r>
      <w:r>
        <w:t>simple et se place un peu avant la construction de la commande</w:t>
      </w:r>
      <w:r w:rsidR="000123C5">
        <w:t xml:space="preserve"> SSH (troisième étape)</w:t>
      </w:r>
      <w:r w:rsidR="00C0725B">
        <w:t>.</w:t>
      </w:r>
    </w:p>
    <w:p w:rsidR="00233574" w:rsidRDefault="008632BC" w:rsidP="008632BC">
      <w:r>
        <w:br w:type="page"/>
      </w:r>
    </w:p>
    <w:p w:rsidR="00980090" w:rsidRDefault="00C0725B" w:rsidP="00980090">
      <w:pPr>
        <w:keepNext/>
      </w:pPr>
      <w:r>
        <w:lastRenderedPageBreak/>
        <w:t>En troisième lieu viens se placer la construction de la commande et son envoi</w:t>
      </w:r>
      <w:r w:rsidR="00607F27">
        <w:t xml:space="preserve"> comme expliquer précédemment. P</w:t>
      </w:r>
      <w:r>
        <w:t xml:space="preserve">our terminer, la quatrième étape consiste </w:t>
      </w:r>
      <w:r w:rsidR="00523AA1">
        <w:t>à</w:t>
      </w:r>
      <w:r>
        <w:t xml:space="preserve"> appeler une deuxième fois le mode audit de la cmdlet pour vérifier si la configuration a effectivement bien été </w:t>
      </w:r>
      <w:r w:rsidR="00523AA1">
        <w:t>appliquée</w:t>
      </w:r>
      <w:r>
        <w:t xml:space="preserve"> : </w:t>
      </w:r>
      <w:r w:rsidR="00980090">
        <w:rPr>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45">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Default="00980090" w:rsidP="00980090">
      <w:pPr>
        <w:pStyle w:val="Lgende"/>
      </w:pPr>
      <w:bookmarkStart w:id="213" w:name="_Toc480893673"/>
      <w:r>
        <w:t xml:space="preserve">Exemple </w:t>
      </w:r>
      <w:r w:rsidR="00C833AC">
        <w:fldChar w:fldCharType="begin"/>
      </w:r>
      <w:r w:rsidR="00C833AC">
        <w:instrText xml:space="preserve"> SEQ Exemple \* ARABIC </w:instrText>
      </w:r>
      <w:r w:rsidR="00C833AC">
        <w:fldChar w:fldCharType="separate"/>
      </w:r>
      <w:r w:rsidR="00544300">
        <w:rPr>
          <w:noProof/>
        </w:rPr>
        <w:t>27</w:t>
      </w:r>
      <w:r w:rsidR="00C833AC">
        <w:rPr>
          <w:noProof/>
        </w:rPr>
        <w:fldChar w:fldCharType="end"/>
      </w:r>
      <w:r>
        <w:t xml:space="preserve"> </w:t>
      </w:r>
      <w:r w:rsidR="009A635B">
        <w:t xml:space="preserve">Mode "Create" de la cmdlet permettant de créer un vlan et de configurer son </w:t>
      </w:r>
      <w:r w:rsidR="00290D1E">
        <w:t>nom.</w:t>
      </w:r>
      <w:bookmarkEnd w:id="213"/>
    </w:p>
    <w:p w:rsidR="00F1425F" w:rsidRDefault="00F1425F" w:rsidP="00281714">
      <w:pPr>
        <w:pStyle w:val="Titre3"/>
      </w:pPr>
      <w:bookmarkStart w:id="214" w:name="_Toc480893737"/>
      <w:r>
        <w:t>Le mode « Audit »</w:t>
      </w:r>
      <w:bookmarkEnd w:id="214"/>
    </w:p>
    <w:p w:rsidR="00281714" w:rsidRDefault="00281714" w:rsidP="00281714">
      <w:r>
        <w:t xml:space="preserve">Le mode « Audit » est un peu plus subtile que le mode « Create ». En effet, il faut trouver le moyen de récupérer </w:t>
      </w:r>
      <w:r w:rsidR="00290D1E">
        <w:t>la configuration actuelle</w:t>
      </w:r>
      <w:r>
        <w:t xml:space="preserve"> du switch pour pouvoir vérifier si des modifications sont a apportés. Pour réaliser cela le moyen le plus simple est de télécharger en SFTP le fichier de configuration et de l’analyser ligne par ligne par PowerShell.</w:t>
      </w:r>
    </w:p>
    <w:p w:rsidR="00281714" w:rsidRDefault="00281714" w:rsidP="00281714">
      <w:r>
        <w:t>Dans l’exécution d’une cmdlet en mode « Audit »</w:t>
      </w:r>
      <w:r w:rsidR="00AA3A2F">
        <w:t xml:space="preserve"> trois étapes sont</w:t>
      </w:r>
      <w:r>
        <w:t xml:space="preserve"> nécessaires. La première étape consiste à appeler la cmdlet récupérant le fichier de configuration du switch. Cette commande offre la possibilité de récupérer soit le fichier « running-config » soit le fichier « startup-config »</w:t>
      </w:r>
      <w:r w:rsidR="00B53815">
        <w:t xml:space="preserve"> depuis le switch via SFTP.</w:t>
      </w:r>
    </w:p>
    <w:p w:rsidR="003C49D0" w:rsidRDefault="00C64725" w:rsidP="00281714">
      <w:r>
        <w:t>La seconde étape consiste à charger se fichier en mémoire et le parcourir pour en retirer les informations nécessaires. Pour ce faire on utilise la cmdlet « Initialize-LDPyascHPSwitchCfg »</w:t>
      </w:r>
      <w:r w:rsidR="00767A4F">
        <w:t>. Ce</w:t>
      </w:r>
      <w:r w:rsidR="003C49D0">
        <w:t>tte</w:t>
      </w:r>
      <w:r w:rsidR="00767A4F">
        <w:t xml:space="preserve"> cmdlet prend comme paramètre le chemin vers le fichier de configuration à charger ainsi que le type d’information qui est demandé en retour. Elle </w:t>
      </w:r>
      <w:r w:rsidR="003C49D0">
        <w:t>va</w:t>
      </w:r>
      <w:r w:rsidR="00767A4F">
        <w:t xml:space="preserve"> alors s’occuper de découper tout le fichier pour retrouver, si elles existent, </w:t>
      </w:r>
      <w:r w:rsidR="00290D1E">
        <w:t>les informations propres</w:t>
      </w:r>
      <w:r w:rsidR="00767A4F">
        <w:t xml:space="preserve"> à la cmdlet. </w:t>
      </w:r>
    </w:p>
    <w:p w:rsidR="004678C3" w:rsidRDefault="00767A4F" w:rsidP="004678C3">
      <w:pPr>
        <w:keepNext/>
      </w:pPr>
      <w:r>
        <w:t xml:space="preserve">Par exemple, dans le cadre de la configuration du nom d’un vlan, cette cmdlet </w:t>
      </w:r>
      <w:r w:rsidR="005407B0">
        <w:t xml:space="preserve">permet de récupérer </w:t>
      </w:r>
      <w:r>
        <w:t xml:space="preserve">le nom de chaque vlan dans une Hashmap. Il suffit alors de vérifier si cette </w:t>
      </w:r>
      <w:r>
        <w:lastRenderedPageBreak/>
        <w:t>Hashmap possède une entré pour le vlan numéro « X » et, dans ce cas, vérifier si le nom correspond bien à celui qui est attendu</w:t>
      </w:r>
      <w:r w:rsidR="005407B0">
        <w:t> :</w:t>
      </w:r>
      <w:r w:rsidR="00FE3A07">
        <w:rPr>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46">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Default="004678C3" w:rsidP="004678C3">
      <w:pPr>
        <w:pStyle w:val="Lgende"/>
      </w:pPr>
      <w:bookmarkStart w:id="215" w:name="_Toc480893674"/>
      <w:r>
        <w:t xml:space="preserve">Exemple </w:t>
      </w:r>
      <w:r w:rsidR="00C833AC">
        <w:fldChar w:fldCharType="begin"/>
      </w:r>
      <w:r w:rsidR="00C833AC">
        <w:instrText xml:space="preserve"> SEQ Exemple \* ARABIC </w:instrText>
      </w:r>
      <w:r w:rsidR="00C833AC">
        <w:fldChar w:fldCharType="separate"/>
      </w:r>
      <w:r w:rsidR="00544300">
        <w:rPr>
          <w:noProof/>
        </w:rPr>
        <w:t>28</w:t>
      </w:r>
      <w:r w:rsidR="00C833AC">
        <w:rPr>
          <w:noProof/>
        </w:rPr>
        <w:fldChar w:fldCharType="end"/>
      </w:r>
      <w:r>
        <w:t xml:space="preserve"> Mode "Audit" de la cmdlet permettant de créer un vlan et de configurer son nom.</w:t>
      </w:r>
      <w:bookmarkEnd w:id="215"/>
    </w:p>
    <w:p w:rsidR="001200FD" w:rsidRDefault="002A174D" w:rsidP="001200FD">
      <w:pPr>
        <w:keepNext/>
      </w:pPr>
      <w:r>
        <w:t xml:space="preserve">La troisième et dernière étape consiste donc à vérifier si les informations </w:t>
      </w:r>
      <w:r w:rsidR="00A56DEE">
        <w:t>passées</w:t>
      </w:r>
      <w:r>
        <w:t xml:space="preserve"> en paramètre de la cmdlet correspondent bien à ceux retrouver sur le switch </w:t>
      </w:r>
      <w:r w:rsidR="000E65E9">
        <w:t>et que la fonction « Initialize-LDPyascHPSwitchCfg » renvoi sous la forme d’une Hashmap</w:t>
      </w:r>
      <w:r w:rsidR="006B7FAD">
        <w:t xml:space="preserve"> </w:t>
      </w:r>
      <w:r>
        <w:t xml:space="preserve">: </w:t>
      </w:r>
      <w:r w:rsidR="004B6087">
        <w:rPr>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47">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Default="001200FD" w:rsidP="00523AA1">
      <w:pPr>
        <w:pStyle w:val="Lgende"/>
      </w:pPr>
      <w:bookmarkStart w:id="216" w:name="_Toc480893675"/>
      <w:r>
        <w:t xml:space="preserve">Exemple </w:t>
      </w:r>
      <w:r w:rsidR="00C833AC">
        <w:fldChar w:fldCharType="begin"/>
      </w:r>
      <w:r w:rsidR="00C833AC">
        <w:instrText xml:space="preserve"> SEQ Exemple \* ARABIC </w:instrText>
      </w:r>
      <w:r w:rsidR="00C833AC">
        <w:fldChar w:fldCharType="separate"/>
      </w:r>
      <w:r w:rsidR="00544300">
        <w:rPr>
          <w:noProof/>
        </w:rPr>
        <w:t>29</w:t>
      </w:r>
      <w:r w:rsidR="00C833AC">
        <w:rPr>
          <w:noProof/>
        </w:rPr>
        <w:fldChar w:fldCharType="end"/>
      </w:r>
      <w:r>
        <w:t xml:space="preserve"> Vérifier si le nom du vlan "X" a bien été configuré avec le nom souhaité.</w:t>
      </w:r>
      <w:bookmarkEnd w:id="216"/>
    </w:p>
    <w:p w:rsidR="0052242D" w:rsidRPr="0052242D" w:rsidRDefault="0052242D" w:rsidP="0052242D">
      <w:r>
        <w:t>Evidemment une fois que les comparaisons ont été effectuées la copie du fichier de configuration est supprimé pour des raisons de sécurité évidente.</w:t>
      </w:r>
    </w:p>
    <w:p w:rsidR="001B2A86" w:rsidRPr="001B2A86" w:rsidRDefault="001B2A86" w:rsidP="001B2A86">
      <w:r>
        <w:t xml:space="preserve">Globalement ce schéma de programmation de cmdlet pour YASC a été respecté pour </w:t>
      </w:r>
      <w:r w:rsidR="000123C5">
        <w:t>la majorité</w:t>
      </w:r>
      <w: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Default="001F0F82" w:rsidP="00DA39F4">
      <w:pPr>
        <w:spacing w:after="160" w:line="259" w:lineRule="auto"/>
        <w:ind w:firstLine="0"/>
      </w:pPr>
      <w:r>
        <w:br w:type="page"/>
      </w:r>
    </w:p>
    <w:p w:rsidR="00394F18" w:rsidRDefault="00394F18" w:rsidP="00394F18">
      <w:pPr>
        <w:pStyle w:val="Titre2"/>
      </w:pPr>
      <w:bookmarkStart w:id="217" w:name="_Toc480893738"/>
      <w:r>
        <w:lastRenderedPageBreak/>
        <w:t>Les cmdlets de configuration du switch HP ProCurve</w:t>
      </w:r>
      <w:bookmarkEnd w:id="217"/>
    </w:p>
    <w:p w:rsidR="00394F18" w:rsidRDefault="00C7149D" w:rsidP="00394F18">
      <w: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t xml:space="preserve"> Les portions de codes présenté</w:t>
      </w:r>
      <w:r w:rsidR="00C43590">
        <w:t>e</w:t>
      </w:r>
      <w:r w:rsidR="004447BC">
        <w:t xml:space="preserve">s </w:t>
      </w:r>
      <w:r w:rsidR="00A13D00">
        <w:t>sont réduites aux</w:t>
      </w:r>
      <w:r w:rsidR="0004285E">
        <w:t xml:space="preserve"> </w:t>
      </w:r>
      <w:r w:rsidR="004447BC">
        <w:t>commandes envoyées au switch dans le mode « Create »</w:t>
      </w:r>
      <w:r w:rsidR="00EF6093">
        <w:t xml:space="preserve"> des</w:t>
      </w:r>
      <w:r w:rsidR="0004285E">
        <w:t xml:space="preserve"> cmdlets, </w:t>
      </w:r>
      <w:r w:rsidR="00EF6093">
        <w:t xml:space="preserve">cela dans le but de </w:t>
      </w:r>
      <w:r w:rsidR="00CF6AFB">
        <w:t xml:space="preserve">réduire </w:t>
      </w:r>
      <w:r w:rsidR="00EF6093">
        <w:t xml:space="preserve">le nombre </w:t>
      </w:r>
      <w:r w:rsidR="00A13D00">
        <w:t>d’informations superflues</w:t>
      </w:r>
      <w:r w:rsidR="00EF6093">
        <w:t>.</w:t>
      </w:r>
    </w:p>
    <w:p w:rsidR="00C7149D" w:rsidRDefault="00C7149D" w:rsidP="00C7149D">
      <w:pPr>
        <w:pStyle w:val="Titre3"/>
      </w:pPr>
      <w:bookmarkStart w:id="218" w:name="_Toc480893739"/>
      <w:r>
        <w:t>La configuration de 802.1X</w:t>
      </w:r>
      <w:bookmarkEnd w:id="218"/>
    </w:p>
    <w:p w:rsidR="00C7149D" w:rsidRDefault="00B8693D" w:rsidP="00C7149D">
      <w:r>
        <w:t xml:space="preserve">802.1X est un standard lié à la sécurité des réseaux. Il permet de contrôler l’accès au réseau par le </w:t>
      </w:r>
      <w:r w:rsidR="00A83534">
        <w:t>biais</w:t>
      </w:r>
      <w:r>
        <w:t xml:space="preserve"> d’équipement réseau comme des switch, des points d’accès, etc. </w:t>
      </w:r>
    </w:p>
    <w:p w:rsidR="0035241F" w:rsidRDefault="00D01257" w:rsidP="0035241F">
      <w:r>
        <w:t>802.1X se base sur le protocole EAP pour transporter les informations d’identification vers un serveur d’authentification de type RADIUS, TACACS+, CAS</w:t>
      </w:r>
      <w:r w:rsidR="00A7161E">
        <w:t xml:space="preserve"> ou autre</w:t>
      </w:r>
      <w:r>
        <w:t>. Ces protocoles sont des protocoles AAA, c’est-à-dire qu’ils réalisent trois fonctions : l’authentification, l’autorisation et la traçabilité</w:t>
      </w:r>
      <w:r w:rsidR="00F417D6">
        <w:t>.</w:t>
      </w:r>
      <w:r w:rsidR="00A7161E">
        <w:t xml:space="preserve"> </w:t>
      </w:r>
      <w:r w:rsidR="009269BB">
        <w:t xml:space="preserve">Le schéma classique d’une authentification par EAP comporte trois intervenants : </w:t>
      </w:r>
    </w:p>
    <w:p w:rsidR="007E6F0B" w:rsidRDefault="008F62F4" w:rsidP="008F62F4">
      <w:pPr>
        <w:pStyle w:val="Paragraphedeliste"/>
        <w:numPr>
          <w:ilvl w:val="0"/>
          <w:numId w:val="15"/>
        </w:numPr>
      </w:pPr>
      <w:r>
        <w:t>Le « Peer » est le client demandant l’accès au média par l’intermédiaire de l’authenticator.</w:t>
      </w:r>
    </w:p>
    <w:p w:rsidR="008F62F4" w:rsidRDefault="008F62F4" w:rsidP="008F62F4">
      <w:pPr>
        <w:pStyle w:val="Paragraphedeliste"/>
        <w:numPr>
          <w:ilvl w:val="0"/>
          <w:numId w:val="15"/>
        </w:numPr>
      </w:pPr>
      <w:r>
        <w:t>« L’authenticator » est le matériel réseau fournissant l’accès au réseau, par exemple, un switch, un hub ou un point d’accès.</w:t>
      </w:r>
    </w:p>
    <w:p w:rsidR="00F61535" w:rsidRDefault="008F62F4" w:rsidP="00F61535">
      <w:pPr>
        <w:pStyle w:val="Paragraphedeliste"/>
        <w:numPr>
          <w:ilvl w:val="0"/>
          <w:numId w:val="15"/>
        </w:numPr>
      </w:pPr>
      <w:r>
        <w:t>« L’authentication server » et le serveur qui a pour objectif d’authentifier le peer et donc de lui accorder ou lui refuser l’</w:t>
      </w:r>
      <w:r w:rsidR="00F61535">
        <w:t>accès au média.</w:t>
      </w:r>
    </w:p>
    <w:p w:rsidR="00F61535" w:rsidRDefault="00F61535" w:rsidP="00F61535">
      <w:pPr>
        <w:keepNext/>
        <w:ind w:firstLine="0"/>
        <w:jc w:val="center"/>
      </w:pPr>
      <w:r>
        <w:rPr>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Default="00F61535" w:rsidP="00F61535">
      <w:pPr>
        <w:pStyle w:val="Lgende"/>
        <w:jc w:val="center"/>
      </w:pPr>
      <w:bookmarkStart w:id="219" w:name="_Toc480893644"/>
      <w:r>
        <w:t xml:space="preserve">Figure </w:t>
      </w:r>
      <w:r w:rsidR="00C833AC">
        <w:fldChar w:fldCharType="begin"/>
      </w:r>
      <w:r w:rsidR="00C833AC">
        <w:instrText xml:space="preserve"> SEQ Figure \* ARABIC </w:instrText>
      </w:r>
      <w:r w:rsidR="00C833AC">
        <w:fldChar w:fldCharType="separate"/>
      </w:r>
      <w:r w:rsidR="00EF533A">
        <w:rPr>
          <w:noProof/>
        </w:rPr>
        <w:t>9</w:t>
      </w:r>
      <w:r w:rsidR="00C833AC">
        <w:rPr>
          <w:noProof/>
        </w:rPr>
        <w:fldChar w:fldCharType="end"/>
      </w:r>
      <w:r>
        <w:t xml:space="preserve"> Schéma d'authentification EAP sur LAN </w:t>
      </w:r>
      <w:sdt>
        <w:sdtPr>
          <w:id w:val="-1611662686"/>
          <w:citation/>
        </w:sdtPr>
        <w:sdtContent>
          <w:r>
            <w:fldChar w:fldCharType="begin"/>
          </w:r>
          <w:r>
            <w:instrText xml:space="preserve"> CITATION EAP17 \l 2060 </w:instrText>
          </w:r>
          <w:r>
            <w:fldChar w:fldCharType="separate"/>
          </w:r>
          <w:r w:rsidR="00EF244F">
            <w:rPr>
              <w:noProof/>
            </w:rPr>
            <w:t>(EAP - Wikipedia, 2017)</w:t>
          </w:r>
          <w:r>
            <w:fldChar w:fldCharType="end"/>
          </w:r>
        </w:sdtContent>
      </w:sdt>
      <w:bookmarkEnd w:id="219"/>
    </w:p>
    <w:p w:rsidR="00D01257" w:rsidRDefault="00D01257" w:rsidP="004D3C35">
      <w:r>
        <w:lastRenderedPageBreak/>
        <w:t>Les switch HP ProCurve, tout comme les switch Cisco, sont compatible avec la norme 802.1X. Cela veut dire qu’il est possible de contrôler l’accès à leurs ports.</w:t>
      </w:r>
      <w:r w:rsidR="008865A4">
        <w:t xml:space="preserve"> Ce chapitre n’abordera pas la partie de configuration propre à </w:t>
      </w:r>
      <w:r w:rsidR="00BB48BA">
        <w:t>« </w:t>
      </w:r>
      <w:r w:rsidR="008865A4">
        <w:t>l’authentication server</w:t>
      </w:r>
      <w:r w:rsidR="00BB48BA">
        <w:t> »</w:t>
      </w:r>
      <w:r w:rsidR="008865A4">
        <w:t>.</w:t>
      </w:r>
    </w:p>
    <w:p w:rsidR="00685CCC" w:rsidRDefault="00685CCC" w:rsidP="005D3BBE">
      <w: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t xml:space="preserve"> dans YASC. </w:t>
      </w:r>
    </w:p>
    <w:p w:rsidR="0051416E" w:rsidRDefault="00223424" w:rsidP="0051416E">
      <w:pPr>
        <w:pStyle w:val="Titre4"/>
      </w:pPr>
      <w:r>
        <w:t>Configurer le serveur RADIUS</w:t>
      </w:r>
      <w:r w:rsidR="00D6048A">
        <w:t xml:space="preserve"> sur un switch HP ProCurve</w:t>
      </w:r>
    </w:p>
    <w:p w:rsidR="00BE59B2" w:rsidRDefault="00FA24E6" w:rsidP="00BE59B2">
      <w:r>
        <w:t>La première étape consiste à configurer les informations relatives au serveur RADIUS. La cmdlet « Set-LDPyascHPSwitchRadius » s’occupe de cette fonctionnalité.</w:t>
      </w:r>
      <w:r w:rsidR="00BE59B2">
        <w:t xml:space="preserve"> Cette cmdlet prend en paramètre : </w:t>
      </w:r>
    </w:p>
    <w:p w:rsidR="00BE59B2" w:rsidRDefault="00BE59B2" w:rsidP="00BE59B2">
      <w:pPr>
        <w:pStyle w:val="Paragraphedeliste"/>
        <w:numPr>
          <w:ilvl w:val="0"/>
          <w:numId w:val="15"/>
        </w:numPr>
      </w:pPr>
      <w:r>
        <w:t>L’adresse IP ou le nom d’hôte du serveur RADIUS,</w:t>
      </w:r>
    </w:p>
    <w:p w:rsidR="00BE59B2" w:rsidRDefault="00BE59B2" w:rsidP="00BE59B2">
      <w:pPr>
        <w:pStyle w:val="Paragraphedeliste"/>
        <w:numPr>
          <w:ilvl w:val="0"/>
          <w:numId w:val="15"/>
        </w:numPr>
      </w:pPr>
      <w:r>
        <w:t>Le « timeout », qui est l’intervalle temps avant que la connexion se coupe dans le cas où le serveur de répond plus,</w:t>
      </w:r>
    </w:p>
    <w:p w:rsidR="00BE59B2" w:rsidRDefault="00BE59B2" w:rsidP="00BE59B2">
      <w:pPr>
        <w:pStyle w:val="Paragraphedeliste"/>
        <w:numPr>
          <w:ilvl w:val="0"/>
          <w:numId w:val="15"/>
        </w:numPr>
      </w:pPr>
      <w:r>
        <w:t>Le nombre de paquet retransmit en cas de perte,</w:t>
      </w:r>
    </w:p>
    <w:p w:rsidR="00275A2A" w:rsidRDefault="00BE59B2" w:rsidP="00275A2A">
      <w:pPr>
        <w:pStyle w:val="Paragraphedeliste"/>
        <w:numPr>
          <w:ilvl w:val="0"/>
          <w:numId w:val="15"/>
        </w:numPr>
      </w:pPr>
      <w:r>
        <w:t xml:space="preserve">Les informations du KeePass nécessaire pour aller chercher le secret partagé entre l’authenticator </w:t>
      </w:r>
      <w:r w:rsidR="00E51FC8">
        <w:t>(le</w:t>
      </w:r>
      <w:r>
        <w:t xml:space="preserve"> </w:t>
      </w:r>
      <w:r w:rsidR="00E135DB">
        <w:t>switch)</w:t>
      </w:r>
      <w:r w:rsidR="00275A2A">
        <w:t xml:space="preserve"> et le serveur RADIUS</w:t>
      </w:r>
    </w:p>
    <w:p w:rsidR="005732B5" w:rsidRDefault="00275A2A" w:rsidP="005732B5">
      <w:pPr>
        <w:keepNext/>
        <w:ind w:firstLine="0"/>
        <w:jc w:val="center"/>
      </w:pPr>
      <w:r>
        <w:rPr>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49">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Default="005732B5" w:rsidP="005732B5">
      <w:pPr>
        <w:pStyle w:val="Lgende"/>
        <w:jc w:val="center"/>
      </w:pPr>
      <w:bookmarkStart w:id="220" w:name="_Toc480893676"/>
      <w:r>
        <w:t xml:space="preserve">Exemple </w:t>
      </w:r>
      <w:r w:rsidR="00C833AC">
        <w:fldChar w:fldCharType="begin"/>
      </w:r>
      <w:r w:rsidR="00C833AC">
        <w:instrText xml:space="preserve"> SEQ Exemple \* ARABIC </w:instrText>
      </w:r>
      <w:r w:rsidR="00C833AC">
        <w:fldChar w:fldCharType="separate"/>
      </w:r>
      <w:r w:rsidR="00544300">
        <w:rPr>
          <w:noProof/>
        </w:rPr>
        <w:t>30</w:t>
      </w:r>
      <w:r w:rsidR="00C833AC">
        <w:rPr>
          <w:noProof/>
        </w:rPr>
        <w:fldChar w:fldCharType="end"/>
      </w:r>
      <w:r>
        <w:t xml:space="preserve"> Configurer les informations sur le serveur RADIUS</w:t>
      </w:r>
      <w:bookmarkEnd w:id="220"/>
    </w:p>
    <w:p w:rsidR="00AA5449" w:rsidRDefault="00AA5449" w:rsidP="00AA5449">
      <w:pPr>
        <w:pStyle w:val="Titre4"/>
      </w:pPr>
      <w:r>
        <w:t>Configurer les informations AAA sur un switch HP ProCurve</w:t>
      </w:r>
    </w:p>
    <w:p w:rsidR="00DC1E15" w:rsidRDefault="00DC1E15" w:rsidP="00DC1E15">
      <w:r>
        <w:t>La seconde étape consiste à configurer les informations relatives au modèle AAA d’authentification.</w:t>
      </w:r>
      <w:r w:rsidR="00EB4274">
        <w:t xml:space="preserve"> La cmdlet « Set-LDPyascHPSwitchAAA » s’occupe de cette fonctionnalité.</w:t>
      </w:r>
      <w:r>
        <w:t xml:space="preserve"> Notamment : </w:t>
      </w:r>
    </w:p>
    <w:p w:rsidR="005656CD" w:rsidRDefault="005656CD" w:rsidP="005656CD">
      <w:pPr>
        <w:pStyle w:val="Paragraphedeliste"/>
        <w:numPr>
          <w:ilvl w:val="0"/>
          <w:numId w:val="15"/>
        </w:numPr>
      </w:pPr>
      <w:r>
        <w:t>Le type d’accès sécurisé par RADIUS : SSH, Telnet, Web interface ou console,</w:t>
      </w:r>
    </w:p>
    <w:p w:rsidR="005656CD" w:rsidRDefault="005656CD" w:rsidP="005656CD">
      <w:pPr>
        <w:pStyle w:val="Paragraphedeliste"/>
        <w:numPr>
          <w:ilvl w:val="0"/>
          <w:numId w:val="15"/>
        </w:numPr>
      </w:pPr>
      <w:r>
        <w:t>Mode de privilège à protéger : login, enable, ou les deux,</w:t>
      </w:r>
    </w:p>
    <w:p w:rsidR="0049327E" w:rsidRDefault="00290D1E" w:rsidP="0049327E">
      <w:pPr>
        <w:pStyle w:val="Paragraphedeliste"/>
        <w:numPr>
          <w:ilvl w:val="0"/>
          <w:numId w:val="15"/>
        </w:numPr>
      </w:pPr>
      <w:r>
        <w:t>Un mode</w:t>
      </w:r>
      <w:r w:rsidR="005656CD">
        <w:t xml:space="preserve"> d’authentification secondaire dans le cas où le serveur RADIUS serait tombé : </w:t>
      </w:r>
      <w:r w:rsidR="00867BB6">
        <w:t>local ou rien</w:t>
      </w:r>
      <w:r w:rsidR="0049327E">
        <w:t>.</w:t>
      </w:r>
    </w:p>
    <w:p w:rsidR="0049327E" w:rsidRDefault="00867BB6" w:rsidP="0049327E">
      <w:pPr>
        <w:keepNext/>
        <w:ind w:firstLine="0"/>
        <w:jc w:val="center"/>
      </w:pPr>
      <w:r>
        <w:rPr>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50">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Default="0049327E" w:rsidP="0049327E">
      <w:pPr>
        <w:pStyle w:val="Lgende"/>
        <w:jc w:val="center"/>
      </w:pPr>
      <w:bookmarkStart w:id="221" w:name="_Toc480893677"/>
      <w:r>
        <w:t xml:space="preserve">Exemple </w:t>
      </w:r>
      <w:r w:rsidR="00C833AC">
        <w:fldChar w:fldCharType="begin"/>
      </w:r>
      <w:r w:rsidR="00C833AC">
        <w:instrText xml:space="preserve"> SEQ Exemple \* ARABIC </w:instrText>
      </w:r>
      <w:r w:rsidR="00C833AC">
        <w:fldChar w:fldCharType="separate"/>
      </w:r>
      <w:r w:rsidR="00544300">
        <w:rPr>
          <w:noProof/>
        </w:rPr>
        <w:t>31</w:t>
      </w:r>
      <w:r w:rsidR="00C833AC">
        <w:rPr>
          <w:noProof/>
        </w:rPr>
        <w:fldChar w:fldCharType="end"/>
      </w:r>
      <w:r>
        <w:t xml:space="preserve"> Configurer les informations d'authentification AAA.</w:t>
      </w:r>
      <w:bookmarkEnd w:id="221"/>
    </w:p>
    <w:p w:rsidR="0008070D" w:rsidRDefault="0008070D" w:rsidP="0008070D">
      <w:r>
        <w:t xml:space="preserve">À noter que cette cmdlet amène un concept intéressant qui n’est pas utilisé dans les autres : les paramètres dynamiques. Pour plus d’informations voir en annexe page </w:t>
      </w:r>
      <w:r w:rsidR="00AA044D">
        <w:fldChar w:fldCharType="begin"/>
      </w:r>
      <w:r w:rsidR="00AA044D">
        <w:instrText xml:space="preserve"> PAGEREF _Ref480378133 \h </w:instrText>
      </w:r>
      <w:r w:rsidR="00AA044D">
        <w:fldChar w:fldCharType="separate"/>
      </w:r>
      <w:r w:rsidR="006C682D">
        <w:rPr>
          <w:noProof/>
        </w:rPr>
        <w:t>59</w:t>
      </w:r>
      <w:r w:rsidR="00AA044D">
        <w:fldChar w:fldCharType="end"/>
      </w:r>
      <w:r w:rsidR="00BA606F">
        <w:t>.</w:t>
      </w:r>
    </w:p>
    <w:p w:rsidR="006A1BBA" w:rsidRDefault="006A1BBA" w:rsidP="006A1BBA">
      <w:pPr>
        <w:pStyle w:val="Titre4"/>
      </w:pPr>
      <w:r>
        <w:t>Configurer les ports d’accès 802.1X et les vlans</w:t>
      </w:r>
    </w:p>
    <w:p w:rsidR="006A1BBA" w:rsidRDefault="006A1BBA" w:rsidP="006A1BBA">
      <w:r>
        <w:t xml:space="preserve">La troisième et dernière étape consiste à configurer les ports voulus comme étant des « authenticator ports ». C’est-à-dire qu’ils ne donnent l’accès qu’au client authentifiés. Cette fonctionnalité est </w:t>
      </w:r>
      <w:r w:rsidR="00290D1E">
        <w:t>gérée</w:t>
      </w:r>
      <w:r>
        <w:t xml:space="preserve"> par la cmdlet « Set-LDPyascHPSwitch802Dot1X ». Elle permet notamment : </w:t>
      </w:r>
    </w:p>
    <w:p w:rsidR="006A1BBA" w:rsidRDefault="006A1BBA" w:rsidP="006A1BBA">
      <w:pPr>
        <w:pStyle w:val="Paragraphedeliste"/>
        <w:numPr>
          <w:ilvl w:val="0"/>
          <w:numId w:val="15"/>
        </w:numPr>
      </w:pPr>
      <w:r>
        <w:t>Configurer une liste de ports comme étant des « authenticator ports »</w:t>
      </w:r>
      <w:r w:rsidR="00AF7ADF">
        <w:t>,</w:t>
      </w:r>
    </w:p>
    <w:p w:rsidR="006A1BBA" w:rsidRDefault="006B0315" w:rsidP="006A1BBA">
      <w:pPr>
        <w:pStyle w:val="Paragraphedeliste"/>
        <w:numPr>
          <w:ilvl w:val="0"/>
          <w:numId w:val="15"/>
        </w:numPr>
      </w:pPr>
      <w:r>
        <w:t xml:space="preserve">Configurer le vlan des clients non </w:t>
      </w:r>
      <w:r w:rsidR="00F82BC7">
        <w:t>autorisés</w:t>
      </w:r>
      <w:r>
        <w:t xml:space="preserve"> et l</w:t>
      </w:r>
      <w:r w:rsidR="00AF7ADF">
        <w:t xml:space="preserve">e vlan des clients </w:t>
      </w:r>
      <w:r w:rsidR="00F82BC7">
        <w:t>autorisés</w:t>
      </w:r>
      <w:r w:rsidR="00AF7ADF">
        <w:t>,</w:t>
      </w:r>
    </w:p>
    <w:p w:rsidR="009B30B9" w:rsidRDefault="006B0315" w:rsidP="009B30B9">
      <w:pPr>
        <w:pStyle w:val="Paragraphedeliste"/>
        <w:numPr>
          <w:ilvl w:val="0"/>
          <w:numId w:val="15"/>
        </w:numPr>
      </w:pPr>
      <w:r>
        <w:t>Configurer le type d’</w:t>
      </w:r>
      <w:r w:rsidR="00CB21C4">
        <w:t>authentification 802.1X : eap-radius,chap-radius,local,etc.</w:t>
      </w:r>
    </w:p>
    <w:p w:rsidR="009B30B9" w:rsidRDefault="009B30B9" w:rsidP="009B30B9">
      <w:pPr>
        <w:keepNext/>
        <w:ind w:firstLine="0"/>
        <w:jc w:val="center"/>
      </w:pPr>
      <w:r>
        <w:rPr>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51">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00816" w:rsidRDefault="009B30B9" w:rsidP="00E00816">
      <w:pPr>
        <w:pStyle w:val="Lgende"/>
        <w:jc w:val="center"/>
      </w:pPr>
      <w:bookmarkStart w:id="222" w:name="_Toc480893678"/>
      <w:r>
        <w:t xml:space="preserve">Exemple </w:t>
      </w:r>
      <w:r w:rsidR="00C833AC">
        <w:fldChar w:fldCharType="begin"/>
      </w:r>
      <w:r w:rsidR="00C833AC">
        <w:instrText xml:space="preserve"> SEQ Exemple \* ARABIC </w:instrText>
      </w:r>
      <w:r w:rsidR="00C833AC">
        <w:fldChar w:fldCharType="separate"/>
      </w:r>
      <w:r w:rsidR="00544300">
        <w:rPr>
          <w:noProof/>
        </w:rPr>
        <w:t>32</w:t>
      </w:r>
      <w:r w:rsidR="00C833AC">
        <w:rPr>
          <w:noProof/>
        </w:rPr>
        <w:fldChar w:fldCharType="end"/>
      </w:r>
      <w:r>
        <w:t xml:space="preserve"> Configuration des "authenticator ports" et des vlans pour les clients autorisés et non autorisés.</w:t>
      </w:r>
      <w:bookmarkEnd w:id="222"/>
    </w:p>
    <w:p w:rsidR="00394F18" w:rsidRDefault="00394F18" w:rsidP="00DC1E15">
      <w:pPr>
        <w:ind w:firstLine="0"/>
      </w:pPr>
      <w:r>
        <w:br w:type="page"/>
      </w:r>
    </w:p>
    <w:p w:rsidR="00E00816" w:rsidRDefault="00E00816" w:rsidP="00E00816">
      <w:pPr>
        <w:pStyle w:val="Titre4"/>
      </w:pPr>
      <w:r>
        <w:lastRenderedPageBreak/>
        <w:t>Configuratio</w:t>
      </w:r>
      <w:r w:rsidR="00872DA3">
        <w:t>n de 802.1X sur un switch CISCO</w:t>
      </w:r>
    </w:p>
    <w:p w:rsidR="00EF244F" w:rsidRDefault="00EF244F" w:rsidP="00EF244F">
      <w:r>
        <w:t xml:space="preserve">Sous IOS, le système d’exploitation que font tourner </w:t>
      </w:r>
      <w:r w:rsidR="00290D1E">
        <w:t>les switches</w:t>
      </w:r>
      <w:r>
        <w:t xml:space="preserve"> et les routeurs CISCO, la configuration de 802.1X est similaire à celle sous un HP ProCurve. </w:t>
      </w:r>
    </w:p>
    <w:p w:rsidR="00EF244F" w:rsidRDefault="00EF244F" w:rsidP="00EF244F">
      <w:r>
        <w:t xml:space="preserve">Elle peut elle aussi être divisée en plusieurs étapes dont la première est la configuration d’un modèle AAA : </w:t>
      </w:r>
    </w:p>
    <w:p w:rsidR="00EF244F" w:rsidRDefault="00EF244F" w:rsidP="00EF244F">
      <w:pPr>
        <w:keepNext/>
      </w:pPr>
      <w:r>
        <w:rPr>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52">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Default="00EF244F" w:rsidP="00EF244F">
      <w:pPr>
        <w:pStyle w:val="Lgende"/>
      </w:pPr>
      <w:bookmarkStart w:id="223" w:name="_Toc480893645"/>
      <w:r>
        <w:t xml:space="preserve">Figure </w:t>
      </w:r>
      <w:r w:rsidR="00C833AC">
        <w:fldChar w:fldCharType="begin"/>
      </w:r>
      <w:r w:rsidR="00C833AC">
        <w:instrText xml:space="preserve"> SEQ Figure \* ARABIC </w:instrText>
      </w:r>
      <w:r w:rsidR="00C833AC">
        <w:fldChar w:fldCharType="separate"/>
      </w:r>
      <w:r w:rsidR="00EF533A">
        <w:rPr>
          <w:noProof/>
        </w:rPr>
        <w:t>10</w:t>
      </w:r>
      <w:r w:rsidR="00C833AC">
        <w:rPr>
          <w:noProof/>
        </w:rPr>
        <w:fldChar w:fldCharType="end"/>
      </w:r>
      <w:r>
        <w:t xml:space="preserve"> Configuration d'un modèle AAA.</w:t>
      </w:r>
      <w:sdt>
        <w:sdtPr>
          <w:id w:val="-1464728144"/>
          <w:citation/>
        </w:sdtPr>
        <w:sdtContent>
          <w:r>
            <w:fldChar w:fldCharType="begin"/>
          </w:r>
          <w:r>
            <w:instrText xml:space="preserve"> CITATION Con \l 2060 </w:instrText>
          </w:r>
          <w:r>
            <w:fldChar w:fldCharType="separate"/>
          </w:r>
          <w:r>
            <w:rPr>
              <w:noProof/>
            </w:rPr>
            <w:t xml:space="preserve"> (Configuring 802.1X Port-Base Authentication, s.d.)</w:t>
          </w:r>
          <w:r>
            <w:fldChar w:fldCharType="end"/>
          </w:r>
        </w:sdtContent>
      </w:sdt>
      <w:bookmarkEnd w:id="223"/>
    </w:p>
    <w:p w:rsidR="00323C0F" w:rsidRDefault="00EF244F" w:rsidP="00EF244F">
      <w:r>
        <w:t>L</w:t>
      </w:r>
      <w:r w:rsidR="003B0DDB">
        <w:t>es</w:t>
      </w:r>
      <w:r>
        <w:t xml:space="preserve"> commande</w:t>
      </w:r>
      <w:r w:rsidR="003B0DDB">
        <w:t>s</w:t>
      </w:r>
      <w:r>
        <w:t xml:space="preserve"> « aaa authentication dot1x default group radius » et « dot1x system-auth-control » correspondent à l’étape réalisé par la cmdlet « Set-LDPyascHPSwitchAAA » sur le </w:t>
      </w:r>
      <w:r w:rsidR="002B4302">
        <w:t>switch HP</w:t>
      </w:r>
      <w:r w:rsidR="00682D85">
        <w:t>, c’est-à-dire activation de 802.1X pour un serveur RADIUS</w:t>
      </w:r>
      <w:r w:rsidR="002B4302">
        <w:t xml:space="preserve">. </w:t>
      </w:r>
    </w:p>
    <w:p w:rsidR="00EF244F" w:rsidRDefault="002B4302" w:rsidP="00EF244F">
      <w:r>
        <w:t>La commande « dot1x port-control auto » permet d’activer, pour un port, l’authentification AAA. Il est nécessaire qu’un port soit placé en « access port » sur un switch Cisco pour que 802.1X soit correctement configuré.</w:t>
      </w:r>
    </w:p>
    <w:p w:rsidR="003B1B1C" w:rsidRDefault="0006338A" w:rsidP="003B1B1C">
      <w:r>
        <w:t>Comme pour le switch HP, il faut configurer les informations identifiants le serveur RADIUS :</w:t>
      </w:r>
    </w:p>
    <w:p w:rsidR="00247C9F" w:rsidRDefault="00C5280A" w:rsidP="00247C9F">
      <w:pPr>
        <w:keepNext/>
        <w:jc w:val="center"/>
      </w:pPr>
      <w:r>
        <w:rPr>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53">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Default="00247C9F" w:rsidP="00247C9F">
      <w:pPr>
        <w:pStyle w:val="Lgende"/>
        <w:jc w:val="center"/>
      </w:pPr>
      <w:bookmarkStart w:id="224" w:name="_Toc480893646"/>
      <w:r>
        <w:t xml:space="preserve">Figure </w:t>
      </w:r>
      <w:r w:rsidR="00C833AC">
        <w:fldChar w:fldCharType="begin"/>
      </w:r>
      <w:r w:rsidR="00C833AC">
        <w:instrText xml:space="preserve"> SEQ Figure \* ARABIC </w:instrText>
      </w:r>
      <w:r w:rsidR="00C833AC">
        <w:fldChar w:fldCharType="separate"/>
      </w:r>
      <w:r w:rsidR="00EF533A">
        <w:rPr>
          <w:noProof/>
        </w:rPr>
        <w:t>11</w:t>
      </w:r>
      <w:r w:rsidR="00C833AC">
        <w:rPr>
          <w:noProof/>
        </w:rPr>
        <w:fldChar w:fldCharType="end"/>
      </w:r>
      <w:r>
        <w:t xml:space="preserve"> Configurer les informations du serveur RADIUS sur un swich Cisco.</w:t>
      </w:r>
      <w:sdt>
        <w:sdtPr>
          <w:id w:val="1805198447"/>
          <w:citation/>
        </w:sdtPr>
        <w:sdtContent>
          <w:r w:rsidR="0077154F">
            <w:fldChar w:fldCharType="begin"/>
          </w:r>
          <w:r w:rsidR="0077154F">
            <w:instrText xml:space="preserve"> CITATION Con \l 2060 </w:instrText>
          </w:r>
          <w:r w:rsidR="0077154F">
            <w:fldChar w:fldCharType="separate"/>
          </w:r>
          <w:r w:rsidR="0077154F">
            <w:rPr>
              <w:noProof/>
            </w:rPr>
            <w:t xml:space="preserve"> (Configuring 802.1X Port-Base Authentication, s.d.)</w:t>
          </w:r>
          <w:r w:rsidR="0077154F">
            <w:fldChar w:fldCharType="end"/>
          </w:r>
        </w:sdtContent>
      </w:sdt>
      <w:bookmarkEnd w:id="224"/>
    </w:p>
    <w:p w:rsidR="00483EC4" w:rsidRPr="00483EC4" w:rsidRDefault="00483EC4" w:rsidP="00483EC4">
      <w:r>
        <w:t>On constate donc que la configuration du standard 802.1X sur un switch HP ProCurve se réalise de</w:t>
      </w:r>
      <w:r w:rsidR="006020E6">
        <w:t xml:space="preserve"> façon</w:t>
      </w:r>
      <w:r>
        <w:t xml:space="preserve"> si</w:t>
      </w:r>
      <w:r w:rsidR="006020E6">
        <w:t xml:space="preserve">milaire </w:t>
      </w:r>
      <w:r>
        <w:t>sur un switch Cisco.</w:t>
      </w:r>
      <w:r w:rsidR="0072125F">
        <w:t xml:space="preserve"> La syntaxe est évidemment différente cependant la logique reste la même.</w:t>
      </w:r>
    </w:p>
    <w:p w:rsidR="00E00816" w:rsidRDefault="00E00816" w:rsidP="00E00816">
      <w:pPr>
        <w:spacing w:after="160" w:line="259" w:lineRule="auto"/>
        <w:ind w:firstLine="0"/>
      </w:pPr>
      <w:r>
        <w:br w:type="page"/>
      </w:r>
    </w:p>
    <w:p w:rsidR="007B1611" w:rsidRDefault="007B1611" w:rsidP="007B1611">
      <w:pPr>
        <w:pStyle w:val="Titre3"/>
      </w:pPr>
      <w:bookmarkStart w:id="225" w:name="_Toc480893740"/>
      <w:r>
        <w:lastRenderedPageBreak/>
        <w:t>La configuration d’un VLAN</w:t>
      </w:r>
      <w:bookmarkEnd w:id="225"/>
    </w:p>
    <w:p w:rsidR="007B1611" w:rsidRDefault="007B1611" w:rsidP="007B1611">
      <w:pPr>
        <w:pStyle w:val="Titre4"/>
      </w:pPr>
      <w:r>
        <w:t>Configurer un vlan sur un switch HP ProCurve</w:t>
      </w:r>
    </w:p>
    <w:p w:rsidR="007B1611" w:rsidRDefault="007B1611" w:rsidP="007B1611">
      <w:r>
        <w:t>Avant de parler des cmdlets réalisant la configuration complète d’un vlan, c’est-à-dire la création d’un ou de plusieurs trunks et la mise en place d’un</w:t>
      </w:r>
      <w:r w:rsidR="00555ECE">
        <w:t xml:space="preserve"> ou </w:t>
      </w:r>
      <w:r w:rsidR="00290D1E">
        <w:t>plusieurs ports</w:t>
      </w:r>
      <w:r>
        <w:t xml:space="preserve"> dans ce </w:t>
      </w:r>
      <w:r w:rsidR="007970FF">
        <w:t>VLAN</w:t>
      </w:r>
      <w:r>
        <w:t xml:space="preserve">, il est opportun d’expliquer comment, sous un HP ProCurve, se déroule la gestion des différents VLANS, des trunks </w:t>
      </w:r>
      <w:r w:rsidR="00356B47">
        <w:t xml:space="preserve">et des ports </w:t>
      </w:r>
      <w:r w:rsidR="009D207A">
        <w:t>tagués</w:t>
      </w:r>
      <w:r w:rsidR="00356B47">
        <w:t xml:space="preserve"> dans ces VLANS.</w:t>
      </w:r>
      <w:r w:rsidR="00C401B8">
        <w:t xml:space="preserve"> Attention </w:t>
      </w:r>
      <w:r w:rsidR="00980559">
        <w:t>cependant, la notion de trunk</w:t>
      </w:r>
      <w:r w:rsidR="00C401B8">
        <w:t xml:space="preserve"> pour un</w:t>
      </w:r>
      <w:r w:rsidR="00980559">
        <w:t xml:space="preserve"> switch</w:t>
      </w:r>
      <w:r w:rsidR="00C401B8">
        <w:t xml:space="preserve"> HP n’équivaut pas à la notion de trunk pour un switch CISCO. Un trunk sur un switch HP est une agrégation de port équivalent à un port-channel sous CISCO IOS.</w:t>
      </w:r>
    </w:p>
    <w:p w:rsidR="005733B8" w:rsidRDefault="005733B8" w:rsidP="007B1611">
      <w:r>
        <w:t>Pour créer un vlan sur un switch HP ProCurve il faut tout d’abord passer en mode de configuration globale et taper la commande « </w:t>
      </w:r>
      <w:r w:rsidR="00290D1E">
        <w:t>vlan x » (« x » représentant le numéro de VLAN)</w:t>
      </w:r>
      <w:r>
        <w:t xml:space="preserve">. Cela </w:t>
      </w:r>
      <w:r w:rsidR="00290D1E">
        <w:t>permet</w:t>
      </w:r>
      <w:r>
        <w:t xml:space="preserve"> de créer un VLAN et de passer l’utilisateur dans le mode de configuration de ce VLAN.</w:t>
      </w:r>
    </w:p>
    <w:p w:rsidR="00530AFE" w:rsidRDefault="00530AFE" w:rsidP="007B1611">
      <w:r>
        <w:t>C’est dans ce mode de configuration que l’on va placer les ports dans le VLAN et qu’on créera les trunks. Pour ce faire on utilise</w:t>
      </w:r>
      <w:r w:rsidR="00290D1E">
        <w:t xml:space="preserve"> respectivement</w:t>
      </w:r>
      <w:r>
        <w:t xml:space="preserve"> la commande « untagged » et la commande « tagged ».</w:t>
      </w:r>
    </w:p>
    <w:p w:rsidR="00530AFE" w:rsidRDefault="00530AFE" w:rsidP="007B1611">
      <w: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0F3961" w:rsidRDefault="00530AFE" w:rsidP="000F3961">
      <w:pPr>
        <w:pStyle w:val="Code"/>
      </w:pPr>
      <w:r>
        <w:t>« ProCurve(config)#vlan 10</w:t>
      </w:r>
      <w:r>
        <w:br/>
        <w:t>ProCurve(vlan 10)#untagged 12-13 »</w:t>
      </w:r>
    </w:p>
    <w:p w:rsidR="00775501" w:rsidRDefault="00775501" w:rsidP="00775501">
      <w:r>
        <w:t xml:space="preserve">La commande « tagged » permet de créer des trunks. Ainsi si l’on souhaite que le port 14 soit un port trunk permettant de transporter des trames taguées dans le VLAN 10 et 15 on procède comme ceci : </w:t>
      </w:r>
    </w:p>
    <w:p w:rsidR="00775501" w:rsidRPr="00290D1E" w:rsidRDefault="00775501" w:rsidP="00775501">
      <w:pPr>
        <w:pStyle w:val="Code"/>
        <w:rPr>
          <w:lang w:val="en-US"/>
        </w:rPr>
      </w:pPr>
      <w:r w:rsidRPr="00290D1E">
        <w:rPr>
          <w:lang w:val="en-US"/>
        </w:rPr>
        <w:t xml:space="preserve">« ProCurve(config )#vlan 10 </w:t>
      </w:r>
      <w:r w:rsidRPr="00290D1E">
        <w:rPr>
          <w:lang w:val="en-US"/>
        </w:rPr>
        <w:br/>
        <w:t>ProCurve(vlan 10)#tagged 14</w:t>
      </w:r>
      <w:r w:rsidRPr="00290D1E">
        <w:rPr>
          <w:lang w:val="en-US"/>
        </w:rPr>
        <w:br/>
        <w:t>ProCurve(config)#vlan 15</w:t>
      </w:r>
      <w:r w:rsidRPr="00290D1E">
        <w:rPr>
          <w:lang w:val="en-US"/>
        </w:rPr>
        <w:br/>
        <w:t>ProCurve(config)#tagged 14 »</w:t>
      </w:r>
    </w:p>
    <w:p w:rsidR="003F46AE" w:rsidRDefault="00FE45AB" w:rsidP="00D93D07">
      <w: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w:t>
      </w:r>
      <w:r>
        <w:lastRenderedPageBreak/>
        <w:t xml:space="preserve">spécifiés après la commande « tagged » peuvent transportés ce VLAN « X » </w:t>
      </w:r>
      <w:r w:rsidR="000F3961">
        <w:t>et agirons donc comme un trunk</w:t>
      </w:r>
      <w:r w:rsidR="00594447">
        <w:t xml:space="preserve"> CISCO</w:t>
      </w:r>
      <w:r w:rsidR="000F3961">
        <w:t>.</w:t>
      </w:r>
      <w:r w:rsidR="00C401B8">
        <w:t xml:space="preserve"> </w:t>
      </w:r>
    </w:p>
    <w:p w:rsidR="003F46AE" w:rsidRDefault="003F46AE" w:rsidP="003F46AE">
      <w:r>
        <w:t>Au niveau de la cmdlet permettant de réaliser ce travail il a fallu gérer le paramètre concernant les ports qui peut prendre différents formats : « 5,7-9 », « 5 », « 5-9 », etc. Sinon sa structure est sembla</w:t>
      </w:r>
      <w:r w:rsidR="00576760">
        <w:t xml:space="preserve">ble à celle des autres cmdlets. Cette fonctionnalité est géré par la cmdlet « Set-LDPyascHPSwitchTags » : </w:t>
      </w:r>
    </w:p>
    <w:p w:rsidR="00821E94" w:rsidRDefault="00576760" w:rsidP="00821E94">
      <w:pPr>
        <w:keepNext/>
      </w:pPr>
      <w:r>
        <w:rPr>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54">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Default="00821E94" w:rsidP="00821E94">
      <w:pPr>
        <w:pStyle w:val="Lgende"/>
      </w:pPr>
      <w:bookmarkStart w:id="226" w:name="_Toc480893679"/>
      <w:r>
        <w:t xml:space="preserve">Exemple </w:t>
      </w:r>
      <w:r w:rsidR="00C833AC">
        <w:fldChar w:fldCharType="begin"/>
      </w:r>
      <w:r w:rsidR="00C833AC">
        <w:instrText xml:space="preserve"> SEQ Exemple \* ARABIC </w:instrText>
      </w:r>
      <w:r w:rsidR="00C833AC">
        <w:fldChar w:fldCharType="separate"/>
      </w:r>
      <w:r w:rsidR="00544300">
        <w:rPr>
          <w:noProof/>
        </w:rPr>
        <w:t>33</w:t>
      </w:r>
      <w:r w:rsidR="00C833AC">
        <w:rPr>
          <w:noProof/>
        </w:rPr>
        <w:fldChar w:fldCharType="end"/>
      </w:r>
      <w:r>
        <w:t xml:space="preserve"> </w:t>
      </w:r>
      <w:r w:rsidRPr="00375778">
        <w:t>Commande permettant de configurer un port dans un mode quelconque pour un vlan donné</w:t>
      </w:r>
      <w:r>
        <w:t>.</w:t>
      </w:r>
      <w:bookmarkEnd w:id="226"/>
    </w:p>
    <w:p w:rsidR="003F46AE" w:rsidRDefault="003F46AE" w:rsidP="003F46AE">
      <w:pPr>
        <w:pStyle w:val="Titre4"/>
      </w:pPr>
      <w:r>
        <w:t xml:space="preserve"> Configurer un vlan sur un switch CISCO</w:t>
      </w:r>
    </w:p>
    <w:p w:rsidR="00751542" w:rsidRDefault="00751542" w:rsidP="00751542">
      <w: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Default="00751542" w:rsidP="00751542">
      <w: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Default="00751542" w:rsidP="00751542">
      <w:r>
        <w:t xml:space="preserve">Le mode « trunk » signifie que le port peut transporter plusieurs VLAN. Il sert généralement de lien entre </w:t>
      </w:r>
      <w:r w:rsidR="00290D1E">
        <w:t>deux switches</w:t>
      </w:r>
      <w:r>
        <w:t xml:space="preserve"> qui mettent en place des VLANS. </w:t>
      </w:r>
    </w:p>
    <w:p w:rsidR="00751542" w:rsidRDefault="00751542" w:rsidP="00751542">
      <w:r>
        <w:t xml:space="preserve">Les commandes CISCO pour configurer une interface dans un VLAN : </w:t>
      </w:r>
    </w:p>
    <w:p w:rsidR="00751542" w:rsidRPr="00290D1E" w:rsidRDefault="00751542" w:rsidP="00751542">
      <w:pPr>
        <w:pStyle w:val="Code"/>
        <w:rPr>
          <w:lang w:val="en-US"/>
        </w:rPr>
      </w:pPr>
      <w:r w:rsidRPr="00290D1E">
        <w:rPr>
          <w:lang w:val="en-US"/>
        </w:rPr>
        <w:t>« Cisco(config)#interface fastethernet0/1</w:t>
      </w:r>
      <w:r w:rsidRPr="00290D1E">
        <w:rPr>
          <w:lang w:val="en-US"/>
        </w:rPr>
        <w:br/>
        <w:t>Cisco(config-if)#switchport mode access</w:t>
      </w:r>
      <w:r w:rsidRPr="00290D1E">
        <w:rPr>
          <w:lang w:val="en-US"/>
        </w:rPr>
        <w:br/>
        <w:t>Cisco(config-if)#switchport access vlan 10 »</w:t>
      </w:r>
    </w:p>
    <w:p w:rsidR="00751542" w:rsidRDefault="00751542" w:rsidP="00751542">
      <w:r>
        <w:t xml:space="preserve">Les commandes CISCO pour configurer une interface comme un trunk : </w:t>
      </w:r>
    </w:p>
    <w:p w:rsidR="003F46AE" w:rsidRPr="00290D1E" w:rsidRDefault="00751542" w:rsidP="00C04D34">
      <w:pPr>
        <w:pStyle w:val="Code"/>
        <w:rPr>
          <w:lang w:val="en-US"/>
        </w:rPr>
      </w:pPr>
      <w:r w:rsidRPr="00290D1E">
        <w:rPr>
          <w:lang w:val="en-US"/>
        </w:rPr>
        <w:t>« Cisco(config)#interface fastethernet0/1</w:t>
      </w:r>
      <w:r w:rsidRPr="00290D1E">
        <w:rPr>
          <w:lang w:val="en-US"/>
        </w:rPr>
        <w:br/>
        <w:t>Cisco(config-if)#switchport trunk encapsulation dot1q</w:t>
      </w:r>
      <w:r w:rsidRPr="00290D1E">
        <w:rPr>
          <w:lang w:val="en-US"/>
        </w:rPr>
        <w:br/>
        <w:t>Cisco(config-if)#switchport mode trunk</w:t>
      </w:r>
      <w:r w:rsidRPr="00290D1E">
        <w:rPr>
          <w:lang w:val="en-US"/>
        </w:rPr>
        <w:br/>
        <w:t>Cisco(config-if)#switchport trunk allowed vlan add 10-15 »</w:t>
      </w:r>
    </w:p>
    <w:p w:rsidR="00C04D34" w:rsidRPr="00290D1E" w:rsidRDefault="00C04D34" w:rsidP="00C04D34">
      <w:pPr>
        <w:spacing w:after="160" w:line="259" w:lineRule="auto"/>
        <w:ind w:firstLine="0"/>
        <w:rPr>
          <w:lang w:val="en-US"/>
        </w:rPr>
      </w:pPr>
      <w:r w:rsidRPr="00290D1E">
        <w:rPr>
          <w:lang w:val="en-US"/>
        </w:rPr>
        <w:br w:type="page"/>
      </w:r>
    </w:p>
    <w:p w:rsidR="00792AEF" w:rsidRDefault="00A3493D" w:rsidP="00792AEF">
      <w:pPr>
        <w:pStyle w:val="Titre1"/>
      </w:pPr>
      <w:bookmarkStart w:id="227" w:name="_Toc480893741"/>
      <w:r>
        <w:lastRenderedPageBreak/>
        <w:t>Développement de module pour la gestion d’un firewall FortiGate</w:t>
      </w:r>
      <w:r w:rsidR="00792AEF">
        <w:t>.</w:t>
      </w:r>
      <w:bookmarkEnd w:id="227"/>
    </w:p>
    <w:p w:rsidR="00E316DC" w:rsidRPr="00E316DC" w:rsidRDefault="00E316DC" w:rsidP="00E316DC">
      <w:pPr>
        <w:pStyle w:val="Titre2"/>
      </w:pPr>
      <w:bookmarkStart w:id="228" w:name="_Toc480893742"/>
      <w:r>
        <w:t>Firewall Fortigate de chez Fortinet</w:t>
      </w:r>
      <w:bookmarkEnd w:id="228"/>
    </w:p>
    <w:p w:rsidR="00635D78" w:rsidRDefault="009D24E4" w:rsidP="00635D78">
      <w:r>
        <w:t>Fortinet est une multinationale américaine. Elle conçoit et commercialise des logiciels, des équipements et des services de cyber-sécurité comme les pare-feu Fortigate.</w:t>
      </w:r>
    </w:p>
    <w:p w:rsidR="009D24E4" w:rsidRDefault="009D24E4" w:rsidP="00635D78">
      <w:r>
        <w:t>Les firewalls Fortigate sont le deuxième objectif du stage. Le but étant, comme pour les switch HP, d’automatiser leurs configurations et leurs déploiements.</w:t>
      </w:r>
    </w:p>
    <w:p w:rsidR="009D24E4" w:rsidRDefault="009D24E4" w:rsidP="00635D78">
      <w: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Default="009D24E4" w:rsidP="00635D78">
      <w: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fldChar w:fldCharType="begin"/>
      </w:r>
      <w:r>
        <w:instrText xml:space="preserve"> REF _Ref480805063 \w \h </w:instrText>
      </w:r>
      <w:r>
        <w:fldChar w:fldCharType="separate"/>
      </w:r>
      <w:r>
        <w:t>7.3.2</w:t>
      </w:r>
      <w:r>
        <w:fldChar w:fldCharType="end"/>
      </w:r>
      <w:r>
        <w:t xml:space="preserve"> « </w:t>
      </w:r>
      <w:r>
        <w:fldChar w:fldCharType="begin"/>
      </w:r>
      <w:r>
        <w:instrText xml:space="preserve"> REF _Ref480805070 \h </w:instrText>
      </w:r>
      <w:r>
        <w:fldChar w:fldCharType="separate"/>
      </w:r>
      <w:r>
        <w:t>Déclarer une cmdlet dans le fichier YascEngine.xml</w:t>
      </w:r>
      <w:r>
        <w:fldChar w:fldCharType="end"/>
      </w:r>
      <w:r>
        <w:t> ».</w:t>
      </w:r>
      <w:r w:rsidR="000C5065">
        <w:t xml:space="preserve"> Ce qui donne </w:t>
      </w:r>
      <w:r w:rsidR="0098552A">
        <w:t>un ensemble</w:t>
      </w:r>
      <w:r w:rsidR="000C5065">
        <w:t xml:space="preserve"> de cmdlet relativement différentes les unes par rapport aux autres.</w:t>
      </w:r>
    </w:p>
    <w:p w:rsidR="007022D5" w:rsidRDefault="007022D5" w:rsidP="007022D5">
      <w:pPr>
        <w:pStyle w:val="Titre2"/>
      </w:pPr>
      <w:bookmarkStart w:id="229" w:name="_Toc480893743"/>
      <w:r>
        <w:t>L’accès par SSH</w:t>
      </w:r>
      <w:bookmarkEnd w:id="229"/>
    </w:p>
    <w:p w:rsidR="002A42AF" w:rsidRDefault="002A42AF" w:rsidP="002A42AF">
      <w:r>
        <w:t xml:space="preserve">Nous l’avons vu au chapitre précédent, pour le switch HP il a fallu télécharger le fichier de configuration pour pouvoir récupérer les informations </w:t>
      </w:r>
      <w:r w:rsidR="004561CD">
        <w:t xml:space="preserve">de configuration </w:t>
      </w:r>
      <w:r>
        <w:t>du switch. Pour le Fortigate ce n’est pas la peine. En effet, le CLI du firewall se prête parfaitement à l’exercice. Prenons pour illustrer ces propos un exemple simple : la cmdlet de configuration d’</w:t>
      </w:r>
      <w:r w:rsidR="0038707E">
        <w:t>une adresse</w:t>
      </w:r>
      <w:r>
        <w:t>.</w:t>
      </w:r>
      <w:r w:rsidRPr="002A42AF">
        <w:t xml:space="preserve"> </w:t>
      </w:r>
      <w:r>
        <w:t>Une adresse sur le firewall représente l’adresse d’un hôte ou un réseau.</w:t>
      </w:r>
    </w:p>
    <w:p w:rsidR="004C1D3B" w:rsidRDefault="004C1D3B" w:rsidP="004C1D3B">
      <w: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t>est maintenant</w:t>
      </w:r>
      <w:r>
        <w:t xml:space="preserve"> que les choses divergent. En effet, pour le firewall nous n’allons pas télécharg</w:t>
      </w:r>
      <w:r w:rsidR="00124DDF">
        <w:t>er un fichier de configuration.</w:t>
      </w:r>
    </w:p>
    <w:p w:rsidR="009B7BAB" w:rsidRDefault="00124DDF" w:rsidP="009B7BAB">
      <w:r>
        <w:t>Il faut savoir que le Fortigate fonctionne par mode de privilèges comme les switch CISCO et HP. Ainsi, si l’on souhaite accéder à toute les adresses du firewall il suffit de taper : « config firewall address ».</w:t>
      </w:r>
      <w:r w:rsidR="009B7BAB">
        <w:t xml:space="preserve"> Pour éditer une adresse bien particulière il faut alors taper « edit MyAddress ». Pour chaque mode de configuration, le firewall permet de taper la commande </w:t>
      </w:r>
      <w:r w:rsidR="009B7BAB">
        <w:lastRenderedPageBreak/>
        <w:t>« show full-configuration ». Ainsi on peut récupérer, soit toute les informations concernant toutes les adresses, soit toute les informations d’une seule adresse. En somme, la CLI du firewall nous permet de réaliser un filtrage naturel sans avoir à le faire par nous-même.</w:t>
      </w:r>
      <w:r w:rsidR="00D074BB">
        <w:t xml:space="preserve"> De plus,</w:t>
      </w:r>
      <w:r w:rsidR="00D074BB" w:rsidRPr="00D074BB">
        <w:t xml:space="preserve"> </w:t>
      </w:r>
      <w:r w:rsidR="00D074BB">
        <w:t>contrairement au switch HP, la cmdlet « Invoke-SSHCommand » fonctionne sur le Fortigate.</w:t>
      </w:r>
    </w:p>
    <w:p w:rsidR="00122B63" w:rsidRDefault="009B7BAB" w:rsidP="00122B63">
      <w:pPr>
        <w:keepNext/>
        <w:ind w:firstLine="0"/>
      </w:pPr>
      <w:r>
        <w:rPr>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55">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Default="00122B63" w:rsidP="00122B63">
      <w:pPr>
        <w:pStyle w:val="Lgende"/>
      </w:pPr>
      <w:bookmarkStart w:id="230" w:name="_Toc480893680"/>
      <w:r>
        <w:t xml:space="preserve">Exemple </w:t>
      </w:r>
      <w:r w:rsidR="00C833AC">
        <w:fldChar w:fldCharType="begin"/>
      </w:r>
      <w:r w:rsidR="00C833AC">
        <w:instrText xml:space="preserve"> SEQ Exemple \* ARABIC </w:instrText>
      </w:r>
      <w:r w:rsidR="00C833AC">
        <w:fldChar w:fldCharType="separate"/>
      </w:r>
      <w:r w:rsidR="00544300">
        <w:rPr>
          <w:noProof/>
        </w:rPr>
        <w:t>34</w:t>
      </w:r>
      <w:r w:rsidR="00C833AC">
        <w:rPr>
          <w:noProof/>
        </w:rPr>
        <w:fldChar w:fldCharType="end"/>
      </w:r>
      <w:r>
        <w:t xml:space="preserve"> </w:t>
      </w:r>
      <w:r w:rsidRPr="00C83C89">
        <w:t>Créer une session SSH vers le Fortigate et récupérer la configuration pour une adresse.</w:t>
      </w:r>
      <w:bookmarkEnd w:id="230"/>
    </w:p>
    <w:p w:rsidR="002117FC" w:rsidRDefault="002117FC" w:rsidP="002117FC">
      <w:r>
        <w:t>Ainsi, après avoir créé la connexion SSH, on récupère les informations pour un</w:t>
      </w:r>
      <w:r w:rsidR="00B55856">
        <w:t xml:space="preserve">e adresse donnée via la commande ci-dessous passée à la cmdlet « Invoke-SSHCommand » </w:t>
      </w:r>
      <w:r>
        <w:t xml:space="preserve">: </w:t>
      </w:r>
    </w:p>
    <w:p w:rsidR="002117FC" w:rsidRDefault="002117FC" w:rsidP="002117FC">
      <w:pPr>
        <w:pStyle w:val="Code"/>
        <w:rPr>
          <w:lang w:val="en-US"/>
        </w:rPr>
      </w:pPr>
      <w:r>
        <w:rPr>
          <w:lang w:val="en-US"/>
        </w:rPr>
        <w:t>“</w:t>
      </w:r>
      <w:r w:rsidRPr="002117FC">
        <w:rPr>
          <w:lang w:val="en-US"/>
        </w:rPr>
        <w:t>conf firewall address</w:t>
      </w:r>
      <w:r w:rsidRPr="002117FC">
        <w:rPr>
          <w:lang w:val="en-US"/>
        </w:rPr>
        <w:br/>
        <w:t>edit $Name</w:t>
      </w:r>
      <w:r w:rsidRPr="002117FC">
        <w:rPr>
          <w:lang w:val="en-US"/>
        </w:rPr>
        <w:br/>
      </w:r>
      <w:r>
        <w:rPr>
          <w:lang w:val="en-US"/>
        </w:rPr>
        <w:t>show full-configuration”</w:t>
      </w:r>
    </w:p>
    <w:p w:rsidR="002117FC" w:rsidRDefault="00B870A8" w:rsidP="002117FC">
      <w:pPr>
        <w:ind w:firstLine="432"/>
      </w:pPr>
      <w:r w:rsidRPr="00B870A8">
        <w:t xml:space="preserve">On </w:t>
      </w:r>
      <w:r w:rsidR="00D7600B" w:rsidRPr="00B870A8">
        <w:t>obtient</w:t>
      </w:r>
      <w:r w:rsidRPr="00B870A8">
        <w:t xml:space="preserve"> alors en sortie un objet qui possède une variable membre </w:t>
      </w:r>
      <w:r>
        <w:t>« Output »</w:t>
      </w:r>
      <w:r w:rsidR="00FC7893">
        <w:t>. Elle contient le retour de la commande envoyée au firewall. Il suffit alors d’</w:t>
      </w:r>
      <w:r w:rsidR="002117FC">
        <w:t xml:space="preserve">utiliser les outils que PowerShell nous </w:t>
      </w:r>
      <w:r w:rsidR="00EE129D">
        <w:t>met</w:t>
      </w:r>
      <w:r w:rsidR="002117FC">
        <w:t xml:space="preserve"> à disposition pour récupérer les informations concernant </w:t>
      </w:r>
      <w:r w:rsidR="00FD107A">
        <w:t>l’</w:t>
      </w:r>
      <w:r w:rsidR="002117FC">
        <w:t xml:space="preserve">adresse </w:t>
      </w:r>
      <w:r w:rsidR="00AC4D99">
        <w:t xml:space="preserve">qui nous intéresse </w:t>
      </w:r>
      <w:r w:rsidR="002117FC">
        <w:t xml:space="preserve">et </w:t>
      </w:r>
      <w:r w:rsidR="00AC4D99">
        <w:t xml:space="preserve">de </w:t>
      </w:r>
      <w:r w:rsidR="002117FC">
        <w:t xml:space="preserve">les comparer avec </w:t>
      </w:r>
      <w:r w:rsidR="00985664">
        <w:t xml:space="preserve">les valeurs attendues. </w:t>
      </w:r>
    </w:p>
    <w:p w:rsidR="0086719E" w:rsidRDefault="0086719E" w:rsidP="002117FC">
      <w:pPr>
        <w:ind w:firstLine="432"/>
      </w:pPr>
      <w:r>
        <w:t xml:space="preserve">En mode « Create » c’est encore plus simple. La cmdlet « Invoke-SSHCommand » fonctionnant sur le Fortigate il suffit d’envoyer les commandes sans se tracasser </w:t>
      </w:r>
      <w:r w:rsidR="00F9257A">
        <w:t>de devoir gérer une quelconque temporisation.</w:t>
      </w:r>
    </w:p>
    <w:p w:rsidR="00470E89" w:rsidRDefault="00470E89" w:rsidP="00470E89">
      <w:pPr>
        <w:keepNext/>
        <w:ind w:firstLine="432"/>
      </w:pPr>
      <w:r>
        <w:rPr>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56">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2117FC" w:rsidRDefault="00470E89" w:rsidP="00470E89">
      <w:pPr>
        <w:pStyle w:val="Lgende"/>
      </w:pPr>
      <w:bookmarkStart w:id="231" w:name="_Toc480893681"/>
      <w:r>
        <w:t xml:space="preserve">Exemple </w:t>
      </w:r>
      <w:r w:rsidR="00C833AC">
        <w:fldChar w:fldCharType="begin"/>
      </w:r>
      <w:r w:rsidR="00C833AC">
        <w:instrText xml:space="preserve"> SEQ Exemple \* ARABIC </w:instrText>
      </w:r>
      <w:r w:rsidR="00C833AC">
        <w:fldChar w:fldCharType="separate"/>
      </w:r>
      <w:r w:rsidR="00544300">
        <w:rPr>
          <w:noProof/>
        </w:rPr>
        <w:t>35</w:t>
      </w:r>
      <w:r w:rsidR="00C833AC">
        <w:rPr>
          <w:noProof/>
        </w:rPr>
        <w:fldChar w:fldCharType="end"/>
      </w:r>
      <w:r>
        <w:t xml:space="preserve"> </w:t>
      </w:r>
      <w:r w:rsidRPr="00AE197A">
        <w:t>Configurer une adresse sur le Fortigate via la cmdlet "Invoke-SSHCommand".</w:t>
      </w:r>
      <w:bookmarkEnd w:id="231"/>
    </w:p>
    <w:p w:rsidR="00DA39F4" w:rsidRDefault="00DA39F4" w:rsidP="002A42AF">
      <w:r w:rsidRPr="002117FC">
        <w:br w:type="page"/>
      </w:r>
    </w:p>
    <w:p w:rsidR="00307B62" w:rsidRDefault="007022D5" w:rsidP="007022D5">
      <w:pPr>
        <w:pStyle w:val="Titre2"/>
      </w:pPr>
      <w:bookmarkStart w:id="232" w:name="_Toc480893744"/>
      <w:r>
        <w:lastRenderedPageBreak/>
        <w:t>Les cmdlets de configuration du firewall Fortigate</w:t>
      </w:r>
      <w:bookmarkEnd w:id="232"/>
    </w:p>
    <w:p w:rsidR="00625A96" w:rsidRDefault="00061C8E" w:rsidP="00FE054D">
      <w:pPr>
        <w:pStyle w:val="Titre3"/>
      </w:pPr>
      <w:bookmarkStart w:id="233" w:name="_Toc480893745"/>
      <w:r>
        <w:t>Le mode de sauvegarde de la configuration.</w:t>
      </w:r>
      <w:bookmarkEnd w:id="233"/>
      <w:r>
        <w:t xml:space="preserve"> </w:t>
      </w:r>
    </w:p>
    <w:p w:rsidR="00061C8E" w:rsidRDefault="00061C8E" w:rsidP="00061C8E">
      <w:r>
        <w:t>Sur un firewall Fortigate plusieurs possibilités existe pour sauvegarder une configuration. Il embarque en réalité trois modes de sauvegardes :</w:t>
      </w:r>
    </w:p>
    <w:p w:rsidR="00061C8E" w:rsidRDefault="00061C8E" w:rsidP="00061C8E">
      <w:pPr>
        <w:pStyle w:val="Paragraphedeliste"/>
        <w:numPr>
          <w:ilvl w:val="0"/>
          <w:numId w:val="15"/>
        </w:numPr>
      </w:pPr>
      <w:r>
        <w:t>Le mode « Automatique » : ce mode permet de confirmer le changement de la configuration de manière automatique et de la sauvegarder.</w:t>
      </w:r>
    </w:p>
    <w:p w:rsidR="00061C8E" w:rsidRDefault="00061C8E" w:rsidP="00061C8E">
      <w:pPr>
        <w:pStyle w:val="Paragraphedeliste"/>
        <w:numPr>
          <w:ilvl w:val="0"/>
          <w:numId w:val="15"/>
        </w:numPr>
      </w:pPr>
      <w:r>
        <w:t>Le mode « manuel » : nécessite que l’utilisateur confirme son besoin de sauvegarder la configuration actuelle.</w:t>
      </w:r>
    </w:p>
    <w:p w:rsidR="00061C8E" w:rsidRDefault="00061C8E" w:rsidP="00061C8E">
      <w:pPr>
        <w:pStyle w:val="Paragraphedeliste"/>
        <w:numPr>
          <w:ilvl w:val="0"/>
          <w:numId w:val="15"/>
        </w:numPr>
      </w:pPr>
      <w: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pPr>
      <w:r>
        <w:t xml:space="preserve">Il est évident que dans le cas où le mode de sauvegarde du firewall n’est pas </w:t>
      </w:r>
      <w:r w:rsidR="007A26CD">
        <w:t>configuré</w:t>
      </w:r>
      <w:r>
        <w:t xml:space="preserve"> sur « Automatique » il est obligatoire d’ajouter la commande de sauvegarde manuelle à toute </w:t>
      </w:r>
      <w:r w:rsidR="00D83FF8">
        <w:t>commande SSH</w:t>
      </w:r>
      <w:r>
        <w:t xml:space="preserve"> qui voudra modifier la configuration du firewall.</w:t>
      </w:r>
      <w:r w:rsidR="007A26CD">
        <w:t xml:space="preserve"> C’est pourquoi il existe une cmdlet appelée « Test-LDPyascFortiGAutoSave ». Cette cmdlet se contente de vérifier si le mode de sauvegarde automatique est activé ou non :</w:t>
      </w:r>
      <w:r w:rsidR="007A26CD">
        <w:rPr>
          <w:noProof/>
          <w:lang w:eastAsia="fr-BE"/>
        </w:rPr>
        <w:drawing>
          <wp:inline distT="0" distB="0" distL="0" distR="0">
            <wp:extent cx="6589601" cy="2019300"/>
            <wp:effectExtent l="0" t="0" r="190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AutoSaveFortigate.png"/>
                    <pic:cNvPicPr/>
                  </pic:nvPicPr>
                  <pic:blipFill>
                    <a:blip r:embed="rId57">
                      <a:extLst>
                        <a:ext uri="{28A0092B-C50C-407E-A947-70E740481C1C}">
                          <a14:useLocalDpi xmlns:a14="http://schemas.microsoft.com/office/drawing/2010/main" val="0"/>
                        </a:ext>
                      </a:extLst>
                    </a:blip>
                    <a:stretch>
                      <a:fillRect/>
                    </a:stretch>
                  </pic:blipFill>
                  <pic:spPr>
                    <a:xfrm>
                      <a:off x="0" y="0"/>
                      <a:ext cx="6596734" cy="2021486"/>
                    </a:xfrm>
                    <a:prstGeom prst="rect">
                      <a:avLst/>
                    </a:prstGeom>
                  </pic:spPr>
                </pic:pic>
              </a:graphicData>
            </a:graphic>
          </wp:inline>
        </w:drawing>
      </w:r>
    </w:p>
    <w:p w:rsidR="007A26CD" w:rsidRDefault="007A26CD" w:rsidP="007A26CD">
      <w:pPr>
        <w:pStyle w:val="Lgende"/>
      </w:pPr>
      <w:bookmarkStart w:id="234" w:name="_Toc480893682"/>
      <w:r>
        <w:t xml:space="preserve">Exemple </w:t>
      </w:r>
      <w:r w:rsidR="00C833AC">
        <w:fldChar w:fldCharType="begin"/>
      </w:r>
      <w:r w:rsidR="00C833AC">
        <w:instrText xml:space="preserve"> SEQ Exemple \* ARABIC </w:instrText>
      </w:r>
      <w:r w:rsidR="00C833AC">
        <w:fldChar w:fldCharType="separate"/>
      </w:r>
      <w:r w:rsidR="00544300">
        <w:rPr>
          <w:noProof/>
        </w:rPr>
        <w:t>36</w:t>
      </w:r>
      <w:r w:rsidR="00C833AC">
        <w:rPr>
          <w:noProof/>
        </w:rPr>
        <w:fldChar w:fldCharType="end"/>
      </w:r>
      <w:r>
        <w:t xml:space="preserve"> Vérifie le mode de sauvegarde d'un firewall.</w:t>
      </w:r>
      <w:bookmarkEnd w:id="234"/>
    </w:p>
    <w:p w:rsidR="00D83FF8" w:rsidRPr="00D83FF8" w:rsidRDefault="005F5452" w:rsidP="00D83FF8">
      <w:r>
        <w:t>Ce code</w:t>
      </w:r>
      <w:r w:rsidR="00D83FF8">
        <w:t xml:space="preserve"> doit obligatoirement être appelé dans chaque cmdlet de YASC. </w:t>
      </w:r>
      <w:r w:rsidR="0098794F">
        <w:t xml:space="preserve">Sinon l’utilisateur s’expose à la possibilité que toute sa configuration soit totalement ignoré par </w:t>
      </w:r>
      <w:r w:rsidR="00255180">
        <w:t xml:space="preserve">le </w:t>
      </w:r>
      <w:r w:rsidR="0098794F">
        <w:t>firewall.</w:t>
      </w:r>
    </w:p>
    <w:p w:rsidR="00307B62" w:rsidRDefault="00307B62" w:rsidP="00307B62">
      <w:pPr>
        <w:spacing w:after="160" w:line="259" w:lineRule="auto"/>
        <w:ind w:firstLine="0"/>
      </w:pPr>
      <w:r>
        <w:br w:type="page"/>
      </w:r>
    </w:p>
    <w:p w:rsidR="00AD7DE7" w:rsidRDefault="008117E1" w:rsidP="00B1204B">
      <w:pPr>
        <w:pStyle w:val="Titre3"/>
      </w:pPr>
      <w:bookmarkStart w:id="235" w:name="_Toc480893746"/>
      <w:bookmarkStart w:id="236" w:name="_GoBack"/>
      <w:bookmarkEnd w:id="236"/>
      <w:r>
        <w:lastRenderedPageBreak/>
        <w:t>La configuration d’une interface</w:t>
      </w:r>
      <w:bookmarkEnd w:id="235"/>
    </w:p>
    <w:p w:rsidR="00610DAE" w:rsidRDefault="00610DAE" w:rsidP="00610DAE">
      <w: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t>xplorer le fonctionnement de</w:t>
      </w:r>
      <w:r>
        <w:t xml:space="preserve"> cette cmdlet </w:t>
      </w:r>
      <w:r w:rsidR="00AA6A4D">
        <w:t xml:space="preserve">en premier lieu </w:t>
      </w:r>
      <w:r>
        <w:t>car elle est assez simple et permet d’expliquer comment utiliser une collection de données avec YASC. Or, contrairement à ce que l’on a pu voir pour le switch, énormément de cmdlet de configuration du Fortigate utilise des collec</w:t>
      </w:r>
      <w:r w:rsidR="00404942">
        <w:t>tions de données.</w:t>
      </w:r>
    </w:p>
    <w:p w:rsidR="00404942" w:rsidRDefault="00404942" w:rsidP="00610DAE">
      <w: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Default="00404942" w:rsidP="00404942">
      <w:pPr>
        <w:pStyle w:val="Paragraphedeliste"/>
        <w:numPr>
          <w:ilvl w:val="0"/>
          <w:numId w:val="15"/>
        </w:numPr>
      </w:pPr>
      <w:r>
        <w:t>« IntName » : spécifie le nom de l’interface,</w:t>
      </w:r>
    </w:p>
    <w:p w:rsidR="00404942" w:rsidRDefault="00404942" w:rsidP="00404942">
      <w:pPr>
        <w:pStyle w:val="Paragraphedeliste"/>
        <w:numPr>
          <w:ilvl w:val="0"/>
          <w:numId w:val="15"/>
        </w:numPr>
      </w:pPr>
      <w:r>
        <w:t>« IPAddr » &amp; « Mask » : l’adresse IP et le masque de sous-réseau,</w:t>
      </w:r>
    </w:p>
    <w:p w:rsidR="00404942" w:rsidRDefault="00404942" w:rsidP="00404942">
      <w:pPr>
        <w:pStyle w:val="Paragraphedeliste"/>
        <w:numPr>
          <w:ilvl w:val="0"/>
          <w:numId w:val="15"/>
        </w:numPr>
      </w:pPr>
      <w:r>
        <w:t>« Coll_Allowaccess » : la collection de données permettant de spécifier les accès autorisés à cette interface, par exemple, ssh, telnet, http, etc,</w:t>
      </w:r>
    </w:p>
    <w:p w:rsidR="00404942" w:rsidRDefault="00404942" w:rsidP="00404942">
      <w:pPr>
        <w:pStyle w:val="Paragraphedeliste"/>
        <w:numPr>
          <w:ilvl w:val="0"/>
          <w:numId w:val="15"/>
        </w:numPr>
      </w:pPr>
      <w:r>
        <w:t>« Alias » : ce paramètre spécifie un alias pour l’interface,</w:t>
      </w:r>
    </w:p>
    <w:p w:rsidR="00404942" w:rsidRDefault="00404942" w:rsidP="00404942">
      <w:pPr>
        <w:pStyle w:val="Paragraphedeliste"/>
        <w:numPr>
          <w:ilvl w:val="0"/>
          <w:numId w:val="15"/>
        </w:numPr>
      </w:pPr>
      <w:r>
        <w:t>« Identification » : permet l’identification du firewall,</w:t>
      </w:r>
    </w:p>
    <w:p w:rsidR="00404942" w:rsidRDefault="00404942" w:rsidP="00404942">
      <w:pPr>
        <w:pStyle w:val="Paragraphedeliste"/>
        <w:numPr>
          <w:ilvl w:val="0"/>
          <w:numId w:val="15"/>
        </w:numPr>
      </w:pPr>
      <w:r>
        <w:t xml:space="preserve">« SnmpIndex » : configure un index pour le protocole SNMP. </w:t>
      </w:r>
    </w:p>
    <w:p w:rsidR="00404942" w:rsidRDefault="00404942" w:rsidP="00462CD0">
      <w:pPr>
        <w:ind w:firstLine="432"/>
      </w:pPr>
      <w:r>
        <w:t>D’u</w:t>
      </w:r>
      <w:r w:rsidR="00462CD0">
        <w:t>n point de vue programmation, deux points</w:t>
      </w:r>
      <w:r w:rsidR="005C2334">
        <w:t xml:space="preserve"> d’</w:t>
      </w:r>
      <w:r w:rsidR="00245BE2">
        <w:t>intérêt</w:t>
      </w:r>
      <w:r w:rsidR="00462CD0">
        <w:t xml:space="preserve"> s</w:t>
      </w:r>
      <w:r w:rsidR="005C2334">
        <w:t>ont à relevés dans cette cmdlet</w:t>
      </w:r>
      <w:r w:rsidR="00330D10">
        <w:t> : la collection de données et la cmdlet de vérification des adresses IP pour éviter les chevauchements.</w:t>
      </w:r>
    </w:p>
    <w:p w:rsidR="00452C24" w:rsidRDefault="00452C24" w:rsidP="00452C24">
      <w:pPr>
        <w:pStyle w:val="Titre4"/>
      </w:pPr>
      <w:r>
        <w:t>La collection de données</w:t>
      </w:r>
    </w:p>
    <w:p w:rsidR="000A4DC6" w:rsidRDefault="000A4DC6" w:rsidP="00462CD0">
      <w:pPr>
        <w:ind w:firstLine="432"/>
      </w:pPr>
      <w:r>
        <w:t>La première concerne la collection de données « Coll_Allowaccess ».</w:t>
      </w:r>
      <w:r w:rsidR="001536FA">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Default="00057C42" w:rsidP="00506B92">
      <w:pPr>
        <w:ind w:firstLine="432"/>
      </w:pPr>
      <w: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lastRenderedPageBreak/>
        <w:t>valeur n’est pas en trop par rapport à l’Hashmap. Cela voudrait dire que quelqu’un à rajouter une méthode d’accès à l’interface non autorisés par l’utilisateur.</w:t>
      </w:r>
    </w:p>
    <w:p w:rsidR="00057C42" w:rsidRDefault="00057C42" w:rsidP="00057C42">
      <w:pPr>
        <w:keepNext/>
        <w:ind w:firstLine="432"/>
      </w:pPr>
      <w:r>
        <w:rPr>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58">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Default="00057C42" w:rsidP="00057C42">
      <w:pPr>
        <w:pStyle w:val="Lgende"/>
      </w:pPr>
      <w:bookmarkStart w:id="237" w:name="_Toc480893683"/>
      <w:r>
        <w:t xml:space="preserve">Exemple </w:t>
      </w:r>
      <w:r w:rsidR="00C833AC">
        <w:fldChar w:fldCharType="begin"/>
      </w:r>
      <w:r w:rsidR="00C833AC">
        <w:instrText xml:space="preserve"> SEQ Exemple \* ARABIC </w:instrText>
      </w:r>
      <w:r w:rsidR="00C833AC">
        <w:fldChar w:fldCharType="separate"/>
      </w:r>
      <w:r w:rsidR="00544300">
        <w:rPr>
          <w:noProof/>
        </w:rPr>
        <w:t>37</w:t>
      </w:r>
      <w:r w:rsidR="00C833AC">
        <w:rPr>
          <w:noProof/>
        </w:rPr>
        <w:fldChar w:fldCharType="end"/>
      </w:r>
      <w:r>
        <w:t xml:space="preserve"> Vérifier les méthodes d'accès d'une interface.</w:t>
      </w:r>
      <w:bookmarkEnd w:id="237"/>
    </w:p>
    <w:p w:rsidR="00506B92" w:rsidRDefault="00506B92" w:rsidP="00506B92">
      <w:pPr>
        <w:ind w:firstLine="432"/>
      </w:pPr>
      <w:r>
        <w:t>Au niveau du mode « Audit » on se contente de créer la commande CLI du firewall pour configurer l’autorisation de toutes les méthodes d’accès contenues dans la Hashmap « Coll_Allowaccess »</w:t>
      </w:r>
      <w:r w:rsidR="00780027">
        <w:t>.</w:t>
      </w:r>
    </w:p>
    <w:p w:rsidR="00506B92" w:rsidRDefault="00506B92" w:rsidP="00506B92">
      <w:pPr>
        <w:keepNext/>
        <w:jc w:val="center"/>
      </w:pPr>
      <w:r>
        <w:rPr>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Default="00506B92" w:rsidP="00506B92">
      <w:pPr>
        <w:pStyle w:val="Lgende"/>
        <w:jc w:val="center"/>
      </w:pPr>
      <w:bookmarkStart w:id="238" w:name="_Toc480893684"/>
      <w:r>
        <w:t xml:space="preserve">Exemple </w:t>
      </w:r>
      <w:r>
        <w:fldChar w:fldCharType="begin"/>
      </w:r>
      <w:r>
        <w:instrText xml:space="preserve"> SEQ Exemple \* ARABIC </w:instrText>
      </w:r>
      <w:r>
        <w:fldChar w:fldCharType="separate"/>
      </w:r>
      <w:r w:rsidR="00544300">
        <w:rPr>
          <w:noProof/>
        </w:rPr>
        <w:t>38</w:t>
      </w:r>
      <w:r>
        <w:fldChar w:fldCharType="end"/>
      </w:r>
      <w:r>
        <w:t xml:space="preserve"> Créer une commande CLI sur base d'une collection de données.</w:t>
      </w:r>
      <w:bookmarkEnd w:id="238"/>
    </w:p>
    <w:p w:rsidR="00780027" w:rsidRPr="00780027" w:rsidRDefault="00C833AC" w:rsidP="00C833AC">
      <w:pPr>
        <w:pStyle w:val="Titre4"/>
      </w:pPr>
      <w:r>
        <w:t>La déclaration dans les fichiers XML</w:t>
      </w:r>
    </w:p>
    <w:p w:rsidR="00057C42" w:rsidRDefault="00057C42" w:rsidP="00057C42">
      <w:r>
        <w:t xml:space="preserve">Maintenant voyons comment déclarer cette collection dans les fichiers XML. Cet exemple est une application </w:t>
      </w:r>
      <w:r w:rsidR="00C81763">
        <w:t>de la théorie vue</w:t>
      </w:r>
      <w:r>
        <w:t xml:space="preserve"> au chapitre </w:t>
      </w:r>
      <w:r>
        <w:fldChar w:fldCharType="begin"/>
      </w:r>
      <w:r>
        <w:instrText xml:space="preserve"> REF _Ref480885365 \r \h </w:instrText>
      </w:r>
      <w:r>
        <w:fldChar w:fldCharType="separate"/>
      </w:r>
      <w:r>
        <w:t>7.3.2</w:t>
      </w:r>
      <w:r>
        <w:fldChar w:fldCharType="end"/>
      </w:r>
      <w:r>
        <w:t xml:space="preserve">. </w:t>
      </w:r>
    </w:p>
    <w:p w:rsidR="00EF533A" w:rsidRDefault="00C81763" w:rsidP="00EF533A">
      <w:r>
        <w:t xml:space="preserve">Tout d’abord il faut déclarer </w:t>
      </w:r>
      <w:r w:rsidR="00EF533A">
        <w:t>l’étape</w:t>
      </w:r>
      <w:r>
        <w:t xml:space="preserve"> dans le fichier XML de l’engine : YascEngine.XML.</w:t>
      </w:r>
      <w:r w:rsidR="00EF533A">
        <w:t xml:space="preserve"> Pour ce faire on donne un nom à l’étape, par exemple, « Fortigate-Interface » : </w:t>
      </w:r>
    </w:p>
    <w:p w:rsidR="00544300" w:rsidRDefault="00EF533A" w:rsidP="00544300">
      <w:pPr>
        <w:keepNext/>
        <w:jc w:val="center"/>
      </w:pPr>
      <w:r>
        <w:rPr>
          <w:noProof/>
          <w:lang w:eastAsia="fr-BE"/>
        </w:rPr>
        <w:drawing>
          <wp:inline distT="0" distB="0" distL="0" distR="0">
            <wp:extent cx="3639058" cy="628738"/>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60">
                      <a:extLst>
                        <a:ext uri="{28A0092B-C50C-407E-A947-70E740481C1C}">
                          <a14:useLocalDpi xmlns:a14="http://schemas.microsoft.com/office/drawing/2010/main" val="0"/>
                        </a:ext>
                      </a:extLst>
                    </a:blip>
                    <a:stretch>
                      <a:fillRect/>
                    </a:stretch>
                  </pic:blipFill>
                  <pic:spPr>
                    <a:xfrm>
                      <a:off x="0" y="0"/>
                      <a:ext cx="3639058" cy="628738"/>
                    </a:xfrm>
                    <a:prstGeom prst="rect">
                      <a:avLst/>
                    </a:prstGeom>
                  </pic:spPr>
                </pic:pic>
              </a:graphicData>
            </a:graphic>
          </wp:inline>
        </w:drawing>
      </w:r>
    </w:p>
    <w:p w:rsidR="005B27E5" w:rsidRDefault="00544300" w:rsidP="00544300">
      <w:pPr>
        <w:pStyle w:val="Lgende"/>
        <w:jc w:val="center"/>
      </w:pPr>
      <w:bookmarkStart w:id="239" w:name="_Toc480893685"/>
      <w:r>
        <w:t xml:space="preserve">Exemple </w:t>
      </w:r>
      <w:r>
        <w:fldChar w:fldCharType="begin"/>
      </w:r>
      <w:r>
        <w:instrText xml:space="preserve"> SEQ Exemple \* ARABIC </w:instrText>
      </w:r>
      <w:r>
        <w:fldChar w:fldCharType="separate"/>
      </w:r>
      <w:r>
        <w:rPr>
          <w:noProof/>
        </w:rPr>
        <w:t>39</w:t>
      </w:r>
      <w:r>
        <w:fldChar w:fldCharType="end"/>
      </w:r>
      <w:r>
        <w:t xml:space="preserve"> </w:t>
      </w:r>
      <w:r w:rsidRPr="001C37EB">
        <w:t>Déclaration de l'étape dans le fichier de l'engine.</w:t>
      </w:r>
      <w:bookmarkEnd w:id="239"/>
    </w:p>
    <w:p w:rsidR="005B27E5" w:rsidRDefault="005B27E5" w:rsidP="005B27E5">
      <w:r>
        <w:t xml:space="preserve">À cette étape est associé la cmdlet « Set-LDPyascFortiGInterface » par le biais du tag « Cmdlet ». Il faut ensuite déclarer les paramètres grâce à des tags « Param ». Pour rappel, ce </w:t>
      </w:r>
      <w: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Default="005B27E5" w:rsidP="005B27E5">
      <w:pPr>
        <w:keepNext/>
        <w:jc w:val="center"/>
      </w:pPr>
      <w:r>
        <w:rPr>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61">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Default="005B27E5" w:rsidP="005B27E5">
      <w:pPr>
        <w:pStyle w:val="Lgende"/>
        <w:jc w:val="center"/>
      </w:pPr>
      <w:bookmarkStart w:id="240" w:name="_Toc480893686"/>
      <w:r>
        <w:t xml:space="preserve">Exemple </w:t>
      </w:r>
      <w:r>
        <w:fldChar w:fldCharType="begin"/>
      </w:r>
      <w:r>
        <w:instrText xml:space="preserve"> SEQ Exemple \* ARABIC </w:instrText>
      </w:r>
      <w:r>
        <w:fldChar w:fldCharType="separate"/>
      </w:r>
      <w:r w:rsidR="00544300">
        <w:rPr>
          <w:noProof/>
        </w:rPr>
        <w:t>40</w:t>
      </w:r>
      <w:r>
        <w:fldChar w:fldCharType="end"/>
      </w:r>
      <w:r>
        <w:t xml:space="preserve"> Ajouter à la déclaration un paramètre (dans ce cas-ci, une collection de données).</w:t>
      </w:r>
      <w:bookmarkEnd w:id="240"/>
    </w:p>
    <w:p w:rsidR="005B27E5" w:rsidRPr="005B27E5" w:rsidRDefault="005B27E5" w:rsidP="005B27E5"/>
    <w:p w:rsidR="004561CD" w:rsidRPr="002117FC" w:rsidRDefault="004561CD" w:rsidP="00307B62">
      <w:pPr>
        <w:spacing w:after="160" w:line="259" w:lineRule="auto"/>
        <w:ind w:firstLine="0"/>
      </w:pPr>
      <w:r>
        <w:br w:type="page"/>
      </w:r>
    </w:p>
    <w:p w:rsidR="0008070D" w:rsidRDefault="0008070D" w:rsidP="0008070D">
      <w:pPr>
        <w:pStyle w:val="Titre1"/>
      </w:pPr>
      <w:bookmarkStart w:id="241" w:name="_Toc480893747"/>
      <w:r>
        <w:lastRenderedPageBreak/>
        <w:t>Annexe</w:t>
      </w:r>
      <w:bookmarkEnd w:id="241"/>
    </w:p>
    <w:p w:rsidR="0052280F" w:rsidRDefault="0052280F" w:rsidP="0052280F">
      <w:pPr>
        <w:pStyle w:val="Titre2"/>
      </w:pPr>
      <w:bookmarkStart w:id="242" w:name="_Ref480378133"/>
      <w:bookmarkStart w:id="243" w:name="_Toc480893748"/>
      <w:r>
        <w:t>Les paramètres dynamiques</w:t>
      </w:r>
      <w:bookmarkEnd w:id="242"/>
      <w:bookmarkEnd w:id="243"/>
    </w:p>
    <w:p w:rsidR="005352DC" w:rsidRDefault="00743A94" w:rsidP="005352DC">
      <w: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t>d’autres attributs</w:t>
      </w:r>
      <w:r>
        <w:t xml:space="preserve"> en fonction des valeurs d’un paramètre statique. Cependant les paramètres </w:t>
      </w:r>
      <w:r w:rsidR="00703316">
        <w:t>dynamiques</w:t>
      </w:r>
      <w:r>
        <w:t xml:space="preserve"> ne sont pas </w:t>
      </w:r>
      <w:r w:rsidR="00703316">
        <w:t>visibles</w:t>
      </w:r>
      <w:r>
        <w:t xml:space="preserve"> dans l’aide de la cmdlet (Get-Help).</w:t>
      </w:r>
    </w:p>
    <w:p w:rsidR="0031435D" w:rsidRDefault="0031435D" w:rsidP="0031435D">
      <w:pPr>
        <w:pStyle w:val="Titre3"/>
      </w:pPr>
      <w:bookmarkStart w:id="244" w:name="_Toc480893749"/>
      <w:r>
        <w:t>Structure d’une cmdlet à paramètres dynamiques</w:t>
      </w:r>
      <w:bookmarkEnd w:id="244"/>
    </w:p>
    <w:p w:rsidR="00E243D4" w:rsidRDefault="005352DC" w:rsidP="00E243D4">
      <w:r>
        <w:t>Généralement lorsque l’on crée une cmdlet classique</w:t>
      </w:r>
      <w:r w:rsidR="00475C18">
        <w:t>, avec des paramètres statiques</w:t>
      </w:r>
      <w:r>
        <w:t xml:space="preserve">, sa structure se compose du </w:t>
      </w:r>
      <w:r w:rsidR="00464320">
        <w:t xml:space="preserve">bloc d’instructions </w:t>
      </w:r>
      <w:r>
        <w:t xml:space="preserve">« function », permettant de déclarer une fonction </w:t>
      </w:r>
      <w:r w:rsidR="003D48B9">
        <w:t>au sein</w:t>
      </w:r>
      <w:r>
        <w:t xml:space="preserve"> de la cmdlet, et du </w:t>
      </w:r>
      <w:r w:rsidR="00464320">
        <w:t>bloc d’instructions</w:t>
      </w:r>
      <w:r>
        <w:t xml:space="preserve"> « param » qui permet de déclare</w:t>
      </w:r>
      <w:r w:rsidR="00E243D4">
        <w:t>r les paramètres de la fonction :</w:t>
      </w:r>
    </w:p>
    <w:p w:rsidR="00E243D4" w:rsidRDefault="00E243D4" w:rsidP="00E243D4">
      <w:pPr>
        <w:keepNext/>
        <w:ind w:firstLine="0"/>
        <w:jc w:val="center"/>
      </w:pPr>
      <w:r>
        <w:rPr>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62">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Default="00E243D4" w:rsidP="00E243D4">
      <w:pPr>
        <w:pStyle w:val="Lgende"/>
        <w:jc w:val="center"/>
      </w:pPr>
      <w:bookmarkStart w:id="245" w:name="_Toc480893687"/>
      <w:r>
        <w:t xml:space="preserve">Exemple </w:t>
      </w:r>
      <w:r w:rsidR="00C833AC">
        <w:fldChar w:fldCharType="begin"/>
      </w:r>
      <w:r w:rsidR="00C833AC">
        <w:instrText xml:space="preserve"> SEQ Exemple \* ARABIC </w:instrText>
      </w:r>
      <w:r w:rsidR="00C833AC">
        <w:fldChar w:fldCharType="separate"/>
      </w:r>
      <w:r w:rsidR="00544300">
        <w:rPr>
          <w:noProof/>
        </w:rPr>
        <w:t>41</w:t>
      </w:r>
      <w:r w:rsidR="00C833AC">
        <w:rPr>
          <w:noProof/>
        </w:rPr>
        <w:fldChar w:fldCharType="end"/>
      </w:r>
      <w:r>
        <w:t xml:space="preserve"> Structure d'une cmdlet à une fonction.</w:t>
      </w:r>
      <w:bookmarkEnd w:id="245"/>
    </w:p>
    <w:p w:rsidR="00CE7329" w:rsidRDefault="00CE7329" w:rsidP="00CE7329">
      <w:r>
        <w:t>Une cmdlet peut être composé de différentes fonctions. Cependant il est de bonne pratique de créer un fichier script par fonction pour faciliter le débogage.</w:t>
      </w:r>
    </w:p>
    <w:p w:rsidR="0087783B" w:rsidRDefault="00475C18" w:rsidP="00475C18">
      <w:r>
        <w:t xml:space="preserve">Pour créer une cmdlet utilisant des paramètres dynamiques il faut </w:t>
      </w:r>
      <w:r w:rsidR="00CF77FF">
        <w:t>rajouter deux composants : le bloc d’instruction « DynamicParam » et « Process ».</w:t>
      </w:r>
      <w:r>
        <w:t xml:space="preserve"> En premier lieu il faut utiliser le </w:t>
      </w:r>
      <w:r w:rsidR="00CF77FF">
        <w:t>b</w:t>
      </w:r>
      <w:r w:rsidR="00694258">
        <w:t>loc</w:t>
      </w:r>
      <w:r>
        <w:t xml:space="preserve"> « DynamicParam ». Ce mot-clé réservé du langage PowerShell permet de créer une portée dans laquelle seront créés les paramètres dynamiques au moment du « Runtime ». Le second composant est le </w:t>
      </w:r>
      <w:r w:rsidR="005E0FD2">
        <w:t>bloc</w:t>
      </w:r>
      <w:r>
        <w:t xml:space="preserve"> « Process » qui contiendra le corps de la fonction en </w:t>
      </w:r>
      <w:r w:rsidR="00DB23F7">
        <w:t>elle-même :</w:t>
      </w:r>
    </w:p>
    <w:p w:rsidR="0087783B" w:rsidRDefault="0087783B" w:rsidP="0087783B">
      <w:pPr>
        <w:keepNext/>
        <w:ind w:firstLine="0"/>
        <w:jc w:val="center"/>
      </w:pPr>
      <w:r>
        <w:rPr>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63">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Default="0087783B" w:rsidP="00665278">
      <w:pPr>
        <w:pStyle w:val="Lgende"/>
        <w:jc w:val="center"/>
      </w:pPr>
      <w:bookmarkStart w:id="246" w:name="_Toc480893688"/>
      <w:r>
        <w:t xml:space="preserve">Exemple </w:t>
      </w:r>
      <w:r w:rsidR="00C833AC">
        <w:fldChar w:fldCharType="begin"/>
      </w:r>
      <w:r w:rsidR="00C833AC">
        <w:instrText xml:space="preserve"> SEQ Exemple \* ARABIC </w:instrText>
      </w:r>
      <w:r w:rsidR="00C833AC">
        <w:fldChar w:fldCharType="separate"/>
      </w:r>
      <w:r w:rsidR="00544300">
        <w:rPr>
          <w:noProof/>
        </w:rPr>
        <w:t>42</w:t>
      </w:r>
      <w:r w:rsidR="00C833AC">
        <w:rPr>
          <w:noProof/>
        </w:rPr>
        <w:fldChar w:fldCharType="end"/>
      </w:r>
      <w:r>
        <w:t xml:space="preserve"> Cmdlet utilisant des paramètres dynamiques.</w:t>
      </w:r>
      <w:bookmarkEnd w:id="246"/>
    </w:p>
    <w:p w:rsidR="00DE5564" w:rsidRDefault="00DE5564" w:rsidP="00DE5564">
      <w:pPr>
        <w:pStyle w:val="Titre3"/>
      </w:pPr>
      <w:bookmarkStart w:id="247" w:name="_Toc480893750"/>
      <w:r>
        <w:lastRenderedPageBreak/>
        <w:t>Création de paramètres dynamiques</w:t>
      </w:r>
      <w:bookmarkEnd w:id="247"/>
    </w:p>
    <w:p w:rsidR="00550701" w:rsidRDefault="00E62F71" w:rsidP="00E62F71">
      <w:pPr>
        <w:keepNext/>
      </w:pPr>
      <w: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t>ajouté</w:t>
      </w:r>
      <w:r>
        <w:t xml:space="preserve"> au dictionnaire de paramètre de la cmdlet. </w:t>
      </w:r>
    </w:p>
    <w:p w:rsidR="00E62F71" w:rsidRDefault="00E62F71" w:rsidP="00550701">
      <w:pPr>
        <w:keepNext/>
        <w:ind w:firstLine="0"/>
      </w:pPr>
      <w:r>
        <w:rPr>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64">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Default="00E62F71" w:rsidP="00E62F71">
      <w:pPr>
        <w:pStyle w:val="Lgende"/>
      </w:pPr>
      <w:bookmarkStart w:id="248" w:name="_Toc480893689"/>
      <w:r>
        <w:t xml:space="preserve">Exemple </w:t>
      </w:r>
      <w:r w:rsidR="00C833AC">
        <w:fldChar w:fldCharType="begin"/>
      </w:r>
      <w:r w:rsidR="00C833AC">
        <w:instrText xml:space="preserve"> SEQ Exemple \* ARABIC </w:instrText>
      </w:r>
      <w:r w:rsidR="00C833AC">
        <w:fldChar w:fldCharType="separate"/>
      </w:r>
      <w:r w:rsidR="00544300">
        <w:rPr>
          <w:noProof/>
        </w:rPr>
        <w:t>43</w:t>
      </w:r>
      <w:r w:rsidR="00C833AC">
        <w:rPr>
          <w:noProof/>
        </w:rPr>
        <w:fldChar w:fldCharType="end"/>
      </w:r>
      <w:r>
        <w:t xml:space="preserve"> Création d'un paramètre dynamique.</w:t>
      </w:r>
      <w:bookmarkEnd w:id="248"/>
    </w:p>
    <w:p w:rsidR="00550701" w:rsidRDefault="00550701" w:rsidP="00550701">
      <w:pPr>
        <w:keepNext/>
      </w:pPr>
      <w:r>
        <w:t xml:space="preserve">Ensuite pour accéder aux paramètres ajoutés dans la portée « Process » il faut passer par le dictionnaire de </w:t>
      </w:r>
      <w:r w:rsidR="0059732B">
        <w:t>paramètres :</w:t>
      </w:r>
      <w:r>
        <w:t xml:space="preserve"> </w:t>
      </w:r>
      <w:r>
        <w:rPr>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65">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Default="00550701" w:rsidP="00550701">
      <w:pPr>
        <w:pStyle w:val="Lgende"/>
      </w:pPr>
      <w:bookmarkStart w:id="249" w:name="_Toc480893690"/>
      <w:r>
        <w:t xml:space="preserve">Exemple </w:t>
      </w:r>
      <w:r w:rsidR="00C833AC">
        <w:fldChar w:fldCharType="begin"/>
      </w:r>
      <w:r w:rsidR="00C833AC">
        <w:instrText xml:space="preserve"> SEQ Exemple \* ARABIC </w:instrText>
      </w:r>
      <w:r w:rsidR="00C833AC">
        <w:fldChar w:fldCharType="separate"/>
      </w:r>
      <w:r w:rsidR="00544300">
        <w:rPr>
          <w:noProof/>
        </w:rPr>
        <w:t>44</w:t>
      </w:r>
      <w:r w:rsidR="00C833AC">
        <w:rPr>
          <w:noProof/>
        </w:rPr>
        <w:fldChar w:fldCharType="end"/>
      </w:r>
      <w:r>
        <w:t xml:space="preserve"> Utilisation du paramètre dynamique dans la portée "Process".</w:t>
      </w:r>
      <w:bookmarkEnd w:id="249"/>
    </w:p>
    <w:p w:rsidR="00B0381A" w:rsidRDefault="00B0381A" w:rsidP="00B0381A">
      <w:r>
        <w:t>Lors de l’appel de la cmdlet si le premier paramètre prend la bonne valeur on peut voir apparaitre le paramètre dynamique et ses « ValidateSet » :</w:t>
      </w:r>
    </w:p>
    <w:p w:rsidR="009818F0" w:rsidRDefault="00B0381A" w:rsidP="009818F0">
      <w:pPr>
        <w:keepNext/>
        <w:jc w:val="center"/>
      </w:pPr>
      <w:r>
        <w:rPr>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66">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DE5564" w:rsidRDefault="009818F0" w:rsidP="009818F0">
      <w:pPr>
        <w:pStyle w:val="Lgende"/>
        <w:jc w:val="center"/>
      </w:pPr>
      <w:bookmarkStart w:id="250" w:name="_Toc480893691"/>
      <w:r>
        <w:t xml:space="preserve">Exemple </w:t>
      </w:r>
      <w:r w:rsidR="00C833AC">
        <w:fldChar w:fldCharType="begin"/>
      </w:r>
      <w:r w:rsidR="00C833AC">
        <w:instrText xml:space="preserve"> SEQ Exemple \* ARABIC </w:instrText>
      </w:r>
      <w:r w:rsidR="00C833AC">
        <w:fldChar w:fldCharType="separate"/>
      </w:r>
      <w:r w:rsidR="00544300">
        <w:rPr>
          <w:noProof/>
        </w:rPr>
        <w:t>45</w:t>
      </w:r>
      <w:r w:rsidR="00C833AC">
        <w:rPr>
          <w:noProof/>
        </w:rPr>
        <w:fldChar w:fldCharType="end"/>
      </w:r>
      <w:r w:rsidR="00FE0F7E">
        <w:t xml:space="preserve"> Appel d'une cmdlet avec</w:t>
      </w:r>
      <w:r w:rsidR="00CC44CE">
        <w:t xml:space="preserve"> des</w:t>
      </w:r>
      <w:r>
        <w:t xml:space="preserve"> paramètres dynamiques.</w:t>
      </w:r>
      <w:bookmarkEnd w:id="250"/>
    </w:p>
    <w:p w:rsidR="00B169D6" w:rsidRDefault="00B169D6" w:rsidP="00B169D6">
      <w:pPr>
        <w:pStyle w:val="Titre1"/>
      </w:pPr>
      <w:bookmarkStart w:id="251" w:name="_Toc475438081"/>
      <w:bookmarkStart w:id="252" w:name="_Toc480893751"/>
      <w:r>
        <w:lastRenderedPageBreak/>
        <w:t>Conclusions</w:t>
      </w:r>
      <w:r w:rsidR="008D5BEA">
        <w:t>.</w:t>
      </w:r>
      <w:bookmarkEnd w:id="251"/>
      <w:bookmarkEnd w:id="252"/>
    </w:p>
    <w:p w:rsidR="00A234AD" w:rsidRDefault="00A234AD" w:rsidP="00A234AD">
      <w:pPr>
        <w:pStyle w:val="Titre2"/>
      </w:pPr>
      <w:bookmarkStart w:id="253" w:name="_Toc480893752"/>
      <w:r>
        <w:t>Conclusion technique.</w:t>
      </w:r>
      <w:bookmarkEnd w:id="253"/>
    </w:p>
    <w:p w:rsidR="00A234AD" w:rsidRDefault="00A234AD" w:rsidP="00A234AD">
      <w:pPr>
        <w:pStyle w:val="Titre2"/>
      </w:pPr>
      <w:bookmarkStart w:id="254" w:name="_Toc480893753"/>
      <w:r>
        <w:t>Conclusion personnelle.</w:t>
      </w:r>
      <w:bookmarkEnd w:id="254"/>
    </w:p>
    <w:p w:rsidR="00DA39F4" w:rsidRPr="00DA39F4" w:rsidRDefault="00DA39F4" w:rsidP="00DA39F4">
      <w:pPr>
        <w:spacing w:after="160" w:line="259" w:lineRule="auto"/>
        <w:ind w:firstLine="0"/>
      </w:pPr>
      <w:r>
        <w:br w:type="page"/>
      </w:r>
    </w:p>
    <w:bookmarkStart w:id="255" w:name="_Toc480893754" w:displacedByCustomXml="next"/>
    <w:bookmarkStart w:id="256" w:name="_Toc475438084" w:displacedByCustomXml="next"/>
    <w:sdt>
      <w:sdtPr>
        <w:rPr>
          <w:rFonts w:ascii="Times New Roman" w:eastAsiaTheme="minorHAnsi" w:hAnsi="Times New Roman" w:cstheme="minorBidi"/>
          <w:b w:val="0"/>
          <w:color w:val="auto"/>
          <w:sz w:val="24"/>
          <w:szCs w:val="22"/>
          <w:lang w:val="fr-FR"/>
        </w:rPr>
        <w:id w:val="1565681358"/>
        <w:docPartObj>
          <w:docPartGallery w:val="Bibliographies"/>
          <w:docPartUnique/>
        </w:docPartObj>
      </w:sdtPr>
      <w:sdtEndPr>
        <w:rPr>
          <w:lang w:val="fr-BE"/>
        </w:rPr>
      </w:sdtEndPr>
      <w:sdtContent>
        <w:p w:rsidR="00F37A56" w:rsidRDefault="00F37A56">
          <w:pPr>
            <w:pStyle w:val="Titre1"/>
          </w:pPr>
          <w:r>
            <w:rPr>
              <w:lang w:val="fr-FR"/>
            </w:rPr>
            <w:t>Bibliographie</w:t>
          </w:r>
          <w:bookmarkEnd w:id="256"/>
          <w:bookmarkEnd w:id="255"/>
        </w:p>
        <w:sdt>
          <w:sdtPr>
            <w:id w:val="111145805"/>
            <w:bibliography/>
          </w:sdtPr>
          <w:sdtContent>
            <w:p w:rsidR="00EF244F" w:rsidRPr="00290D1E" w:rsidRDefault="00F37A56" w:rsidP="00EF244F">
              <w:pPr>
                <w:pStyle w:val="Bibliographie"/>
                <w:ind w:left="720" w:hanging="720"/>
                <w:rPr>
                  <w:noProof/>
                  <w:szCs w:val="24"/>
                  <w:lang w:val="en-US"/>
                </w:rPr>
              </w:pPr>
              <w:r>
                <w:fldChar w:fldCharType="begin"/>
              </w:r>
              <w:r w:rsidRPr="00A13266">
                <w:rPr>
                  <w:lang w:val="en-US"/>
                </w:rPr>
                <w:instrText>BIBLIO</w:instrText>
              </w:r>
              <w:r w:rsidRPr="00BD0E95">
                <w:rPr>
                  <w:lang w:val="en-US"/>
                </w:rPr>
                <w:instrText>GRAPHY</w:instrText>
              </w:r>
              <w:r>
                <w:fldChar w:fldCharType="separate"/>
              </w:r>
              <w:r w:rsidR="00EF244F" w:rsidRPr="00290D1E">
                <w:rPr>
                  <w:i/>
                  <w:iCs/>
                  <w:noProof/>
                  <w:lang w:val="en-US"/>
                </w:rPr>
                <w:t>An overview of chef</w:t>
              </w:r>
              <w:r w:rsidR="00EF244F" w:rsidRPr="00290D1E">
                <w:rPr>
                  <w:noProof/>
                  <w:lang w:val="en-US"/>
                </w:rPr>
                <w:t>. (s.d.). Récupéré sur chef.io: https://docs.chef.io/chef_overview.html</w:t>
              </w:r>
            </w:p>
            <w:p w:rsidR="00EF244F" w:rsidRDefault="00EF244F" w:rsidP="00EF244F">
              <w:pPr>
                <w:pStyle w:val="Bibliographie"/>
                <w:ind w:left="720" w:hanging="720"/>
                <w:rPr>
                  <w:noProof/>
                </w:rPr>
              </w:pPr>
              <w:r w:rsidRPr="00290D1E">
                <w:rPr>
                  <w:i/>
                  <w:iCs/>
                  <w:noProof/>
                  <w:lang w:val="en-US"/>
                </w:rPr>
                <w:t>Bash Scripting Tutorial - 1. What is a Bash Script?</w:t>
              </w:r>
              <w:r w:rsidRPr="00290D1E">
                <w:rPr>
                  <w:noProof/>
                  <w:lang w:val="en-US"/>
                </w:rPr>
                <w:t xml:space="preserve"> </w:t>
              </w:r>
              <w:r>
                <w:rPr>
                  <w:noProof/>
                </w:rPr>
                <w:t>(2017). Récupéré sur ryanstutorials.net: http://ryanstutorials.net/bash-scripting-tutorial/bash-script.php</w:t>
              </w:r>
            </w:p>
            <w:p w:rsidR="00EF244F" w:rsidRPr="00290D1E" w:rsidRDefault="00EF244F" w:rsidP="00EF244F">
              <w:pPr>
                <w:pStyle w:val="Bibliographie"/>
                <w:ind w:left="720" w:hanging="720"/>
                <w:rPr>
                  <w:noProof/>
                  <w:lang w:val="en-US"/>
                </w:rPr>
              </w:pPr>
              <w:r w:rsidRPr="00290D1E">
                <w:rPr>
                  <w:noProof/>
                  <w:lang w:val="en-US"/>
                </w:rPr>
                <w:t xml:space="preserve">Blawat, B. J. (2015). </w:t>
              </w:r>
              <w:r w:rsidRPr="00290D1E">
                <w:rPr>
                  <w:i/>
                  <w:iCs/>
                  <w:noProof/>
                  <w:lang w:val="en-US"/>
                </w:rPr>
                <w:t>Mastering Windows PowerShell Scripting.</w:t>
              </w:r>
              <w:r w:rsidRPr="00290D1E">
                <w:rPr>
                  <w:noProof/>
                  <w:lang w:val="en-US"/>
                </w:rPr>
                <w:t xml:space="preserve"> Birmingham: Packt Publishing Ltd.</w:t>
              </w:r>
            </w:p>
            <w:p w:rsidR="00EF244F" w:rsidRDefault="00EF244F" w:rsidP="00EF244F">
              <w:pPr>
                <w:pStyle w:val="Bibliographie"/>
                <w:ind w:left="720" w:hanging="720"/>
                <w:rPr>
                  <w:noProof/>
                </w:rPr>
              </w:pPr>
              <w:r w:rsidRPr="00290D1E">
                <w:rPr>
                  <w:i/>
                  <w:iCs/>
                  <w:noProof/>
                  <w:lang w:val="en-US"/>
                </w:rPr>
                <w:t>Chef (logiciel) - Wikipedia</w:t>
              </w:r>
              <w:r w:rsidRPr="00290D1E">
                <w:rPr>
                  <w:noProof/>
                  <w:lang w:val="en-US"/>
                </w:rPr>
                <w:t xml:space="preserve">. </w:t>
              </w:r>
              <w:r>
                <w:rPr>
                  <w:noProof/>
                </w:rPr>
                <w:t>(2017, janvier 1). Récupéré sur Wikipedia: https://fr.wikipedia.org/wiki/Chef_(logiciel)</w:t>
              </w:r>
            </w:p>
            <w:p w:rsidR="00EF244F" w:rsidRDefault="00EF244F" w:rsidP="00EF244F">
              <w:pPr>
                <w:pStyle w:val="Bibliographie"/>
                <w:ind w:left="720" w:hanging="720"/>
                <w:rPr>
                  <w:noProof/>
                </w:rPr>
              </w:pPr>
              <w:r>
                <w:rPr>
                  <w:i/>
                  <w:iCs/>
                  <w:noProof/>
                </w:rPr>
                <w:t>chef-solo - Chef Docs</w:t>
              </w:r>
              <w:r>
                <w:rPr>
                  <w:noProof/>
                </w:rPr>
                <w:t>. (s.d.). Récupéré sur chef.io: https://docs.chef.io/chef_solo.html</w:t>
              </w:r>
            </w:p>
            <w:p w:rsidR="00EF244F" w:rsidRDefault="00EF244F" w:rsidP="00EF244F">
              <w:pPr>
                <w:pStyle w:val="Bibliographie"/>
                <w:ind w:left="720" w:hanging="720"/>
                <w:rPr>
                  <w:noProof/>
                </w:rPr>
              </w:pPr>
              <w:r w:rsidRPr="00290D1E">
                <w:rPr>
                  <w:noProof/>
                  <w:lang w:val="en-US"/>
                </w:rPr>
                <w:t xml:space="preserve">Ciaccio, R. S. (2010, décembre 18). </w:t>
              </w:r>
              <w:r w:rsidRPr="00290D1E">
                <w:rPr>
                  <w:i/>
                  <w:iCs/>
                  <w:noProof/>
                  <w:lang w:val="en-US"/>
                </w:rPr>
                <w:t>Powershell vs unix shell</w:t>
              </w:r>
              <w:r w:rsidRPr="00290D1E">
                <w:rPr>
                  <w:noProof/>
                  <w:lang w:val="en-US"/>
                </w:rPr>
                <w:t xml:space="preserve">. </w:t>
              </w:r>
              <w:r>
                <w:rPr>
                  <w:noProof/>
                </w:rPr>
                <w:t>Récupéré sur Superuser: https://superuser.com/questions/223300/powershell-vs-the-unix-shell</w:t>
              </w:r>
            </w:p>
            <w:p w:rsidR="00EF244F" w:rsidRDefault="00EF244F" w:rsidP="00EF244F">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EF244F" w:rsidRDefault="00EF244F" w:rsidP="00EF244F">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EF244F" w:rsidRDefault="00EF244F" w:rsidP="00EF244F">
              <w:pPr>
                <w:pStyle w:val="Bibliographie"/>
                <w:ind w:left="720" w:hanging="720"/>
                <w:rPr>
                  <w:noProof/>
                </w:rPr>
              </w:pPr>
              <w:r>
                <w:rPr>
                  <w:i/>
                  <w:iCs/>
                  <w:noProof/>
                </w:rPr>
                <w:t>IEEE 802.1x - Wikipedia</w:t>
              </w:r>
              <w:r>
                <w:rPr>
                  <w:noProof/>
                </w:rPr>
                <w:t>. (2017, mars 8). Récupéré sur Wikipedia: https://fr.wikipedia.org/wiki/IEEE_802.1X</w:t>
              </w:r>
            </w:p>
            <w:p w:rsidR="00EF244F" w:rsidRDefault="00EF244F" w:rsidP="00EF244F">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EF244F" w:rsidRDefault="00EF244F" w:rsidP="00EF244F">
              <w:pPr>
                <w:pStyle w:val="Bibliographie"/>
                <w:ind w:left="720" w:hanging="720"/>
                <w:rPr>
                  <w:noProof/>
                </w:rPr>
              </w:pPr>
              <w:r>
                <w:rPr>
                  <w:i/>
                  <w:iCs/>
                  <w:noProof/>
                </w:rPr>
                <w:t>Langage de script - Wikipedia</w:t>
              </w:r>
              <w:r>
                <w:rPr>
                  <w:noProof/>
                </w:rPr>
                <w:t>. (2016, novembre 8 ). Récupéré sur Wikipedia: https://fr.wikipedia.org/wiki/Langage_de_script</w:t>
              </w:r>
            </w:p>
            <w:p w:rsidR="00EF244F" w:rsidRDefault="00EF244F" w:rsidP="00EF244F">
              <w:pPr>
                <w:pStyle w:val="Bibliographie"/>
                <w:ind w:left="720" w:hanging="720"/>
                <w:rPr>
                  <w:noProof/>
                </w:rPr>
              </w:pPr>
              <w:r>
                <w:rPr>
                  <w:i/>
                  <w:iCs/>
                  <w:noProof/>
                </w:rPr>
                <w:t>Les cmdlets</w:t>
              </w:r>
              <w:r>
                <w:rPr>
                  <w:noProof/>
                </w:rPr>
                <w:t>. (s.d.). Récupéré sur univ-mlv: http://igm.univ-mlv.fr/~dr/XPOSE2008/Introduction%20au%20Powershell/cmdlets.html</w:t>
              </w:r>
            </w:p>
            <w:p w:rsidR="00EF244F" w:rsidRDefault="00EF244F" w:rsidP="00EF244F">
              <w:pPr>
                <w:pStyle w:val="Bibliographie"/>
                <w:ind w:left="720" w:hanging="720"/>
                <w:rPr>
                  <w:noProof/>
                </w:rPr>
              </w:pPr>
              <w:r>
                <w:rPr>
                  <w:i/>
                  <w:iCs/>
                  <w:noProof/>
                </w:rPr>
                <w:t>Perl (langage) - Wikipedia</w:t>
              </w:r>
              <w:r>
                <w:rPr>
                  <w:noProof/>
                </w:rPr>
                <w:t>. (2017, mars 4). Récupéré sur Wikipedia: https://fr.wikipedia.org/wiki/Perl_(langage)</w:t>
              </w:r>
            </w:p>
            <w:p w:rsidR="00EF244F" w:rsidRDefault="00EF244F" w:rsidP="00EF244F">
              <w:pPr>
                <w:pStyle w:val="Bibliographie"/>
                <w:ind w:left="720" w:hanging="720"/>
                <w:rPr>
                  <w:noProof/>
                </w:rPr>
              </w:pPr>
              <w:r>
                <w:rPr>
                  <w:i/>
                  <w:iCs/>
                  <w:noProof/>
                </w:rPr>
                <w:t>Puppet Enterprise user's guide</w:t>
              </w:r>
              <w:r>
                <w:rPr>
                  <w:noProof/>
                </w:rPr>
                <w:t>. (2017, janvier). Récupéré sur puppet.com: https://docs.puppet.com/pe/latest/index.html</w:t>
              </w:r>
            </w:p>
            <w:p w:rsidR="00EF244F" w:rsidRDefault="00EF244F" w:rsidP="00EF244F">
              <w:pPr>
                <w:pStyle w:val="Bibliographie"/>
                <w:ind w:left="720" w:hanging="720"/>
                <w:rPr>
                  <w:noProof/>
                </w:rPr>
              </w:pPr>
              <w:r>
                <w:rPr>
                  <w:i/>
                  <w:iCs/>
                  <w:noProof/>
                </w:rPr>
                <w:lastRenderedPageBreak/>
                <w:t>Python (langage) - Wikipedia</w:t>
              </w:r>
              <w:r>
                <w:rPr>
                  <w:noProof/>
                </w:rPr>
                <w:t>. (2017, mars 16). Récupéré sur Wikipedia: https://fr.wikipedia.org/wiki/Python_(langage)</w:t>
              </w:r>
            </w:p>
            <w:p w:rsidR="00EF244F" w:rsidRDefault="00EF244F" w:rsidP="00EF244F">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EF244F" w:rsidRDefault="00EF244F" w:rsidP="00EF244F">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EF244F" w:rsidRDefault="00EF244F" w:rsidP="00EF244F">
              <w:pPr>
                <w:pStyle w:val="Bibliographie"/>
                <w:ind w:left="720" w:hanging="720"/>
                <w:rPr>
                  <w:noProof/>
                </w:rPr>
              </w:pPr>
              <w:r>
                <w:rPr>
                  <w:i/>
                  <w:iCs/>
                  <w:noProof/>
                </w:rPr>
                <w:t>Rudder (logiciel) - Wikipedia</w:t>
              </w:r>
              <w:r>
                <w:rPr>
                  <w:noProof/>
                </w:rPr>
                <w:t>. (2017, janvier 17). Récupéré sur Wikipedia: https://fr.wikipedia.org/wiki/Rudder_(logiciel)</w:t>
              </w:r>
            </w:p>
            <w:p w:rsidR="00EF244F" w:rsidRPr="00290D1E" w:rsidRDefault="00EF244F" w:rsidP="00EF244F">
              <w:pPr>
                <w:pStyle w:val="Bibliographie"/>
                <w:ind w:left="720" w:hanging="720"/>
                <w:rPr>
                  <w:noProof/>
                  <w:lang w:val="en-US"/>
                </w:rPr>
              </w:pPr>
              <w:r w:rsidRPr="00290D1E">
                <w:rPr>
                  <w:i/>
                  <w:iCs/>
                  <w:noProof/>
                  <w:lang w:val="en-US"/>
                </w:rPr>
                <w:t>Rudder 4.0 - User's manual</w:t>
              </w:r>
              <w:r w:rsidRPr="00290D1E">
                <w:rPr>
                  <w:noProof/>
                  <w:lang w:val="en-US"/>
                </w:rPr>
                <w:t>. (2016). Récupéré sur rudder-project.org: http://www.rudder-project.org/rudder-doc-4.0/rudder-doc.pdf</w:t>
              </w:r>
            </w:p>
            <w:p w:rsidR="00EF244F" w:rsidRDefault="00EF244F" w:rsidP="00EF244F">
              <w:pPr>
                <w:pStyle w:val="Bibliographie"/>
                <w:ind w:left="720" w:hanging="720"/>
                <w:rPr>
                  <w:noProof/>
                </w:rPr>
              </w:pPr>
              <w:r w:rsidRPr="00290D1E">
                <w:rPr>
                  <w:i/>
                  <w:iCs/>
                  <w:noProof/>
                  <w:lang w:val="en-US"/>
                </w:rPr>
                <w:t>SUBSYSTEM (Specify Subsystem)</w:t>
              </w:r>
              <w:r w:rsidRPr="00290D1E">
                <w:rPr>
                  <w:noProof/>
                  <w:lang w:val="en-US"/>
                </w:rPr>
                <w:t xml:space="preserve">. </w:t>
              </w:r>
              <w:r>
                <w:rPr>
                  <w:noProof/>
                </w:rPr>
                <w:t>(2017). Récupéré sur microsoft.com: https://msdn.microsoft.com/en-us/library/fcc1zstk.aspx</w:t>
              </w:r>
            </w:p>
            <w:p w:rsidR="00EF244F" w:rsidRDefault="00EF244F" w:rsidP="00EF244F">
              <w:pPr>
                <w:pStyle w:val="Bibliographie"/>
                <w:ind w:left="720" w:hanging="720"/>
                <w:rPr>
                  <w:noProof/>
                </w:rPr>
              </w:pPr>
              <w:r w:rsidRPr="00290D1E">
                <w:rPr>
                  <w:i/>
                  <w:iCs/>
                  <w:noProof/>
                  <w:lang w:val="en-US"/>
                </w:rPr>
                <w:t>What is shell ? - gnu.org</w:t>
              </w:r>
              <w:r w:rsidRPr="00290D1E">
                <w:rPr>
                  <w:noProof/>
                  <w:lang w:val="en-US"/>
                </w:rPr>
                <w:t xml:space="preserve">. (2016, septembre 7). </w:t>
              </w:r>
              <w:r>
                <w:rPr>
                  <w:noProof/>
                </w:rPr>
                <w:t>Récupéré sur gnu: http://www.gnu.org/software/bash/manual/bashref.html#What-is-Bash_003f</w:t>
              </w:r>
            </w:p>
            <w:p w:rsidR="00EF244F" w:rsidRPr="00290D1E" w:rsidRDefault="00EF244F" w:rsidP="00EF244F">
              <w:pPr>
                <w:pStyle w:val="Bibliographie"/>
                <w:ind w:left="720" w:hanging="720"/>
                <w:rPr>
                  <w:noProof/>
                  <w:lang w:val="en-US"/>
                </w:rPr>
              </w:pPr>
              <w:r w:rsidRPr="00290D1E">
                <w:rPr>
                  <w:i/>
                  <w:iCs/>
                  <w:noProof/>
                  <w:lang w:val="en-US"/>
                </w:rPr>
                <w:t>Windows Powershell -Wikipedia</w:t>
              </w:r>
              <w:r w:rsidRPr="00290D1E">
                <w:rPr>
                  <w:noProof/>
                  <w:lang w:val="en-US"/>
                </w:rPr>
                <w:t>. (2016, décembre 16). Récupéré sur Wikipedia: https://fr.wikipedia.org/wiki/Windows_PowerShell</w:t>
              </w:r>
            </w:p>
            <w:p w:rsidR="00EF244F" w:rsidRDefault="00EF244F" w:rsidP="00EF244F">
              <w:pPr>
                <w:pStyle w:val="Bibliographie"/>
                <w:ind w:left="720" w:hanging="720"/>
                <w:rPr>
                  <w:noProof/>
                </w:rPr>
              </w:pPr>
              <w:r w:rsidRPr="00290D1E">
                <w:rPr>
                  <w:i/>
                  <w:iCs/>
                  <w:noProof/>
                  <w:lang w:val="en-US"/>
                </w:rPr>
                <w:t>YASC (YET ANOTHER SOFTWARE CONFIGURATOR) DOCUMENTATION.</w:t>
              </w:r>
              <w:r w:rsidRPr="00290D1E">
                <w:rPr>
                  <w:noProof/>
                  <w:lang w:val="en-US"/>
                </w:rPr>
                <w:t xml:space="preserve"> </w:t>
              </w:r>
              <w:r>
                <w:rPr>
                  <w:noProof/>
                </w:rPr>
                <w:t>(2016). Liège: Limelogic.</w:t>
              </w:r>
            </w:p>
            <w:p w:rsidR="00F37A56" w:rsidRPr="00F37A56" w:rsidRDefault="00F37A56" w:rsidP="00EF244F">
              <w:r>
                <w:rPr>
                  <w:b/>
                  <w:bCs/>
                </w:rPr>
                <w:fldChar w:fldCharType="end"/>
              </w:r>
            </w:p>
          </w:sdtContent>
        </w:sdt>
      </w:sdtContent>
    </w:sdt>
    <w:sectPr w:rsidR="00F37A56" w:rsidRPr="00F37A56">
      <w:headerReference w:type="default" r:id="rId67"/>
      <w:foot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9D3" w:rsidRDefault="003F39D3" w:rsidP="00533F03">
      <w:pPr>
        <w:spacing w:after="0" w:line="240" w:lineRule="auto"/>
      </w:pPr>
      <w:r>
        <w:separator/>
      </w:r>
    </w:p>
    <w:p w:rsidR="003F39D3" w:rsidRDefault="003F39D3"/>
  </w:endnote>
  <w:endnote w:type="continuationSeparator" w:id="0">
    <w:p w:rsidR="003F39D3" w:rsidRDefault="003F39D3" w:rsidP="00533F03">
      <w:pPr>
        <w:spacing w:after="0" w:line="240" w:lineRule="auto"/>
      </w:pPr>
      <w:r>
        <w:continuationSeparator/>
      </w:r>
    </w:p>
    <w:p w:rsidR="003F39D3" w:rsidRDefault="003F39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7"/>
      <w:gridCol w:w="4505"/>
    </w:tblGrid>
    <w:tr w:rsidR="009367A5">
      <w:trPr>
        <w:trHeight w:hRule="exact" w:val="115"/>
        <w:jc w:val="center"/>
      </w:trPr>
      <w:tc>
        <w:tcPr>
          <w:tcW w:w="4686" w:type="dxa"/>
          <w:shd w:val="clear" w:color="auto" w:fill="4472C4" w:themeFill="accent1"/>
          <w:tcMar>
            <w:top w:w="0" w:type="dxa"/>
            <w:bottom w:w="0" w:type="dxa"/>
          </w:tcMar>
        </w:tcPr>
        <w:p w:rsidR="009367A5" w:rsidRDefault="009367A5">
          <w:pPr>
            <w:pStyle w:val="En-tte"/>
            <w:rPr>
              <w:caps/>
              <w:sz w:val="18"/>
            </w:rPr>
          </w:pPr>
        </w:p>
      </w:tc>
      <w:tc>
        <w:tcPr>
          <w:tcW w:w="4674" w:type="dxa"/>
          <w:shd w:val="clear" w:color="auto" w:fill="4472C4" w:themeFill="accent1"/>
          <w:tcMar>
            <w:top w:w="0" w:type="dxa"/>
            <w:bottom w:w="0" w:type="dxa"/>
          </w:tcMar>
        </w:tcPr>
        <w:p w:rsidR="009367A5" w:rsidRDefault="009367A5">
          <w:pPr>
            <w:pStyle w:val="En-tte"/>
            <w:jc w:val="right"/>
            <w:rPr>
              <w:caps/>
              <w:sz w:val="18"/>
            </w:rPr>
          </w:pPr>
        </w:p>
      </w:tc>
    </w:tr>
    <w:tr w:rsidR="009367A5">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367A5" w:rsidRDefault="009367A5">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9367A5" w:rsidRDefault="009367A5">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FD018A" w:rsidRPr="00FD018A">
            <w:rPr>
              <w:caps/>
              <w:noProof/>
              <w:color w:val="808080" w:themeColor="background1" w:themeShade="80"/>
              <w:sz w:val="18"/>
              <w:szCs w:val="18"/>
              <w:lang w:val="fr-FR"/>
            </w:rPr>
            <w:t>69</w:t>
          </w:r>
          <w:r>
            <w:rPr>
              <w:caps/>
              <w:color w:val="808080" w:themeColor="background1" w:themeShade="80"/>
              <w:sz w:val="18"/>
              <w:szCs w:val="18"/>
            </w:rPr>
            <w:fldChar w:fldCharType="end"/>
          </w:r>
        </w:p>
      </w:tc>
    </w:tr>
  </w:tbl>
  <w:p w:rsidR="009367A5" w:rsidRDefault="009367A5"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9D3" w:rsidRDefault="003F39D3" w:rsidP="00533F03">
      <w:pPr>
        <w:spacing w:after="0" w:line="240" w:lineRule="auto"/>
      </w:pPr>
      <w:r>
        <w:separator/>
      </w:r>
    </w:p>
    <w:p w:rsidR="003F39D3" w:rsidRDefault="003F39D3"/>
  </w:footnote>
  <w:footnote w:type="continuationSeparator" w:id="0">
    <w:p w:rsidR="003F39D3" w:rsidRDefault="003F39D3" w:rsidP="00533F03">
      <w:pPr>
        <w:spacing w:after="0" w:line="240" w:lineRule="auto"/>
      </w:pPr>
      <w:r>
        <w:continuationSeparator/>
      </w:r>
    </w:p>
    <w:p w:rsidR="003F39D3" w:rsidRDefault="003F39D3"/>
  </w:footnote>
  <w:footnote w:id="1">
    <w:p w:rsidR="009367A5" w:rsidRPr="00BE04F1" w:rsidRDefault="009367A5">
      <w:pPr>
        <w:pStyle w:val="Notedebasdepage"/>
      </w:pPr>
      <w:r>
        <w:rPr>
          <w:rStyle w:val="Appelnotedebasdep"/>
        </w:rPr>
        <w:footnoteRef/>
      </w:r>
      <w:r w:rsidRPr="00BE04F1">
        <w:t xml:space="preserve"> Graphical User Interface, “interface graphique” en français.</w:t>
      </w:r>
    </w:p>
  </w:footnote>
  <w:footnote w:id="2">
    <w:p w:rsidR="009367A5" w:rsidRPr="0004330E" w:rsidRDefault="009367A5">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290D1E">
            <w:rPr>
              <w:noProof/>
            </w:rPr>
            <w:t>(SUBSYSTEM (Specify Subsystem), 2017)</w:t>
          </w:r>
          <w:r>
            <w:fldChar w:fldCharType="end"/>
          </w:r>
        </w:sdtContent>
      </w:sdt>
    </w:p>
  </w:footnote>
  <w:footnote w:id="3">
    <w:p w:rsidR="009367A5" w:rsidRDefault="009367A5">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4">
    <w:p w:rsidR="009367A5" w:rsidRDefault="009367A5">
      <w:pPr>
        <w:pStyle w:val="Notedebasdepage"/>
      </w:pPr>
      <w:r>
        <w:rPr>
          <w:rStyle w:val="Appelnotedebasdep"/>
        </w:rPr>
        <w:footnoteRef/>
      </w:r>
      <w:r>
        <w:t xml:space="preserve"> Une « Interface en ligne de commande » </w:t>
      </w:r>
      <w:r w:rsidRPr="00A16933">
        <w:t xml:space="preserve">est une </w:t>
      </w:r>
      <w:hyperlink r:id="rId1"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2" w:tooltip="Ordinateur" w:history="1">
        <w:r w:rsidRPr="00A16933">
          <w:rPr>
            <w:rStyle w:val="Lienhypertexte"/>
            <w:color w:val="auto"/>
            <w:u w:val="none"/>
          </w:rPr>
          <w:t>ordinateur</w:t>
        </w:r>
      </w:hyperlink>
      <w:r w:rsidRPr="00A16933">
        <w:t xml:space="preserve"> s'effectue en </w:t>
      </w:r>
      <w:hyperlink r:id="rId3"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7A5" w:rsidRDefault="009367A5">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9367A5" w:rsidRDefault="009367A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3"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4"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3"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4"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10"/>
  </w:num>
  <w:num w:numId="6">
    <w:abstractNumId w:val="13"/>
  </w:num>
  <w:num w:numId="7">
    <w:abstractNumId w:val="12"/>
  </w:num>
  <w:num w:numId="8">
    <w:abstractNumId w:val="1"/>
  </w:num>
  <w:num w:numId="9">
    <w:abstractNumId w:val="3"/>
  </w:num>
  <w:num w:numId="10">
    <w:abstractNumId w:val="14"/>
  </w:num>
  <w:num w:numId="11">
    <w:abstractNumId w:val="11"/>
  </w:num>
  <w:num w:numId="12">
    <w:abstractNumId w:val="7"/>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52E9"/>
    <w:rsid w:val="0001070A"/>
    <w:rsid w:val="000123C5"/>
    <w:rsid w:val="00012B80"/>
    <w:rsid w:val="00013F7D"/>
    <w:rsid w:val="0001751C"/>
    <w:rsid w:val="00017A6D"/>
    <w:rsid w:val="00031590"/>
    <w:rsid w:val="00033544"/>
    <w:rsid w:val="00034C38"/>
    <w:rsid w:val="000400F8"/>
    <w:rsid w:val="0004103E"/>
    <w:rsid w:val="0004285E"/>
    <w:rsid w:val="0004330E"/>
    <w:rsid w:val="000530AA"/>
    <w:rsid w:val="00055F3E"/>
    <w:rsid w:val="00057A53"/>
    <w:rsid w:val="00057BB8"/>
    <w:rsid w:val="00057C42"/>
    <w:rsid w:val="0006065A"/>
    <w:rsid w:val="000613EF"/>
    <w:rsid w:val="00061B22"/>
    <w:rsid w:val="00061C8E"/>
    <w:rsid w:val="0006338A"/>
    <w:rsid w:val="000645D3"/>
    <w:rsid w:val="00064656"/>
    <w:rsid w:val="00064A61"/>
    <w:rsid w:val="00070439"/>
    <w:rsid w:val="0007257D"/>
    <w:rsid w:val="00075F26"/>
    <w:rsid w:val="00077193"/>
    <w:rsid w:val="0008070D"/>
    <w:rsid w:val="000814FA"/>
    <w:rsid w:val="00081526"/>
    <w:rsid w:val="0008406E"/>
    <w:rsid w:val="000846DC"/>
    <w:rsid w:val="0008677D"/>
    <w:rsid w:val="000A4DC6"/>
    <w:rsid w:val="000A6280"/>
    <w:rsid w:val="000B35C1"/>
    <w:rsid w:val="000B6F08"/>
    <w:rsid w:val="000B7721"/>
    <w:rsid w:val="000C214F"/>
    <w:rsid w:val="000C2753"/>
    <w:rsid w:val="000C35EC"/>
    <w:rsid w:val="000C44CA"/>
    <w:rsid w:val="000C5065"/>
    <w:rsid w:val="000C6C71"/>
    <w:rsid w:val="000C6D04"/>
    <w:rsid w:val="000D4043"/>
    <w:rsid w:val="000D55D7"/>
    <w:rsid w:val="000D7DB7"/>
    <w:rsid w:val="000E65E9"/>
    <w:rsid w:val="000F2AC2"/>
    <w:rsid w:val="000F3961"/>
    <w:rsid w:val="000F4D88"/>
    <w:rsid w:val="000F79A6"/>
    <w:rsid w:val="001040C2"/>
    <w:rsid w:val="00104566"/>
    <w:rsid w:val="00105983"/>
    <w:rsid w:val="001067B7"/>
    <w:rsid w:val="00107641"/>
    <w:rsid w:val="0011301A"/>
    <w:rsid w:val="001158F7"/>
    <w:rsid w:val="00115C32"/>
    <w:rsid w:val="001200FD"/>
    <w:rsid w:val="001206E8"/>
    <w:rsid w:val="00122B63"/>
    <w:rsid w:val="001244E6"/>
    <w:rsid w:val="00124DDF"/>
    <w:rsid w:val="001257FB"/>
    <w:rsid w:val="001306DF"/>
    <w:rsid w:val="0013399C"/>
    <w:rsid w:val="00137641"/>
    <w:rsid w:val="00140091"/>
    <w:rsid w:val="00144C42"/>
    <w:rsid w:val="001454EB"/>
    <w:rsid w:val="00145CF0"/>
    <w:rsid w:val="00151C93"/>
    <w:rsid w:val="001536FA"/>
    <w:rsid w:val="001546EC"/>
    <w:rsid w:val="0016110C"/>
    <w:rsid w:val="00162240"/>
    <w:rsid w:val="00166BED"/>
    <w:rsid w:val="00167416"/>
    <w:rsid w:val="00167DCD"/>
    <w:rsid w:val="00173AFE"/>
    <w:rsid w:val="001776D5"/>
    <w:rsid w:val="00180B15"/>
    <w:rsid w:val="001826DA"/>
    <w:rsid w:val="00185B13"/>
    <w:rsid w:val="00194077"/>
    <w:rsid w:val="00195C1D"/>
    <w:rsid w:val="00195C5C"/>
    <w:rsid w:val="00195D71"/>
    <w:rsid w:val="001A2B5C"/>
    <w:rsid w:val="001A4330"/>
    <w:rsid w:val="001A7460"/>
    <w:rsid w:val="001B0DBD"/>
    <w:rsid w:val="001B226D"/>
    <w:rsid w:val="001B2A86"/>
    <w:rsid w:val="001B45AF"/>
    <w:rsid w:val="001C0257"/>
    <w:rsid w:val="001C30C4"/>
    <w:rsid w:val="001C3870"/>
    <w:rsid w:val="001C4CE4"/>
    <w:rsid w:val="001D1EC7"/>
    <w:rsid w:val="001D21D6"/>
    <w:rsid w:val="001D645C"/>
    <w:rsid w:val="001D65FD"/>
    <w:rsid w:val="001D6DB9"/>
    <w:rsid w:val="001D7541"/>
    <w:rsid w:val="001E4159"/>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3424"/>
    <w:rsid w:val="00223853"/>
    <w:rsid w:val="00224CC2"/>
    <w:rsid w:val="00230CF7"/>
    <w:rsid w:val="00231CC7"/>
    <w:rsid w:val="00233574"/>
    <w:rsid w:val="002336B7"/>
    <w:rsid w:val="00233DE1"/>
    <w:rsid w:val="002354C1"/>
    <w:rsid w:val="002358D4"/>
    <w:rsid w:val="00237875"/>
    <w:rsid w:val="0024035B"/>
    <w:rsid w:val="00242EAA"/>
    <w:rsid w:val="00245BE2"/>
    <w:rsid w:val="00245F21"/>
    <w:rsid w:val="00247C9F"/>
    <w:rsid w:val="00252430"/>
    <w:rsid w:val="0025381C"/>
    <w:rsid w:val="00253A18"/>
    <w:rsid w:val="00253D97"/>
    <w:rsid w:val="0025418F"/>
    <w:rsid w:val="00255180"/>
    <w:rsid w:val="00256DE2"/>
    <w:rsid w:val="00257722"/>
    <w:rsid w:val="00265864"/>
    <w:rsid w:val="002707AD"/>
    <w:rsid w:val="002732F8"/>
    <w:rsid w:val="00275399"/>
    <w:rsid w:val="002755FC"/>
    <w:rsid w:val="00275A2A"/>
    <w:rsid w:val="00277402"/>
    <w:rsid w:val="00280A91"/>
    <w:rsid w:val="00280D8E"/>
    <w:rsid w:val="00281714"/>
    <w:rsid w:val="0028505F"/>
    <w:rsid w:val="00286F34"/>
    <w:rsid w:val="00290D1E"/>
    <w:rsid w:val="00293472"/>
    <w:rsid w:val="002940F8"/>
    <w:rsid w:val="00297731"/>
    <w:rsid w:val="002A174D"/>
    <w:rsid w:val="002A42AF"/>
    <w:rsid w:val="002A466B"/>
    <w:rsid w:val="002A6D34"/>
    <w:rsid w:val="002B0490"/>
    <w:rsid w:val="002B4302"/>
    <w:rsid w:val="002C0067"/>
    <w:rsid w:val="002C0760"/>
    <w:rsid w:val="002C0DC1"/>
    <w:rsid w:val="002C211A"/>
    <w:rsid w:val="002C48E0"/>
    <w:rsid w:val="002C6083"/>
    <w:rsid w:val="002C628A"/>
    <w:rsid w:val="002D058A"/>
    <w:rsid w:val="002D1AD3"/>
    <w:rsid w:val="002D20A2"/>
    <w:rsid w:val="002D271F"/>
    <w:rsid w:val="002D3F84"/>
    <w:rsid w:val="002D5FC4"/>
    <w:rsid w:val="002E1C7A"/>
    <w:rsid w:val="002E4F5F"/>
    <w:rsid w:val="002E73EC"/>
    <w:rsid w:val="002F5CA9"/>
    <w:rsid w:val="00300CD0"/>
    <w:rsid w:val="00303A3C"/>
    <w:rsid w:val="0030497C"/>
    <w:rsid w:val="00304C94"/>
    <w:rsid w:val="0030621F"/>
    <w:rsid w:val="00306634"/>
    <w:rsid w:val="00306EA7"/>
    <w:rsid w:val="00307B62"/>
    <w:rsid w:val="003136D5"/>
    <w:rsid w:val="0031435D"/>
    <w:rsid w:val="00315F92"/>
    <w:rsid w:val="0032334D"/>
    <w:rsid w:val="00323C0F"/>
    <w:rsid w:val="00324B0E"/>
    <w:rsid w:val="00330D10"/>
    <w:rsid w:val="00336399"/>
    <w:rsid w:val="0033743A"/>
    <w:rsid w:val="00337C53"/>
    <w:rsid w:val="00341DB6"/>
    <w:rsid w:val="0034226A"/>
    <w:rsid w:val="0034228A"/>
    <w:rsid w:val="00343064"/>
    <w:rsid w:val="00343A12"/>
    <w:rsid w:val="003474C2"/>
    <w:rsid w:val="003520B9"/>
    <w:rsid w:val="0035241F"/>
    <w:rsid w:val="0035302D"/>
    <w:rsid w:val="00353806"/>
    <w:rsid w:val="00354E52"/>
    <w:rsid w:val="0035525C"/>
    <w:rsid w:val="0035573E"/>
    <w:rsid w:val="003560C3"/>
    <w:rsid w:val="00356B47"/>
    <w:rsid w:val="003573FC"/>
    <w:rsid w:val="00364A79"/>
    <w:rsid w:val="00366C84"/>
    <w:rsid w:val="00367A3E"/>
    <w:rsid w:val="003721D9"/>
    <w:rsid w:val="003740C1"/>
    <w:rsid w:val="0037570F"/>
    <w:rsid w:val="00375DA0"/>
    <w:rsid w:val="00380C08"/>
    <w:rsid w:val="00385F95"/>
    <w:rsid w:val="00386E6D"/>
    <w:rsid w:val="0038707E"/>
    <w:rsid w:val="00392ABE"/>
    <w:rsid w:val="00393163"/>
    <w:rsid w:val="00394F18"/>
    <w:rsid w:val="0039698E"/>
    <w:rsid w:val="003A4A24"/>
    <w:rsid w:val="003A555A"/>
    <w:rsid w:val="003A6CB2"/>
    <w:rsid w:val="003B0DDB"/>
    <w:rsid w:val="003B0FB0"/>
    <w:rsid w:val="003B1B1C"/>
    <w:rsid w:val="003B3E27"/>
    <w:rsid w:val="003B6197"/>
    <w:rsid w:val="003C01E5"/>
    <w:rsid w:val="003C49D0"/>
    <w:rsid w:val="003C4B13"/>
    <w:rsid w:val="003C55BE"/>
    <w:rsid w:val="003C6582"/>
    <w:rsid w:val="003C7311"/>
    <w:rsid w:val="003D050C"/>
    <w:rsid w:val="003D3AF2"/>
    <w:rsid w:val="003D48B9"/>
    <w:rsid w:val="003E056F"/>
    <w:rsid w:val="003E0D6F"/>
    <w:rsid w:val="003E1924"/>
    <w:rsid w:val="003F06E3"/>
    <w:rsid w:val="003F2D04"/>
    <w:rsid w:val="003F39D3"/>
    <w:rsid w:val="003F3DF2"/>
    <w:rsid w:val="003F41B2"/>
    <w:rsid w:val="003F46AE"/>
    <w:rsid w:val="003F4A25"/>
    <w:rsid w:val="003F620D"/>
    <w:rsid w:val="00400F2C"/>
    <w:rsid w:val="004045B1"/>
    <w:rsid w:val="00404942"/>
    <w:rsid w:val="00410B8E"/>
    <w:rsid w:val="00410F6F"/>
    <w:rsid w:val="004114C9"/>
    <w:rsid w:val="004133CB"/>
    <w:rsid w:val="004136CB"/>
    <w:rsid w:val="00414F24"/>
    <w:rsid w:val="00416DDA"/>
    <w:rsid w:val="00422F1C"/>
    <w:rsid w:val="00425764"/>
    <w:rsid w:val="00431A7D"/>
    <w:rsid w:val="00436516"/>
    <w:rsid w:val="004408C2"/>
    <w:rsid w:val="004418D7"/>
    <w:rsid w:val="00441FCF"/>
    <w:rsid w:val="004447BC"/>
    <w:rsid w:val="004448B9"/>
    <w:rsid w:val="00445565"/>
    <w:rsid w:val="004473AA"/>
    <w:rsid w:val="0044784A"/>
    <w:rsid w:val="004521F0"/>
    <w:rsid w:val="0045278B"/>
    <w:rsid w:val="00452C24"/>
    <w:rsid w:val="00454A6B"/>
    <w:rsid w:val="004559D3"/>
    <w:rsid w:val="004561CD"/>
    <w:rsid w:val="00462CD0"/>
    <w:rsid w:val="004640A0"/>
    <w:rsid w:val="00464320"/>
    <w:rsid w:val="004678C3"/>
    <w:rsid w:val="00467BA6"/>
    <w:rsid w:val="00470E89"/>
    <w:rsid w:val="00473566"/>
    <w:rsid w:val="00475C18"/>
    <w:rsid w:val="00477B29"/>
    <w:rsid w:val="00480B3E"/>
    <w:rsid w:val="00483EC4"/>
    <w:rsid w:val="00485016"/>
    <w:rsid w:val="00486FF1"/>
    <w:rsid w:val="00487DC4"/>
    <w:rsid w:val="0049327E"/>
    <w:rsid w:val="004961B8"/>
    <w:rsid w:val="004A0F7A"/>
    <w:rsid w:val="004A2A0C"/>
    <w:rsid w:val="004A563C"/>
    <w:rsid w:val="004A6A92"/>
    <w:rsid w:val="004A7B65"/>
    <w:rsid w:val="004B3FF8"/>
    <w:rsid w:val="004B6087"/>
    <w:rsid w:val="004C1D3B"/>
    <w:rsid w:val="004C2603"/>
    <w:rsid w:val="004C5394"/>
    <w:rsid w:val="004C5861"/>
    <w:rsid w:val="004C6591"/>
    <w:rsid w:val="004C66E3"/>
    <w:rsid w:val="004C6E51"/>
    <w:rsid w:val="004C7C89"/>
    <w:rsid w:val="004D0DDD"/>
    <w:rsid w:val="004D182B"/>
    <w:rsid w:val="004D2C51"/>
    <w:rsid w:val="004D3C35"/>
    <w:rsid w:val="004D5284"/>
    <w:rsid w:val="004E00AE"/>
    <w:rsid w:val="004E0DE0"/>
    <w:rsid w:val="004E1967"/>
    <w:rsid w:val="004E1D09"/>
    <w:rsid w:val="004E5649"/>
    <w:rsid w:val="004F034E"/>
    <w:rsid w:val="004F5381"/>
    <w:rsid w:val="005045C6"/>
    <w:rsid w:val="00504D8B"/>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EBA"/>
    <w:rsid w:val="00555ECE"/>
    <w:rsid w:val="005566D3"/>
    <w:rsid w:val="00560145"/>
    <w:rsid w:val="00564462"/>
    <w:rsid w:val="00564B9C"/>
    <w:rsid w:val="005656CD"/>
    <w:rsid w:val="0056579C"/>
    <w:rsid w:val="00565AAD"/>
    <w:rsid w:val="00566581"/>
    <w:rsid w:val="00570F7C"/>
    <w:rsid w:val="005715F5"/>
    <w:rsid w:val="00572C18"/>
    <w:rsid w:val="00572E59"/>
    <w:rsid w:val="005732B5"/>
    <w:rsid w:val="005733B8"/>
    <w:rsid w:val="0057462A"/>
    <w:rsid w:val="0057569C"/>
    <w:rsid w:val="00576760"/>
    <w:rsid w:val="0058000D"/>
    <w:rsid w:val="00586906"/>
    <w:rsid w:val="005871A4"/>
    <w:rsid w:val="00591337"/>
    <w:rsid w:val="00594447"/>
    <w:rsid w:val="00596473"/>
    <w:rsid w:val="00596BBE"/>
    <w:rsid w:val="00596F7A"/>
    <w:rsid w:val="0059732B"/>
    <w:rsid w:val="00597398"/>
    <w:rsid w:val="00597EE3"/>
    <w:rsid w:val="005A0B87"/>
    <w:rsid w:val="005A45B8"/>
    <w:rsid w:val="005A5283"/>
    <w:rsid w:val="005B048E"/>
    <w:rsid w:val="005B27E5"/>
    <w:rsid w:val="005B29EE"/>
    <w:rsid w:val="005B63CC"/>
    <w:rsid w:val="005B752B"/>
    <w:rsid w:val="005C2334"/>
    <w:rsid w:val="005C4B14"/>
    <w:rsid w:val="005C4F08"/>
    <w:rsid w:val="005D0771"/>
    <w:rsid w:val="005D1CD6"/>
    <w:rsid w:val="005D380C"/>
    <w:rsid w:val="005D3BBE"/>
    <w:rsid w:val="005D6408"/>
    <w:rsid w:val="005D7435"/>
    <w:rsid w:val="005E01BD"/>
    <w:rsid w:val="005E0FD2"/>
    <w:rsid w:val="005E387B"/>
    <w:rsid w:val="005E4A8C"/>
    <w:rsid w:val="005E53D0"/>
    <w:rsid w:val="005F0FB7"/>
    <w:rsid w:val="005F5452"/>
    <w:rsid w:val="00600D05"/>
    <w:rsid w:val="00600EA5"/>
    <w:rsid w:val="006020E6"/>
    <w:rsid w:val="006039B5"/>
    <w:rsid w:val="006050BA"/>
    <w:rsid w:val="00607776"/>
    <w:rsid w:val="00607F27"/>
    <w:rsid w:val="00610DAE"/>
    <w:rsid w:val="006141BB"/>
    <w:rsid w:val="00616BA0"/>
    <w:rsid w:val="0062353B"/>
    <w:rsid w:val="0062357C"/>
    <w:rsid w:val="0062426C"/>
    <w:rsid w:val="00625A96"/>
    <w:rsid w:val="00627517"/>
    <w:rsid w:val="0063093B"/>
    <w:rsid w:val="00630DD2"/>
    <w:rsid w:val="00635679"/>
    <w:rsid w:val="00635D78"/>
    <w:rsid w:val="006364F0"/>
    <w:rsid w:val="006400E0"/>
    <w:rsid w:val="00643784"/>
    <w:rsid w:val="00643A1E"/>
    <w:rsid w:val="00647004"/>
    <w:rsid w:val="00651938"/>
    <w:rsid w:val="006538EE"/>
    <w:rsid w:val="00653EA0"/>
    <w:rsid w:val="00663760"/>
    <w:rsid w:val="0066386B"/>
    <w:rsid w:val="00665278"/>
    <w:rsid w:val="00666891"/>
    <w:rsid w:val="00671D75"/>
    <w:rsid w:val="00671FCB"/>
    <w:rsid w:val="00672728"/>
    <w:rsid w:val="00676A69"/>
    <w:rsid w:val="006801D1"/>
    <w:rsid w:val="00680BB0"/>
    <w:rsid w:val="00680EFB"/>
    <w:rsid w:val="006815E8"/>
    <w:rsid w:val="00682D85"/>
    <w:rsid w:val="00682DCA"/>
    <w:rsid w:val="0068311C"/>
    <w:rsid w:val="00683886"/>
    <w:rsid w:val="00685CCC"/>
    <w:rsid w:val="006874FB"/>
    <w:rsid w:val="00687A75"/>
    <w:rsid w:val="006939DF"/>
    <w:rsid w:val="00694258"/>
    <w:rsid w:val="006A1BBA"/>
    <w:rsid w:val="006A23A4"/>
    <w:rsid w:val="006A2412"/>
    <w:rsid w:val="006A58FD"/>
    <w:rsid w:val="006A6C9D"/>
    <w:rsid w:val="006B0315"/>
    <w:rsid w:val="006B3A73"/>
    <w:rsid w:val="006B3FFA"/>
    <w:rsid w:val="006B5650"/>
    <w:rsid w:val="006B669A"/>
    <w:rsid w:val="006B6EA8"/>
    <w:rsid w:val="006B7FAD"/>
    <w:rsid w:val="006C0495"/>
    <w:rsid w:val="006C1AE8"/>
    <w:rsid w:val="006C218E"/>
    <w:rsid w:val="006C682D"/>
    <w:rsid w:val="006D11BA"/>
    <w:rsid w:val="006D2296"/>
    <w:rsid w:val="006D37B5"/>
    <w:rsid w:val="006D78E1"/>
    <w:rsid w:val="006E0BB0"/>
    <w:rsid w:val="006E1259"/>
    <w:rsid w:val="006F5CA6"/>
    <w:rsid w:val="006F6AE6"/>
    <w:rsid w:val="00701866"/>
    <w:rsid w:val="007022D5"/>
    <w:rsid w:val="007029BD"/>
    <w:rsid w:val="00703316"/>
    <w:rsid w:val="00707185"/>
    <w:rsid w:val="00710017"/>
    <w:rsid w:val="007158AC"/>
    <w:rsid w:val="00716B1B"/>
    <w:rsid w:val="007211D3"/>
    <w:rsid w:val="0072125F"/>
    <w:rsid w:val="00722EB0"/>
    <w:rsid w:val="007232E9"/>
    <w:rsid w:val="00731913"/>
    <w:rsid w:val="00734D22"/>
    <w:rsid w:val="007358DB"/>
    <w:rsid w:val="00736A98"/>
    <w:rsid w:val="00742B9B"/>
    <w:rsid w:val="007439BE"/>
    <w:rsid w:val="00743A94"/>
    <w:rsid w:val="00744287"/>
    <w:rsid w:val="00744EFC"/>
    <w:rsid w:val="00751542"/>
    <w:rsid w:val="00753A35"/>
    <w:rsid w:val="0076439D"/>
    <w:rsid w:val="007645B5"/>
    <w:rsid w:val="0076498C"/>
    <w:rsid w:val="007678DA"/>
    <w:rsid w:val="00767A4F"/>
    <w:rsid w:val="00770661"/>
    <w:rsid w:val="00770D40"/>
    <w:rsid w:val="00770E50"/>
    <w:rsid w:val="0077154F"/>
    <w:rsid w:val="00775501"/>
    <w:rsid w:val="00780027"/>
    <w:rsid w:val="00780D3A"/>
    <w:rsid w:val="007915A2"/>
    <w:rsid w:val="00791DE9"/>
    <w:rsid w:val="00792AEF"/>
    <w:rsid w:val="0079485C"/>
    <w:rsid w:val="0079692C"/>
    <w:rsid w:val="007970FF"/>
    <w:rsid w:val="00797AAF"/>
    <w:rsid w:val="00797D97"/>
    <w:rsid w:val="007A25BE"/>
    <w:rsid w:val="007A26CD"/>
    <w:rsid w:val="007A28BA"/>
    <w:rsid w:val="007A2AD0"/>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965"/>
    <w:rsid w:val="007D7A39"/>
    <w:rsid w:val="007E260F"/>
    <w:rsid w:val="007E2FD0"/>
    <w:rsid w:val="007E4EF7"/>
    <w:rsid w:val="007E6F0B"/>
    <w:rsid w:val="007F1960"/>
    <w:rsid w:val="007F1B02"/>
    <w:rsid w:val="007F25DF"/>
    <w:rsid w:val="007F2D7A"/>
    <w:rsid w:val="0080090A"/>
    <w:rsid w:val="0080334C"/>
    <w:rsid w:val="0080435B"/>
    <w:rsid w:val="00804701"/>
    <w:rsid w:val="00805EA8"/>
    <w:rsid w:val="00806FCD"/>
    <w:rsid w:val="008117E1"/>
    <w:rsid w:val="008156EA"/>
    <w:rsid w:val="008163F6"/>
    <w:rsid w:val="00817A42"/>
    <w:rsid w:val="00821E94"/>
    <w:rsid w:val="00822F53"/>
    <w:rsid w:val="00823ECC"/>
    <w:rsid w:val="00830A27"/>
    <w:rsid w:val="00837840"/>
    <w:rsid w:val="00842EC6"/>
    <w:rsid w:val="00842ECA"/>
    <w:rsid w:val="00843DE9"/>
    <w:rsid w:val="008479FB"/>
    <w:rsid w:val="0085225E"/>
    <w:rsid w:val="00852E2E"/>
    <w:rsid w:val="00852F6F"/>
    <w:rsid w:val="008632BC"/>
    <w:rsid w:val="00865CE4"/>
    <w:rsid w:val="0086719E"/>
    <w:rsid w:val="00867BB6"/>
    <w:rsid w:val="00870B7F"/>
    <w:rsid w:val="00871E96"/>
    <w:rsid w:val="00872DA3"/>
    <w:rsid w:val="0087783B"/>
    <w:rsid w:val="008779F2"/>
    <w:rsid w:val="00881C0A"/>
    <w:rsid w:val="00885A0A"/>
    <w:rsid w:val="008865A4"/>
    <w:rsid w:val="008878FF"/>
    <w:rsid w:val="00893709"/>
    <w:rsid w:val="00895281"/>
    <w:rsid w:val="008976A1"/>
    <w:rsid w:val="008A6391"/>
    <w:rsid w:val="008B71CD"/>
    <w:rsid w:val="008C01AF"/>
    <w:rsid w:val="008C0A94"/>
    <w:rsid w:val="008C5F84"/>
    <w:rsid w:val="008C7477"/>
    <w:rsid w:val="008C7F40"/>
    <w:rsid w:val="008D1180"/>
    <w:rsid w:val="008D49D3"/>
    <w:rsid w:val="008D5642"/>
    <w:rsid w:val="008D5BEA"/>
    <w:rsid w:val="008E1925"/>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308C4"/>
    <w:rsid w:val="0093275D"/>
    <w:rsid w:val="009329BB"/>
    <w:rsid w:val="00934127"/>
    <w:rsid w:val="00935AD0"/>
    <w:rsid w:val="0093674C"/>
    <w:rsid w:val="009367A5"/>
    <w:rsid w:val="009429C4"/>
    <w:rsid w:val="009431AE"/>
    <w:rsid w:val="00945B8A"/>
    <w:rsid w:val="0095229D"/>
    <w:rsid w:val="00954097"/>
    <w:rsid w:val="00954AE7"/>
    <w:rsid w:val="009560A7"/>
    <w:rsid w:val="0096148E"/>
    <w:rsid w:val="0096665A"/>
    <w:rsid w:val="009744F8"/>
    <w:rsid w:val="00980090"/>
    <w:rsid w:val="00980559"/>
    <w:rsid w:val="00980C34"/>
    <w:rsid w:val="00981336"/>
    <w:rsid w:val="00981851"/>
    <w:rsid w:val="009818F0"/>
    <w:rsid w:val="00982195"/>
    <w:rsid w:val="0098319E"/>
    <w:rsid w:val="009841D0"/>
    <w:rsid w:val="00984224"/>
    <w:rsid w:val="0098552A"/>
    <w:rsid w:val="00985664"/>
    <w:rsid w:val="0098794F"/>
    <w:rsid w:val="009907C9"/>
    <w:rsid w:val="00990ECA"/>
    <w:rsid w:val="00991E79"/>
    <w:rsid w:val="00992A04"/>
    <w:rsid w:val="009979AF"/>
    <w:rsid w:val="00997EDB"/>
    <w:rsid w:val="009A00ED"/>
    <w:rsid w:val="009A10F9"/>
    <w:rsid w:val="009A1667"/>
    <w:rsid w:val="009A3EFD"/>
    <w:rsid w:val="009A635B"/>
    <w:rsid w:val="009B30B9"/>
    <w:rsid w:val="009B4607"/>
    <w:rsid w:val="009B7BAB"/>
    <w:rsid w:val="009C0BF6"/>
    <w:rsid w:val="009C1321"/>
    <w:rsid w:val="009C320C"/>
    <w:rsid w:val="009D0687"/>
    <w:rsid w:val="009D0F33"/>
    <w:rsid w:val="009D207A"/>
    <w:rsid w:val="009D24E4"/>
    <w:rsid w:val="009D78B0"/>
    <w:rsid w:val="009E4BCF"/>
    <w:rsid w:val="009F3598"/>
    <w:rsid w:val="009F3615"/>
    <w:rsid w:val="00A00D6D"/>
    <w:rsid w:val="00A034D8"/>
    <w:rsid w:val="00A0670E"/>
    <w:rsid w:val="00A10248"/>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F6D"/>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7444"/>
    <w:rsid w:val="00AC0FAB"/>
    <w:rsid w:val="00AC48CB"/>
    <w:rsid w:val="00AC4D99"/>
    <w:rsid w:val="00AC6097"/>
    <w:rsid w:val="00AC738E"/>
    <w:rsid w:val="00AD34C7"/>
    <w:rsid w:val="00AD7DE7"/>
    <w:rsid w:val="00AE052E"/>
    <w:rsid w:val="00AE10FF"/>
    <w:rsid w:val="00AE27B9"/>
    <w:rsid w:val="00AE665D"/>
    <w:rsid w:val="00AF1640"/>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7966"/>
    <w:rsid w:val="00B83DF8"/>
    <w:rsid w:val="00B8693D"/>
    <w:rsid w:val="00B870A8"/>
    <w:rsid w:val="00B90A94"/>
    <w:rsid w:val="00B94920"/>
    <w:rsid w:val="00B97F3E"/>
    <w:rsid w:val="00BA24BB"/>
    <w:rsid w:val="00BA2732"/>
    <w:rsid w:val="00BA33E6"/>
    <w:rsid w:val="00BA3A88"/>
    <w:rsid w:val="00BA606F"/>
    <w:rsid w:val="00BA6102"/>
    <w:rsid w:val="00BA6944"/>
    <w:rsid w:val="00BA7575"/>
    <w:rsid w:val="00BB0467"/>
    <w:rsid w:val="00BB0AC2"/>
    <w:rsid w:val="00BB1C66"/>
    <w:rsid w:val="00BB2965"/>
    <w:rsid w:val="00BB3033"/>
    <w:rsid w:val="00BB3A95"/>
    <w:rsid w:val="00BB48BA"/>
    <w:rsid w:val="00BB6D11"/>
    <w:rsid w:val="00BC1A86"/>
    <w:rsid w:val="00BC4190"/>
    <w:rsid w:val="00BC6881"/>
    <w:rsid w:val="00BD0E95"/>
    <w:rsid w:val="00BD2EBE"/>
    <w:rsid w:val="00BD35F6"/>
    <w:rsid w:val="00BD495A"/>
    <w:rsid w:val="00BD6B8E"/>
    <w:rsid w:val="00BE04F1"/>
    <w:rsid w:val="00BE1FA6"/>
    <w:rsid w:val="00BE28B5"/>
    <w:rsid w:val="00BE4CE5"/>
    <w:rsid w:val="00BE59B2"/>
    <w:rsid w:val="00BF01DC"/>
    <w:rsid w:val="00BF40E1"/>
    <w:rsid w:val="00BF627C"/>
    <w:rsid w:val="00C00833"/>
    <w:rsid w:val="00C01D6F"/>
    <w:rsid w:val="00C04D34"/>
    <w:rsid w:val="00C054D9"/>
    <w:rsid w:val="00C0725B"/>
    <w:rsid w:val="00C10837"/>
    <w:rsid w:val="00C118BD"/>
    <w:rsid w:val="00C12603"/>
    <w:rsid w:val="00C143E7"/>
    <w:rsid w:val="00C22D2F"/>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2D4C"/>
    <w:rsid w:val="00C43590"/>
    <w:rsid w:val="00C513DB"/>
    <w:rsid w:val="00C5280A"/>
    <w:rsid w:val="00C5414E"/>
    <w:rsid w:val="00C575A6"/>
    <w:rsid w:val="00C60323"/>
    <w:rsid w:val="00C60813"/>
    <w:rsid w:val="00C61162"/>
    <w:rsid w:val="00C61D0B"/>
    <w:rsid w:val="00C63001"/>
    <w:rsid w:val="00C63DD8"/>
    <w:rsid w:val="00C64725"/>
    <w:rsid w:val="00C66934"/>
    <w:rsid w:val="00C707D6"/>
    <w:rsid w:val="00C7149D"/>
    <w:rsid w:val="00C747F9"/>
    <w:rsid w:val="00C80CE6"/>
    <w:rsid w:val="00C81763"/>
    <w:rsid w:val="00C83176"/>
    <w:rsid w:val="00C833AC"/>
    <w:rsid w:val="00C84C19"/>
    <w:rsid w:val="00C85116"/>
    <w:rsid w:val="00C85B5B"/>
    <w:rsid w:val="00C906F7"/>
    <w:rsid w:val="00C945A1"/>
    <w:rsid w:val="00C9511E"/>
    <w:rsid w:val="00C95DB2"/>
    <w:rsid w:val="00C96C49"/>
    <w:rsid w:val="00CA09B5"/>
    <w:rsid w:val="00CB0313"/>
    <w:rsid w:val="00CB1E63"/>
    <w:rsid w:val="00CB1F59"/>
    <w:rsid w:val="00CB21C4"/>
    <w:rsid w:val="00CB7F68"/>
    <w:rsid w:val="00CC2F18"/>
    <w:rsid w:val="00CC3C4B"/>
    <w:rsid w:val="00CC44CE"/>
    <w:rsid w:val="00CC61BC"/>
    <w:rsid w:val="00CD2B88"/>
    <w:rsid w:val="00CE1761"/>
    <w:rsid w:val="00CE1791"/>
    <w:rsid w:val="00CE2945"/>
    <w:rsid w:val="00CE477F"/>
    <w:rsid w:val="00CE65C0"/>
    <w:rsid w:val="00CE7329"/>
    <w:rsid w:val="00CE7F6D"/>
    <w:rsid w:val="00CF192B"/>
    <w:rsid w:val="00CF2A5F"/>
    <w:rsid w:val="00CF3C81"/>
    <w:rsid w:val="00CF4098"/>
    <w:rsid w:val="00CF4F44"/>
    <w:rsid w:val="00CF6AFB"/>
    <w:rsid w:val="00CF77FF"/>
    <w:rsid w:val="00D009C6"/>
    <w:rsid w:val="00D01257"/>
    <w:rsid w:val="00D013CC"/>
    <w:rsid w:val="00D017BF"/>
    <w:rsid w:val="00D03B52"/>
    <w:rsid w:val="00D074BB"/>
    <w:rsid w:val="00D079F0"/>
    <w:rsid w:val="00D1120E"/>
    <w:rsid w:val="00D14851"/>
    <w:rsid w:val="00D15A57"/>
    <w:rsid w:val="00D246AA"/>
    <w:rsid w:val="00D30847"/>
    <w:rsid w:val="00D3109A"/>
    <w:rsid w:val="00D32B46"/>
    <w:rsid w:val="00D375F3"/>
    <w:rsid w:val="00D4193C"/>
    <w:rsid w:val="00D451AA"/>
    <w:rsid w:val="00D454FF"/>
    <w:rsid w:val="00D45A2F"/>
    <w:rsid w:val="00D60090"/>
    <w:rsid w:val="00D6048A"/>
    <w:rsid w:val="00D60ADA"/>
    <w:rsid w:val="00D62D25"/>
    <w:rsid w:val="00D646F8"/>
    <w:rsid w:val="00D65428"/>
    <w:rsid w:val="00D700AF"/>
    <w:rsid w:val="00D72767"/>
    <w:rsid w:val="00D73209"/>
    <w:rsid w:val="00D74954"/>
    <w:rsid w:val="00D7600B"/>
    <w:rsid w:val="00D80126"/>
    <w:rsid w:val="00D829E3"/>
    <w:rsid w:val="00D82E90"/>
    <w:rsid w:val="00D83F56"/>
    <w:rsid w:val="00D83FF8"/>
    <w:rsid w:val="00D877FC"/>
    <w:rsid w:val="00D878D9"/>
    <w:rsid w:val="00D910F4"/>
    <w:rsid w:val="00D93D07"/>
    <w:rsid w:val="00D9494A"/>
    <w:rsid w:val="00D95378"/>
    <w:rsid w:val="00D95650"/>
    <w:rsid w:val="00D95A04"/>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221A"/>
    <w:rsid w:val="00DF3B4A"/>
    <w:rsid w:val="00DF6C9E"/>
    <w:rsid w:val="00E00816"/>
    <w:rsid w:val="00E02622"/>
    <w:rsid w:val="00E135DB"/>
    <w:rsid w:val="00E13F5A"/>
    <w:rsid w:val="00E216DB"/>
    <w:rsid w:val="00E2225C"/>
    <w:rsid w:val="00E243D4"/>
    <w:rsid w:val="00E30DAD"/>
    <w:rsid w:val="00E316DC"/>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CE1"/>
    <w:rsid w:val="00E62E33"/>
    <w:rsid w:val="00E62F71"/>
    <w:rsid w:val="00E664F6"/>
    <w:rsid w:val="00E67F24"/>
    <w:rsid w:val="00E7240E"/>
    <w:rsid w:val="00E733C0"/>
    <w:rsid w:val="00E80609"/>
    <w:rsid w:val="00E8092D"/>
    <w:rsid w:val="00E86000"/>
    <w:rsid w:val="00E86EB5"/>
    <w:rsid w:val="00E9183E"/>
    <w:rsid w:val="00E92387"/>
    <w:rsid w:val="00E9369C"/>
    <w:rsid w:val="00E937BF"/>
    <w:rsid w:val="00E93D8A"/>
    <w:rsid w:val="00E94770"/>
    <w:rsid w:val="00E94C17"/>
    <w:rsid w:val="00E97150"/>
    <w:rsid w:val="00EA154C"/>
    <w:rsid w:val="00EA4ACF"/>
    <w:rsid w:val="00EA5242"/>
    <w:rsid w:val="00EA63DA"/>
    <w:rsid w:val="00EA73F3"/>
    <w:rsid w:val="00EB03CB"/>
    <w:rsid w:val="00EB3A11"/>
    <w:rsid w:val="00EB4274"/>
    <w:rsid w:val="00EB5827"/>
    <w:rsid w:val="00EB5A0C"/>
    <w:rsid w:val="00EC0406"/>
    <w:rsid w:val="00EC0B81"/>
    <w:rsid w:val="00EC13C8"/>
    <w:rsid w:val="00EC7CF5"/>
    <w:rsid w:val="00ED08CB"/>
    <w:rsid w:val="00ED3E57"/>
    <w:rsid w:val="00ED7091"/>
    <w:rsid w:val="00EE129D"/>
    <w:rsid w:val="00EE1E51"/>
    <w:rsid w:val="00EE2F69"/>
    <w:rsid w:val="00EE5C0F"/>
    <w:rsid w:val="00EF0A95"/>
    <w:rsid w:val="00EF0F67"/>
    <w:rsid w:val="00EF21BF"/>
    <w:rsid w:val="00EF244F"/>
    <w:rsid w:val="00EF3E48"/>
    <w:rsid w:val="00EF533A"/>
    <w:rsid w:val="00EF6093"/>
    <w:rsid w:val="00EF6168"/>
    <w:rsid w:val="00EF7DBD"/>
    <w:rsid w:val="00F003BF"/>
    <w:rsid w:val="00F02753"/>
    <w:rsid w:val="00F02FB9"/>
    <w:rsid w:val="00F039BF"/>
    <w:rsid w:val="00F06304"/>
    <w:rsid w:val="00F1124D"/>
    <w:rsid w:val="00F1425F"/>
    <w:rsid w:val="00F24ADF"/>
    <w:rsid w:val="00F26697"/>
    <w:rsid w:val="00F26BCC"/>
    <w:rsid w:val="00F27AA0"/>
    <w:rsid w:val="00F30BA6"/>
    <w:rsid w:val="00F37A56"/>
    <w:rsid w:val="00F417D6"/>
    <w:rsid w:val="00F42178"/>
    <w:rsid w:val="00F45B5C"/>
    <w:rsid w:val="00F46951"/>
    <w:rsid w:val="00F46A77"/>
    <w:rsid w:val="00F554DB"/>
    <w:rsid w:val="00F56272"/>
    <w:rsid w:val="00F5677C"/>
    <w:rsid w:val="00F56DEE"/>
    <w:rsid w:val="00F61535"/>
    <w:rsid w:val="00F638AE"/>
    <w:rsid w:val="00F63EE1"/>
    <w:rsid w:val="00F64A1F"/>
    <w:rsid w:val="00F64CCA"/>
    <w:rsid w:val="00F72A15"/>
    <w:rsid w:val="00F72C06"/>
    <w:rsid w:val="00F73832"/>
    <w:rsid w:val="00F754E9"/>
    <w:rsid w:val="00F82BC7"/>
    <w:rsid w:val="00F82E0F"/>
    <w:rsid w:val="00F85592"/>
    <w:rsid w:val="00F8586D"/>
    <w:rsid w:val="00F87FCA"/>
    <w:rsid w:val="00F9257A"/>
    <w:rsid w:val="00F945A4"/>
    <w:rsid w:val="00F94AD7"/>
    <w:rsid w:val="00FA24E6"/>
    <w:rsid w:val="00FA2CFE"/>
    <w:rsid w:val="00FA43CC"/>
    <w:rsid w:val="00FA7561"/>
    <w:rsid w:val="00FB0162"/>
    <w:rsid w:val="00FB098A"/>
    <w:rsid w:val="00FB5EB3"/>
    <w:rsid w:val="00FB7D8F"/>
    <w:rsid w:val="00FC12DA"/>
    <w:rsid w:val="00FC692F"/>
    <w:rsid w:val="00FC729F"/>
    <w:rsid w:val="00FC7893"/>
    <w:rsid w:val="00FD018A"/>
    <w:rsid w:val="00FD107A"/>
    <w:rsid w:val="00FD1595"/>
    <w:rsid w:val="00FD1C0F"/>
    <w:rsid w:val="00FD23C2"/>
    <w:rsid w:val="00FD3C4C"/>
    <w:rsid w:val="00FD6FBC"/>
    <w:rsid w:val="00FD7A43"/>
    <w:rsid w:val="00FE054D"/>
    <w:rsid w:val="00FE0F7E"/>
    <w:rsid w:val="00FE1AA4"/>
    <w:rsid w:val="00FE3A07"/>
    <w:rsid w:val="00FE45AB"/>
    <w:rsid w:val="00FE4C6C"/>
    <w:rsid w:val="00FE5117"/>
    <w:rsid w:val="00FE6862"/>
    <w:rsid w:val="00FE6EB8"/>
    <w:rsid w:val="00FE6F70"/>
    <w:rsid w:val="00FF167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A16DF"/>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6538EE"/>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6538EE"/>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after="100"/>
    </w:pPr>
  </w:style>
  <w:style w:type="paragraph" w:styleId="TM2">
    <w:name w:val="toc 2"/>
    <w:basedOn w:val="Normal"/>
    <w:next w:val="Normal"/>
    <w:autoRedefine/>
    <w:uiPriority w:val="39"/>
    <w:unhideWhenUsed/>
    <w:rsid w:val="00CB1E63"/>
    <w:pPr>
      <w:tabs>
        <w:tab w:val="left" w:pos="1540"/>
        <w:tab w:val="right" w:leader="dot" w:pos="9062"/>
      </w:tabs>
      <w:spacing w:after="100"/>
      <w:ind w:left="240"/>
    </w:p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100" w:line="259" w:lineRule="auto"/>
      <w:ind w:left="440" w:firstLine="0"/>
    </w:pPr>
    <w:rPr>
      <w:rFonts w:asciiTheme="minorHAnsi" w:eastAsiaTheme="minorEastAsia" w:hAnsiTheme="minorHAnsi" w:cs="Times New Roman"/>
      <w:sz w:val="22"/>
      <w:lang w:eastAsia="fr-BE"/>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ndex.php?title=Windows_console_subsystem&amp;action=edit&amp;redlink=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VE_Onlin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ode_texte" TargetMode="External"/><Relationship Id="rId2" Type="http://schemas.openxmlformats.org/officeDocument/2006/relationships/hyperlink" Target="https://fr.wikipedia.org/wiki/Ordinateur" TargetMode="External"/><Relationship Id="rId1" Type="http://schemas.openxmlformats.org/officeDocument/2006/relationships/hyperlink" Target="https://fr.wikipedia.org/wiki/Interface_homme-mach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93828"/>
    <w:rsid w:val="001E4B0C"/>
    <w:rsid w:val="00207ACB"/>
    <w:rsid w:val="00231442"/>
    <w:rsid w:val="00236C2B"/>
    <w:rsid w:val="002A0970"/>
    <w:rsid w:val="002B436A"/>
    <w:rsid w:val="002D725F"/>
    <w:rsid w:val="00317401"/>
    <w:rsid w:val="00337D0A"/>
    <w:rsid w:val="00362E2D"/>
    <w:rsid w:val="00372F1F"/>
    <w:rsid w:val="003F399A"/>
    <w:rsid w:val="00444B8D"/>
    <w:rsid w:val="004C6AFF"/>
    <w:rsid w:val="00542C6A"/>
    <w:rsid w:val="006275E5"/>
    <w:rsid w:val="0063427C"/>
    <w:rsid w:val="00652E7F"/>
    <w:rsid w:val="006A5F53"/>
    <w:rsid w:val="00734FB2"/>
    <w:rsid w:val="00752E10"/>
    <w:rsid w:val="007A0BE0"/>
    <w:rsid w:val="00847C08"/>
    <w:rsid w:val="0086496F"/>
    <w:rsid w:val="00872CBB"/>
    <w:rsid w:val="00873958"/>
    <w:rsid w:val="009035DD"/>
    <w:rsid w:val="009428C7"/>
    <w:rsid w:val="0096759D"/>
    <w:rsid w:val="00992E09"/>
    <w:rsid w:val="00993F35"/>
    <w:rsid w:val="0099550A"/>
    <w:rsid w:val="009F456D"/>
    <w:rsid w:val="00A03004"/>
    <w:rsid w:val="00A333E7"/>
    <w:rsid w:val="00B81D70"/>
    <w:rsid w:val="00BA3E6D"/>
    <w:rsid w:val="00C40FDA"/>
    <w:rsid w:val="00C9211E"/>
    <w:rsid w:val="00CB0492"/>
    <w:rsid w:val="00D47ACF"/>
    <w:rsid w:val="00D5176A"/>
    <w:rsid w:val="00E56606"/>
    <w:rsid w:val="00E57F0A"/>
    <w:rsid w:val="00E614B0"/>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10</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11</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12</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13</b:RefOrder>
  </b:Source>
  <b:Source>
    <b:Tag>Les</b:Tag>
    <b:SourceType>InternetSite</b:SourceType>
    <b:Guid>{7FDC13FF-0D50-422B-9091-6122F77C6C7C}</b:Guid>
    <b:Title>Les cmdlets</b:Title>
    <b:InternetSiteTitle>univ-mlv</b:InternetSiteTitle>
    <b:URL>http://igm.univ-mlv.fr/~dr/XPOSE2008/Introduction%20au%20Powershell/cmdlets.html</b:URL>
    <b:RefOrder>14</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15</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1</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16</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2</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17</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18</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3</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19</b:RefOrder>
  </b:Source>
  <b:Source>
    <b:Tag>che</b:Tag>
    <b:SourceType>InternetSite</b:SourceType>
    <b:Guid>{08661765-A055-4840-85CB-B1A59B9CA428}</b:Guid>
    <b:Title>chef-solo - Chef Docs</b:Title>
    <b:InternetSiteTitle>chef.io</b:InternetSiteTitle>
    <b:URL>https://docs.chef.io/chef_solo.html</b:URL>
    <b:RefOrder>20</b:RefOrder>
  </b:Source>
  <b:Source>
    <b:Tag>Ano</b:Tag>
    <b:SourceType>InternetSite</b:SourceType>
    <b:Guid>{2E345EDA-4589-4736-84F7-946EAD593774}</b:Guid>
    <b:Title>An overview of chef</b:Title>
    <b:InternetSiteTitle>chef.io</b:InternetSiteTitle>
    <b:URL>https://docs.chef.io/chef_overview.html</b:URL>
    <b:RefOrder>4</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5</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21</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6</b:RefOrder>
  </b:Source>
  <b:Source>
    <b:Tag>YAS16</b:Tag>
    <b:SourceType>Book</b:SourceType>
    <b:Guid>{A1DA92A3-DF3D-491B-A887-DE4F79AF6C44}</b:Guid>
    <b:Title>YASC (YET ANOTHER SOFTWARE CONFIGURATOR) DOCUMENTATION</b:Title>
    <b:Year>2016</b:Year>
    <b:City>Liège</b:City>
    <b:Publisher>Limelogic</b:Publisher>
    <b:RefOrder>7</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22</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23</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8</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9</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24</b:RefOrder>
  </b:Source>
</b:Sources>
</file>

<file path=customXml/itemProps1.xml><?xml version="1.0" encoding="utf-8"?>
<ds:datastoreItem xmlns:ds="http://schemas.openxmlformats.org/officeDocument/2006/customXml" ds:itemID="{F7ECC628-0294-4531-8F56-876777FF1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3359</TotalTime>
  <Pages>1</Pages>
  <Words>19030</Words>
  <Characters>104670</Characters>
  <Application>Microsoft Office Word</Application>
  <DocSecurity>0</DocSecurity>
  <Lines>872</Lines>
  <Paragraphs>246</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123454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962</cp:revision>
  <dcterms:created xsi:type="dcterms:W3CDTF">2017-02-21T07:44:00Z</dcterms:created>
  <dcterms:modified xsi:type="dcterms:W3CDTF">2017-04-25T12:39:00Z</dcterms:modified>
</cp:coreProperties>
</file>