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FC" w:rsidRDefault="00F440D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41.4pt;margin-top:104.4pt;width:49.5pt;height:32.25pt;flip:y;z-index:251673600" o:connectortype="straight" strokecolor="red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66.15pt;margin-top:114.15pt;width:275.25pt;height:60.75pt;z-index:251672576" strokecolor="red">
            <v:textbox>
              <w:txbxContent>
                <w:p w:rsidR="00F440D2" w:rsidRPr="00F440D2" w:rsidRDefault="00F440D2">
                  <w:pPr>
                    <w:rPr>
                      <w:color w:val="FF0000"/>
                      <w:lang w:val="ro-MO"/>
                    </w:rPr>
                  </w:pPr>
                  <w:r w:rsidRPr="00F440D2">
                    <w:rPr>
                      <w:color w:val="FF0000"/>
                      <w:lang w:val="ro-MO"/>
                    </w:rPr>
                    <w:t>Aici or fi prezentate toate accesoriile disponibile în ordinea celor mai populare, utilizatorul poate alege ceea de ce are nevoie.</w:t>
                  </w:r>
                </w:p>
              </w:txbxContent>
            </v:textbox>
          </v:shape>
        </w:pict>
      </w:r>
      <w:r w:rsidR="000800F9">
        <w:rPr>
          <w:noProof/>
          <w:lang w:eastAsia="ru-RU"/>
        </w:rPr>
        <w:pict>
          <v:shape id="_x0000_s1036" type="#_x0000_t202" style="position:absolute;margin-left:821.4pt;margin-top:255.15pt;width:270.75pt;height:106.5pt;z-index:251668480" strokecolor="red">
            <v:textbox>
              <w:txbxContent>
                <w:p w:rsidR="00BF6604" w:rsidRPr="000800F9" w:rsidRDefault="00BF6604">
                  <w:pPr>
                    <w:rPr>
                      <w:color w:val="FF0000"/>
                      <w:lang w:val="ro-MO"/>
                    </w:rPr>
                  </w:pPr>
                  <w:r w:rsidRPr="000800F9">
                    <w:rPr>
                      <w:color w:val="FF0000"/>
                      <w:lang w:val="ro-MO"/>
                    </w:rPr>
                    <w:t>Această pagină este destinată accesoriilor, în partea stângă vor fi enumerate accesoriile disponibile, făcând clik pe care în partea dreaptă vor apărea gama de accesorii disponibile din categoria aleasă</w:t>
                  </w:r>
                  <w:r w:rsidR="000800F9">
                    <w:rPr>
                      <w:color w:val="FF0000"/>
                      <w:lang w:val="ro-MO"/>
                    </w:rPr>
                    <w:t xml:space="preserve"> Aici avem acces direct de pe paginile:„Home”, „Telefoane”, </w:t>
                  </w:r>
                  <w:r w:rsidR="00F440D2">
                    <w:rPr>
                      <w:color w:val="FF0000"/>
                      <w:lang w:val="ro-MO"/>
                    </w:rPr>
                    <w:t>„Informații utile”</w:t>
                  </w:r>
                </w:p>
              </w:txbxContent>
            </v:textbox>
          </v:shape>
        </w:pict>
      </w:r>
      <w:r w:rsidR="000800F9">
        <w:rPr>
          <w:noProof/>
          <w:lang w:eastAsia="ru-RU"/>
        </w:rPr>
        <w:pict>
          <v:shape id="_x0000_s1034" type="#_x0000_t202" style="position:absolute;margin-left:16.65pt;margin-top:840.9pt;width:279.75pt;height:106.5pt;z-index:251666432" strokecolor="red">
            <v:textbox>
              <w:txbxContent>
                <w:p w:rsidR="00BF6604" w:rsidRPr="000800F9" w:rsidRDefault="00BF6604">
                  <w:pPr>
                    <w:rPr>
                      <w:color w:val="FF0000"/>
                      <w:lang w:val="ro-MO"/>
                    </w:rPr>
                  </w:pPr>
                  <w:r w:rsidRPr="000800F9">
                    <w:rPr>
                      <w:color w:val="FF0000"/>
                      <w:lang w:val="ro-MO"/>
                    </w:rPr>
                    <w:t xml:space="preserve">Următoarea pagină este destinată prezentării </w:t>
                  </w:r>
                  <w:r w:rsidR="000800F9">
                    <w:rPr>
                      <w:color w:val="FF0000"/>
                      <w:lang w:val="ro-MO"/>
                    </w:rPr>
                    <w:t>modelelor disponibile a mărcii alese</w:t>
                  </w:r>
                  <w:r w:rsidRPr="000800F9">
                    <w:rPr>
                      <w:color w:val="FF0000"/>
                      <w:lang w:val="ro-MO"/>
                    </w:rPr>
                    <w:t>, în partea stângă vor fi enumerate toate mărcile existente, utilizatorul în orice moment își poate schimba alegerea. Aici avem acces direct de pe paginile „Home”; „Informații utile”; „Telefoane”.</w:t>
                  </w:r>
                </w:p>
              </w:txbxContent>
            </v:textbox>
          </v:shape>
        </w:pict>
      </w:r>
      <w:r w:rsidR="000800F9">
        <w:rPr>
          <w:noProof/>
          <w:lang w:eastAsia="ru-RU"/>
        </w:rPr>
        <w:pict>
          <v:shape id="_x0000_s1039" type="#_x0000_t32" style="position:absolute;margin-left:324.9pt;margin-top:372.9pt;width:60pt;height:23.25pt;flip:y;z-index:251671552" o:connectortype="straight" strokecolor="red">
            <v:stroke endarrow="block"/>
          </v:shape>
        </w:pict>
      </w:r>
      <w:r w:rsidR="000800F9">
        <w:rPr>
          <w:noProof/>
          <w:lang w:eastAsia="ru-RU"/>
        </w:rPr>
        <w:pict>
          <v:shape id="_x0000_s1038" type="#_x0000_t202" style="position:absolute;margin-left:72.15pt;margin-top:346.65pt;width:252.75pt;height:89.25pt;z-index:251670528" strokecolor="red">
            <v:textbox>
              <w:txbxContent>
                <w:p w:rsidR="000800F9" w:rsidRPr="000800F9" w:rsidRDefault="000800F9">
                  <w:pPr>
                    <w:rPr>
                      <w:color w:val="FF0000"/>
                      <w:lang w:val="ro-MO"/>
                    </w:rPr>
                  </w:pPr>
                  <w:r w:rsidRPr="000800F9">
                    <w:rPr>
                      <w:color w:val="FF0000"/>
                      <w:lang w:val="ro-MO"/>
                    </w:rPr>
                    <w:t>Aceasta este pagina destinată prezentării smartphonurilor, dacă utilizatorul nu este decis cu privire la marca dorită, acesta poate viziona întreaga gamă disponibilă, aranjată în ordinea celor mai populare produse.</w:t>
                  </w:r>
                </w:p>
              </w:txbxContent>
            </v:textbox>
          </v:shape>
        </w:pict>
      </w:r>
      <w:r w:rsidR="000800F9">
        <w:rPr>
          <w:noProof/>
          <w:lang w:eastAsia="ru-RU"/>
        </w:rPr>
        <w:pict>
          <v:shape id="_x0000_s1037" type="#_x0000_t32" style="position:absolute;margin-left:949.65pt;margin-top:361.65pt;width:9.75pt;height:45pt;flip:x;z-index:251669504" o:connectortype="straight" strokecolor="red">
            <v:stroke endarrow="block"/>
          </v:shape>
        </w:pict>
      </w:r>
      <w:r w:rsidR="00BF6604">
        <w:rPr>
          <w:noProof/>
          <w:lang w:eastAsia="ru-RU"/>
        </w:rPr>
        <w:pict>
          <v:shape id="_x0000_s1035" type="#_x0000_t32" style="position:absolute;margin-left:163.65pt;margin-top:801.9pt;width:24pt;height:39pt;flip:y;z-index:251667456" o:connectortype="straight" strokecolor="red">
            <v:stroke endarrow="block"/>
          </v:shape>
        </w:pict>
      </w:r>
      <w:r w:rsidR="00BF6604">
        <w:rPr>
          <w:noProof/>
          <w:lang w:eastAsia="ru-RU"/>
        </w:rPr>
        <w:pict>
          <v:shape id="_x0000_s1033" type="#_x0000_t32" style="position:absolute;margin-left:742.65pt;margin-top:709.65pt;width:54pt;height:21pt;flip:x y;z-index:251665408" o:connectortype="straight" strokecolor="red">
            <v:stroke endarrow="block"/>
          </v:shape>
        </w:pict>
      </w:r>
      <w:r w:rsidR="00C45AF5">
        <w:rPr>
          <w:noProof/>
          <w:lang w:eastAsia="ru-RU"/>
        </w:rPr>
        <w:pict>
          <v:shape id="_x0000_s1032" type="#_x0000_t202" style="position:absolute;margin-left:796.65pt;margin-top:687.9pt;width:290.25pt;height:92.25pt;z-index:251664384" strokecolor="red">
            <v:textbox>
              <w:txbxContent>
                <w:p w:rsidR="00C45AF5" w:rsidRPr="000800F9" w:rsidRDefault="00C45AF5">
                  <w:pPr>
                    <w:rPr>
                      <w:color w:val="FF0000"/>
                      <w:lang w:val="ro-MO"/>
                    </w:rPr>
                  </w:pPr>
                  <w:r w:rsidRPr="000800F9">
                    <w:rPr>
                      <w:color w:val="FF0000"/>
                      <w:lang w:val="ro-MO"/>
                    </w:rPr>
                    <w:t>Aici utilizatorul are acces la informații sugestive ce îl vor ajuta în alegerea produsului pe care doresc să-l achiziționeze. Spre exemplu explicarea caracteristicilor smartphonului. La fel rămân</w:t>
                  </w:r>
                  <w:r w:rsidR="00BF6604" w:rsidRPr="000800F9">
                    <w:rPr>
                      <w:color w:val="FF0000"/>
                      <w:lang w:val="ro-MO"/>
                    </w:rPr>
                    <w:t>e accesibilă</w:t>
                  </w:r>
                  <w:r w:rsidRPr="000800F9">
                    <w:rPr>
                      <w:color w:val="FF0000"/>
                      <w:lang w:val="ro-MO"/>
                    </w:rPr>
                    <w:t xml:space="preserve"> </w:t>
                  </w:r>
                  <w:r w:rsidR="00BF6604" w:rsidRPr="000800F9">
                    <w:rPr>
                      <w:color w:val="FF0000"/>
                      <w:lang w:val="ro-MO"/>
                    </w:rPr>
                    <w:t>trecerea la pagina unor mărci și a unor accesorii.</w:t>
                  </w:r>
                </w:p>
              </w:txbxContent>
            </v:textbox>
          </v:shape>
        </w:pict>
      </w:r>
      <w:r w:rsidR="00C45AF5">
        <w:rPr>
          <w:noProof/>
          <w:lang w:eastAsia="ru-RU"/>
        </w:rPr>
        <w:pict>
          <v:shape id="_x0000_s1031" type="#_x0000_t32" style="position:absolute;margin-left:742.65pt;margin-top:757.65pt;width:33pt;height:34.5pt;flip:x y;z-index:251663360" o:connectortype="straight" strokecolor="red">
            <v:stroke endarrow="block"/>
          </v:shape>
        </w:pict>
      </w:r>
      <w:r w:rsidR="00C45AF5">
        <w:rPr>
          <w:noProof/>
          <w:lang w:eastAsia="ru-RU"/>
        </w:rPr>
        <w:pict>
          <v:shape id="_x0000_s1030" type="#_x0000_t32" style="position:absolute;margin-left:582.15pt;margin-top:807.15pt;width:168pt;height:55.5pt;flip:x;z-index:251662336" o:connectortype="straight" strokecolor="red">
            <v:stroke endarrow="block"/>
          </v:shape>
        </w:pict>
      </w:r>
      <w:r w:rsidR="00C45AF5">
        <w:rPr>
          <w:noProof/>
          <w:lang w:eastAsia="ru-RU"/>
        </w:rPr>
        <w:pict>
          <v:shape id="_x0000_s1029" type="#_x0000_t202" style="position:absolute;margin-left:750.15pt;margin-top:792.15pt;width:189pt;height:38.25pt;z-index:251661312" strokecolor="red">
            <v:textbox>
              <w:txbxContent>
                <w:p w:rsidR="00C45AF5" w:rsidRPr="000800F9" w:rsidRDefault="00C45AF5">
                  <w:pPr>
                    <w:rPr>
                      <w:color w:val="FF0000"/>
                      <w:lang w:val="ro-MO"/>
                    </w:rPr>
                  </w:pPr>
                  <w:r w:rsidRPr="000800F9">
                    <w:rPr>
                      <w:color w:val="FF0000"/>
                      <w:lang w:val="ro-MO"/>
                    </w:rPr>
                    <w:t>Făcând clik pe „Informații utile”, se deschide următoarea pagină:</w:t>
                  </w:r>
                </w:p>
              </w:txbxContent>
            </v:textbox>
          </v:shape>
        </w:pict>
      </w:r>
      <w:r w:rsidR="00C45AF5">
        <w:rPr>
          <w:noProof/>
          <w:lang w:eastAsia="ru-RU"/>
        </w:rPr>
        <w:pict>
          <v:shape id="_x0000_s1028" type="#_x0000_t32" style="position:absolute;margin-left:750.15pt;margin-top:1005.15pt;width:60pt;height:23.25pt;flip:x y;z-index:251660288" o:connectortype="straight" strokecolor="red">
            <v:stroke endarrow="block"/>
          </v:shape>
        </w:pict>
      </w:r>
      <w:r w:rsidR="00F43420">
        <w:rPr>
          <w:noProof/>
          <w:lang w:eastAsia="ru-RU"/>
        </w:rPr>
        <w:pict>
          <v:shape id="_x0000_s1026" type="#_x0000_t202" style="position:absolute;margin-left:810.15pt;margin-top:985.65pt;width:255pt;height:84.75pt;z-index:251659264" strokecolor="red">
            <v:textbox>
              <w:txbxContent>
                <w:p w:rsidR="00F43420" w:rsidRPr="000800F9" w:rsidRDefault="00F43420">
                  <w:pPr>
                    <w:rPr>
                      <w:color w:val="FF0000"/>
                      <w:lang w:val="ro-MO"/>
                    </w:rPr>
                  </w:pPr>
                  <w:r w:rsidRPr="000800F9">
                    <w:rPr>
                      <w:color w:val="FF0000"/>
                      <w:lang w:val="ro-MO"/>
                    </w:rPr>
                    <w:t>Aceasta este pagina principală, utilizatorul are acces la produsele apărute recent, meniul site-lui, o gamă a celor mai cunoscute mărci de telefoane, fiind posibilă trecerea directă la vizionarea produselor acesteia, la fel și cele mai utilizate accesorii pentru smartphonuri.</w:t>
                  </w:r>
                </w:p>
              </w:txbxContent>
            </v:textbox>
          </v:shape>
        </w:pict>
      </w:r>
      <w:r w:rsidR="00F4342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3858875" cy="13525500"/>
            <wp:effectExtent l="19050" t="0" r="9525" b="0"/>
            <wp:wrapNone/>
            <wp:docPr id="1" name="Рисунок 1" descr="C:\Users\User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875" cy="135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D01FC" w:rsidSect="00F43420">
      <w:pgSz w:w="23814" w:h="22680" w:orient="landscape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3420"/>
    <w:rsid w:val="000800F9"/>
    <w:rsid w:val="002E6DC7"/>
    <w:rsid w:val="00685D5E"/>
    <w:rsid w:val="00842266"/>
    <w:rsid w:val="009D01FC"/>
    <w:rsid w:val="00BF6604"/>
    <w:rsid w:val="00C45AF5"/>
    <w:rsid w:val="00F43420"/>
    <w:rsid w:val="00F4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4" type="connector" idref="#_x0000_s1028"/>
        <o:r id="V:Rule6" type="connector" idref="#_x0000_s1030"/>
        <o:r id="V:Rule8" type="connector" idref="#_x0000_s1031"/>
        <o:r id="V:Rule10" type="connector" idref="#_x0000_s1033"/>
        <o:r id="V:Rule12" type="connector" idref="#_x0000_s1035"/>
        <o:r id="V:Rule14" type="connector" idref="#_x0000_s1037"/>
        <o:r id="V:Rule16" type="connector" idref="#_x0000_s1039"/>
        <o:r id="V:Rule1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HP 2000</cp:lastModifiedBy>
  <cp:revision>2</cp:revision>
  <dcterms:created xsi:type="dcterms:W3CDTF">2021-09-27T17:28:00Z</dcterms:created>
  <dcterms:modified xsi:type="dcterms:W3CDTF">2021-09-27T18:13:00Z</dcterms:modified>
</cp:coreProperties>
</file>