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0F76" w14:textId="6257C405" w:rsidR="00D2015F" w:rsidRPr="00122220" w:rsidRDefault="00C172D7" w:rsidP="00C172D7">
      <w:pPr>
        <w:jc w:val="center"/>
        <w:rPr>
          <w:b/>
          <w:bCs/>
          <w:i/>
          <w:iCs/>
          <w:sz w:val="40"/>
          <w:szCs w:val="40"/>
        </w:rPr>
      </w:pPr>
      <w:r w:rsidRPr="00122220">
        <w:rPr>
          <w:b/>
          <w:bCs/>
          <w:i/>
          <w:iCs/>
          <w:sz w:val="40"/>
          <w:szCs w:val="40"/>
        </w:rPr>
        <w:t>Food Delivery Appliacation</w:t>
      </w:r>
      <w:r w:rsidR="00122220" w:rsidRPr="00122220">
        <w:rPr>
          <w:b/>
          <w:bCs/>
          <w:i/>
          <w:iCs/>
          <w:sz w:val="40"/>
          <w:szCs w:val="40"/>
        </w:rPr>
        <w:br/>
        <w:t>Documentation (HU)</w:t>
      </w:r>
    </w:p>
    <w:p w14:paraId="2C6612E3" w14:textId="76F78BBE" w:rsidR="00C172D7" w:rsidRPr="00122220" w:rsidRDefault="00C172D7" w:rsidP="00C172D7">
      <w:pPr>
        <w:jc w:val="center"/>
        <w:rPr>
          <w:color w:val="FF0000"/>
          <w:sz w:val="32"/>
          <w:szCs w:val="32"/>
        </w:rPr>
      </w:pPr>
      <w:r w:rsidRPr="00122220">
        <w:rPr>
          <w:color w:val="FF0000"/>
          <w:sz w:val="32"/>
          <w:szCs w:val="32"/>
        </w:rPr>
        <w:t>Ver. 1.0.0</w:t>
      </w:r>
    </w:p>
    <w:p w14:paraId="058124CE" w14:textId="50EF81A3" w:rsidR="00122220" w:rsidRDefault="00122220" w:rsidP="001222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Tartalomjegyzék</w:t>
      </w:r>
      <w:r w:rsidR="00531C50">
        <w:rPr>
          <w:color w:val="000000" w:themeColor="text1"/>
          <w:sz w:val="28"/>
          <w:szCs w:val="28"/>
        </w:rPr>
        <w:t xml:space="preserve"> (A végére színkód is kell)</w:t>
      </w:r>
    </w:p>
    <w:p w14:paraId="120DA866" w14:textId="77777777" w:rsidR="00122220" w:rsidRDefault="001222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7F9DC74" w14:textId="0ADD7E14" w:rsidR="00122220" w:rsidRDefault="00122220" w:rsidP="00122220">
      <w:pPr>
        <w:rPr>
          <w:color w:val="000000" w:themeColor="text1"/>
          <w:sz w:val="36"/>
          <w:szCs w:val="36"/>
          <w:u w:val="single"/>
        </w:rPr>
      </w:pPr>
      <w:r w:rsidRPr="00122220">
        <w:rPr>
          <w:color w:val="000000" w:themeColor="text1"/>
          <w:sz w:val="36"/>
          <w:szCs w:val="36"/>
          <w:u w:val="single"/>
        </w:rPr>
        <w:lastRenderedPageBreak/>
        <w:t>Autentikáció</w:t>
      </w:r>
      <w:r>
        <w:rPr>
          <w:color w:val="000000" w:themeColor="text1"/>
          <w:sz w:val="36"/>
          <w:szCs w:val="36"/>
          <w:u w:val="single"/>
        </w:rPr>
        <w:t>, jogosultságok</w:t>
      </w:r>
    </w:p>
    <w:p w14:paraId="53456D8F" w14:textId="414C8137" w:rsidR="00122220" w:rsidRDefault="00122220" w:rsidP="001222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</w:t>
      </w:r>
      <w:r w:rsidR="00A8148D">
        <w:rPr>
          <w:color w:val="000000" w:themeColor="text1"/>
          <w:sz w:val="24"/>
          <w:szCs w:val="24"/>
        </w:rPr>
        <w:t xml:space="preserve">szoftver </w:t>
      </w:r>
      <w:r>
        <w:rPr>
          <w:color w:val="000000" w:themeColor="text1"/>
          <w:sz w:val="24"/>
          <w:szCs w:val="24"/>
        </w:rPr>
        <w:t>JWT (JSON Web Tokens) autentikációt használ, mely technológiának a lényege, hogy a szerver, a</w:t>
      </w:r>
      <w:r w:rsidR="000F0AEA">
        <w:rPr>
          <w:color w:val="000000" w:themeColor="text1"/>
          <w:sz w:val="24"/>
          <w:szCs w:val="24"/>
        </w:rPr>
        <w:t xml:space="preserve"> felhasználónév/jelszó páros</w:t>
      </w:r>
      <w:r>
        <w:rPr>
          <w:color w:val="000000" w:themeColor="text1"/>
          <w:sz w:val="24"/>
          <w:szCs w:val="24"/>
        </w:rPr>
        <w:t xml:space="preserve"> bejelentkezést követően egy lejáró* tokent biztosít a kliens számára. Ezáltal a</w:t>
      </w:r>
      <w:r w:rsidR="000F0AEA">
        <w:rPr>
          <w:color w:val="000000" w:themeColor="text1"/>
          <w:sz w:val="24"/>
          <w:szCs w:val="24"/>
        </w:rPr>
        <w:t xml:space="preserve"> kliensnek nem kell minden kérésnél felhasználónév/jelszó párost elküldenie a szervernek, hanem csak a tokent. A token alapján történik a továbbiakban a kliens</w:t>
      </w:r>
      <w:r w:rsidR="00E46982">
        <w:rPr>
          <w:color w:val="000000" w:themeColor="text1"/>
          <w:sz w:val="24"/>
          <w:szCs w:val="24"/>
        </w:rPr>
        <w:t xml:space="preserve"> (</w:t>
      </w:r>
      <w:r w:rsidR="000F0AEA">
        <w:rPr>
          <w:color w:val="000000" w:themeColor="text1"/>
          <w:sz w:val="24"/>
          <w:szCs w:val="24"/>
        </w:rPr>
        <w:t>felhasználó</w:t>
      </w:r>
      <w:r w:rsidR="00E46982">
        <w:rPr>
          <w:color w:val="000000" w:themeColor="text1"/>
          <w:sz w:val="24"/>
          <w:szCs w:val="24"/>
        </w:rPr>
        <w:t>)</w:t>
      </w:r>
      <w:r w:rsidR="000F0AEA">
        <w:rPr>
          <w:color w:val="000000" w:themeColor="text1"/>
          <w:sz w:val="24"/>
          <w:szCs w:val="24"/>
        </w:rPr>
        <w:t xml:space="preserve"> azonosítása. A tokenben eltárolhatóak adatok, mint például a felhasználónév, a token kibocsájtási ideje és a lejárati ideje, illetve bármi más fejlesztő által meghatározott adat. (!!! Nem érdemes sok adatot tárolni benne.)</w:t>
      </w:r>
      <w:r w:rsidR="00BD1BDA">
        <w:rPr>
          <w:color w:val="000000" w:themeColor="text1"/>
          <w:sz w:val="24"/>
          <w:szCs w:val="24"/>
        </w:rPr>
        <w:t xml:space="preserve"> Egy JWT token három részből áll:</w:t>
      </w:r>
    </w:p>
    <w:p w14:paraId="540DE972" w14:textId="1A954DF8" w:rsidR="00BD1BDA" w:rsidRDefault="00BD1BDA" w:rsidP="00BD1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Fejléc: A tokenről tárol adatokat (Pl: Token típusa)</w:t>
      </w:r>
    </w:p>
    <w:p w14:paraId="6EAA9603" w14:textId="43E616FE" w:rsidR="00BD1BDA" w:rsidRDefault="00BD1BDA" w:rsidP="00BD1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Adat: A tokenen tárolt adatok (Pl: Felhasználónév)</w:t>
      </w:r>
    </w:p>
    <w:p w14:paraId="25D213F2" w14:textId="12772F59" w:rsidR="00BD1BDA" w:rsidRDefault="00BD1BDA" w:rsidP="00BD1BDA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Ellenőrző aláírás: </w:t>
      </w:r>
      <w:r w:rsidR="00E33D11">
        <w:rPr>
          <w:color w:val="000000" w:themeColor="text1"/>
          <w:sz w:val="24"/>
          <w:szCs w:val="24"/>
        </w:rPr>
        <w:t>A szerver írja alá és az adatok sértetlenség</w:t>
      </w:r>
      <w:r w:rsidR="000960D1">
        <w:rPr>
          <w:color w:val="000000" w:themeColor="text1"/>
          <w:sz w:val="24"/>
          <w:szCs w:val="24"/>
        </w:rPr>
        <w:t>ének ellenőrzésére szolgál.</w:t>
      </w:r>
    </w:p>
    <w:p w14:paraId="01E13607" w14:textId="544CCD19" w:rsidR="00C92022" w:rsidRDefault="005D3817" w:rsidP="00C9202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Az autentikációt a szoftver Servlet Filter segítségével </w:t>
      </w:r>
      <w:r w:rsidR="00ED1803">
        <w:rPr>
          <w:color w:val="000000" w:themeColor="text1"/>
          <w:sz w:val="24"/>
          <w:szCs w:val="24"/>
        </w:rPr>
        <w:t xml:space="preserve">végzi el. A Servlet Filter-ek azelőtt kerülnek meghívásra mielőtt a kérés elérné a Servlet-et. A Filter-ek egy Filter Chain-be vannak rendezve és számít a sorrendjük, mivel egymást hívják meg, így csak egy irányba lehetnek hatással egymásra. A Spring Boot alapból 10+ Filtert biztosít a Spring Security által, ezen Filter-ek közé került beillesztésre a </w:t>
      </w:r>
      <w:r w:rsidR="00ED1803" w:rsidRPr="00D24917">
        <w:rPr>
          <w:color w:val="FF0000"/>
          <w:sz w:val="24"/>
          <w:szCs w:val="24"/>
        </w:rPr>
        <w:t>UsernamePasswordAuthenticationFilter</w:t>
      </w:r>
      <w:r w:rsidR="00ED1803" w:rsidRPr="00D24917">
        <w:rPr>
          <w:color w:val="FF0000"/>
          <w:sz w:val="24"/>
          <w:szCs w:val="24"/>
        </w:rPr>
        <w:t xml:space="preserve"> </w:t>
      </w:r>
      <w:r w:rsidR="00ED1803">
        <w:rPr>
          <w:color w:val="000000" w:themeColor="text1"/>
          <w:sz w:val="24"/>
          <w:szCs w:val="24"/>
        </w:rPr>
        <w:t xml:space="preserve">elé a </w:t>
      </w:r>
      <w:r w:rsidR="00ED1803" w:rsidRPr="00ED1803">
        <w:rPr>
          <w:color w:val="FFC000" w:themeColor="accent4"/>
          <w:sz w:val="24"/>
          <w:szCs w:val="24"/>
        </w:rPr>
        <w:t>JwtAuthenticationFilter</w:t>
      </w:r>
      <w:r w:rsidR="00ED1803">
        <w:rPr>
          <w:color w:val="000000" w:themeColor="text1"/>
          <w:sz w:val="24"/>
          <w:szCs w:val="24"/>
        </w:rPr>
        <w:t xml:space="preserve">. A </w:t>
      </w:r>
      <w:r w:rsidR="00ED1803" w:rsidRPr="00ED1803">
        <w:rPr>
          <w:color w:val="FFC000" w:themeColor="accent4"/>
          <w:sz w:val="24"/>
          <w:szCs w:val="24"/>
        </w:rPr>
        <w:t>JwtAuthenticationFilter</w:t>
      </w:r>
      <w:r w:rsidR="00ED1803">
        <w:rPr>
          <w:color w:val="FFC000" w:themeColor="accent4"/>
          <w:sz w:val="24"/>
          <w:szCs w:val="24"/>
        </w:rPr>
        <w:t>.</w:t>
      </w:r>
      <w:r w:rsidR="00ED1803" w:rsidRPr="00ED1803">
        <w:t xml:space="preserve"> </w:t>
      </w:r>
      <w:r w:rsidR="00ED1803" w:rsidRPr="00ED1803">
        <w:rPr>
          <w:color w:val="5B9BD5" w:themeColor="accent5"/>
          <w:sz w:val="24"/>
          <w:szCs w:val="24"/>
        </w:rPr>
        <w:t>doFilterInternal</w:t>
      </w:r>
      <w:r w:rsidR="00ED1803">
        <w:rPr>
          <w:color w:val="5B9BD5" w:themeColor="accent5"/>
          <w:sz w:val="24"/>
          <w:szCs w:val="24"/>
        </w:rPr>
        <w:t xml:space="preserve"> </w:t>
      </w:r>
      <w:r w:rsidR="00ED1803">
        <w:rPr>
          <w:color w:val="000000" w:themeColor="text1"/>
          <w:sz w:val="24"/>
          <w:szCs w:val="24"/>
        </w:rPr>
        <w:t>metódusa végzi el az autentikációt és hívja meg a következő Filter-t</w:t>
      </w:r>
      <w:r w:rsidR="00C92022">
        <w:rPr>
          <w:color w:val="000000" w:themeColor="text1"/>
          <w:sz w:val="24"/>
          <w:szCs w:val="24"/>
        </w:rPr>
        <w:t>. A metódus a kérésből kiveszi a fejlécet:</w:t>
      </w:r>
    </w:p>
    <w:p w14:paraId="407B393B" w14:textId="3671ECBD" w:rsidR="00C92022" w:rsidRDefault="00C92022" w:rsidP="00C9202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 </w:t>
      </w:r>
      <w:r w:rsidR="00D24917">
        <w:rPr>
          <w:color w:val="000000" w:themeColor="text1"/>
          <w:sz w:val="24"/>
          <w:szCs w:val="24"/>
        </w:rPr>
        <w:t>nem talál fejlécet vagy a fejlécben nem talál JWT tokent, akkor tovább küldi a kérést és ilyenkor nem történt meg az autentikáció.</w:t>
      </w:r>
    </w:p>
    <w:p w14:paraId="0370D201" w14:textId="190FCE73" w:rsidR="00D24917" w:rsidRDefault="00D24917" w:rsidP="00C92022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Egyébként kiveszi a kérésből a tokent és a tokenből visszafejti a felhasználónevet.</w:t>
      </w:r>
    </w:p>
    <w:p w14:paraId="71341D2E" w14:textId="60EED8ED" w:rsidR="00D24917" w:rsidRDefault="00D24917" w:rsidP="00D24917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 a felhasználónév nem üres String, akkor lekérdezi a </w:t>
      </w:r>
      <w:r w:rsidRPr="00D24917">
        <w:rPr>
          <w:color w:val="FF0000"/>
          <w:sz w:val="24"/>
          <w:szCs w:val="24"/>
        </w:rPr>
        <w:t xml:space="preserve">UserDetails </w:t>
      </w:r>
      <w:r>
        <w:rPr>
          <w:color w:val="000000" w:themeColor="text1"/>
          <w:sz w:val="24"/>
          <w:szCs w:val="24"/>
        </w:rPr>
        <w:t xml:space="preserve">interfészt, amelyet a </w:t>
      </w:r>
      <w:r w:rsidRPr="00D24917">
        <w:rPr>
          <w:color w:val="FFC000" w:themeColor="accent4"/>
          <w:sz w:val="24"/>
          <w:szCs w:val="24"/>
        </w:rPr>
        <w:t xml:space="preserve">User </w:t>
      </w:r>
      <w:r>
        <w:rPr>
          <w:color w:val="000000" w:themeColor="text1"/>
          <w:sz w:val="24"/>
          <w:szCs w:val="24"/>
        </w:rPr>
        <w:t>osztály imlementál.</w:t>
      </w:r>
    </w:p>
    <w:p w14:paraId="2333E00D" w14:textId="7ADA388A" w:rsidR="00D24917" w:rsidRDefault="00D24917" w:rsidP="00D24917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Ha a JWT token érvényes </w:t>
      </w:r>
      <w:r w:rsidRPr="00D24917">
        <w:rPr>
          <w:color w:val="FFC000" w:themeColor="accent4"/>
          <w:sz w:val="24"/>
          <w:szCs w:val="24"/>
        </w:rPr>
        <w:t>JwtTokenProvider.</w:t>
      </w:r>
      <w:r w:rsidRPr="00D24917">
        <w:rPr>
          <w:color w:val="5B9BD5" w:themeColor="accent5"/>
          <w:sz w:val="24"/>
          <w:szCs w:val="24"/>
        </w:rPr>
        <w:t>isValidToken</w:t>
      </w:r>
      <w:r>
        <w:rPr>
          <w:color w:val="000000" w:themeColor="text1"/>
          <w:sz w:val="24"/>
          <w:szCs w:val="24"/>
        </w:rPr>
        <w:t xml:space="preserve">, akkor a </w:t>
      </w:r>
      <w:r w:rsidRPr="00D24917">
        <w:rPr>
          <w:color w:val="FF0000"/>
          <w:sz w:val="24"/>
          <w:szCs w:val="24"/>
        </w:rPr>
        <w:t>SecurityContextHolder</w:t>
      </w:r>
      <w:r>
        <w:rPr>
          <w:color w:val="FF0000"/>
          <w:sz w:val="24"/>
          <w:szCs w:val="24"/>
        </w:rPr>
        <w:t>.getContext</w:t>
      </w:r>
      <w:r>
        <w:rPr>
          <w:color w:val="000000" w:themeColor="text1"/>
          <w:sz w:val="24"/>
          <w:szCs w:val="24"/>
        </w:rPr>
        <w:t>-en elmenti az autentikált felhasználót.</w:t>
      </w:r>
    </w:p>
    <w:p w14:paraId="3A8AAA0C" w14:textId="2083E854" w:rsidR="00FE3F67" w:rsidRPr="00FE3F67" w:rsidRDefault="00FE3F67" w:rsidP="00FE3F67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Tovább küldi a kérést.</w:t>
      </w:r>
    </w:p>
    <w:p w14:paraId="11319464" w14:textId="2F0CA9CD" w:rsidR="00FE3F67" w:rsidRDefault="00663BEB" w:rsidP="000F2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Vannak olyan végpontok, amelyek autentikáció, illetve jogosultságok nélkül is elérhetőek, például a bejelentkezés és a regisztráció.</w:t>
      </w:r>
    </w:p>
    <w:p w14:paraId="4F746A95" w14:textId="369E72EC" w:rsidR="002D6D1B" w:rsidRDefault="00663BEB" w:rsidP="000F21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szoftver legtöbb végpontjának elérése nem csak autentikációhoz kötött, hanem jogosultságokhoz is. Minden regisztrált felhasználónak a </w:t>
      </w:r>
      <w:r>
        <w:rPr>
          <w:color w:val="FFC000" w:themeColor="accent4"/>
          <w:sz w:val="24"/>
          <w:szCs w:val="24"/>
        </w:rPr>
        <w:t xml:space="preserve">User </w:t>
      </w:r>
      <w:r>
        <w:rPr>
          <w:color w:val="000000" w:themeColor="text1"/>
          <w:sz w:val="24"/>
          <w:szCs w:val="24"/>
        </w:rPr>
        <w:t xml:space="preserve">osztályon van eltárolva a jogosultsága </w:t>
      </w:r>
      <w:r w:rsidRPr="00663BEB">
        <w:rPr>
          <w:color w:val="FFC000" w:themeColor="accent4"/>
          <w:sz w:val="24"/>
          <w:szCs w:val="24"/>
        </w:rPr>
        <w:t>Role</w:t>
      </w:r>
      <w:r>
        <w:rPr>
          <w:color w:val="FFC000" w:themeColor="accent4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enumként. A Controller osztályokban vannak a szoftvernek a végpontjai definiálva. Ezeken az osztályokon vannak a jogosultságok megkövetelve. Beszélhetünk kétféle megszorításról, az egyik az osztály szintű megszorítás, amely az osztályon alkalmazott </w:t>
      </w:r>
      <w:r w:rsidRPr="00663BEB">
        <w:rPr>
          <w:color w:val="000000" w:themeColor="text1"/>
          <w:sz w:val="24"/>
          <w:szCs w:val="24"/>
        </w:rPr>
        <w:t>@PreAuthorize</w:t>
      </w:r>
      <w:r>
        <w:rPr>
          <w:color w:val="000000" w:themeColor="text1"/>
          <w:sz w:val="24"/>
          <w:szCs w:val="24"/>
        </w:rPr>
        <w:t xml:space="preserve"> annotációval érhető el. Ilyenkor csak az adott jogosultsággal rendelkező felhasználók érhetik el az </w:t>
      </w:r>
      <w:r w:rsidR="0053300D">
        <w:rPr>
          <w:color w:val="000000" w:themeColor="text1"/>
          <w:sz w:val="24"/>
          <w:szCs w:val="24"/>
        </w:rPr>
        <w:t>osztályon definiált végpontokat. A másik megszorítás pedig a metódus szintű, amikor szintén a @PreAuthorize annotációval ellenőrizzük a jogosultságokat, viszont csak egy metódusra (végpontra).</w:t>
      </w:r>
    </w:p>
    <w:p w14:paraId="586EA4B9" w14:textId="1A266D46" w:rsidR="002D6D1B" w:rsidRDefault="002D6D1B" w:rsidP="002D6D1B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  <w:u w:val="single"/>
        </w:rPr>
        <w:lastRenderedPageBreak/>
        <w:t>Szerepkörök</w:t>
      </w:r>
      <w:r w:rsidR="005109B2">
        <w:rPr>
          <w:color w:val="000000" w:themeColor="text1"/>
          <w:sz w:val="36"/>
          <w:szCs w:val="36"/>
          <w:u w:val="single"/>
        </w:rPr>
        <w:t xml:space="preserve"> leírása</w:t>
      </w:r>
    </w:p>
    <w:p w14:paraId="036ECE8B" w14:textId="436767B3" w:rsidR="002D6D1B" w:rsidRDefault="002D6D1B" w:rsidP="002D6D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Kiskereskedő (</w:t>
      </w:r>
      <w:r w:rsidRPr="002D6D1B">
        <w:rPr>
          <w:color w:val="FFC000" w:themeColor="accent4"/>
          <w:sz w:val="24"/>
          <w:szCs w:val="24"/>
        </w:rPr>
        <w:t>Role.</w:t>
      </w:r>
      <w:r w:rsidRPr="002D6D1B">
        <w:rPr>
          <w:color w:val="FF00FF"/>
          <w:sz w:val="24"/>
          <w:szCs w:val="24"/>
        </w:rPr>
        <w:t>ROLE_RETAILER</w:t>
      </w:r>
      <w:r>
        <w:rPr>
          <w:color w:val="000000" w:themeColor="text1"/>
          <w:sz w:val="24"/>
          <w:szCs w:val="24"/>
        </w:rPr>
        <w:t xml:space="preserve">): </w:t>
      </w:r>
    </w:p>
    <w:p w14:paraId="1C84ABB1" w14:textId="0F9F858C" w:rsidR="002D6D1B" w:rsidRDefault="002D6D1B" w:rsidP="002D6D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Vásárló (</w:t>
      </w:r>
      <w:r w:rsidRPr="002D6D1B">
        <w:rPr>
          <w:color w:val="FFC000" w:themeColor="accent4"/>
          <w:sz w:val="24"/>
          <w:szCs w:val="24"/>
        </w:rPr>
        <w:t>Role.</w:t>
      </w:r>
      <w:r w:rsidRPr="002D6D1B">
        <w:rPr>
          <w:color w:val="FF00FF"/>
          <w:sz w:val="24"/>
          <w:szCs w:val="24"/>
        </w:rPr>
        <w:t>ROLE_CUSTOMER</w:t>
      </w:r>
      <w:r>
        <w:rPr>
          <w:color w:val="000000" w:themeColor="text1"/>
          <w:sz w:val="24"/>
          <w:szCs w:val="24"/>
        </w:rPr>
        <w:t>):</w:t>
      </w:r>
      <w:r w:rsidR="006C58AC">
        <w:rPr>
          <w:color w:val="000000" w:themeColor="text1"/>
          <w:sz w:val="24"/>
          <w:szCs w:val="24"/>
        </w:rPr>
        <w:t xml:space="preserve"> </w:t>
      </w:r>
    </w:p>
    <w:p w14:paraId="05A29E43" w14:textId="75D314D6" w:rsidR="002D6D1B" w:rsidRDefault="002D6D1B" w:rsidP="002D6D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Futár (</w:t>
      </w:r>
      <w:r w:rsidRPr="002D6D1B">
        <w:rPr>
          <w:color w:val="FFC000" w:themeColor="accent4"/>
          <w:sz w:val="24"/>
          <w:szCs w:val="24"/>
        </w:rPr>
        <w:t>Role.</w:t>
      </w:r>
      <w:r w:rsidRPr="002D6D1B">
        <w:rPr>
          <w:color w:val="FF00FF"/>
          <w:sz w:val="24"/>
          <w:szCs w:val="24"/>
        </w:rPr>
        <w:t>ROLE_COURIER</w:t>
      </w:r>
      <w:r>
        <w:rPr>
          <w:color w:val="000000" w:themeColor="text1"/>
          <w:sz w:val="24"/>
          <w:szCs w:val="24"/>
        </w:rPr>
        <w:t>):</w:t>
      </w:r>
      <w:r w:rsidR="006C58AC">
        <w:rPr>
          <w:color w:val="000000" w:themeColor="text1"/>
          <w:sz w:val="24"/>
          <w:szCs w:val="24"/>
        </w:rPr>
        <w:t xml:space="preserve"> </w:t>
      </w:r>
    </w:p>
    <w:p w14:paraId="24E3282B" w14:textId="3DD352CC" w:rsidR="002D6D1B" w:rsidRDefault="002D6D1B" w:rsidP="002D6D1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Adminisztrátor (</w:t>
      </w:r>
      <w:r w:rsidRPr="002D6D1B">
        <w:rPr>
          <w:color w:val="FFC000" w:themeColor="accent4"/>
          <w:sz w:val="24"/>
          <w:szCs w:val="24"/>
        </w:rPr>
        <w:t>Role.</w:t>
      </w:r>
      <w:r w:rsidRPr="002D6D1B">
        <w:rPr>
          <w:color w:val="FF00FF"/>
          <w:sz w:val="24"/>
          <w:szCs w:val="24"/>
        </w:rPr>
        <w:t>ROLE_ADMIN</w:t>
      </w:r>
      <w:r>
        <w:rPr>
          <w:color w:val="000000" w:themeColor="text1"/>
          <w:sz w:val="24"/>
          <w:szCs w:val="24"/>
        </w:rPr>
        <w:t>):</w:t>
      </w:r>
      <w:r w:rsidR="006C58AC">
        <w:rPr>
          <w:color w:val="000000" w:themeColor="text1"/>
          <w:sz w:val="24"/>
          <w:szCs w:val="24"/>
        </w:rPr>
        <w:t xml:space="preserve"> </w:t>
      </w:r>
    </w:p>
    <w:p w14:paraId="50931BCD" w14:textId="77777777" w:rsidR="00663BEB" w:rsidRPr="00663BEB" w:rsidRDefault="00663BEB" w:rsidP="000F213C">
      <w:pPr>
        <w:rPr>
          <w:color w:val="000000" w:themeColor="text1"/>
          <w:sz w:val="24"/>
          <w:szCs w:val="24"/>
        </w:rPr>
      </w:pPr>
    </w:p>
    <w:sectPr w:rsidR="00663BEB" w:rsidRPr="00663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489B"/>
    <w:multiLevelType w:val="hybridMultilevel"/>
    <w:tmpl w:val="5A8ADF0A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6B6738C"/>
    <w:multiLevelType w:val="hybridMultilevel"/>
    <w:tmpl w:val="ED684E4A"/>
    <w:lvl w:ilvl="0" w:tplc="E0608878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75499697">
    <w:abstractNumId w:val="1"/>
  </w:num>
  <w:num w:numId="2" w16cid:durableId="138282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DF"/>
    <w:rsid w:val="000960D1"/>
    <w:rsid w:val="000E2A39"/>
    <w:rsid w:val="000F0AEA"/>
    <w:rsid w:val="000F213C"/>
    <w:rsid w:val="00122220"/>
    <w:rsid w:val="002D6D1B"/>
    <w:rsid w:val="005109B2"/>
    <w:rsid w:val="00531C50"/>
    <w:rsid w:val="0053300D"/>
    <w:rsid w:val="005D3817"/>
    <w:rsid w:val="00663BEB"/>
    <w:rsid w:val="006C58AC"/>
    <w:rsid w:val="008D1FDF"/>
    <w:rsid w:val="00A8148D"/>
    <w:rsid w:val="00AF7E55"/>
    <w:rsid w:val="00BD1BDA"/>
    <w:rsid w:val="00C172D7"/>
    <w:rsid w:val="00C92022"/>
    <w:rsid w:val="00D2015F"/>
    <w:rsid w:val="00D24917"/>
    <w:rsid w:val="00E33D11"/>
    <w:rsid w:val="00E46982"/>
    <w:rsid w:val="00ED1803"/>
    <w:rsid w:val="00FE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78C8"/>
  <w15:chartTrackingRefBased/>
  <w15:docId w15:val="{9EEEB512-9DB1-4D2C-AC3C-C0CA0E74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Béla Simó</dc:creator>
  <cp:keywords/>
  <dc:description/>
  <cp:lastModifiedBy>Gergely Béla Simó</cp:lastModifiedBy>
  <cp:revision>17</cp:revision>
  <dcterms:created xsi:type="dcterms:W3CDTF">2023-09-16T19:46:00Z</dcterms:created>
  <dcterms:modified xsi:type="dcterms:W3CDTF">2023-09-16T20:59:00Z</dcterms:modified>
</cp:coreProperties>
</file>