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COLÉGIO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ESTADUAL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DE EDUCAÇÃO PROFISSIONAL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PEDRO BOARETTO NETO </w:t>
      </w:r>
    </w:p>
    <w:p>
      <w:pPr>
        <w:tabs>
          <w:tab w:val="center" w:pos="4536" w:leader="none"/>
          <w:tab w:val="left" w:pos="6780" w:leader="none"/>
        </w:tabs>
        <w:spacing w:before="0" w:after="0" w:line="30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CURSO TÉCNICO EM INFORMÁTICA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GABRIEL VICENTE LIMA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BARBEARIA ANGELS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GABRIEL VICENTE LIMA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BARBEARIA ANGELS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Desenvolvimento de Software do Curso Técnico em Informática do Colégio Estadual de Educação Profissional Pedro Boaretto Neto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Cascavel, Paran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á.</w:t>
      </w:r>
    </w:p>
    <w:p>
      <w:pPr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56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Orientadores: Profª Aparecida S.Ferreira</w:t>
      </w:r>
    </w:p>
    <w:p>
      <w:pPr>
        <w:spacing w:before="0" w:after="0" w:line="240"/>
        <w:ind w:right="0" w:left="5672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Prof. Reinaldo C. da Silva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pacing w:before="0" w:after="0" w:line="480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  <w:tab/>
        <w:tab/>
        <w:tab/>
        <w:tab/>
        <w:tab/>
        <w:t xml:space="preserve">Prof. Célia K.Cabral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GABRIEL VICENTE LIMA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BARBEARIA ANGELS</w:t>
      </w:r>
    </w:p>
    <w:p>
      <w:pPr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de Conclusão de Curso foi julgado e aprovado pelo Curso Técnico em Informática do Colégio Estadual de Educação Profissional Pedro Boaretto Neto.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Cascavel, Pr., xx de Xxxxx de 2023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COMISSÃO EXAMINADOR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252"/>
        <w:gridCol w:w="4252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Orientadora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Reinaldo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8130" w:leader="none"/>
              </w:tabs>
              <w:spacing w:before="0" w:after="0" w:line="36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Web Design</w:t>
            </w: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Célia Kouth Cabral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Pós-graduada em Sistemas Distribuídos JAVA.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Universidade Tecnológica Federal do Paraná - UTFPR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Banco de dados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Ana Cristina Santana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Gestão e Docência no ensino superior, médio e técnico.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Coordenadora de curso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709" w:leader="none"/>
        </w:tabs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  <w:t xml:space="preserve">Sumário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55" w:leader="none"/>
        </w:tabs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pageBreakBefore w:val="true"/>
        <w:numPr>
          <w:ilvl w:val="0"/>
          <w:numId w:val="47"/>
        </w:numPr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Bem-vindo ao nosso mundo de estilo e elegância masculina! Aqui, na nossa barbearia, oferecemos muito mais do que apenas um corte de cabelo e barba. Preparamos uma experiência completa de cuidado pessoal, onde você poderá relaxar, desfrutar de um atendimento de qualidade e sair com uma aparência impecável.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Somos apaixonados por oferecer serviços de barbearia que combinam tradição e modernidade. Nossa equipe de barbeiros altamente qualificados está sempre atualizada com as últimas tendências em cortes de cabelo, estilos de barba e cuidados com a pele. Utilizamos apenas produtos premium e técnicas precisas para garantir que você se sinta confiante e renovado em cada visita.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Além dos cortes de cabelo e barba, oferecemos uma variedade de serviços personalizados, incluindo tratamentos faciais, cuidados com o couro cabeludo, massagens relaxantes e muito mais. Queremos que você saia daqui com uma aparência impecável e se sinta revigorado.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Não se trata apenas de oferecer um serviço excepcional, mas também de criar um ambiente acolhedor e descontraído. Nossa barbearia é um lugar onde os homens podem se reunir, conversar e aproveitar um momento de relaxamento. Acreditamos que cada cliente é único, e nossa missão é superar suas expectativas, proporcionando um atendimento personalizado e um resultado final que reflita sua personalidade e estilo de vida.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Então, venha nos visitar e deixe-nos cuidar de você. Estamos ansiosos para oferecer uma experiência de barbearia excepcional, onde a tradição encontra a modernidade e a confiança é elevada a um novo patamar. Sua satisfação é nossa prioridade, e faremos tudo ao nosso alcance para garantir que você saia daqui com um sorriso no rosto e um visual impecável.­­­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  <w:tab/>
        <w:t xml:space="preserve">OBJETIVOS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Agendamento e gerenciamento de serviços específicos de uma barbearia.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site irá cadastrar as informações do usuário por meio de cadastro, com isso o nome, E-mail, número de telefonee cpf do cliente serão enviados para o banco de dados para ser salvo, após o cliente ter se cadastrado no site ele será redirecionado para a página de escolha de serviço em qual ele pode escolher corte, barba ou o combo q é o cabelo e barba por um preço menor logo depois da escolha do serviço ele poderá escolher o dia, mês e a hora que deseja ser atendido. </w:t>
      </w: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METODOLOGIA</w:t>
      </w:r>
    </w:p>
    <w:p>
      <w:pPr>
        <w:suppressAutoHyphens w:val="true"/>
        <w:spacing w:before="0" w:after="16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metodologia de pesquisa nada mais é do que a descrição do processo de pesquisa do trabalho. Isto é, a definição de quais serão os procedimentos para a coleta e para a análise dos dados. Isso significa que delimitar uma metodologia não é adotar um conjunto de diretrizes fixas que se deve seguir à risca.</w:t>
      </w:r>
    </w:p>
    <w:p>
      <w:pPr>
        <w:suppressAutoHyphens w:val="true"/>
        <w:spacing w:before="0" w:after="16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Metodologia de pesquisa comparativa: o método comparativo se consiste em investigar coisas ou fatos e explicá-los segundo suas semelhanças e suas diferenças. Permite a análise de dados concretos e a dedução de semelhanças e divergências de elementos constantes, abstratos e gerais, propiciando investigações de caráter indireto.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Metodologia de pesquisa de modelagem: A metodologia inclui, ao todo, oito etapas: analise de requisitos, construção do modelo, analise de processos, simulação, reengenharia (redesenho), documentação, divulgação e feedback. Faz-se necessário também conhecer uma metodologia para todo o trabalho a ser feito.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27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 </w:t>
        <w:tab/>
        <w:t xml:space="preserve">REFERENCIAL TEÓRICO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FRONT-END: HTML E CSS: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que é front-end: Podemos classificar como a parte visual de um site, aquilo que conseguimos interagir. Quem trabalha com Front End é responsável por desenvolver por meio do código uma interface gráfica.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HTML: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acordo com (GRANNELL, C. (2007). The EssentialGuideto CSS and HTML Web Design.) o HTML foi inventado por Tim Berners-Lee, um físico do centro de pesquisas CERN, na Suíça. Ele surgiu com a ideia de um sistema de hipertexto na internet. Hipertexto significa um texto que possui referências (links) para outros textos que podem ser acessados imediatamente.  Inicialmente o HTML foi projetado para interligar instituições de pesquisa próximas, e compartilhar documentos com facilidade.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CSS: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acordo com (GRANNELL, C. (2007). The EssentialGuideto CSS and HTML Web Design.) o CSS foi desenvolvido em 1996, pelo World Wide Web Consortium, para complementar o HTML, uma vez que este não contém tags para formatação de página, sendo necessária a escrita da marcação para o site. Esse processo se tornou desgastante e caro para desenvolvedores. Por essa razão, uma nova alternativa foi criada. Ele é um código em que você pode fazer alterações rápidas de layout, como definição de cores e fontes, por exemplo. Essa camada proporciona não apenas a facilidade de personalização, como também ajuda a diminuir a repetição de conteúdo na estrutura do código. CSS é uma linguagem baseada em regras.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Você define regras especificando grupos de estilo que devem ser aplicados para elementos particulares ou grupos de elementos na sua página web. Por exemplo, "Quero que o título principal, na minha página, seja mostrado como um texto grande e de cor vermelha.".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BACK-END: MYSQL, PHP E JAVASCRIPT: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Back-end: Como o nome sugere, o desenvolvedor back-end trabalha na parte de “trás” da aplicação. Ele é o responsável, em termos gerais, pela implementação da regra de negócio. Em uma aplicação web, este desenvolvedor, quando focado, não toca na parte visual da aplicação.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MYsql: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O MySQL foi criado na Suécia, por David Axmark, Allan Larsson e o finlandês Michael Widenius. Eles começaram o projeto em 1980. De acordo com (TAVARES, Frederico. MySQL. 2015. Até o Momento), o Mysql é um SGBD, um Sistema de gerenciamento de banco de dados, que usa a linguagem SQL como interface. Ele é um sistema open-source de gerenciamento de base de dados relacional. Para sites WordPress, isso quer dizer que ele ajuda a armazenar todas suas publicações, usuários, informações de plugins, etc. Ele armazena essas informações em “tabelas” separadas e as conecta com “chaves”, daí o seu nome relacional.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Php: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 acordo com (BROOKS, D. R. (2007). AnIntroductionto HTML and JavaScript for Scientistsand Engineers. London: Springer-Verlag). O PHP como é conhecido hoje, é na verdade o sucessor para um produto chamado PHP/FI. Criado em 1994 por RasmusLerdof, a primeira encarnação do PHP foi um simples conjunto de binários Common Gateway Interface (CGI) escrito em linguagem de programação C. A sigla é um acrônimo para PHP: Hypertext Preprocessor. A linguagem tornou-se popular por ter uma sintaxe mais simples, e por mesclar o código executado no lado do servidor com HTML, facilitando a criação de páginas com conteúdo dinâmico.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JAVASCRIPT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:De acordo com (BROOKS, D. R. (2007). AnIntroductionto HTML and JavaScript for Scientistsand Engineers. London: Springer-Verlag) o Java script surgiu em 1995 e foi criada por Brendan Eich, a pedido da empresa Netscape (um dos primeiros navegadores) com o objetivo de validar formulários HTML. Como os browsers ainda eram estéticos, essa linguagem foi revolucionária para a época. Permite a você implementar itens complexos em páginas web 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toda vez que uma página da web faz mais do que simplesmente mostrar a você informação estática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mostrando conteúdo que se atualiza em um intervalo de tempo, mapas interativos ou gráficos 2D/3D animados, etc.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 DOCUMENTAÇÃO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do projeto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O 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ciclo de vida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FFFFFF" w:val="clear"/>
        </w:rPr>
        <w:t xml:space="preserve"> se refere a todas as etapas de produção e uso do produto, relativas à extração das matérias-primas, passando pela produção, distribuição até o consumo e disposição final, contemplando também reciclagem e reuso quando for o caso.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object w:dxaOrig="8310" w:dyaOrig="4215">
          <v:rect xmlns:o="urn:schemas-microsoft-com:office:office" xmlns:v="urn:schemas-microsoft-com:vml" id="rectole0000000000" style="width:415.500000pt;height:2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 Requisitos 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Segundo Figueiredo (2021), os requisitos funcionais devem descreverexplicitamente quais são as funcionalidades de um serviço no sistema. Devedocumentar como o sistema deverá reagir às entradas específicas e como deve comportar-se em determinadas situações o que o sistema pode ou não deve fazer</w:t>
      </w:r>
    </w:p>
    <w:p>
      <w:pPr>
        <w:tabs>
          <w:tab w:val="left" w:pos="0" w:leader="none"/>
          <w:tab w:val="left" w:pos="0" w:leader="none"/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</w:tabs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5.1.1 Requisitos funcionais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Quando falamos de um Requisito Funcional estamos nos referindo à requisição de uma função que um software deverá atender/realizar. Ou seja, exigência, solicitação, desejo, necessidade, que um software deverá materializar. Um Requisito Funcional é um Requisito de Software.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955" w:dyaOrig="2505">
          <v:rect xmlns:o="urn:schemas-microsoft-com:office:office" xmlns:v="urn:schemas-microsoft-com:vml" id="rectole0000000001" style="width:447.750000pt;height:12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849" w:dyaOrig="2200">
          <v:rect xmlns:o="urn:schemas-microsoft-com:office:office" xmlns:v="urn:schemas-microsoft-com:vml" id="rectole0000000002" style="width:442.450000pt;height:11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tabs>
          <w:tab w:val="left" w:pos="709" w:leader="none"/>
        </w:tabs>
        <w:spacing w:before="0" w:after="0" w:line="360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5.1.2 Requisitos não funcionais </w:t>
      </w:r>
    </w:p>
    <w:p>
      <w:pPr>
        <w:tabs>
          <w:tab w:val="left" w:pos="0" w:leader="none"/>
          <w:tab w:val="left" w:pos="0" w:leader="none"/>
        </w:tabs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1784">
          <v:rect xmlns:o="urn:schemas-microsoft-com:office:office" xmlns:v="urn:schemas-microsoft-com:vml" id="rectole0000000003" style="width:435.400000pt;height:8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708" w:dyaOrig="1428">
          <v:rect xmlns:o="urn:schemas-microsoft-com:office:office" xmlns:v="urn:schemas-microsoft-com:vml" id="rectole0000000004" style="width:435.400000pt;height:71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4"/>
        </w:numPr>
        <w:tabs>
          <w:tab w:val="left" w:pos="0" w:leader="none"/>
        </w:tabs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Diagrama de Contexto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Diagrama de contexto é uma ferramenta para modelar o escopo através de um diagrama. Em desenvolvimento de sistemas, é considerado o diagrama de fluxo de dados de maior nível, isto é, um diagrama que representa todo o sistema. Ele demonstra como as partes interessadas e outras entidades interagem com o sistema indicando suas entradas e saídas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object w:dxaOrig="8310" w:dyaOrig="4740">
          <v:rect xmlns:o="urn:schemas-microsoft-com:office:office" xmlns:v="urn:schemas-microsoft-com:vml" id="rectole0000000005" style="width:415.500000pt;height:23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141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24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845" w:dyaOrig="4649">
          <v:rect xmlns:o="urn:schemas-microsoft-com:office:office" xmlns:v="urn:schemas-microsoft-com:vml" id="rectole0000000006" style="width:392.250000pt;height:23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3"/>
        </w:numPr>
        <w:tabs>
          <w:tab w:val="left" w:pos="0" w:leader="none"/>
        </w:tabs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Fluxo de dados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96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Entidade e relacionamento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0" w:leader="none"/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  <w:tab w:val="left" w:pos="0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9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Dicionário de Dados</w:t>
      </w:r>
    </w:p>
    <w:p>
      <w:pPr>
        <w:tabs>
          <w:tab w:val="left" w:pos="0" w:leader="none"/>
          <w:tab w:val="left" w:pos="0" w:leader="none"/>
        </w:tabs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2"/>
        </w:numPr>
        <w:tabs>
          <w:tab w:val="left" w:pos="0" w:leader="none"/>
        </w:tabs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spacing w:before="0" w:after="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Um diagrama de caso de uso é usado para descrever graficamente um subconjunto do modelo para simplificar a comunicação. Normalmente existirão vários diagramas de caso de uso associados a um determinado modelo, cada um mostrando um subconjunto de elementos de modelo relevantes para um determinado fim.</w:t>
      </w:r>
    </w:p>
    <w:p>
      <w:pPr>
        <w:tabs>
          <w:tab w:val="left" w:pos="16777211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6148" w:dyaOrig="6350">
          <v:rect xmlns:o="urn:schemas-microsoft-com:office:office" xmlns:v="urn:schemas-microsoft-com:vml" id="rectole0000000007" style="width:307.400000pt;height:317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6777211" w:leader="none"/>
          <w:tab w:val="left" w:pos="16777211" w:leader="none"/>
          <w:tab w:val="left" w:pos="16777211" w:leader="none"/>
        </w:tabs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1: Usuario abre a pag web do sistema .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2: Usuario tenta fazer agendameto sem cadastro ou login efetuado. 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3: usuario e redirecionado para pag de login ou cadastro.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4: Usuario efetua login ou cadastro e ao clicar em continue seraredireciobado para a pag inicial.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5: usuario clica em agendamentos.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6: usuario e redirecionado para pag de agendamento .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7: usuario efetua o agendamento escohendo a data, hora, serviço e funcionario.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8: caso usuario selecione um horario ou funcionario ocupado o sistema falara que um ou outro esta ocupado.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8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Classe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10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Sequência </w:t>
      </w: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0" w:leader="none"/>
        </w:tabs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Atividade</w:t>
      </w:r>
    </w:p>
    <w:p>
      <w:pPr>
        <w:keepNext w:val="true"/>
        <w:tabs>
          <w:tab w:val="left" w:pos="0" w:leader="none"/>
        </w:tabs>
        <w:spacing w:before="120" w:after="12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keepLines w:val="true"/>
        <w:pageBreakBefore w:val="true"/>
        <w:numPr>
          <w:ilvl w:val="0"/>
          <w:numId w:val="119"/>
        </w:num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Telas </w:t>
      </w: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21"/>
        </w:numPr>
        <w:tabs>
          <w:tab w:val="left" w:pos="709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Conclusão</w:t>
      </w:r>
    </w:p>
    <w:p>
      <w:pPr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24"/>
        </w:numPr>
        <w:tabs>
          <w:tab w:val="left" w:pos="709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CONCEIÇÃO, Isaac Maia da; CORDEIRO, Leonardo Avanzi de Moura. Easybarber: aplicativo móvel e web de agendamento em barbearia. 2021.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BERTOLDO, Thais Cristina. Sistema para agendamentos de horários em barbearias. 2019.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 SILVA, Marcio Bezerra; DE BRITO NEVES, Dulce Amélia. Prototipagem de banco de dados: o uso da teoria da classificação facetada na modelagem de dados. Revista Ibero-Americana de Ciência da Informação, v. 9, n. 1, p. 242-257, 2016.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BROOKS, D. R. (2007). AnIntroductionto HTML and JavaScript for Scientistsand Engineers. London: Springer-Verlag.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GRANNELL, C. (2007). The EssentialGuideto CSS and HTML Web Design.</w:t>
      </w:r>
    </w:p>
    <w:p>
      <w:pPr>
        <w:spacing w:before="0" w:after="24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TAVARES, Frederico. MySQL. 2015.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Até o Momento. (s.d.). O que é Requisito Funcional? [Web page].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Escritório de Projetos. (s.d.). Diagrama de contexto.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7F7F8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7F7F8" w:val="clear"/>
        </w:rPr>
        <w:t xml:space="preserve">Lucidchart. (s.d.). O que é um diagrama de fluxo de dados?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Tribunal Regional do Trabalho da 9ª Região. (s.d.). Diagrama de Caso de Uso.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7F7F8" w:val="clear"/>
        </w:rPr>
        <w:t xml:space="preserve">Lucidchart. (s.d.).o que e diagrama entidade relacionamento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7">
    <w:abstractNumId w:val="66"/>
  </w:num>
  <w:num w:numId="84">
    <w:abstractNumId w:val="60"/>
  </w:num>
  <w:num w:numId="93">
    <w:abstractNumId w:val="54"/>
  </w:num>
  <w:num w:numId="96">
    <w:abstractNumId w:val="48"/>
  </w:num>
  <w:num w:numId="99">
    <w:abstractNumId w:val="42"/>
  </w:num>
  <w:num w:numId="102">
    <w:abstractNumId w:val="36"/>
  </w:num>
  <w:num w:numId="108">
    <w:abstractNumId w:val="30"/>
  </w:num>
  <w:num w:numId="110">
    <w:abstractNumId w:val="24"/>
  </w:num>
  <w:num w:numId="115">
    <w:abstractNumId w:val="18"/>
  </w:num>
  <w:num w:numId="119">
    <w:abstractNumId w:val="12"/>
  </w:num>
  <w:num w:numId="121">
    <w:abstractNumId w:val="6"/>
  </w:num>
  <w:num w:numId="1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